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BCD" w:rsidRDefault="00F8426C">
      <w:pPr>
        <w:pStyle w:val="a3"/>
        <w:spacing w:before="4"/>
        <w:ind w:left="0" w:firstLine="0"/>
        <w:jc w:val="left"/>
        <w:rPr>
          <w:rFonts w:ascii="Times New Roman"/>
          <w:sz w:val="17"/>
        </w:rPr>
      </w:pPr>
      <w:r>
        <w:rPr>
          <w:noProof/>
          <w:lang w:val="ru-RU" w:eastAsia="ru-RU"/>
        </w:rPr>
        <w:drawing>
          <wp:anchor distT="0" distB="0" distL="114300" distR="114300" simplePos="0" relativeHeight="487612416" behindDoc="1" locked="0" layoutInCell="1" allowOverlap="1">
            <wp:simplePos x="0" y="0"/>
            <wp:positionH relativeFrom="column">
              <wp:posOffset>-621665</wp:posOffset>
            </wp:positionH>
            <wp:positionV relativeFrom="paragraph">
              <wp:posOffset>-723900</wp:posOffset>
            </wp:positionV>
            <wp:extent cx="7543800" cy="10689590"/>
            <wp:effectExtent l="0" t="0" r="0" b="0"/>
            <wp:wrapTight wrapText="bothSides">
              <wp:wrapPolygon edited="0">
                <wp:start x="0" y="0"/>
                <wp:lineTo x="0" y="21556"/>
                <wp:lineTo x="21545" y="21556"/>
                <wp:lineTo x="21545" y="0"/>
                <wp:lineTo x="0" y="0"/>
              </wp:wrapPolygon>
            </wp:wrapTight>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7543800" cy="10689590"/>
                    </a:xfrm>
                    <a:prstGeom prst="rect">
                      <a:avLst/>
                    </a:prstGeom>
                  </pic:spPr>
                </pic:pic>
              </a:graphicData>
            </a:graphic>
            <wp14:sizeRelH relativeFrom="page">
              <wp14:pctWidth>0</wp14:pctWidth>
            </wp14:sizeRelH>
            <wp14:sizeRelV relativeFrom="page">
              <wp14:pctHeight>0</wp14:pctHeight>
            </wp14:sizeRelV>
          </wp:anchor>
        </w:drawing>
      </w:r>
    </w:p>
    <w:p w:rsidR="00A13BCD" w:rsidRDefault="00A13BCD">
      <w:pPr>
        <w:pStyle w:val="a3"/>
        <w:jc w:val="left"/>
        <w:rPr>
          <w:rFonts w:ascii="Times New Roman"/>
          <w:sz w:val="17"/>
        </w:rPr>
        <w:sectPr w:rsidR="00A13BCD">
          <w:headerReference w:type="default" r:id="rId8"/>
          <w:footerReference w:type="default" r:id="rId9"/>
          <w:type w:val="continuous"/>
          <w:pgSz w:w="11910" w:h="16840"/>
          <w:pgMar w:top="1140" w:right="283" w:bottom="1200" w:left="992" w:header="707" w:footer="1003" w:gutter="0"/>
          <w:pgNumType w:start="1"/>
          <w:cols w:space="720"/>
        </w:sectPr>
      </w:pPr>
    </w:p>
    <w:p w:rsidR="00A13BCD" w:rsidRDefault="00A13BCD">
      <w:pPr>
        <w:pStyle w:val="a3"/>
        <w:spacing w:before="11"/>
        <w:ind w:left="0" w:firstLine="0"/>
        <w:jc w:val="left"/>
        <w:rPr>
          <w:rFonts w:ascii="Times New Roman"/>
          <w:sz w:val="7"/>
        </w:rPr>
      </w:pPr>
    </w:p>
    <w:tbl>
      <w:tblPr>
        <w:tblStyle w:val="TableNormal"/>
        <w:tblW w:w="0" w:type="auto"/>
        <w:tblInd w:w="42" w:type="dxa"/>
        <w:tblLayout w:type="fixed"/>
        <w:tblLook w:val="01E0" w:firstRow="1" w:lastRow="1" w:firstColumn="1" w:lastColumn="1" w:noHBand="0" w:noVBand="0"/>
      </w:tblPr>
      <w:tblGrid>
        <w:gridCol w:w="2621"/>
        <w:gridCol w:w="281"/>
        <w:gridCol w:w="2097"/>
        <w:gridCol w:w="281"/>
        <w:gridCol w:w="5175"/>
      </w:tblGrid>
      <w:tr w:rsidR="00A13BCD" w:rsidTr="00873C3E">
        <w:trPr>
          <w:trHeight w:val="1171"/>
        </w:trPr>
        <w:tc>
          <w:tcPr>
            <w:tcW w:w="2621" w:type="dxa"/>
            <w:shd w:val="clear" w:color="auto" w:fill="EAF1DD" w:themeFill="accent3" w:themeFillTint="33"/>
          </w:tcPr>
          <w:p w:rsidR="00A13BCD" w:rsidRDefault="00131890">
            <w:pPr>
              <w:pStyle w:val="TableParagraph"/>
              <w:spacing w:line="388" w:lineRule="exact"/>
              <w:ind w:right="9"/>
              <w:rPr>
                <w:b/>
                <w:sz w:val="32"/>
              </w:rPr>
            </w:pPr>
            <w:r>
              <w:rPr>
                <w:b/>
                <w:spacing w:val="-2"/>
                <w:sz w:val="32"/>
              </w:rPr>
              <w:t>DEMOGRAFIYA</w:t>
            </w:r>
          </w:p>
          <w:p w:rsidR="00A13BCD" w:rsidRDefault="00131890">
            <w:pPr>
              <w:pStyle w:val="TableParagraph"/>
              <w:spacing w:line="390" w:lineRule="atLeast"/>
              <w:ind w:left="2" w:right="9"/>
              <w:rPr>
                <w:b/>
                <w:sz w:val="32"/>
              </w:rPr>
            </w:pPr>
            <w:r>
              <w:rPr>
                <w:b/>
                <w:sz w:val="32"/>
              </w:rPr>
              <w:t>VA</w:t>
            </w:r>
            <w:r>
              <w:rPr>
                <w:b/>
                <w:spacing w:val="-20"/>
                <w:sz w:val="32"/>
              </w:rPr>
              <w:t xml:space="preserve"> </w:t>
            </w:r>
            <w:r>
              <w:rPr>
                <w:b/>
                <w:sz w:val="32"/>
              </w:rPr>
              <w:t xml:space="preserve">MEHNAT </w:t>
            </w:r>
            <w:r>
              <w:rPr>
                <w:b/>
                <w:spacing w:val="-2"/>
                <w:sz w:val="32"/>
              </w:rPr>
              <w:t>BOZORI</w:t>
            </w:r>
          </w:p>
        </w:tc>
        <w:tc>
          <w:tcPr>
            <w:tcW w:w="281" w:type="dxa"/>
          </w:tcPr>
          <w:p w:rsidR="00A13BCD" w:rsidRDefault="00A13BCD">
            <w:pPr>
              <w:pStyle w:val="TableParagraph"/>
              <w:jc w:val="left"/>
              <w:rPr>
                <w:rFonts w:ascii="Times New Roman"/>
                <w:sz w:val="24"/>
              </w:rPr>
            </w:pPr>
          </w:p>
        </w:tc>
        <w:tc>
          <w:tcPr>
            <w:tcW w:w="2097" w:type="dxa"/>
            <w:shd w:val="clear" w:color="auto" w:fill="EAF1DD" w:themeFill="accent3" w:themeFillTint="33"/>
          </w:tcPr>
          <w:p w:rsidR="00A13BCD" w:rsidRDefault="00131890">
            <w:pPr>
              <w:pStyle w:val="TableParagraph"/>
              <w:spacing w:before="194"/>
              <w:ind w:left="696" w:right="498" w:hanging="200"/>
              <w:jc w:val="left"/>
              <w:rPr>
                <w:sz w:val="32"/>
              </w:rPr>
            </w:pPr>
            <w:r>
              <w:rPr>
                <w:spacing w:val="-2"/>
                <w:sz w:val="32"/>
              </w:rPr>
              <w:t>2024-yil 1-son</w:t>
            </w:r>
          </w:p>
        </w:tc>
        <w:tc>
          <w:tcPr>
            <w:tcW w:w="281" w:type="dxa"/>
          </w:tcPr>
          <w:p w:rsidR="00A13BCD" w:rsidRDefault="00A13BCD">
            <w:pPr>
              <w:pStyle w:val="TableParagraph"/>
              <w:jc w:val="left"/>
              <w:rPr>
                <w:rFonts w:ascii="Times New Roman"/>
                <w:sz w:val="24"/>
              </w:rPr>
            </w:pPr>
          </w:p>
        </w:tc>
        <w:tc>
          <w:tcPr>
            <w:tcW w:w="5175" w:type="dxa"/>
            <w:shd w:val="clear" w:color="auto" w:fill="EAF1DD" w:themeFill="accent3" w:themeFillTint="33"/>
          </w:tcPr>
          <w:p w:rsidR="00A13BCD" w:rsidRDefault="00131890">
            <w:pPr>
              <w:pStyle w:val="TableParagraph"/>
              <w:spacing w:before="181"/>
              <w:ind w:left="433" w:right="426" w:hanging="3"/>
            </w:pPr>
            <w:r>
              <w:t>Elektron ilmiy-ommabop jurnal Электронный</w:t>
            </w:r>
            <w:r>
              <w:rPr>
                <w:spacing w:val="-14"/>
              </w:rPr>
              <w:t xml:space="preserve"> </w:t>
            </w:r>
            <w:r>
              <w:t>научно-популярный</w:t>
            </w:r>
            <w:r>
              <w:rPr>
                <w:spacing w:val="-14"/>
              </w:rPr>
              <w:t xml:space="preserve"> </w:t>
            </w:r>
            <w:r>
              <w:t>журнал Electronic popular science journal</w:t>
            </w:r>
          </w:p>
        </w:tc>
      </w:tr>
    </w:tbl>
    <w:p w:rsidR="00A13BCD" w:rsidRDefault="00131890">
      <w:pPr>
        <w:spacing w:before="269"/>
        <w:ind w:left="-1" w:right="707"/>
        <w:jc w:val="center"/>
        <w:rPr>
          <w:b/>
          <w:sz w:val="24"/>
        </w:rPr>
      </w:pPr>
      <w:r>
        <w:rPr>
          <w:b/>
          <w:sz w:val="24"/>
        </w:rPr>
        <w:t>BOSH</w:t>
      </w:r>
      <w:r>
        <w:rPr>
          <w:b/>
          <w:spacing w:val="-2"/>
          <w:sz w:val="24"/>
        </w:rPr>
        <w:t xml:space="preserve"> MUHARRIR:</w:t>
      </w:r>
    </w:p>
    <w:p w:rsidR="00A13BCD" w:rsidRDefault="00131890">
      <w:pPr>
        <w:spacing w:before="201"/>
        <w:ind w:left="-1" w:right="710"/>
        <w:jc w:val="center"/>
        <w:rPr>
          <w:sz w:val="24"/>
        </w:rPr>
      </w:pPr>
      <w:r>
        <w:rPr>
          <w:sz w:val="24"/>
        </w:rPr>
        <w:t>Umurzoqov</w:t>
      </w:r>
      <w:r>
        <w:rPr>
          <w:spacing w:val="-6"/>
          <w:sz w:val="24"/>
        </w:rPr>
        <w:t xml:space="preserve"> </w:t>
      </w:r>
      <w:r>
        <w:rPr>
          <w:sz w:val="24"/>
        </w:rPr>
        <w:t>Bahodir</w:t>
      </w:r>
      <w:r>
        <w:rPr>
          <w:spacing w:val="-5"/>
          <w:sz w:val="24"/>
        </w:rPr>
        <w:t xml:space="preserve"> </w:t>
      </w:r>
      <w:r>
        <w:rPr>
          <w:spacing w:val="-2"/>
          <w:sz w:val="24"/>
        </w:rPr>
        <w:t>Xamidovich</w:t>
      </w:r>
    </w:p>
    <w:p w:rsidR="00A13BCD" w:rsidRDefault="00131890">
      <w:pPr>
        <w:spacing w:before="293"/>
        <w:ind w:left="-1" w:right="709"/>
        <w:jc w:val="center"/>
        <w:rPr>
          <w:b/>
          <w:sz w:val="24"/>
        </w:rPr>
      </w:pPr>
      <w:r>
        <w:rPr>
          <w:b/>
          <w:spacing w:val="-2"/>
          <w:sz w:val="24"/>
        </w:rPr>
        <w:t>MUHARRIR:</w:t>
      </w:r>
    </w:p>
    <w:p w:rsidR="00A13BCD" w:rsidRDefault="00131890">
      <w:pPr>
        <w:spacing w:before="199"/>
        <w:ind w:left="-1" w:right="710"/>
        <w:jc w:val="center"/>
        <w:rPr>
          <w:sz w:val="24"/>
        </w:rPr>
      </w:pPr>
      <w:r>
        <w:rPr>
          <w:sz w:val="24"/>
        </w:rPr>
        <w:t>Bahriddinova</w:t>
      </w:r>
      <w:r>
        <w:rPr>
          <w:spacing w:val="-5"/>
          <w:sz w:val="24"/>
        </w:rPr>
        <w:t xml:space="preserve"> </w:t>
      </w:r>
      <w:r>
        <w:rPr>
          <w:sz w:val="24"/>
        </w:rPr>
        <w:t>Muazzam</w:t>
      </w:r>
      <w:r>
        <w:rPr>
          <w:spacing w:val="-5"/>
          <w:sz w:val="24"/>
        </w:rPr>
        <w:t xml:space="preserve"> </w:t>
      </w:r>
      <w:r>
        <w:rPr>
          <w:sz w:val="24"/>
        </w:rPr>
        <w:t>Azam</w:t>
      </w:r>
      <w:r>
        <w:rPr>
          <w:spacing w:val="-5"/>
          <w:sz w:val="24"/>
        </w:rPr>
        <w:t xml:space="preserve"> </w:t>
      </w:r>
      <w:r>
        <w:rPr>
          <w:spacing w:val="-4"/>
          <w:sz w:val="24"/>
        </w:rPr>
        <w:t>qizi</w:t>
      </w:r>
    </w:p>
    <w:p w:rsidR="00A13BCD" w:rsidRDefault="00A13BCD">
      <w:pPr>
        <w:pStyle w:val="a3"/>
        <w:ind w:left="0" w:firstLine="0"/>
        <w:jc w:val="left"/>
        <w:rPr>
          <w:sz w:val="24"/>
        </w:rPr>
      </w:pPr>
    </w:p>
    <w:p w:rsidR="00A13BCD" w:rsidRDefault="00A13BCD">
      <w:pPr>
        <w:pStyle w:val="a3"/>
        <w:spacing w:before="2"/>
        <w:ind w:left="0" w:firstLine="0"/>
        <w:jc w:val="left"/>
        <w:rPr>
          <w:sz w:val="24"/>
        </w:rPr>
      </w:pPr>
    </w:p>
    <w:p w:rsidR="00A13BCD" w:rsidRDefault="00131890">
      <w:pPr>
        <w:ind w:left="849"/>
        <w:rPr>
          <w:b/>
          <w:sz w:val="24"/>
        </w:rPr>
      </w:pPr>
      <w:r>
        <w:rPr>
          <w:b/>
          <w:sz w:val="24"/>
        </w:rPr>
        <w:t>TAHRIR</w:t>
      </w:r>
      <w:r>
        <w:rPr>
          <w:b/>
          <w:spacing w:val="-5"/>
          <w:sz w:val="24"/>
        </w:rPr>
        <w:t xml:space="preserve"> </w:t>
      </w:r>
      <w:r>
        <w:rPr>
          <w:b/>
          <w:spacing w:val="-2"/>
          <w:sz w:val="24"/>
        </w:rPr>
        <w:t>HAY’ATI:</w:t>
      </w:r>
    </w:p>
    <w:p w:rsidR="00A13BCD" w:rsidRDefault="00131890">
      <w:pPr>
        <w:spacing w:before="199"/>
        <w:ind w:left="849" w:right="3727"/>
        <w:rPr>
          <w:sz w:val="24"/>
        </w:rPr>
      </w:pPr>
      <w:r>
        <w:rPr>
          <w:b/>
          <w:sz w:val="24"/>
        </w:rPr>
        <w:t>Abduraxmonov</w:t>
      </w:r>
      <w:r>
        <w:rPr>
          <w:b/>
          <w:spacing w:val="-8"/>
          <w:sz w:val="24"/>
        </w:rPr>
        <w:t xml:space="preserve"> </w:t>
      </w:r>
      <w:r>
        <w:rPr>
          <w:b/>
          <w:sz w:val="24"/>
        </w:rPr>
        <w:t>Qalandar</w:t>
      </w:r>
      <w:r>
        <w:rPr>
          <w:b/>
          <w:spacing w:val="-10"/>
          <w:sz w:val="24"/>
        </w:rPr>
        <w:t xml:space="preserve"> </w:t>
      </w:r>
      <w:r>
        <w:rPr>
          <w:b/>
          <w:sz w:val="24"/>
        </w:rPr>
        <w:t>Xodjaevich,</w:t>
      </w:r>
      <w:r>
        <w:rPr>
          <w:b/>
          <w:spacing w:val="-6"/>
          <w:sz w:val="24"/>
        </w:rPr>
        <w:t xml:space="preserve"> </w:t>
      </w:r>
      <w:r>
        <w:rPr>
          <w:sz w:val="24"/>
        </w:rPr>
        <w:t>i.f.d.,</w:t>
      </w:r>
      <w:r>
        <w:rPr>
          <w:spacing w:val="-9"/>
          <w:sz w:val="24"/>
        </w:rPr>
        <w:t xml:space="preserve"> </w:t>
      </w:r>
      <w:r>
        <w:rPr>
          <w:sz w:val="24"/>
        </w:rPr>
        <w:t xml:space="preserve">akademik. </w:t>
      </w:r>
      <w:r>
        <w:rPr>
          <w:b/>
          <w:sz w:val="24"/>
        </w:rPr>
        <w:t xml:space="preserve">Sharipov Kongiratbay Avezimbetovich, </w:t>
      </w:r>
      <w:r>
        <w:rPr>
          <w:sz w:val="24"/>
        </w:rPr>
        <w:t xml:space="preserve">t.f.d., prof., </w:t>
      </w:r>
      <w:r>
        <w:rPr>
          <w:b/>
          <w:sz w:val="24"/>
        </w:rPr>
        <w:t xml:space="preserve">Xudoyqulov Sadirdin Karimovich, </w:t>
      </w:r>
      <w:r>
        <w:rPr>
          <w:sz w:val="24"/>
        </w:rPr>
        <w:t xml:space="preserve">i.f.d., prof., </w:t>
      </w:r>
      <w:r w:rsidR="00877B54">
        <w:rPr>
          <w:sz w:val="24"/>
        </w:rPr>
        <w:t xml:space="preserve">Ikramov </w:t>
      </w:r>
      <w:r w:rsidR="00877B54" w:rsidRPr="00877B54">
        <w:rPr>
          <w:b/>
          <w:noProof/>
          <w:sz w:val="24"/>
          <w:szCs w:val="24"/>
          <w:lang w:val="uz-Cyrl-UZ"/>
        </w:rPr>
        <w:t>Isayev Faxriddin Ikromovich</w:t>
      </w:r>
      <w:r w:rsidRPr="00877B54">
        <w:rPr>
          <w:b/>
          <w:sz w:val="24"/>
        </w:rPr>
        <w:t>,</w:t>
      </w:r>
      <w:r>
        <w:rPr>
          <w:b/>
          <w:sz w:val="24"/>
        </w:rPr>
        <w:t xml:space="preserve"> </w:t>
      </w:r>
      <w:r>
        <w:rPr>
          <w:sz w:val="24"/>
        </w:rPr>
        <w:t xml:space="preserve">i.f.d., prof., </w:t>
      </w:r>
      <w:r w:rsidR="00877B54">
        <w:rPr>
          <w:sz w:val="24"/>
        </w:rPr>
        <w:t xml:space="preserve">                      </w:t>
      </w:r>
      <w:r>
        <w:rPr>
          <w:b/>
          <w:sz w:val="24"/>
        </w:rPr>
        <w:t xml:space="preserve">Nasimov Dilmurod Abdulloyevich, </w:t>
      </w:r>
      <w:r>
        <w:rPr>
          <w:sz w:val="24"/>
        </w:rPr>
        <w:t>i.f.d., prof.,</w:t>
      </w:r>
    </w:p>
    <w:p w:rsidR="00A13BCD" w:rsidRDefault="00131890">
      <w:pPr>
        <w:ind w:left="849" w:right="4158"/>
        <w:rPr>
          <w:sz w:val="24"/>
        </w:rPr>
      </w:pPr>
      <w:r>
        <w:rPr>
          <w:b/>
          <w:sz w:val="24"/>
        </w:rPr>
        <w:t xml:space="preserve">Arabov Nurali Uralovich, </w:t>
      </w:r>
      <w:r>
        <w:rPr>
          <w:sz w:val="24"/>
        </w:rPr>
        <w:t xml:space="preserve">i.f.d., prof., </w:t>
      </w:r>
      <w:r w:rsidR="00877B54">
        <w:rPr>
          <w:sz w:val="24"/>
        </w:rPr>
        <w:t xml:space="preserve">                    </w:t>
      </w:r>
      <w:r w:rsidR="00877B54" w:rsidRPr="00877B54">
        <w:rPr>
          <w:b/>
          <w:sz w:val="24"/>
        </w:rPr>
        <w:t>Tojieva Zulxumor Nazarovna</w:t>
      </w:r>
      <w:r>
        <w:rPr>
          <w:b/>
          <w:sz w:val="24"/>
        </w:rPr>
        <w:t>,</w:t>
      </w:r>
      <w:r>
        <w:rPr>
          <w:b/>
          <w:spacing w:val="-6"/>
          <w:sz w:val="24"/>
        </w:rPr>
        <w:t xml:space="preserve"> </w:t>
      </w:r>
      <w:r>
        <w:rPr>
          <w:sz w:val="24"/>
        </w:rPr>
        <w:t>i.f.d.,</w:t>
      </w:r>
      <w:r>
        <w:rPr>
          <w:spacing w:val="-11"/>
          <w:sz w:val="24"/>
        </w:rPr>
        <w:t xml:space="preserve"> </w:t>
      </w:r>
      <w:r>
        <w:rPr>
          <w:sz w:val="24"/>
        </w:rPr>
        <w:t xml:space="preserve">prof., </w:t>
      </w:r>
      <w:r w:rsidR="00877B54">
        <w:rPr>
          <w:sz w:val="24"/>
        </w:rPr>
        <w:t xml:space="preserve">            </w:t>
      </w:r>
      <w:r>
        <w:rPr>
          <w:b/>
          <w:sz w:val="24"/>
        </w:rPr>
        <w:t xml:space="preserve">Irmatova Aziza Baxromovna, </w:t>
      </w:r>
      <w:r>
        <w:rPr>
          <w:sz w:val="24"/>
        </w:rPr>
        <w:t>i.f.d., prof.,</w:t>
      </w:r>
    </w:p>
    <w:p w:rsidR="00A13BCD" w:rsidRDefault="00131890">
      <w:pPr>
        <w:spacing w:before="1"/>
        <w:ind w:left="849" w:right="3727"/>
        <w:rPr>
          <w:sz w:val="24"/>
        </w:rPr>
      </w:pPr>
      <w:r>
        <w:rPr>
          <w:b/>
          <w:sz w:val="24"/>
        </w:rPr>
        <w:t>Abduraxmonova Gulnora Qalandarovna</w:t>
      </w:r>
      <w:r>
        <w:rPr>
          <w:rFonts w:ascii="Cambria"/>
          <w:sz w:val="24"/>
        </w:rPr>
        <w:t xml:space="preserve">, </w:t>
      </w:r>
      <w:r>
        <w:rPr>
          <w:sz w:val="24"/>
        </w:rPr>
        <w:t xml:space="preserve">i.f.d., prof., </w:t>
      </w:r>
      <w:r w:rsidR="00877B54" w:rsidRPr="00877B54">
        <w:rPr>
          <w:b/>
          <w:sz w:val="24"/>
        </w:rPr>
        <w:t>Mamadaliyeva Xafiza Xoldarovna</w:t>
      </w:r>
      <w:r>
        <w:rPr>
          <w:b/>
          <w:sz w:val="24"/>
        </w:rPr>
        <w:t xml:space="preserve">, </w:t>
      </w:r>
      <w:r>
        <w:rPr>
          <w:sz w:val="24"/>
        </w:rPr>
        <w:t xml:space="preserve">i.f.d., </w:t>
      </w:r>
      <w:r w:rsidR="00877B54">
        <w:rPr>
          <w:sz w:val="24"/>
        </w:rPr>
        <w:t xml:space="preserve">               </w:t>
      </w:r>
      <w:r>
        <w:rPr>
          <w:sz w:val="24"/>
        </w:rPr>
        <w:t xml:space="preserve"> </w:t>
      </w:r>
      <w:r>
        <w:rPr>
          <w:b/>
          <w:sz w:val="24"/>
        </w:rPr>
        <w:t xml:space="preserve">Axmedov Durbek Qudratillaevich, </w:t>
      </w:r>
      <w:r>
        <w:rPr>
          <w:sz w:val="24"/>
        </w:rPr>
        <w:t xml:space="preserve">i.f.d., professor </w:t>
      </w:r>
      <w:r>
        <w:rPr>
          <w:b/>
          <w:sz w:val="24"/>
        </w:rPr>
        <w:t xml:space="preserve">Mustafakulov Sherzod Igamberdiyevich, </w:t>
      </w:r>
      <w:r>
        <w:rPr>
          <w:sz w:val="24"/>
        </w:rPr>
        <w:t xml:space="preserve">i.f.d., prof. </w:t>
      </w:r>
      <w:r>
        <w:rPr>
          <w:b/>
          <w:sz w:val="24"/>
        </w:rPr>
        <w:t>Usmanov Anvar Saidmaxmudovich</w:t>
      </w:r>
      <w:r>
        <w:rPr>
          <w:sz w:val="24"/>
        </w:rPr>
        <w:t xml:space="preserve">, i.f.d., professor </w:t>
      </w:r>
      <w:r>
        <w:rPr>
          <w:b/>
          <w:sz w:val="24"/>
        </w:rPr>
        <w:t xml:space="preserve">Qodirov Abdurashid Madjidovich, </w:t>
      </w:r>
      <w:r>
        <w:rPr>
          <w:sz w:val="24"/>
        </w:rPr>
        <w:t xml:space="preserve">i.f.d., professor </w:t>
      </w:r>
      <w:r>
        <w:rPr>
          <w:b/>
          <w:sz w:val="24"/>
        </w:rPr>
        <w:t xml:space="preserve">Hermann Sterzinger, </w:t>
      </w:r>
      <w:r>
        <w:rPr>
          <w:sz w:val="24"/>
        </w:rPr>
        <w:t xml:space="preserve">i.f.d., professor (Germaniya) </w:t>
      </w:r>
      <w:r>
        <w:rPr>
          <w:b/>
          <w:sz w:val="24"/>
        </w:rPr>
        <w:t>Ergashxodjaeva</w:t>
      </w:r>
      <w:r>
        <w:rPr>
          <w:b/>
          <w:spacing w:val="-10"/>
          <w:sz w:val="24"/>
        </w:rPr>
        <w:t xml:space="preserve"> </w:t>
      </w:r>
      <w:r>
        <w:rPr>
          <w:b/>
          <w:sz w:val="24"/>
        </w:rPr>
        <w:t>Shaxnoza</w:t>
      </w:r>
      <w:r>
        <w:rPr>
          <w:b/>
          <w:spacing w:val="-8"/>
          <w:sz w:val="24"/>
        </w:rPr>
        <w:t xml:space="preserve"> </w:t>
      </w:r>
      <w:r>
        <w:rPr>
          <w:b/>
          <w:sz w:val="24"/>
        </w:rPr>
        <w:t>Djasurovna</w:t>
      </w:r>
      <w:r>
        <w:rPr>
          <w:sz w:val="24"/>
        </w:rPr>
        <w:t>,</w:t>
      </w:r>
      <w:r>
        <w:rPr>
          <w:spacing w:val="-9"/>
          <w:sz w:val="24"/>
        </w:rPr>
        <w:t xml:space="preserve"> </w:t>
      </w:r>
      <w:r>
        <w:rPr>
          <w:sz w:val="24"/>
        </w:rPr>
        <w:t>i.f.d.,</w:t>
      </w:r>
      <w:r>
        <w:rPr>
          <w:spacing w:val="-9"/>
          <w:sz w:val="24"/>
        </w:rPr>
        <w:t xml:space="preserve"> </w:t>
      </w:r>
      <w:r>
        <w:rPr>
          <w:sz w:val="24"/>
        </w:rPr>
        <w:t xml:space="preserve">professor </w:t>
      </w:r>
      <w:r>
        <w:rPr>
          <w:b/>
          <w:sz w:val="24"/>
        </w:rPr>
        <w:t xml:space="preserve">Tomash Kuchera, </w:t>
      </w:r>
      <w:r>
        <w:rPr>
          <w:sz w:val="24"/>
        </w:rPr>
        <w:t>i.f.d., professor (Chexiya)</w:t>
      </w:r>
    </w:p>
    <w:p w:rsidR="00A13BCD" w:rsidRDefault="00131890">
      <w:pPr>
        <w:spacing w:line="292" w:lineRule="exact"/>
        <w:ind w:left="849"/>
        <w:rPr>
          <w:sz w:val="24"/>
        </w:rPr>
      </w:pPr>
      <w:r>
        <w:rPr>
          <w:b/>
          <w:sz w:val="24"/>
        </w:rPr>
        <w:t>Abrorov</w:t>
      </w:r>
      <w:r>
        <w:rPr>
          <w:b/>
          <w:spacing w:val="-7"/>
          <w:sz w:val="24"/>
        </w:rPr>
        <w:t xml:space="preserve"> </w:t>
      </w:r>
      <w:r>
        <w:rPr>
          <w:b/>
          <w:sz w:val="24"/>
        </w:rPr>
        <w:t>Sirojiddin</w:t>
      </w:r>
      <w:r>
        <w:rPr>
          <w:b/>
          <w:spacing w:val="-4"/>
          <w:sz w:val="24"/>
        </w:rPr>
        <w:t xml:space="preserve"> </w:t>
      </w:r>
      <w:r>
        <w:rPr>
          <w:b/>
          <w:sz w:val="24"/>
        </w:rPr>
        <w:t>Zuxriddin</w:t>
      </w:r>
      <w:r>
        <w:rPr>
          <w:b/>
          <w:spacing w:val="-4"/>
          <w:sz w:val="24"/>
        </w:rPr>
        <w:t xml:space="preserve"> </w:t>
      </w:r>
      <w:r>
        <w:rPr>
          <w:b/>
          <w:sz w:val="24"/>
        </w:rPr>
        <w:t>o'g'li,</w:t>
      </w:r>
      <w:r>
        <w:rPr>
          <w:b/>
          <w:spacing w:val="1"/>
          <w:sz w:val="24"/>
        </w:rPr>
        <w:t xml:space="preserve"> </w:t>
      </w:r>
      <w:r>
        <w:rPr>
          <w:spacing w:val="-5"/>
          <w:sz w:val="24"/>
        </w:rPr>
        <w:t>PhD</w:t>
      </w:r>
      <w:bookmarkStart w:id="0" w:name="_GoBack"/>
      <w:bookmarkEnd w:id="0"/>
    </w:p>
    <w:p w:rsidR="00F4727E" w:rsidRPr="00F4727E" w:rsidRDefault="00131890" w:rsidP="00F4727E">
      <w:pPr>
        <w:ind w:left="849" w:right="3866"/>
        <w:rPr>
          <w:sz w:val="24"/>
          <w:szCs w:val="24"/>
          <w:lang w:val="uz-Cyrl-UZ"/>
        </w:rPr>
      </w:pPr>
      <w:r>
        <w:rPr>
          <w:b/>
          <w:sz w:val="24"/>
        </w:rPr>
        <w:t>Xodjayeva</w:t>
      </w:r>
      <w:r>
        <w:rPr>
          <w:b/>
          <w:spacing w:val="-10"/>
          <w:sz w:val="24"/>
        </w:rPr>
        <w:t xml:space="preserve"> </w:t>
      </w:r>
      <w:r>
        <w:rPr>
          <w:b/>
          <w:sz w:val="24"/>
        </w:rPr>
        <w:t>Nodiraxon</w:t>
      </w:r>
      <w:r>
        <w:rPr>
          <w:b/>
          <w:spacing w:val="-10"/>
          <w:sz w:val="24"/>
        </w:rPr>
        <w:t xml:space="preserve"> </w:t>
      </w:r>
      <w:r>
        <w:rPr>
          <w:b/>
          <w:sz w:val="24"/>
        </w:rPr>
        <w:t>Abdurashidovna,</w:t>
      </w:r>
      <w:r>
        <w:rPr>
          <w:b/>
          <w:spacing w:val="-5"/>
          <w:sz w:val="24"/>
        </w:rPr>
        <w:t xml:space="preserve"> </w:t>
      </w:r>
      <w:r>
        <w:rPr>
          <w:sz w:val="24"/>
        </w:rPr>
        <w:t>i.f.n.,</w:t>
      </w:r>
      <w:r>
        <w:rPr>
          <w:spacing w:val="-9"/>
          <w:sz w:val="24"/>
        </w:rPr>
        <w:t xml:space="preserve"> </w:t>
      </w:r>
      <w:r>
        <w:rPr>
          <w:sz w:val="24"/>
        </w:rPr>
        <w:t xml:space="preserve">dotsent </w:t>
      </w:r>
      <w:r>
        <w:rPr>
          <w:b/>
          <w:sz w:val="24"/>
        </w:rPr>
        <w:t xml:space="preserve">Qurbonov Samandar Pulatovich, </w:t>
      </w:r>
      <w:r>
        <w:rPr>
          <w:sz w:val="24"/>
        </w:rPr>
        <w:t xml:space="preserve">PhD, dotsent </w:t>
      </w:r>
      <w:r w:rsidRPr="00F4727E">
        <w:rPr>
          <w:b/>
          <w:sz w:val="24"/>
          <w:szCs w:val="24"/>
        </w:rPr>
        <w:t xml:space="preserve">Ashurzoda Luiza Muxtarovna, </w:t>
      </w:r>
      <w:r w:rsidRPr="00F4727E">
        <w:rPr>
          <w:sz w:val="24"/>
          <w:szCs w:val="24"/>
        </w:rPr>
        <w:t xml:space="preserve">PhD, dotsent </w:t>
      </w:r>
      <w:r w:rsidRPr="00F4727E">
        <w:rPr>
          <w:b/>
          <w:sz w:val="24"/>
          <w:szCs w:val="24"/>
        </w:rPr>
        <w:t xml:space="preserve">Ismailova Nilufar Sobitdjanovna, </w:t>
      </w:r>
      <w:r w:rsidRPr="00F4727E">
        <w:rPr>
          <w:sz w:val="24"/>
          <w:szCs w:val="24"/>
        </w:rPr>
        <w:t>i.f.n.</w:t>
      </w:r>
      <w:r w:rsidR="00F4727E" w:rsidRPr="00F4727E">
        <w:rPr>
          <w:b/>
          <w:bCs/>
          <w:sz w:val="24"/>
          <w:szCs w:val="24"/>
          <w:lang w:val="uz-Cyrl-UZ"/>
        </w:rPr>
        <w:t xml:space="preserve">               </w:t>
      </w:r>
      <w:r w:rsidR="00F4727E" w:rsidRPr="00F4727E">
        <w:rPr>
          <w:rStyle w:val="ac"/>
          <w:lang w:val="uz-Cyrl-UZ"/>
        </w:rPr>
        <w:t xml:space="preserve">Maxmudov Asliddin Sirojiddin o‘g‘li, </w:t>
      </w:r>
      <w:r w:rsidR="00F4727E" w:rsidRPr="00F4727E">
        <w:rPr>
          <w:sz w:val="24"/>
          <w:szCs w:val="24"/>
          <w:lang w:val="uz-Cyrl-UZ"/>
        </w:rPr>
        <w:t>PhD</w:t>
      </w:r>
    </w:p>
    <w:p w:rsidR="00A13BCD" w:rsidRPr="00F4727E" w:rsidRDefault="00131890">
      <w:pPr>
        <w:spacing w:before="2"/>
        <w:ind w:left="849"/>
        <w:rPr>
          <w:b/>
          <w:sz w:val="24"/>
          <w:szCs w:val="24"/>
          <w:lang w:val="uz-Cyrl-UZ"/>
        </w:rPr>
      </w:pPr>
      <w:r w:rsidRPr="00F4727E">
        <w:rPr>
          <w:b/>
          <w:sz w:val="24"/>
          <w:szCs w:val="24"/>
          <w:lang w:val="uz-Cyrl-UZ"/>
        </w:rPr>
        <w:t>Asqarova</w:t>
      </w:r>
      <w:r w:rsidRPr="00F4727E">
        <w:rPr>
          <w:b/>
          <w:spacing w:val="-3"/>
          <w:sz w:val="24"/>
          <w:szCs w:val="24"/>
          <w:lang w:val="uz-Cyrl-UZ"/>
        </w:rPr>
        <w:t xml:space="preserve"> </w:t>
      </w:r>
      <w:r w:rsidRPr="00F4727E">
        <w:rPr>
          <w:b/>
          <w:sz w:val="24"/>
          <w:szCs w:val="24"/>
          <w:lang w:val="uz-Cyrl-UZ"/>
        </w:rPr>
        <w:t>Muhabbat</w:t>
      </w:r>
      <w:r w:rsidRPr="00F4727E">
        <w:rPr>
          <w:b/>
          <w:spacing w:val="-3"/>
          <w:sz w:val="24"/>
          <w:szCs w:val="24"/>
          <w:lang w:val="uz-Cyrl-UZ"/>
        </w:rPr>
        <w:t xml:space="preserve"> </w:t>
      </w:r>
      <w:r w:rsidRPr="00F4727E">
        <w:rPr>
          <w:b/>
          <w:spacing w:val="-2"/>
          <w:sz w:val="24"/>
          <w:szCs w:val="24"/>
          <w:lang w:val="uz-Cyrl-UZ"/>
        </w:rPr>
        <w:t>Ibraximovna,</w:t>
      </w:r>
    </w:p>
    <w:p w:rsidR="00A13BCD" w:rsidRPr="00877B54" w:rsidRDefault="00131890">
      <w:pPr>
        <w:ind w:left="849" w:right="4158"/>
        <w:rPr>
          <w:b/>
          <w:sz w:val="24"/>
          <w:lang w:val="uz-Cyrl-UZ"/>
        </w:rPr>
      </w:pPr>
      <w:r w:rsidRPr="00877B54">
        <w:rPr>
          <w:b/>
          <w:sz w:val="24"/>
          <w:lang w:val="uz-Cyrl-UZ"/>
        </w:rPr>
        <w:t>Gulmurodov</w:t>
      </w:r>
      <w:r w:rsidRPr="00877B54">
        <w:rPr>
          <w:b/>
          <w:spacing w:val="-12"/>
          <w:sz w:val="24"/>
          <w:lang w:val="uz-Cyrl-UZ"/>
        </w:rPr>
        <w:t xml:space="preserve"> </w:t>
      </w:r>
      <w:r w:rsidRPr="00877B54">
        <w:rPr>
          <w:b/>
          <w:sz w:val="24"/>
          <w:lang w:val="uz-Cyrl-UZ"/>
        </w:rPr>
        <w:t>Kamoliddin</w:t>
      </w:r>
      <w:r w:rsidRPr="00877B54">
        <w:rPr>
          <w:b/>
          <w:spacing w:val="-12"/>
          <w:sz w:val="24"/>
          <w:lang w:val="uz-Cyrl-UZ"/>
        </w:rPr>
        <w:t xml:space="preserve"> </w:t>
      </w:r>
      <w:r w:rsidRPr="00877B54">
        <w:rPr>
          <w:b/>
          <w:sz w:val="24"/>
          <w:lang w:val="uz-Cyrl-UZ"/>
        </w:rPr>
        <w:t>Abduqodir</w:t>
      </w:r>
      <w:r w:rsidRPr="00877B54">
        <w:rPr>
          <w:b/>
          <w:spacing w:val="-13"/>
          <w:sz w:val="24"/>
          <w:lang w:val="uz-Cyrl-UZ"/>
        </w:rPr>
        <w:t xml:space="preserve"> </w:t>
      </w:r>
      <w:r w:rsidRPr="00877B54">
        <w:rPr>
          <w:b/>
          <w:sz w:val="24"/>
          <w:lang w:val="uz-Cyrl-UZ"/>
        </w:rPr>
        <w:t>o‘g‘li, Xolmatov Muhriddin Mo‘min o‘g‘li,</w:t>
      </w:r>
    </w:p>
    <w:p w:rsidR="00A13BCD" w:rsidRPr="00877B54" w:rsidRDefault="00A13BCD">
      <w:pPr>
        <w:rPr>
          <w:b/>
          <w:sz w:val="24"/>
          <w:lang w:val="uz-Cyrl-UZ"/>
        </w:rPr>
        <w:sectPr w:rsidR="00A13BCD" w:rsidRPr="00877B54">
          <w:headerReference w:type="default" r:id="rId10"/>
          <w:footerReference w:type="default" r:id="rId11"/>
          <w:pgSz w:w="11910" w:h="16840"/>
          <w:pgMar w:top="1140" w:right="283" w:bottom="1420" w:left="992" w:header="0" w:footer="1230" w:gutter="0"/>
          <w:cols w:space="720"/>
        </w:sectPr>
      </w:pPr>
    </w:p>
    <w:p w:rsidR="00A13BCD" w:rsidRPr="00877B54" w:rsidRDefault="00A13BCD">
      <w:pPr>
        <w:pStyle w:val="a3"/>
        <w:spacing w:before="287"/>
        <w:ind w:left="0" w:firstLine="0"/>
        <w:jc w:val="left"/>
        <w:rPr>
          <w:b/>
          <w:lang w:val="uz-Cyrl-UZ"/>
        </w:rPr>
      </w:pPr>
    </w:p>
    <w:p w:rsidR="00A13BCD" w:rsidRDefault="00131890">
      <w:pPr>
        <w:pStyle w:val="1"/>
        <w:spacing w:before="0" w:after="40"/>
        <w:ind w:left="-1" w:right="706"/>
      </w:pPr>
      <w:r>
        <w:rPr>
          <w:spacing w:val="-2"/>
        </w:rPr>
        <w:t>MUNDARIJA</w:t>
      </w:r>
    </w:p>
    <w:tbl>
      <w:tblPr>
        <w:tblStyle w:val="TableNormal"/>
        <w:tblW w:w="0" w:type="auto"/>
        <w:tblInd w:w="98" w:type="dxa"/>
        <w:tblLayout w:type="fixed"/>
        <w:tblLook w:val="01E0" w:firstRow="1" w:lastRow="1" w:firstColumn="1" w:lastColumn="1" w:noHBand="0" w:noVBand="0"/>
      </w:tblPr>
      <w:tblGrid>
        <w:gridCol w:w="9166"/>
        <w:gridCol w:w="492"/>
      </w:tblGrid>
      <w:tr w:rsidR="00A13BCD">
        <w:trPr>
          <w:trHeight w:val="574"/>
        </w:trPr>
        <w:tc>
          <w:tcPr>
            <w:tcW w:w="9166" w:type="dxa"/>
          </w:tcPr>
          <w:p w:rsidR="00A13BCD" w:rsidRPr="00131890" w:rsidRDefault="00131890">
            <w:pPr>
              <w:pStyle w:val="TableParagraph"/>
              <w:spacing w:line="225" w:lineRule="exact"/>
              <w:ind w:left="50"/>
              <w:jc w:val="left"/>
              <w:rPr>
                <w:b/>
                <w:lang w:val="ru-RU"/>
              </w:rPr>
            </w:pPr>
            <w:r w:rsidRPr="00131890">
              <w:rPr>
                <w:b/>
                <w:lang w:val="ru-RU"/>
              </w:rPr>
              <w:t>Абдурахманов</w:t>
            </w:r>
            <w:r w:rsidRPr="00131890">
              <w:rPr>
                <w:b/>
                <w:spacing w:val="-10"/>
                <w:lang w:val="ru-RU"/>
              </w:rPr>
              <w:t xml:space="preserve"> </w:t>
            </w:r>
            <w:r w:rsidRPr="00131890">
              <w:rPr>
                <w:b/>
                <w:lang w:val="ru-RU"/>
              </w:rPr>
              <w:t>Каландар</w:t>
            </w:r>
            <w:r w:rsidRPr="00131890">
              <w:rPr>
                <w:b/>
                <w:spacing w:val="-10"/>
                <w:lang w:val="ru-RU"/>
              </w:rPr>
              <w:t xml:space="preserve"> </w:t>
            </w:r>
            <w:r w:rsidRPr="00131890">
              <w:rPr>
                <w:b/>
                <w:spacing w:val="-2"/>
                <w:lang w:val="ru-RU"/>
              </w:rPr>
              <w:t>Ходжаевич,</w:t>
            </w:r>
          </w:p>
          <w:p w:rsidR="00A13BCD" w:rsidRPr="00131890" w:rsidRDefault="00131890">
            <w:pPr>
              <w:pStyle w:val="TableParagraph"/>
              <w:spacing w:before="41"/>
              <w:ind w:left="50"/>
              <w:jc w:val="left"/>
              <w:rPr>
                <w:i/>
                <w:lang w:val="ru-RU"/>
              </w:rPr>
            </w:pPr>
            <w:r w:rsidRPr="00131890">
              <w:rPr>
                <w:i/>
                <w:lang w:val="ru-RU"/>
              </w:rPr>
              <w:t>«Человеческий</w:t>
            </w:r>
            <w:r w:rsidRPr="00131890">
              <w:rPr>
                <w:i/>
                <w:spacing w:val="-12"/>
                <w:lang w:val="ru-RU"/>
              </w:rPr>
              <w:t xml:space="preserve"> </w:t>
            </w:r>
            <w:r w:rsidRPr="00131890">
              <w:rPr>
                <w:i/>
                <w:lang w:val="ru-RU"/>
              </w:rPr>
              <w:t>капитала</w:t>
            </w:r>
            <w:r w:rsidRPr="00131890">
              <w:rPr>
                <w:i/>
                <w:spacing w:val="-8"/>
                <w:lang w:val="ru-RU"/>
              </w:rPr>
              <w:t xml:space="preserve"> </w:t>
            </w:r>
            <w:r w:rsidRPr="00131890">
              <w:rPr>
                <w:i/>
                <w:lang w:val="ru-RU"/>
              </w:rPr>
              <w:t>в</w:t>
            </w:r>
            <w:r w:rsidRPr="00131890">
              <w:rPr>
                <w:i/>
                <w:spacing w:val="-8"/>
                <w:lang w:val="ru-RU"/>
              </w:rPr>
              <w:t xml:space="preserve"> </w:t>
            </w:r>
            <w:r w:rsidRPr="00131890">
              <w:rPr>
                <w:i/>
                <w:lang w:val="ru-RU"/>
              </w:rPr>
              <w:t>условиях</w:t>
            </w:r>
            <w:r w:rsidRPr="00131890">
              <w:rPr>
                <w:i/>
                <w:spacing w:val="-6"/>
                <w:lang w:val="ru-RU"/>
              </w:rPr>
              <w:t xml:space="preserve"> </w:t>
            </w:r>
            <w:r w:rsidRPr="00131890">
              <w:rPr>
                <w:i/>
                <w:lang w:val="ru-RU"/>
              </w:rPr>
              <w:t>цифровизации</w:t>
            </w:r>
            <w:r w:rsidRPr="00131890">
              <w:rPr>
                <w:i/>
                <w:spacing w:val="-8"/>
                <w:lang w:val="ru-RU"/>
              </w:rPr>
              <w:t xml:space="preserve"> </w:t>
            </w:r>
            <w:r w:rsidRPr="00131890">
              <w:rPr>
                <w:i/>
                <w:spacing w:val="-2"/>
                <w:lang w:val="ru-RU"/>
              </w:rPr>
              <w:t>экономики»..............................................</w:t>
            </w:r>
          </w:p>
        </w:tc>
        <w:tc>
          <w:tcPr>
            <w:tcW w:w="492" w:type="dxa"/>
          </w:tcPr>
          <w:p w:rsidR="00A13BCD" w:rsidRDefault="00131890">
            <w:pPr>
              <w:pStyle w:val="TableParagraph"/>
              <w:spacing w:before="266"/>
              <w:ind w:left="99" w:right="2"/>
            </w:pPr>
            <w:r>
              <w:rPr>
                <w:spacing w:val="-10"/>
              </w:rPr>
              <w:t>4</w:t>
            </w:r>
          </w:p>
        </w:tc>
      </w:tr>
      <w:tr w:rsidR="00A13BCD">
        <w:trPr>
          <w:trHeight w:val="616"/>
        </w:trPr>
        <w:tc>
          <w:tcPr>
            <w:tcW w:w="9166" w:type="dxa"/>
          </w:tcPr>
          <w:p w:rsidR="00A13BCD" w:rsidRDefault="00131890">
            <w:pPr>
              <w:pStyle w:val="TableParagraph"/>
              <w:ind w:left="50"/>
              <w:jc w:val="left"/>
              <w:rPr>
                <w:b/>
              </w:rPr>
            </w:pPr>
            <w:r>
              <w:rPr>
                <w:b/>
              </w:rPr>
              <w:t>Umurzakov</w:t>
            </w:r>
            <w:r>
              <w:rPr>
                <w:b/>
                <w:spacing w:val="-5"/>
              </w:rPr>
              <w:t xml:space="preserve"> </w:t>
            </w:r>
            <w:r>
              <w:rPr>
                <w:b/>
              </w:rPr>
              <w:t>Baxodir</w:t>
            </w:r>
            <w:r>
              <w:rPr>
                <w:b/>
                <w:spacing w:val="-5"/>
              </w:rPr>
              <w:t xml:space="preserve"> </w:t>
            </w:r>
            <w:r>
              <w:rPr>
                <w:b/>
                <w:spacing w:val="-2"/>
              </w:rPr>
              <w:t>Xamidovich,</w:t>
            </w:r>
          </w:p>
          <w:p w:rsidR="00A13BCD" w:rsidRDefault="00131890">
            <w:pPr>
              <w:pStyle w:val="TableParagraph"/>
              <w:spacing w:before="39"/>
              <w:ind w:left="50"/>
              <w:jc w:val="left"/>
              <w:rPr>
                <w:i/>
              </w:rPr>
            </w:pPr>
            <w:r>
              <w:rPr>
                <w:i/>
              </w:rPr>
              <w:t>O‘zbekistonda</w:t>
            </w:r>
            <w:r>
              <w:rPr>
                <w:i/>
                <w:spacing w:val="-11"/>
              </w:rPr>
              <w:t xml:space="preserve"> </w:t>
            </w:r>
            <w:r>
              <w:rPr>
                <w:i/>
              </w:rPr>
              <w:t>demografik</w:t>
            </w:r>
            <w:r>
              <w:rPr>
                <w:i/>
                <w:spacing w:val="-8"/>
              </w:rPr>
              <w:t xml:space="preserve"> </w:t>
            </w:r>
            <w:r>
              <w:rPr>
                <w:i/>
              </w:rPr>
              <w:t>rivojlanishning</w:t>
            </w:r>
            <w:r>
              <w:rPr>
                <w:i/>
                <w:spacing w:val="-6"/>
              </w:rPr>
              <w:t xml:space="preserve"> </w:t>
            </w:r>
            <w:r>
              <w:rPr>
                <w:i/>
              </w:rPr>
              <w:t>ta'lim</w:t>
            </w:r>
            <w:r>
              <w:rPr>
                <w:i/>
                <w:spacing w:val="-7"/>
              </w:rPr>
              <w:t xml:space="preserve"> </w:t>
            </w:r>
            <w:r>
              <w:rPr>
                <w:i/>
              </w:rPr>
              <w:t>tizimiga</w:t>
            </w:r>
            <w:r>
              <w:rPr>
                <w:i/>
                <w:spacing w:val="-7"/>
              </w:rPr>
              <w:t xml:space="preserve"> </w:t>
            </w:r>
            <w:r>
              <w:rPr>
                <w:i/>
              </w:rPr>
              <w:t>ta’sir</w:t>
            </w:r>
            <w:r>
              <w:rPr>
                <w:i/>
                <w:spacing w:val="-7"/>
              </w:rPr>
              <w:t xml:space="preserve"> </w:t>
            </w:r>
            <w:r>
              <w:rPr>
                <w:i/>
              </w:rPr>
              <w:t>etish</w:t>
            </w:r>
            <w:r>
              <w:rPr>
                <w:i/>
                <w:spacing w:val="-5"/>
              </w:rPr>
              <w:t xml:space="preserve"> </w:t>
            </w:r>
            <w:r>
              <w:rPr>
                <w:i/>
                <w:spacing w:val="-2"/>
              </w:rPr>
              <w:t>jihatlari...............................</w:t>
            </w:r>
          </w:p>
        </w:tc>
        <w:tc>
          <w:tcPr>
            <w:tcW w:w="492" w:type="dxa"/>
          </w:tcPr>
          <w:p w:rsidR="00A13BCD" w:rsidRDefault="00A13BCD">
            <w:pPr>
              <w:pStyle w:val="TableParagraph"/>
              <w:spacing w:before="39"/>
              <w:jc w:val="left"/>
              <w:rPr>
                <w:b/>
              </w:rPr>
            </w:pPr>
          </w:p>
          <w:p w:rsidR="00A13BCD" w:rsidRDefault="00131890">
            <w:pPr>
              <w:pStyle w:val="TableParagraph"/>
              <w:ind w:left="99" w:right="1"/>
            </w:pPr>
            <w:r>
              <w:rPr>
                <w:spacing w:val="-5"/>
              </w:rPr>
              <w:t>20</w:t>
            </w:r>
          </w:p>
        </w:tc>
      </w:tr>
      <w:tr w:rsidR="00A13BCD">
        <w:trPr>
          <w:trHeight w:val="619"/>
        </w:trPr>
        <w:tc>
          <w:tcPr>
            <w:tcW w:w="9166" w:type="dxa"/>
          </w:tcPr>
          <w:p w:rsidR="00A13BCD" w:rsidRDefault="00131890">
            <w:pPr>
              <w:pStyle w:val="TableParagraph"/>
              <w:ind w:left="50"/>
              <w:jc w:val="left"/>
              <w:rPr>
                <w:b/>
              </w:rPr>
            </w:pPr>
            <w:r>
              <w:rPr>
                <w:b/>
              </w:rPr>
              <w:t>Usmanov</w:t>
            </w:r>
            <w:r>
              <w:rPr>
                <w:b/>
                <w:spacing w:val="-11"/>
              </w:rPr>
              <w:t xml:space="preserve"> </w:t>
            </w:r>
            <w:r>
              <w:rPr>
                <w:b/>
              </w:rPr>
              <w:t>Anvar</w:t>
            </w:r>
            <w:r>
              <w:rPr>
                <w:b/>
                <w:spacing w:val="-8"/>
              </w:rPr>
              <w:t xml:space="preserve"> </w:t>
            </w:r>
            <w:r>
              <w:rPr>
                <w:b/>
              </w:rPr>
              <w:t>Saidmahmudovich,</w:t>
            </w:r>
            <w:r>
              <w:rPr>
                <w:b/>
                <w:spacing w:val="-8"/>
              </w:rPr>
              <w:t xml:space="preserve"> </w:t>
            </w:r>
            <w:r>
              <w:rPr>
                <w:b/>
              </w:rPr>
              <w:t>Bahriddinova</w:t>
            </w:r>
            <w:r>
              <w:rPr>
                <w:b/>
                <w:spacing w:val="-8"/>
              </w:rPr>
              <w:t xml:space="preserve"> </w:t>
            </w:r>
            <w:r>
              <w:rPr>
                <w:b/>
              </w:rPr>
              <w:t>Muazzam</w:t>
            </w:r>
            <w:r>
              <w:rPr>
                <w:b/>
                <w:spacing w:val="-7"/>
              </w:rPr>
              <w:t xml:space="preserve"> </w:t>
            </w:r>
            <w:r>
              <w:rPr>
                <w:b/>
              </w:rPr>
              <w:t>Azam</w:t>
            </w:r>
            <w:r>
              <w:rPr>
                <w:b/>
                <w:spacing w:val="-7"/>
              </w:rPr>
              <w:t xml:space="preserve"> </w:t>
            </w:r>
            <w:r>
              <w:rPr>
                <w:b/>
                <w:spacing w:val="-2"/>
              </w:rPr>
              <w:t>qizi,</w:t>
            </w:r>
          </w:p>
          <w:p w:rsidR="00A13BCD" w:rsidRDefault="00131890">
            <w:pPr>
              <w:pStyle w:val="TableParagraph"/>
              <w:spacing w:before="41"/>
              <w:ind w:left="50"/>
              <w:jc w:val="left"/>
              <w:rPr>
                <w:i/>
              </w:rPr>
            </w:pPr>
            <w:r>
              <w:rPr>
                <w:i/>
              </w:rPr>
              <w:t>Dunyodagi</w:t>
            </w:r>
            <w:r>
              <w:rPr>
                <w:i/>
                <w:spacing w:val="-9"/>
              </w:rPr>
              <w:t xml:space="preserve"> </w:t>
            </w:r>
            <w:r>
              <w:rPr>
                <w:i/>
              </w:rPr>
              <w:t>demografik</w:t>
            </w:r>
            <w:r>
              <w:rPr>
                <w:i/>
                <w:spacing w:val="-6"/>
              </w:rPr>
              <w:t xml:space="preserve"> </w:t>
            </w:r>
            <w:r>
              <w:rPr>
                <w:i/>
              </w:rPr>
              <w:t>vaziyat</w:t>
            </w:r>
            <w:r>
              <w:rPr>
                <w:i/>
                <w:spacing w:val="-5"/>
              </w:rPr>
              <w:t xml:space="preserve"> </w:t>
            </w:r>
            <w:r>
              <w:rPr>
                <w:i/>
              </w:rPr>
              <w:t>va</w:t>
            </w:r>
            <w:r>
              <w:rPr>
                <w:i/>
                <w:spacing w:val="-5"/>
              </w:rPr>
              <w:t xml:space="preserve"> </w:t>
            </w:r>
            <w:r>
              <w:rPr>
                <w:i/>
              </w:rPr>
              <w:t>uning</w:t>
            </w:r>
            <w:r>
              <w:rPr>
                <w:i/>
                <w:spacing w:val="-7"/>
              </w:rPr>
              <w:t xml:space="preserve"> </w:t>
            </w:r>
            <w:r>
              <w:rPr>
                <w:i/>
              </w:rPr>
              <w:t>rivojlanish</w:t>
            </w:r>
            <w:r>
              <w:rPr>
                <w:i/>
                <w:spacing w:val="-7"/>
              </w:rPr>
              <w:t xml:space="preserve"> </w:t>
            </w:r>
            <w:r>
              <w:rPr>
                <w:i/>
                <w:spacing w:val="-2"/>
              </w:rPr>
              <w:t>istiqbollari.......................................................</w:t>
            </w:r>
          </w:p>
        </w:tc>
        <w:tc>
          <w:tcPr>
            <w:tcW w:w="492" w:type="dxa"/>
          </w:tcPr>
          <w:p w:rsidR="00A13BCD" w:rsidRDefault="00A13BCD">
            <w:pPr>
              <w:pStyle w:val="TableParagraph"/>
              <w:spacing w:before="41"/>
              <w:jc w:val="left"/>
              <w:rPr>
                <w:b/>
              </w:rPr>
            </w:pPr>
          </w:p>
          <w:p w:rsidR="00A13BCD" w:rsidRDefault="00131890">
            <w:pPr>
              <w:pStyle w:val="TableParagraph"/>
              <w:ind w:left="99" w:right="2"/>
            </w:pPr>
            <w:r>
              <w:rPr>
                <w:spacing w:val="-5"/>
              </w:rPr>
              <w:t>34</w:t>
            </w:r>
          </w:p>
        </w:tc>
      </w:tr>
      <w:tr w:rsidR="00A13BCD">
        <w:trPr>
          <w:trHeight w:val="926"/>
        </w:trPr>
        <w:tc>
          <w:tcPr>
            <w:tcW w:w="9166" w:type="dxa"/>
          </w:tcPr>
          <w:p w:rsidR="00A13BCD" w:rsidRPr="00131890" w:rsidRDefault="00131890">
            <w:pPr>
              <w:pStyle w:val="TableParagraph"/>
              <w:ind w:left="50"/>
              <w:jc w:val="left"/>
              <w:rPr>
                <w:b/>
                <w:lang w:val="ru-RU"/>
              </w:rPr>
            </w:pPr>
            <w:r w:rsidRPr="00131890">
              <w:rPr>
                <w:b/>
                <w:lang w:val="ru-RU"/>
              </w:rPr>
              <w:t>Зокирова</w:t>
            </w:r>
            <w:r w:rsidRPr="00131890">
              <w:rPr>
                <w:b/>
                <w:spacing w:val="-8"/>
                <w:lang w:val="ru-RU"/>
              </w:rPr>
              <w:t xml:space="preserve"> </w:t>
            </w:r>
            <w:r w:rsidRPr="00131890">
              <w:rPr>
                <w:b/>
                <w:lang w:val="ru-RU"/>
              </w:rPr>
              <w:t>Нодира</w:t>
            </w:r>
            <w:r w:rsidRPr="00131890">
              <w:rPr>
                <w:b/>
                <w:spacing w:val="-8"/>
                <w:lang w:val="ru-RU"/>
              </w:rPr>
              <w:t xml:space="preserve"> </w:t>
            </w:r>
            <w:r w:rsidRPr="00131890">
              <w:rPr>
                <w:b/>
                <w:lang w:val="ru-RU"/>
              </w:rPr>
              <w:t>Каландаровна,</w:t>
            </w:r>
            <w:r w:rsidRPr="00131890">
              <w:rPr>
                <w:b/>
                <w:spacing w:val="-7"/>
                <w:lang w:val="ru-RU"/>
              </w:rPr>
              <w:t xml:space="preserve"> </w:t>
            </w:r>
            <w:r w:rsidRPr="00131890">
              <w:rPr>
                <w:b/>
                <w:lang w:val="ru-RU"/>
              </w:rPr>
              <w:t>Шакаров</w:t>
            </w:r>
            <w:r w:rsidRPr="00131890">
              <w:rPr>
                <w:b/>
                <w:spacing w:val="-6"/>
                <w:lang w:val="ru-RU"/>
              </w:rPr>
              <w:t xml:space="preserve"> </w:t>
            </w:r>
            <w:r w:rsidRPr="00131890">
              <w:rPr>
                <w:b/>
                <w:lang w:val="ru-RU"/>
              </w:rPr>
              <w:t>Зафар</w:t>
            </w:r>
            <w:r w:rsidRPr="00131890">
              <w:rPr>
                <w:b/>
                <w:spacing w:val="-6"/>
                <w:lang w:val="ru-RU"/>
              </w:rPr>
              <w:t xml:space="preserve"> </w:t>
            </w:r>
            <w:r w:rsidRPr="00131890">
              <w:rPr>
                <w:b/>
                <w:spacing w:val="-2"/>
                <w:lang w:val="ru-RU"/>
              </w:rPr>
              <w:t>Гаффорович,</w:t>
            </w:r>
          </w:p>
          <w:p w:rsidR="00A13BCD" w:rsidRPr="00131890" w:rsidRDefault="00131890">
            <w:pPr>
              <w:pStyle w:val="TableParagraph"/>
              <w:spacing w:before="1" w:line="310" w:lineRule="exact"/>
              <w:ind w:left="50"/>
              <w:jc w:val="left"/>
              <w:rPr>
                <w:i/>
                <w:lang w:val="ru-RU"/>
              </w:rPr>
            </w:pPr>
            <w:r w:rsidRPr="00131890">
              <w:rPr>
                <w:i/>
                <w:lang w:val="ru-RU"/>
              </w:rPr>
              <w:t>Человеческий</w:t>
            </w:r>
            <w:r w:rsidRPr="00131890">
              <w:rPr>
                <w:i/>
                <w:spacing w:val="40"/>
                <w:lang w:val="ru-RU"/>
              </w:rPr>
              <w:t xml:space="preserve"> </w:t>
            </w:r>
            <w:r w:rsidRPr="00131890">
              <w:rPr>
                <w:i/>
                <w:lang w:val="ru-RU"/>
              </w:rPr>
              <w:t>капитал</w:t>
            </w:r>
            <w:r w:rsidRPr="00131890">
              <w:rPr>
                <w:i/>
                <w:spacing w:val="40"/>
                <w:lang w:val="ru-RU"/>
              </w:rPr>
              <w:t xml:space="preserve"> </w:t>
            </w:r>
            <w:r w:rsidRPr="00131890">
              <w:rPr>
                <w:i/>
                <w:lang w:val="ru-RU"/>
              </w:rPr>
              <w:t>в</w:t>
            </w:r>
            <w:r w:rsidRPr="00131890">
              <w:rPr>
                <w:i/>
                <w:spacing w:val="40"/>
                <w:lang w:val="ru-RU"/>
              </w:rPr>
              <w:t xml:space="preserve"> </w:t>
            </w:r>
            <w:r w:rsidRPr="00131890">
              <w:rPr>
                <w:i/>
                <w:lang w:val="ru-RU"/>
              </w:rPr>
              <w:t>условиях</w:t>
            </w:r>
            <w:r w:rsidRPr="00131890">
              <w:rPr>
                <w:i/>
                <w:spacing w:val="40"/>
                <w:lang w:val="ru-RU"/>
              </w:rPr>
              <w:t xml:space="preserve"> </w:t>
            </w:r>
            <w:r w:rsidRPr="00131890">
              <w:rPr>
                <w:i/>
                <w:lang w:val="ru-RU"/>
              </w:rPr>
              <w:t>внедрения</w:t>
            </w:r>
            <w:r w:rsidRPr="00131890">
              <w:rPr>
                <w:i/>
                <w:spacing w:val="40"/>
                <w:lang w:val="ru-RU"/>
              </w:rPr>
              <w:t xml:space="preserve"> </w:t>
            </w:r>
            <w:r w:rsidRPr="00131890">
              <w:rPr>
                <w:i/>
                <w:lang w:val="ru-RU"/>
              </w:rPr>
              <w:t>искусственного</w:t>
            </w:r>
            <w:r w:rsidRPr="00131890">
              <w:rPr>
                <w:i/>
                <w:spacing w:val="40"/>
                <w:lang w:val="ru-RU"/>
              </w:rPr>
              <w:t xml:space="preserve"> </w:t>
            </w:r>
            <w:r w:rsidRPr="00131890">
              <w:rPr>
                <w:i/>
                <w:lang w:val="ru-RU"/>
              </w:rPr>
              <w:t>интеллекта:</w:t>
            </w:r>
            <w:r w:rsidRPr="00131890">
              <w:rPr>
                <w:i/>
                <w:spacing w:val="40"/>
                <w:lang w:val="ru-RU"/>
              </w:rPr>
              <w:t xml:space="preserve"> </w:t>
            </w:r>
            <w:r w:rsidRPr="00131890">
              <w:rPr>
                <w:i/>
                <w:lang w:val="ru-RU"/>
              </w:rPr>
              <w:t>вызовы</w:t>
            </w:r>
            <w:r w:rsidRPr="00131890">
              <w:rPr>
                <w:i/>
                <w:spacing w:val="40"/>
                <w:lang w:val="ru-RU"/>
              </w:rPr>
              <w:t xml:space="preserve"> </w:t>
            </w:r>
            <w:r w:rsidRPr="00131890">
              <w:rPr>
                <w:i/>
                <w:lang w:val="ru-RU"/>
              </w:rPr>
              <w:t xml:space="preserve">и </w:t>
            </w:r>
            <w:r w:rsidRPr="00131890">
              <w:rPr>
                <w:i/>
                <w:spacing w:val="-2"/>
                <w:lang w:val="ru-RU"/>
              </w:rPr>
              <w:t>перспективы......................................................................................................................................</w:t>
            </w:r>
          </w:p>
        </w:tc>
        <w:tc>
          <w:tcPr>
            <w:tcW w:w="492" w:type="dxa"/>
          </w:tcPr>
          <w:p w:rsidR="00A13BCD" w:rsidRPr="00131890" w:rsidRDefault="00A13BCD">
            <w:pPr>
              <w:pStyle w:val="TableParagraph"/>
              <w:jc w:val="left"/>
              <w:rPr>
                <w:b/>
                <w:lang w:val="ru-RU"/>
              </w:rPr>
            </w:pPr>
          </w:p>
          <w:p w:rsidR="00A13BCD" w:rsidRPr="00131890" w:rsidRDefault="00A13BCD">
            <w:pPr>
              <w:pStyle w:val="TableParagraph"/>
              <w:spacing w:before="80"/>
              <w:jc w:val="left"/>
              <w:rPr>
                <w:b/>
                <w:lang w:val="ru-RU"/>
              </w:rPr>
            </w:pPr>
          </w:p>
          <w:p w:rsidR="00A13BCD" w:rsidRDefault="00131890">
            <w:pPr>
              <w:pStyle w:val="TableParagraph"/>
              <w:ind w:left="99" w:right="2"/>
            </w:pPr>
            <w:r>
              <w:rPr>
                <w:spacing w:val="-5"/>
              </w:rPr>
              <w:t>46</w:t>
            </w:r>
          </w:p>
        </w:tc>
      </w:tr>
      <w:tr w:rsidR="00A13BCD">
        <w:trPr>
          <w:trHeight w:val="936"/>
        </w:trPr>
        <w:tc>
          <w:tcPr>
            <w:tcW w:w="9166" w:type="dxa"/>
          </w:tcPr>
          <w:p w:rsidR="00A13BCD" w:rsidRDefault="00131890">
            <w:pPr>
              <w:pStyle w:val="TableParagraph"/>
              <w:ind w:left="50"/>
              <w:jc w:val="left"/>
              <w:rPr>
                <w:b/>
              </w:rPr>
            </w:pPr>
            <w:r>
              <w:rPr>
                <w:b/>
              </w:rPr>
              <w:t>Мамадалиева</w:t>
            </w:r>
            <w:r>
              <w:rPr>
                <w:b/>
                <w:spacing w:val="-8"/>
              </w:rPr>
              <w:t xml:space="preserve"> </w:t>
            </w:r>
            <w:r>
              <w:rPr>
                <w:b/>
              </w:rPr>
              <w:t>Хафиза</w:t>
            </w:r>
            <w:r>
              <w:rPr>
                <w:b/>
                <w:spacing w:val="-7"/>
              </w:rPr>
              <w:t xml:space="preserve"> </w:t>
            </w:r>
            <w:r>
              <w:rPr>
                <w:b/>
                <w:spacing w:val="-2"/>
              </w:rPr>
              <w:t>Холдаровна,</w:t>
            </w:r>
          </w:p>
          <w:p w:rsidR="00A13BCD" w:rsidRDefault="00131890">
            <w:pPr>
              <w:pStyle w:val="TableParagraph"/>
              <w:tabs>
                <w:tab w:val="left" w:pos="1561"/>
                <w:tab w:val="left" w:pos="3129"/>
                <w:tab w:val="left" w:pos="4530"/>
                <w:tab w:val="left" w:pos="6394"/>
                <w:tab w:val="left" w:pos="7849"/>
              </w:tabs>
              <w:spacing w:before="1" w:line="310" w:lineRule="exact"/>
              <w:ind w:left="50" w:right="145"/>
              <w:jc w:val="left"/>
              <w:rPr>
                <w:i/>
              </w:rPr>
            </w:pPr>
            <w:r>
              <w:rPr>
                <w:i/>
                <w:spacing w:val="-2"/>
              </w:rPr>
              <w:t>Авлодлараро</w:t>
            </w:r>
            <w:r>
              <w:rPr>
                <w:i/>
              </w:rPr>
              <w:tab/>
            </w:r>
            <w:r>
              <w:rPr>
                <w:i/>
                <w:spacing w:val="-2"/>
              </w:rPr>
              <w:t>трансферлар</w:t>
            </w:r>
            <w:r>
              <w:rPr>
                <w:i/>
              </w:rPr>
              <w:tab/>
            </w:r>
            <w:r>
              <w:rPr>
                <w:i/>
                <w:spacing w:val="-2"/>
              </w:rPr>
              <w:t>ўзбекистон</w:t>
            </w:r>
            <w:r>
              <w:rPr>
                <w:i/>
              </w:rPr>
              <w:tab/>
            </w:r>
            <w:r>
              <w:rPr>
                <w:i/>
                <w:spacing w:val="-2"/>
              </w:rPr>
              <w:t>и</w:t>
            </w:r>
            <w:r>
              <w:rPr>
                <w:rFonts w:ascii="Times New Roman" w:hAnsi="Times New Roman"/>
                <w:i/>
                <w:spacing w:val="-2"/>
              </w:rPr>
              <w:t>қ</w:t>
            </w:r>
            <w:r>
              <w:rPr>
                <w:i/>
                <w:spacing w:val="-2"/>
              </w:rPr>
              <w:t>тисодиётини</w:t>
            </w:r>
            <w:r>
              <w:rPr>
                <w:i/>
              </w:rPr>
              <w:tab/>
            </w:r>
            <w:r>
              <w:rPr>
                <w:i/>
                <w:spacing w:val="-2"/>
              </w:rPr>
              <w:t>ўзгартириш</w:t>
            </w:r>
            <w:r>
              <w:rPr>
                <w:i/>
              </w:rPr>
              <w:tab/>
            </w:r>
            <w:r>
              <w:rPr>
                <w:i/>
                <w:spacing w:val="-2"/>
              </w:rPr>
              <w:t xml:space="preserve">шароитида </w:t>
            </w:r>
            <w:r>
              <w:rPr>
                <w:i/>
              </w:rPr>
              <w:t>камбагалликни бартараф етиш воситаси сифатида.........................................................</w:t>
            </w:r>
          </w:p>
        </w:tc>
        <w:tc>
          <w:tcPr>
            <w:tcW w:w="492" w:type="dxa"/>
          </w:tcPr>
          <w:p w:rsidR="00A13BCD" w:rsidRDefault="00A13BCD">
            <w:pPr>
              <w:pStyle w:val="TableParagraph"/>
              <w:jc w:val="left"/>
              <w:rPr>
                <w:b/>
              </w:rPr>
            </w:pPr>
          </w:p>
          <w:p w:rsidR="00A13BCD" w:rsidRDefault="00A13BCD">
            <w:pPr>
              <w:pStyle w:val="TableParagraph"/>
              <w:spacing w:before="81"/>
              <w:jc w:val="left"/>
              <w:rPr>
                <w:b/>
              </w:rPr>
            </w:pPr>
          </w:p>
          <w:p w:rsidR="00A13BCD" w:rsidRDefault="00131890">
            <w:pPr>
              <w:pStyle w:val="TableParagraph"/>
              <w:ind w:left="99" w:right="2"/>
            </w:pPr>
            <w:r>
              <w:rPr>
                <w:spacing w:val="-5"/>
              </w:rPr>
              <w:t>62</w:t>
            </w:r>
          </w:p>
        </w:tc>
      </w:tr>
      <w:tr w:rsidR="00A13BCD">
        <w:trPr>
          <w:trHeight w:val="916"/>
        </w:trPr>
        <w:tc>
          <w:tcPr>
            <w:tcW w:w="9166" w:type="dxa"/>
          </w:tcPr>
          <w:p w:rsidR="00A13BCD" w:rsidRDefault="00131890">
            <w:pPr>
              <w:pStyle w:val="TableParagraph"/>
              <w:spacing w:before="10"/>
              <w:ind w:left="50"/>
              <w:jc w:val="left"/>
              <w:rPr>
                <w:b/>
              </w:rPr>
            </w:pPr>
            <w:r>
              <w:rPr>
                <w:b/>
              </w:rPr>
              <w:t>Юлдашев</w:t>
            </w:r>
            <w:r>
              <w:rPr>
                <w:b/>
                <w:spacing w:val="-7"/>
              </w:rPr>
              <w:t xml:space="preserve"> </w:t>
            </w:r>
            <w:r>
              <w:rPr>
                <w:b/>
              </w:rPr>
              <w:t>Нурбек</w:t>
            </w:r>
            <w:r>
              <w:rPr>
                <w:b/>
                <w:spacing w:val="-5"/>
              </w:rPr>
              <w:t xml:space="preserve"> </w:t>
            </w:r>
            <w:r>
              <w:rPr>
                <w:b/>
                <w:spacing w:val="-2"/>
              </w:rPr>
              <w:t>Нормуродович,</w:t>
            </w:r>
          </w:p>
          <w:p w:rsidR="00A13BCD" w:rsidRDefault="00131890">
            <w:pPr>
              <w:pStyle w:val="TableParagraph"/>
              <w:ind w:left="50"/>
              <w:jc w:val="left"/>
              <w:rPr>
                <w:i/>
              </w:rPr>
            </w:pPr>
            <w:r>
              <w:rPr>
                <w:i/>
              </w:rPr>
              <w:t>А</w:t>
            </w:r>
            <w:r>
              <w:rPr>
                <w:rFonts w:ascii="Times New Roman" w:hAnsi="Times New Roman"/>
                <w:i/>
              </w:rPr>
              <w:t>ҳ</w:t>
            </w:r>
            <w:r>
              <w:rPr>
                <w:i/>
              </w:rPr>
              <w:t>олининг</w:t>
            </w:r>
            <w:r>
              <w:rPr>
                <w:i/>
                <w:spacing w:val="20"/>
              </w:rPr>
              <w:t xml:space="preserve"> </w:t>
            </w:r>
            <w:r>
              <w:rPr>
                <w:i/>
              </w:rPr>
              <w:t>якка</w:t>
            </w:r>
            <w:r>
              <w:rPr>
                <w:i/>
                <w:spacing w:val="20"/>
              </w:rPr>
              <w:t xml:space="preserve"> </w:t>
            </w:r>
            <w:r>
              <w:rPr>
                <w:i/>
              </w:rPr>
              <w:t>тартибдаги</w:t>
            </w:r>
            <w:r>
              <w:rPr>
                <w:i/>
                <w:spacing w:val="21"/>
              </w:rPr>
              <w:t xml:space="preserve"> </w:t>
            </w:r>
            <w:r>
              <w:rPr>
                <w:i/>
              </w:rPr>
              <w:t>тадбиркорлик</w:t>
            </w:r>
            <w:r>
              <w:rPr>
                <w:i/>
                <w:spacing w:val="21"/>
              </w:rPr>
              <w:t xml:space="preserve"> </w:t>
            </w:r>
            <w:r>
              <w:rPr>
                <w:i/>
              </w:rPr>
              <w:t>(ЯТТ)ни</w:t>
            </w:r>
            <w:r>
              <w:rPr>
                <w:i/>
                <w:spacing w:val="21"/>
              </w:rPr>
              <w:t xml:space="preserve"> </w:t>
            </w:r>
            <w:r>
              <w:rPr>
                <w:i/>
              </w:rPr>
              <w:t>ташкил</w:t>
            </w:r>
            <w:r>
              <w:rPr>
                <w:i/>
                <w:spacing w:val="21"/>
              </w:rPr>
              <w:t xml:space="preserve"> </w:t>
            </w:r>
            <w:r>
              <w:rPr>
                <w:i/>
              </w:rPr>
              <w:t>этиши</w:t>
            </w:r>
            <w:r>
              <w:rPr>
                <w:i/>
                <w:spacing w:val="21"/>
              </w:rPr>
              <w:t xml:space="preserve"> </w:t>
            </w:r>
            <w:r>
              <w:rPr>
                <w:i/>
              </w:rPr>
              <w:t>ва</w:t>
            </w:r>
            <w:r>
              <w:rPr>
                <w:i/>
                <w:spacing w:val="20"/>
              </w:rPr>
              <w:t xml:space="preserve"> </w:t>
            </w:r>
            <w:r>
              <w:rPr>
                <w:i/>
              </w:rPr>
              <w:t>ўзини</w:t>
            </w:r>
            <w:r>
              <w:rPr>
                <w:i/>
                <w:spacing w:val="21"/>
              </w:rPr>
              <w:t xml:space="preserve"> </w:t>
            </w:r>
            <w:r>
              <w:rPr>
                <w:i/>
              </w:rPr>
              <w:t>ўзи</w:t>
            </w:r>
            <w:r>
              <w:rPr>
                <w:i/>
                <w:spacing w:val="21"/>
              </w:rPr>
              <w:t xml:space="preserve"> </w:t>
            </w:r>
            <w:r>
              <w:rPr>
                <w:i/>
                <w:spacing w:val="-4"/>
              </w:rPr>
              <w:t>банд</w:t>
            </w:r>
          </w:p>
          <w:p w:rsidR="00A13BCD" w:rsidRDefault="00131890">
            <w:pPr>
              <w:pStyle w:val="TableParagraph"/>
              <w:spacing w:before="41"/>
              <w:ind w:left="50"/>
              <w:jc w:val="left"/>
              <w:rPr>
                <w:i/>
              </w:rPr>
            </w:pPr>
            <w:r>
              <w:rPr>
                <w:rFonts w:ascii="Times New Roman" w:hAnsi="Times New Roman"/>
                <w:i/>
              </w:rPr>
              <w:t>қ</w:t>
            </w:r>
            <w:r>
              <w:rPr>
                <w:i/>
              </w:rPr>
              <w:t>илишининг</w:t>
            </w:r>
            <w:r>
              <w:rPr>
                <w:i/>
                <w:spacing w:val="-10"/>
              </w:rPr>
              <w:t xml:space="preserve"> </w:t>
            </w:r>
            <w:r>
              <w:rPr>
                <w:i/>
              </w:rPr>
              <w:t>яширин</w:t>
            </w:r>
            <w:r>
              <w:rPr>
                <w:i/>
                <w:spacing w:val="-9"/>
              </w:rPr>
              <w:t xml:space="preserve"> </w:t>
            </w:r>
            <w:r>
              <w:rPr>
                <w:i/>
              </w:rPr>
              <w:t>и</w:t>
            </w:r>
            <w:r>
              <w:rPr>
                <w:rFonts w:ascii="Times New Roman" w:hAnsi="Times New Roman"/>
                <w:i/>
              </w:rPr>
              <w:t>қ</w:t>
            </w:r>
            <w:r>
              <w:rPr>
                <w:i/>
              </w:rPr>
              <w:t>тисодиётни</w:t>
            </w:r>
            <w:r>
              <w:rPr>
                <w:i/>
                <w:spacing w:val="-8"/>
              </w:rPr>
              <w:t xml:space="preserve"> </w:t>
            </w:r>
            <w:r>
              <w:rPr>
                <w:rFonts w:ascii="Times New Roman" w:hAnsi="Times New Roman"/>
                <w:i/>
              </w:rPr>
              <w:t>қ</w:t>
            </w:r>
            <w:r>
              <w:rPr>
                <w:i/>
              </w:rPr>
              <w:t>ис</w:t>
            </w:r>
            <w:r>
              <w:rPr>
                <w:rFonts w:ascii="Times New Roman" w:hAnsi="Times New Roman"/>
                <w:i/>
              </w:rPr>
              <w:t>қ</w:t>
            </w:r>
            <w:r>
              <w:rPr>
                <w:i/>
              </w:rPr>
              <w:t>аришига</w:t>
            </w:r>
            <w:r>
              <w:rPr>
                <w:i/>
                <w:spacing w:val="-8"/>
              </w:rPr>
              <w:t xml:space="preserve"> </w:t>
            </w:r>
            <w:r>
              <w:rPr>
                <w:i/>
                <w:spacing w:val="-2"/>
              </w:rPr>
              <w:t>таъсири......................................................</w:t>
            </w:r>
          </w:p>
        </w:tc>
        <w:tc>
          <w:tcPr>
            <w:tcW w:w="492" w:type="dxa"/>
          </w:tcPr>
          <w:p w:rsidR="00A13BCD" w:rsidRDefault="00A13BCD">
            <w:pPr>
              <w:pStyle w:val="TableParagraph"/>
              <w:jc w:val="left"/>
              <w:rPr>
                <w:b/>
              </w:rPr>
            </w:pPr>
          </w:p>
          <w:p w:rsidR="00A13BCD" w:rsidRDefault="00A13BCD">
            <w:pPr>
              <w:pStyle w:val="TableParagraph"/>
              <w:spacing w:before="70"/>
              <w:jc w:val="left"/>
              <w:rPr>
                <w:b/>
              </w:rPr>
            </w:pPr>
          </w:p>
          <w:p w:rsidR="00A13BCD" w:rsidRDefault="00131890">
            <w:pPr>
              <w:pStyle w:val="TableParagraph"/>
              <w:spacing w:before="1"/>
              <w:ind w:left="99" w:right="4"/>
            </w:pPr>
            <w:r>
              <w:rPr>
                <w:spacing w:val="-5"/>
              </w:rPr>
              <w:t>79</w:t>
            </w:r>
          </w:p>
        </w:tc>
      </w:tr>
      <w:tr w:rsidR="00A13BCD">
        <w:trPr>
          <w:trHeight w:val="926"/>
        </w:trPr>
        <w:tc>
          <w:tcPr>
            <w:tcW w:w="9166" w:type="dxa"/>
          </w:tcPr>
          <w:p w:rsidR="00A13BCD" w:rsidRPr="00131890" w:rsidRDefault="00131890">
            <w:pPr>
              <w:pStyle w:val="TableParagraph"/>
              <w:ind w:left="50"/>
              <w:jc w:val="left"/>
              <w:rPr>
                <w:b/>
                <w:lang w:val="ru-RU"/>
              </w:rPr>
            </w:pPr>
            <w:r w:rsidRPr="00131890">
              <w:rPr>
                <w:b/>
                <w:lang w:val="ru-RU"/>
              </w:rPr>
              <w:t>Ташбаева</w:t>
            </w:r>
            <w:r w:rsidRPr="00131890">
              <w:rPr>
                <w:b/>
                <w:spacing w:val="-4"/>
                <w:lang w:val="ru-RU"/>
              </w:rPr>
              <w:t xml:space="preserve"> </w:t>
            </w:r>
            <w:r w:rsidRPr="00131890">
              <w:rPr>
                <w:b/>
                <w:lang w:val="ru-RU"/>
              </w:rPr>
              <w:t>Рано</w:t>
            </w:r>
            <w:r w:rsidRPr="00131890">
              <w:rPr>
                <w:b/>
                <w:spacing w:val="-5"/>
                <w:lang w:val="ru-RU"/>
              </w:rPr>
              <w:t xml:space="preserve"> </w:t>
            </w:r>
            <w:r w:rsidRPr="00131890">
              <w:rPr>
                <w:b/>
                <w:spacing w:val="-2"/>
                <w:lang w:val="ru-RU"/>
              </w:rPr>
              <w:t>Гайбуллаевна,</w:t>
            </w:r>
          </w:p>
          <w:p w:rsidR="00A13BCD" w:rsidRPr="00131890" w:rsidRDefault="00131890">
            <w:pPr>
              <w:pStyle w:val="TableParagraph"/>
              <w:spacing w:before="1" w:line="310" w:lineRule="exact"/>
              <w:ind w:left="50"/>
              <w:jc w:val="left"/>
              <w:rPr>
                <w:i/>
                <w:lang w:val="ru-RU"/>
              </w:rPr>
            </w:pPr>
            <w:r w:rsidRPr="00131890">
              <w:rPr>
                <w:i/>
                <w:lang w:val="ru-RU"/>
              </w:rPr>
              <w:t xml:space="preserve">Многомерная бедность как индикатор социального благополучия населения Республики </w:t>
            </w:r>
            <w:r w:rsidRPr="00131890">
              <w:rPr>
                <w:i/>
                <w:spacing w:val="-2"/>
                <w:lang w:val="ru-RU"/>
              </w:rPr>
              <w:t>Узбекистан……………………………………………………………………………………………………………………………………</w:t>
            </w:r>
          </w:p>
        </w:tc>
        <w:tc>
          <w:tcPr>
            <w:tcW w:w="492" w:type="dxa"/>
          </w:tcPr>
          <w:p w:rsidR="00A13BCD" w:rsidRPr="00131890" w:rsidRDefault="00A13BCD">
            <w:pPr>
              <w:pStyle w:val="TableParagraph"/>
              <w:jc w:val="left"/>
              <w:rPr>
                <w:b/>
                <w:lang w:val="ru-RU"/>
              </w:rPr>
            </w:pPr>
          </w:p>
          <w:p w:rsidR="00A13BCD" w:rsidRPr="00131890" w:rsidRDefault="00A13BCD">
            <w:pPr>
              <w:pStyle w:val="TableParagraph"/>
              <w:spacing w:before="80"/>
              <w:jc w:val="left"/>
              <w:rPr>
                <w:b/>
                <w:lang w:val="ru-RU"/>
              </w:rPr>
            </w:pPr>
          </w:p>
          <w:p w:rsidR="00A13BCD" w:rsidRDefault="00131890">
            <w:pPr>
              <w:pStyle w:val="TableParagraph"/>
              <w:ind w:left="99"/>
            </w:pPr>
            <w:r>
              <w:rPr>
                <w:spacing w:val="-5"/>
              </w:rPr>
              <w:t>89</w:t>
            </w:r>
          </w:p>
        </w:tc>
      </w:tr>
      <w:tr w:rsidR="00A13BCD">
        <w:trPr>
          <w:trHeight w:val="926"/>
        </w:trPr>
        <w:tc>
          <w:tcPr>
            <w:tcW w:w="9166" w:type="dxa"/>
          </w:tcPr>
          <w:p w:rsidR="00A13BCD" w:rsidRPr="00131890" w:rsidRDefault="00131890">
            <w:pPr>
              <w:pStyle w:val="TableParagraph"/>
              <w:ind w:left="50"/>
              <w:jc w:val="left"/>
              <w:rPr>
                <w:b/>
                <w:lang w:val="ru-RU"/>
              </w:rPr>
            </w:pPr>
            <w:r w:rsidRPr="00131890">
              <w:rPr>
                <w:b/>
                <w:lang w:val="ru-RU"/>
              </w:rPr>
              <w:t>Камилова</w:t>
            </w:r>
            <w:r w:rsidRPr="00131890">
              <w:rPr>
                <w:b/>
                <w:spacing w:val="-6"/>
                <w:lang w:val="ru-RU"/>
              </w:rPr>
              <w:t xml:space="preserve"> </w:t>
            </w:r>
            <w:r w:rsidRPr="00131890">
              <w:rPr>
                <w:b/>
                <w:lang w:val="ru-RU"/>
              </w:rPr>
              <w:t>Наргиза</w:t>
            </w:r>
            <w:r w:rsidRPr="00131890">
              <w:rPr>
                <w:b/>
                <w:spacing w:val="-6"/>
                <w:lang w:val="ru-RU"/>
              </w:rPr>
              <w:t xml:space="preserve"> </w:t>
            </w:r>
            <w:r w:rsidRPr="00131890">
              <w:rPr>
                <w:b/>
                <w:spacing w:val="-2"/>
                <w:lang w:val="ru-RU"/>
              </w:rPr>
              <w:t>Абдукахоровна,</w:t>
            </w:r>
          </w:p>
          <w:p w:rsidR="00A13BCD" w:rsidRPr="00131890" w:rsidRDefault="00131890">
            <w:pPr>
              <w:pStyle w:val="TableParagraph"/>
              <w:spacing w:before="1" w:line="310" w:lineRule="exact"/>
              <w:ind w:left="50"/>
              <w:jc w:val="left"/>
              <w:rPr>
                <w:i/>
                <w:lang w:val="ru-RU"/>
              </w:rPr>
            </w:pPr>
            <w:r w:rsidRPr="00131890">
              <w:rPr>
                <w:i/>
                <w:lang w:val="ru-RU"/>
              </w:rPr>
              <w:t>Конкурентоспособность</w:t>
            </w:r>
            <w:r w:rsidRPr="00131890">
              <w:rPr>
                <w:i/>
                <w:spacing w:val="80"/>
                <w:w w:val="150"/>
                <w:lang w:val="ru-RU"/>
              </w:rPr>
              <w:t xml:space="preserve"> </w:t>
            </w:r>
            <w:r w:rsidRPr="00131890">
              <w:rPr>
                <w:i/>
                <w:lang w:val="ru-RU"/>
              </w:rPr>
              <w:t>стран</w:t>
            </w:r>
            <w:r w:rsidRPr="00131890">
              <w:rPr>
                <w:i/>
                <w:spacing w:val="80"/>
                <w:w w:val="150"/>
                <w:lang w:val="ru-RU"/>
              </w:rPr>
              <w:t xml:space="preserve"> </w:t>
            </w:r>
            <w:r w:rsidRPr="00131890">
              <w:rPr>
                <w:i/>
                <w:lang w:val="ru-RU"/>
              </w:rPr>
              <w:t>в</w:t>
            </w:r>
            <w:r w:rsidRPr="00131890">
              <w:rPr>
                <w:i/>
                <w:spacing w:val="80"/>
                <w:w w:val="150"/>
                <w:lang w:val="ru-RU"/>
              </w:rPr>
              <w:t xml:space="preserve"> </w:t>
            </w:r>
            <w:r w:rsidRPr="00131890">
              <w:rPr>
                <w:i/>
                <w:lang w:val="ru-RU"/>
              </w:rPr>
              <w:t>мировом</w:t>
            </w:r>
            <w:r w:rsidRPr="00131890">
              <w:rPr>
                <w:i/>
                <w:spacing w:val="80"/>
                <w:w w:val="150"/>
                <w:lang w:val="ru-RU"/>
              </w:rPr>
              <w:t xml:space="preserve"> </w:t>
            </w:r>
            <w:r w:rsidRPr="00131890">
              <w:rPr>
                <w:i/>
                <w:lang w:val="ru-RU"/>
              </w:rPr>
              <w:t>хозяйстве</w:t>
            </w:r>
            <w:r w:rsidRPr="00131890">
              <w:rPr>
                <w:i/>
                <w:spacing w:val="80"/>
                <w:w w:val="150"/>
                <w:lang w:val="ru-RU"/>
              </w:rPr>
              <w:t xml:space="preserve"> </w:t>
            </w:r>
            <w:r w:rsidRPr="00131890">
              <w:rPr>
                <w:i/>
                <w:lang w:val="ru-RU"/>
              </w:rPr>
              <w:t>в</w:t>
            </w:r>
            <w:r w:rsidRPr="00131890">
              <w:rPr>
                <w:i/>
                <w:spacing w:val="80"/>
                <w:w w:val="150"/>
                <w:lang w:val="ru-RU"/>
              </w:rPr>
              <w:t xml:space="preserve"> </w:t>
            </w:r>
            <w:r w:rsidRPr="00131890">
              <w:rPr>
                <w:i/>
                <w:lang w:val="ru-RU"/>
              </w:rPr>
              <w:t>условиях</w:t>
            </w:r>
            <w:r w:rsidRPr="00131890">
              <w:rPr>
                <w:i/>
                <w:spacing w:val="80"/>
                <w:w w:val="150"/>
                <w:lang w:val="ru-RU"/>
              </w:rPr>
              <w:t xml:space="preserve"> </w:t>
            </w:r>
            <w:r w:rsidRPr="00131890">
              <w:rPr>
                <w:i/>
                <w:lang w:val="ru-RU"/>
              </w:rPr>
              <w:t xml:space="preserve">цифровизации </w:t>
            </w:r>
            <w:r w:rsidRPr="00131890">
              <w:rPr>
                <w:i/>
                <w:spacing w:val="-2"/>
                <w:lang w:val="ru-RU"/>
              </w:rPr>
              <w:t>экономики…………………………………………………………………………………………………………………………………….</w:t>
            </w:r>
          </w:p>
        </w:tc>
        <w:tc>
          <w:tcPr>
            <w:tcW w:w="492" w:type="dxa"/>
          </w:tcPr>
          <w:p w:rsidR="00A13BCD" w:rsidRPr="00131890" w:rsidRDefault="00A13BCD">
            <w:pPr>
              <w:pStyle w:val="TableParagraph"/>
              <w:jc w:val="left"/>
              <w:rPr>
                <w:b/>
                <w:lang w:val="ru-RU"/>
              </w:rPr>
            </w:pPr>
          </w:p>
          <w:p w:rsidR="00A13BCD" w:rsidRPr="00131890" w:rsidRDefault="00A13BCD">
            <w:pPr>
              <w:pStyle w:val="TableParagraph"/>
              <w:spacing w:before="80"/>
              <w:jc w:val="left"/>
              <w:rPr>
                <w:b/>
                <w:lang w:val="ru-RU"/>
              </w:rPr>
            </w:pPr>
          </w:p>
          <w:p w:rsidR="00A13BCD" w:rsidRDefault="00131890">
            <w:pPr>
              <w:pStyle w:val="TableParagraph"/>
              <w:ind w:left="99"/>
            </w:pPr>
            <w:r>
              <w:rPr>
                <w:spacing w:val="-5"/>
              </w:rPr>
              <w:t>98</w:t>
            </w:r>
          </w:p>
        </w:tc>
      </w:tr>
      <w:tr w:rsidR="00A13BCD">
        <w:trPr>
          <w:trHeight w:val="617"/>
        </w:trPr>
        <w:tc>
          <w:tcPr>
            <w:tcW w:w="9166" w:type="dxa"/>
          </w:tcPr>
          <w:p w:rsidR="00A13BCD" w:rsidRDefault="00131890">
            <w:pPr>
              <w:pStyle w:val="TableParagraph"/>
              <w:ind w:left="50"/>
              <w:jc w:val="left"/>
              <w:rPr>
                <w:b/>
              </w:rPr>
            </w:pPr>
            <w:r>
              <w:rPr>
                <w:b/>
              </w:rPr>
              <w:t>Rozmatova</w:t>
            </w:r>
            <w:r>
              <w:rPr>
                <w:b/>
                <w:spacing w:val="-8"/>
              </w:rPr>
              <w:t xml:space="preserve"> </w:t>
            </w:r>
            <w:r>
              <w:rPr>
                <w:b/>
              </w:rPr>
              <w:t>Umida</w:t>
            </w:r>
            <w:r>
              <w:rPr>
                <w:b/>
                <w:spacing w:val="-5"/>
              </w:rPr>
              <w:t xml:space="preserve"> </w:t>
            </w:r>
            <w:r>
              <w:rPr>
                <w:b/>
                <w:spacing w:val="-2"/>
              </w:rPr>
              <w:t>Yuldashevna,</w:t>
            </w:r>
          </w:p>
          <w:p w:rsidR="00A13BCD" w:rsidRDefault="00131890">
            <w:pPr>
              <w:pStyle w:val="TableParagraph"/>
              <w:spacing w:before="39"/>
              <w:ind w:left="50"/>
              <w:jc w:val="left"/>
              <w:rPr>
                <w:i/>
              </w:rPr>
            </w:pPr>
            <w:r>
              <w:rPr>
                <w:i/>
              </w:rPr>
              <w:t>Nomoddiy</w:t>
            </w:r>
            <w:r>
              <w:rPr>
                <w:i/>
                <w:spacing w:val="-8"/>
              </w:rPr>
              <w:t xml:space="preserve"> </w:t>
            </w:r>
            <w:r>
              <w:rPr>
                <w:i/>
              </w:rPr>
              <w:t>aktivlar</w:t>
            </w:r>
            <w:r>
              <w:rPr>
                <w:i/>
                <w:spacing w:val="-7"/>
              </w:rPr>
              <w:t xml:space="preserve"> </w:t>
            </w:r>
            <w:r>
              <w:rPr>
                <w:i/>
              </w:rPr>
              <w:t>hisobini</w:t>
            </w:r>
            <w:r>
              <w:rPr>
                <w:i/>
                <w:spacing w:val="-5"/>
              </w:rPr>
              <w:t xml:space="preserve"> </w:t>
            </w:r>
            <w:r>
              <w:rPr>
                <w:i/>
                <w:spacing w:val="-2"/>
              </w:rPr>
              <w:t>shakllantirish……………………………………………………………………………………..</w:t>
            </w:r>
          </w:p>
        </w:tc>
        <w:tc>
          <w:tcPr>
            <w:tcW w:w="492" w:type="dxa"/>
          </w:tcPr>
          <w:p w:rsidR="00A13BCD" w:rsidRDefault="00A13BCD">
            <w:pPr>
              <w:pStyle w:val="TableParagraph"/>
              <w:spacing w:before="39"/>
              <w:jc w:val="left"/>
              <w:rPr>
                <w:b/>
              </w:rPr>
            </w:pPr>
          </w:p>
          <w:p w:rsidR="00A13BCD" w:rsidRDefault="00131890">
            <w:pPr>
              <w:pStyle w:val="TableParagraph"/>
              <w:ind w:left="99" w:right="2"/>
            </w:pPr>
            <w:r>
              <w:rPr>
                <w:spacing w:val="-5"/>
              </w:rPr>
              <w:t>105</w:t>
            </w:r>
          </w:p>
        </w:tc>
      </w:tr>
      <w:tr w:rsidR="00A13BCD">
        <w:trPr>
          <w:trHeight w:val="618"/>
        </w:trPr>
        <w:tc>
          <w:tcPr>
            <w:tcW w:w="9166" w:type="dxa"/>
          </w:tcPr>
          <w:p w:rsidR="00A13BCD" w:rsidRDefault="00131890">
            <w:pPr>
              <w:pStyle w:val="TableParagraph"/>
              <w:ind w:left="50"/>
              <w:jc w:val="left"/>
              <w:rPr>
                <w:b/>
              </w:rPr>
            </w:pPr>
            <w:r>
              <w:rPr>
                <w:b/>
              </w:rPr>
              <w:t>Mirzayeva</w:t>
            </w:r>
            <w:r>
              <w:rPr>
                <w:b/>
                <w:spacing w:val="-7"/>
              </w:rPr>
              <w:t xml:space="preserve"> </w:t>
            </w:r>
            <w:r>
              <w:rPr>
                <w:b/>
              </w:rPr>
              <w:t>Matluba</w:t>
            </w:r>
            <w:r>
              <w:rPr>
                <w:b/>
                <w:spacing w:val="-7"/>
              </w:rPr>
              <w:t xml:space="preserve"> </w:t>
            </w:r>
            <w:r>
              <w:rPr>
                <w:b/>
              </w:rPr>
              <w:t>G‘aybulla</w:t>
            </w:r>
            <w:r>
              <w:rPr>
                <w:b/>
                <w:spacing w:val="-6"/>
              </w:rPr>
              <w:t xml:space="preserve"> </w:t>
            </w:r>
            <w:r>
              <w:rPr>
                <w:b/>
                <w:spacing w:val="-4"/>
              </w:rPr>
              <w:t>qizi,</w:t>
            </w:r>
          </w:p>
          <w:p w:rsidR="00A13BCD" w:rsidRDefault="00131890">
            <w:pPr>
              <w:pStyle w:val="TableParagraph"/>
              <w:spacing w:before="41"/>
              <w:ind w:left="50"/>
              <w:jc w:val="left"/>
              <w:rPr>
                <w:i/>
              </w:rPr>
            </w:pPr>
            <w:r>
              <w:rPr>
                <w:i/>
              </w:rPr>
              <w:t>Banklar</w:t>
            </w:r>
            <w:r>
              <w:rPr>
                <w:i/>
                <w:spacing w:val="-9"/>
              </w:rPr>
              <w:t xml:space="preserve"> </w:t>
            </w:r>
            <w:r>
              <w:rPr>
                <w:i/>
              </w:rPr>
              <w:t>faoliyatida</w:t>
            </w:r>
            <w:r>
              <w:rPr>
                <w:i/>
                <w:spacing w:val="-8"/>
              </w:rPr>
              <w:t xml:space="preserve"> </w:t>
            </w:r>
            <w:r>
              <w:rPr>
                <w:i/>
              </w:rPr>
              <w:t>raqamli</w:t>
            </w:r>
            <w:r>
              <w:rPr>
                <w:i/>
                <w:spacing w:val="-4"/>
              </w:rPr>
              <w:t xml:space="preserve"> </w:t>
            </w:r>
            <w:r>
              <w:rPr>
                <w:i/>
              </w:rPr>
              <w:t>texnologiyalarni</w:t>
            </w:r>
            <w:r>
              <w:rPr>
                <w:i/>
                <w:spacing w:val="-5"/>
              </w:rPr>
              <w:t xml:space="preserve"> </w:t>
            </w:r>
            <w:r>
              <w:rPr>
                <w:i/>
              </w:rPr>
              <w:t>qo’llash</w:t>
            </w:r>
            <w:r>
              <w:rPr>
                <w:i/>
                <w:spacing w:val="-5"/>
              </w:rPr>
              <w:t xml:space="preserve"> </w:t>
            </w:r>
            <w:r>
              <w:rPr>
                <w:i/>
              </w:rPr>
              <w:t>orqali</w:t>
            </w:r>
            <w:r>
              <w:rPr>
                <w:i/>
                <w:spacing w:val="-5"/>
              </w:rPr>
              <w:t xml:space="preserve"> </w:t>
            </w:r>
            <w:r>
              <w:rPr>
                <w:i/>
              </w:rPr>
              <w:t>aholini</w:t>
            </w:r>
            <w:r>
              <w:rPr>
                <w:i/>
                <w:spacing w:val="-6"/>
              </w:rPr>
              <w:t xml:space="preserve"> </w:t>
            </w:r>
            <w:r>
              <w:rPr>
                <w:i/>
              </w:rPr>
              <w:t>bandligini</w:t>
            </w:r>
            <w:r>
              <w:rPr>
                <w:i/>
                <w:spacing w:val="-5"/>
              </w:rPr>
              <w:t xml:space="preserve"> </w:t>
            </w:r>
            <w:r>
              <w:rPr>
                <w:i/>
                <w:spacing w:val="-2"/>
              </w:rPr>
              <w:t>ta’minlash………….</w:t>
            </w:r>
          </w:p>
        </w:tc>
        <w:tc>
          <w:tcPr>
            <w:tcW w:w="492" w:type="dxa"/>
          </w:tcPr>
          <w:p w:rsidR="00A13BCD" w:rsidRDefault="00A13BCD">
            <w:pPr>
              <w:pStyle w:val="TableParagraph"/>
              <w:spacing w:before="41"/>
              <w:jc w:val="left"/>
              <w:rPr>
                <w:b/>
              </w:rPr>
            </w:pPr>
          </w:p>
          <w:p w:rsidR="00A13BCD" w:rsidRDefault="00131890">
            <w:pPr>
              <w:pStyle w:val="TableParagraph"/>
              <w:ind w:left="99" w:right="2"/>
            </w:pPr>
            <w:r>
              <w:rPr>
                <w:spacing w:val="-5"/>
              </w:rPr>
              <w:t>112</w:t>
            </w:r>
          </w:p>
        </w:tc>
      </w:tr>
      <w:tr w:rsidR="00A13BCD">
        <w:trPr>
          <w:trHeight w:val="618"/>
        </w:trPr>
        <w:tc>
          <w:tcPr>
            <w:tcW w:w="9166" w:type="dxa"/>
          </w:tcPr>
          <w:p w:rsidR="00A13BCD" w:rsidRDefault="00131890">
            <w:pPr>
              <w:pStyle w:val="TableParagraph"/>
              <w:spacing w:line="268" w:lineRule="exact"/>
              <w:ind w:left="50"/>
              <w:jc w:val="left"/>
              <w:rPr>
                <w:b/>
              </w:rPr>
            </w:pPr>
            <w:r>
              <w:rPr>
                <w:b/>
              </w:rPr>
              <w:t>Yunusova</w:t>
            </w:r>
            <w:r>
              <w:rPr>
                <w:b/>
                <w:spacing w:val="-7"/>
              </w:rPr>
              <w:t xml:space="preserve"> </w:t>
            </w:r>
            <w:r>
              <w:rPr>
                <w:b/>
              </w:rPr>
              <w:t>Ug‘iloy</w:t>
            </w:r>
            <w:r>
              <w:rPr>
                <w:b/>
                <w:spacing w:val="-7"/>
              </w:rPr>
              <w:t xml:space="preserve"> </w:t>
            </w:r>
            <w:r>
              <w:rPr>
                <w:b/>
              </w:rPr>
              <w:t>Bolqiboy</w:t>
            </w:r>
            <w:r>
              <w:rPr>
                <w:b/>
                <w:spacing w:val="-5"/>
              </w:rPr>
              <w:t xml:space="preserve"> </w:t>
            </w:r>
            <w:r>
              <w:rPr>
                <w:b/>
                <w:spacing w:val="-4"/>
              </w:rPr>
              <w:t>kizi,</w:t>
            </w:r>
          </w:p>
          <w:p w:rsidR="00A13BCD" w:rsidRDefault="00131890">
            <w:pPr>
              <w:pStyle w:val="TableParagraph"/>
              <w:spacing w:before="41"/>
              <w:ind w:left="50"/>
              <w:jc w:val="left"/>
              <w:rPr>
                <w:i/>
              </w:rPr>
            </w:pPr>
            <w:r>
              <w:rPr>
                <w:i/>
              </w:rPr>
              <w:t>The</w:t>
            </w:r>
            <w:r>
              <w:rPr>
                <w:i/>
                <w:spacing w:val="-7"/>
              </w:rPr>
              <w:t xml:space="preserve"> </w:t>
            </w:r>
            <w:r>
              <w:rPr>
                <w:i/>
              </w:rPr>
              <w:t>impact</w:t>
            </w:r>
            <w:r>
              <w:rPr>
                <w:i/>
                <w:spacing w:val="-4"/>
              </w:rPr>
              <w:t xml:space="preserve"> </w:t>
            </w:r>
            <w:r>
              <w:rPr>
                <w:i/>
              </w:rPr>
              <w:t>of</w:t>
            </w:r>
            <w:r>
              <w:rPr>
                <w:i/>
                <w:spacing w:val="-5"/>
              </w:rPr>
              <w:t xml:space="preserve"> </w:t>
            </w:r>
            <w:r>
              <w:rPr>
                <w:i/>
              </w:rPr>
              <w:t>increasing</w:t>
            </w:r>
            <w:r>
              <w:rPr>
                <w:i/>
                <w:spacing w:val="-3"/>
              </w:rPr>
              <w:t xml:space="preserve"> </w:t>
            </w:r>
            <w:r>
              <w:rPr>
                <w:i/>
              </w:rPr>
              <w:t>the</w:t>
            </w:r>
            <w:r>
              <w:rPr>
                <w:i/>
                <w:spacing w:val="-4"/>
              </w:rPr>
              <w:t xml:space="preserve"> </w:t>
            </w:r>
            <w:r>
              <w:rPr>
                <w:i/>
              </w:rPr>
              <w:t>competitiveness</w:t>
            </w:r>
            <w:r>
              <w:rPr>
                <w:i/>
                <w:spacing w:val="-6"/>
              </w:rPr>
              <w:t xml:space="preserve"> </w:t>
            </w:r>
            <w:r>
              <w:rPr>
                <w:i/>
              </w:rPr>
              <w:t>of</w:t>
            </w:r>
            <w:r>
              <w:rPr>
                <w:i/>
                <w:spacing w:val="-3"/>
              </w:rPr>
              <w:t xml:space="preserve"> </w:t>
            </w:r>
            <w:r>
              <w:rPr>
                <w:i/>
              </w:rPr>
              <w:t>tourist</w:t>
            </w:r>
            <w:r>
              <w:rPr>
                <w:i/>
                <w:spacing w:val="-4"/>
              </w:rPr>
              <w:t xml:space="preserve"> </w:t>
            </w:r>
            <w:r>
              <w:rPr>
                <w:i/>
              </w:rPr>
              <w:t>areas</w:t>
            </w:r>
            <w:r>
              <w:rPr>
                <w:i/>
                <w:spacing w:val="-6"/>
              </w:rPr>
              <w:t xml:space="preserve"> </w:t>
            </w:r>
            <w:r>
              <w:rPr>
                <w:i/>
              </w:rPr>
              <w:t>on</w:t>
            </w:r>
            <w:r>
              <w:rPr>
                <w:i/>
                <w:spacing w:val="-5"/>
              </w:rPr>
              <w:t xml:space="preserve"> </w:t>
            </w:r>
            <w:r>
              <w:rPr>
                <w:i/>
              </w:rPr>
              <w:t>the</w:t>
            </w:r>
            <w:r>
              <w:rPr>
                <w:i/>
                <w:spacing w:val="-4"/>
              </w:rPr>
              <w:t xml:space="preserve"> </w:t>
            </w:r>
            <w:r>
              <w:rPr>
                <w:i/>
              </w:rPr>
              <w:t>level</w:t>
            </w:r>
            <w:r>
              <w:rPr>
                <w:i/>
                <w:spacing w:val="-4"/>
              </w:rPr>
              <w:t xml:space="preserve"> </w:t>
            </w:r>
            <w:r>
              <w:rPr>
                <w:i/>
              </w:rPr>
              <w:t>of</w:t>
            </w:r>
            <w:r>
              <w:rPr>
                <w:i/>
                <w:spacing w:val="-5"/>
              </w:rPr>
              <w:t xml:space="preserve"> </w:t>
            </w:r>
            <w:r>
              <w:rPr>
                <w:i/>
                <w:spacing w:val="-2"/>
              </w:rPr>
              <w:t>employment………….</w:t>
            </w:r>
          </w:p>
        </w:tc>
        <w:tc>
          <w:tcPr>
            <w:tcW w:w="492" w:type="dxa"/>
          </w:tcPr>
          <w:p w:rsidR="00A13BCD" w:rsidRDefault="00A13BCD">
            <w:pPr>
              <w:pStyle w:val="TableParagraph"/>
              <w:spacing w:before="40"/>
              <w:jc w:val="left"/>
              <w:rPr>
                <w:b/>
              </w:rPr>
            </w:pPr>
          </w:p>
          <w:p w:rsidR="00A13BCD" w:rsidRDefault="00131890">
            <w:pPr>
              <w:pStyle w:val="TableParagraph"/>
              <w:ind w:left="99"/>
            </w:pPr>
            <w:r>
              <w:rPr>
                <w:spacing w:val="-5"/>
              </w:rPr>
              <w:t>121</w:t>
            </w:r>
          </w:p>
        </w:tc>
      </w:tr>
      <w:tr w:rsidR="00A13BCD">
        <w:trPr>
          <w:trHeight w:val="617"/>
        </w:trPr>
        <w:tc>
          <w:tcPr>
            <w:tcW w:w="9166" w:type="dxa"/>
          </w:tcPr>
          <w:p w:rsidR="00A13BCD" w:rsidRDefault="00131890">
            <w:pPr>
              <w:pStyle w:val="TableParagraph"/>
              <w:ind w:left="50"/>
              <w:jc w:val="left"/>
              <w:rPr>
                <w:b/>
              </w:rPr>
            </w:pPr>
            <w:r>
              <w:rPr>
                <w:b/>
              </w:rPr>
              <w:t>Chinorova</w:t>
            </w:r>
            <w:r>
              <w:rPr>
                <w:b/>
                <w:spacing w:val="-9"/>
              </w:rPr>
              <w:t xml:space="preserve"> </w:t>
            </w:r>
            <w:r>
              <w:rPr>
                <w:b/>
              </w:rPr>
              <w:t>Shahodat</w:t>
            </w:r>
            <w:r>
              <w:rPr>
                <w:b/>
                <w:spacing w:val="-7"/>
              </w:rPr>
              <w:t xml:space="preserve"> </w:t>
            </w:r>
            <w:r>
              <w:rPr>
                <w:b/>
              </w:rPr>
              <w:t>Mansur</w:t>
            </w:r>
            <w:r>
              <w:rPr>
                <w:b/>
                <w:spacing w:val="-8"/>
              </w:rPr>
              <w:t xml:space="preserve"> </w:t>
            </w:r>
            <w:r>
              <w:rPr>
                <w:b/>
                <w:spacing w:val="-4"/>
              </w:rPr>
              <w:t>qizi,</w:t>
            </w:r>
          </w:p>
          <w:p w:rsidR="00A13BCD" w:rsidRDefault="00131890">
            <w:pPr>
              <w:pStyle w:val="TableParagraph"/>
              <w:spacing w:before="41"/>
              <w:ind w:left="50"/>
              <w:jc w:val="left"/>
              <w:rPr>
                <w:i/>
              </w:rPr>
            </w:pPr>
            <w:r>
              <w:rPr>
                <w:i/>
              </w:rPr>
              <w:t>The</w:t>
            </w:r>
            <w:r>
              <w:rPr>
                <w:i/>
                <w:spacing w:val="-7"/>
              </w:rPr>
              <w:t xml:space="preserve"> </w:t>
            </w:r>
            <w:r>
              <w:rPr>
                <w:i/>
              </w:rPr>
              <w:t>role</w:t>
            </w:r>
            <w:r>
              <w:rPr>
                <w:i/>
                <w:spacing w:val="-4"/>
              </w:rPr>
              <w:t xml:space="preserve"> </w:t>
            </w:r>
            <w:r>
              <w:rPr>
                <w:i/>
              </w:rPr>
              <w:t>of</w:t>
            </w:r>
            <w:r>
              <w:rPr>
                <w:i/>
                <w:spacing w:val="-6"/>
              </w:rPr>
              <w:t xml:space="preserve"> </w:t>
            </w:r>
            <w:r>
              <w:rPr>
                <w:i/>
              </w:rPr>
              <w:t>higher</w:t>
            </w:r>
            <w:r>
              <w:rPr>
                <w:i/>
                <w:spacing w:val="-3"/>
              </w:rPr>
              <w:t xml:space="preserve"> </w:t>
            </w:r>
            <w:r>
              <w:rPr>
                <w:i/>
              </w:rPr>
              <w:t>education</w:t>
            </w:r>
            <w:r>
              <w:rPr>
                <w:i/>
                <w:spacing w:val="-5"/>
              </w:rPr>
              <w:t xml:space="preserve"> </w:t>
            </w:r>
            <w:r>
              <w:rPr>
                <w:i/>
              </w:rPr>
              <w:t>institutions</w:t>
            </w:r>
            <w:r>
              <w:rPr>
                <w:i/>
                <w:spacing w:val="-4"/>
              </w:rPr>
              <w:t xml:space="preserve"> </w:t>
            </w:r>
            <w:r>
              <w:rPr>
                <w:i/>
              </w:rPr>
              <w:t>in</w:t>
            </w:r>
            <w:r>
              <w:rPr>
                <w:i/>
                <w:spacing w:val="-5"/>
              </w:rPr>
              <w:t xml:space="preserve"> </w:t>
            </w:r>
            <w:r>
              <w:rPr>
                <w:i/>
              </w:rPr>
              <w:t>enhancing</w:t>
            </w:r>
            <w:r>
              <w:rPr>
                <w:i/>
                <w:spacing w:val="-3"/>
              </w:rPr>
              <w:t xml:space="preserve"> </w:t>
            </w:r>
            <w:r>
              <w:rPr>
                <w:i/>
              </w:rPr>
              <w:t>the</w:t>
            </w:r>
            <w:r>
              <w:rPr>
                <w:i/>
                <w:spacing w:val="-7"/>
              </w:rPr>
              <w:t xml:space="preserve"> </w:t>
            </w:r>
            <w:r>
              <w:rPr>
                <w:i/>
              </w:rPr>
              <w:t>attractiveness</w:t>
            </w:r>
            <w:r>
              <w:rPr>
                <w:i/>
                <w:spacing w:val="-3"/>
              </w:rPr>
              <w:t xml:space="preserve"> </w:t>
            </w:r>
            <w:r>
              <w:rPr>
                <w:i/>
              </w:rPr>
              <w:t>of</w:t>
            </w:r>
            <w:r>
              <w:rPr>
                <w:i/>
                <w:spacing w:val="-6"/>
              </w:rPr>
              <w:t xml:space="preserve"> </w:t>
            </w:r>
            <w:r>
              <w:rPr>
                <w:i/>
              </w:rPr>
              <w:t>human</w:t>
            </w:r>
            <w:r>
              <w:rPr>
                <w:i/>
                <w:spacing w:val="-5"/>
              </w:rPr>
              <w:t xml:space="preserve"> </w:t>
            </w:r>
            <w:r>
              <w:rPr>
                <w:i/>
                <w:spacing w:val="-2"/>
              </w:rPr>
              <w:t>capital……….</w:t>
            </w:r>
          </w:p>
        </w:tc>
        <w:tc>
          <w:tcPr>
            <w:tcW w:w="492" w:type="dxa"/>
          </w:tcPr>
          <w:p w:rsidR="00A13BCD" w:rsidRDefault="00A13BCD">
            <w:pPr>
              <w:pStyle w:val="TableParagraph"/>
              <w:spacing w:before="41"/>
              <w:jc w:val="left"/>
              <w:rPr>
                <w:b/>
              </w:rPr>
            </w:pPr>
          </w:p>
          <w:p w:rsidR="00A13BCD" w:rsidRDefault="00131890">
            <w:pPr>
              <w:pStyle w:val="TableParagraph"/>
              <w:ind w:left="99" w:right="2"/>
            </w:pPr>
            <w:r>
              <w:rPr>
                <w:spacing w:val="-5"/>
              </w:rPr>
              <w:t>130</w:t>
            </w:r>
          </w:p>
        </w:tc>
      </w:tr>
      <w:tr w:rsidR="00A13BCD">
        <w:trPr>
          <w:trHeight w:val="573"/>
        </w:trPr>
        <w:tc>
          <w:tcPr>
            <w:tcW w:w="9166" w:type="dxa"/>
          </w:tcPr>
          <w:p w:rsidR="00A13BCD" w:rsidRDefault="00131890">
            <w:pPr>
              <w:pStyle w:val="TableParagraph"/>
              <w:spacing w:line="268" w:lineRule="exact"/>
              <w:ind w:left="50"/>
              <w:jc w:val="left"/>
              <w:rPr>
                <w:b/>
              </w:rPr>
            </w:pPr>
            <w:r>
              <w:rPr>
                <w:b/>
              </w:rPr>
              <w:t>Gulmurodov</w:t>
            </w:r>
            <w:r>
              <w:rPr>
                <w:b/>
                <w:spacing w:val="-12"/>
              </w:rPr>
              <w:t xml:space="preserve"> </w:t>
            </w:r>
            <w:r>
              <w:rPr>
                <w:b/>
              </w:rPr>
              <w:t>Kamoliddin</w:t>
            </w:r>
            <w:r>
              <w:rPr>
                <w:b/>
                <w:spacing w:val="-12"/>
              </w:rPr>
              <w:t xml:space="preserve"> </w:t>
            </w:r>
            <w:r>
              <w:rPr>
                <w:b/>
              </w:rPr>
              <w:t>Abduqodir</w:t>
            </w:r>
            <w:r>
              <w:rPr>
                <w:b/>
                <w:spacing w:val="-12"/>
              </w:rPr>
              <w:t xml:space="preserve"> </w:t>
            </w:r>
            <w:r>
              <w:rPr>
                <w:b/>
                <w:spacing w:val="-4"/>
              </w:rPr>
              <w:t>ugli,</w:t>
            </w:r>
          </w:p>
          <w:p w:rsidR="00A13BCD" w:rsidRDefault="00131890">
            <w:pPr>
              <w:pStyle w:val="TableParagraph"/>
              <w:spacing w:before="41" w:line="244" w:lineRule="exact"/>
              <w:ind w:left="50"/>
              <w:jc w:val="left"/>
              <w:rPr>
                <w:i/>
              </w:rPr>
            </w:pPr>
            <w:r>
              <w:rPr>
                <w:i/>
              </w:rPr>
              <w:t>The</w:t>
            </w:r>
            <w:r>
              <w:rPr>
                <w:i/>
                <w:spacing w:val="-6"/>
              </w:rPr>
              <w:t xml:space="preserve"> </w:t>
            </w:r>
            <w:r>
              <w:rPr>
                <w:i/>
              </w:rPr>
              <w:t>use</w:t>
            </w:r>
            <w:r>
              <w:rPr>
                <w:i/>
                <w:spacing w:val="-3"/>
              </w:rPr>
              <w:t xml:space="preserve"> </w:t>
            </w:r>
            <w:r>
              <w:rPr>
                <w:i/>
              </w:rPr>
              <w:t>of</w:t>
            </w:r>
            <w:r>
              <w:rPr>
                <w:i/>
                <w:spacing w:val="-5"/>
              </w:rPr>
              <w:t xml:space="preserve"> </w:t>
            </w:r>
            <w:r>
              <w:rPr>
                <w:i/>
              </w:rPr>
              <w:t>digital</w:t>
            </w:r>
            <w:r>
              <w:rPr>
                <w:i/>
                <w:spacing w:val="-6"/>
              </w:rPr>
              <w:t xml:space="preserve"> </w:t>
            </w:r>
            <w:r>
              <w:rPr>
                <w:i/>
              </w:rPr>
              <w:t>tools</w:t>
            </w:r>
            <w:r>
              <w:rPr>
                <w:i/>
                <w:spacing w:val="-4"/>
              </w:rPr>
              <w:t xml:space="preserve"> </w:t>
            </w:r>
            <w:r>
              <w:rPr>
                <w:i/>
              </w:rPr>
              <w:t>in</w:t>
            </w:r>
            <w:r>
              <w:rPr>
                <w:i/>
                <w:spacing w:val="-6"/>
              </w:rPr>
              <w:t xml:space="preserve"> </w:t>
            </w:r>
            <w:r>
              <w:rPr>
                <w:i/>
              </w:rPr>
              <w:t>the</w:t>
            </w:r>
            <w:r>
              <w:rPr>
                <w:i/>
                <w:spacing w:val="-4"/>
              </w:rPr>
              <w:t xml:space="preserve"> </w:t>
            </w:r>
            <w:r>
              <w:rPr>
                <w:i/>
              </w:rPr>
              <w:t>management</w:t>
            </w:r>
            <w:r>
              <w:rPr>
                <w:i/>
                <w:spacing w:val="-4"/>
              </w:rPr>
              <w:t xml:space="preserve"> </w:t>
            </w:r>
            <w:r>
              <w:rPr>
                <w:i/>
              </w:rPr>
              <w:t>of</w:t>
            </w:r>
            <w:r>
              <w:rPr>
                <w:i/>
                <w:spacing w:val="-5"/>
              </w:rPr>
              <w:t xml:space="preserve"> </w:t>
            </w:r>
            <w:r>
              <w:rPr>
                <w:i/>
              </w:rPr>
              <w:t>migration</w:t>
            </w:r>
            <w:r>
              <w:rPr>
                <w:i/>
                <w:spacing w:val="-4"/>
              </w:rPr>
              <w:t xml:space="preserve"> </w:t>
            </w:r>
            <w:r>
              <w:rPr>
                <w:i/>
                <w:spacing w:val="-2"/>
              </w:rPr>
              <w:t>processes………………………………………………</w:t>
            </w:r>
          </w:p>
        </w:tc>
        <w:tc>
          <w:tcPr>
            <w:tcW w:w="492" w:type="dxa"/>
          </w:tcPr>
          <w:p w:rsidR="00A13BCD" w:rsidRDefault="00A13BCD">
            <w:pPr>
              <w:pStyle w:val="TableParagraph"/>
              <w:spacing w:before="40"/>
              <w:jc w:val="left"/>
              <w:rPr>
                <w:b/>
              </w:rPr>
            </w:pPr>
          </w:p>
          <w:p w:rsidR="00A13BCD" w:rsidRDefault="00131890">
            <w:pPr>
              <w:pStyle w:val="TableParagraph"/>
              <w:spacing w:line="244" w:lineRule="exact"/>
              <w:ind w:left="99" w:right="2"/>
            </w:pPr>
            <w:r>
              <w:rPr>
                <w:spacing w:val="-5"/>
              </w:rPr>
              <w:t>136</w:t>
            </w:r>
          </w:p>
        </w:tc>
      </w:tr>
    </w:tbl>
    <w:p w:rsidR="00A13BCD" w:rsidRDefault="00131890">
      <w:pPr>
        <w:spacing w:before="51" w:line="267" w:lineRule="exact"/>
        <w:ind w:left="140"/>
        <w:rPr>
          <w:b/>
        </w:rPr>
      </w:pPr>
      <w:r>
        <w:rPr>
          <w:b/>
        </w:rPr>
        <w:t>Asqarova</w:t>
      </w:r>
      <w:r>
        <w:rPr>
          <w:b/>
          <w:spacing w:val="-6"/>
        </w:rPr>
        <w:t xml:space="preserve"> </w:t>
      </w:r>
      <w:r>
        <w:rPr>
          <w:b/>
        </w:rPr>
        <w:t>Muhabbat</w:t>
      </w:r>
      <w:r>
        <w:rPr>
          <w:b/>
          <w:spacing w:val="-5"/>
        </w:rPr>
        <w:t xml:space="preserve"> </w:t>
      </w:r>
      <w:r>
        <w:rPr>
          <w:b/>
          <w:spacing w:val="-2"/>
        </w:rPr>
        <w:t>Ibraximovna,</w:t>
      </w:r>
    </w:p>
    <w:p w:rsidR="00A13BCD" w:rsidRDefault="00131890">
      <w:pPr>
        <w:tabs>
          <w:tab w:val="right" w:leader="dot" w:pos="9709"/>
        </w:tabs>
        <w:spacing w:line="267" w:lineRule="exact"/>
        <w:ind w:left="140"/>
        <w:rPr>
          <w:i/>
        </w:rPr>
      </w:pPr>
      <w:r>
        <w:rPr>
          <w:i/>
        </w:rPr>
        <w:t>O</w:t>
      </w:r>
      <w:r>
        <w:rPr>
          <w:rFonts w:ascii="Times New Roman" w:hAnsi="Times New Roman"/>
          <w:i/>
        </w:rPr>
        <w:t>ʻ</w:t>
      </w:r>
      <w:r>
        <w:rPr>
          <w:i/>
        </w:rPr>
        <w:t>zbekistonda</w:t>
      </w:r>
      <w:r>
        <w:rPr>
          <w:i/>
          <w:spacing w:val="-10"/>
        </w:rPr>
        <w:t xml:space="preserve"> </w:t>
      </w:r>
      <w:r>
        <w:rPr>
          <w:i/>
        </w:rPr>
        <w:t>demografik</w:t>
      </w:r>
      <w:r>
        <w:rPr>
          <w:i/>
          <w:spacing w:val="-9"/>
        </w:rPr>
        <w:t xml:space="preserve"> </w:t>
      </w:r>
      <w:r>
        <w:rPr>
          <w:i/>
        </w:rPr>
        <w:t>jarayonlarning</w:t>
      </w:r>
      <w:r>
        <w:rPr>
          <w:i/>
          <w:spacing w:val="-9"/>
        </w:rPr>
        <w:t xml:space="preserve"> </w:t>
      </w:r>
      <w:r>
        <w:rPr>
          <w:i/>
        </w:rPr>
        <w:t>hududiy</w:t>
      </w:r>
      <w:r>
        <w:rPr>
          <w:i/>
          <w:spacing w:val="-9"/>
        </w:rPr>
        <w:t xml:space="preserve"> </w:t>
      </w:r>
      <w:r>
        <w:rPr>
          <w:i/>
          <w:spacing w:val="-2"/>
        </w:rPr>
        <w:t>tahlili</w:t>
      </w:r>
      <w:r>
        <w:rPr>
          <w:i/>
        </w:rPr>
        <w:tab/>
      </w:r>
      <w:r>
        <w:rPr>
          <w:i/>
          <w:spacing w:val="-5"/>
        </w:rPr>
        <w:t>143</w:t>
      </w:r>
    </w:p>
    <w:p w:rsidR="00A13BCD" w:rsidRDefault="00A13BCD">
      <w:pPr>
        <w:spacing w:line="267" w:lineRule="exact"/>
        <w:rPr>
          <w:i/>
        </w:rPr>
        <w:sectPr w:rsidR="00A13BCD">
          <w:pgSz w:w="11910" w:h="16840"/>
          <w:pgMar w:top="1140" w:right="283" w:bottom="1420" w:left="992" w:header="0" w:footer="1230" w:gutter="0"/>
          <w:cols w:space="720"/>
        </w:sectPr>
      </w:pPr>
    </w:p>
    <w:p w:rsidR="00A13BCD" w:rsidRPr="00131890" w:rsidRDefault="00131890">
      <w:pPr>
        <w:pStyle w:val="1"/>
        <w:ind w:left="645" w:right="1357"/>
        <w:rPr>
          <w:lang w:val="ru-RU"/>
        </w:rPr>
      </w:pPr>
      <w:r w:rsidRPr="00131890">
        <w:rPr>
          <w:lang w:val="ru-RU"/>
        </w:rPr>
        <w:lastRenderedPageBreak/>
        <w:t>ЧЕЛОВЕЧЕСКИЙ</w:t>
      </w:r>
      <w:r w:rsidRPr="00131890">
        <w:rPr>
          <w:spacing w:val="-9"/>
          <w:lang w:val="ru-RU"/>
        </w:rPr>
        <w:t xml:space="preserve"> </w:t>
      </w:r>
      <w:r w:rsidRPr="00131890">
        <w:rPr>
          <w:lang w:val="ru-RU"/>
        </w:rPr>
        <w:t>КАПИТАЛА</w:t>
      </w:r>
      <w:r w:rsidRPr="00131890">
        <w:rPr>
          <w:spacing w:val="-7"/>
          <w:lang w:val="ru-RU"/>
        </w:rPr>
        <w:t xml:space="preserve"> </w:t>
      </w:r>
      <w:r w:rsidRPr="00131890">
        <w:rPr>
          <w:lang w:val="ru-RU"/>
        </w:rPr>
        <w:t>В</w:t>
      </w:r>
      <w:r w:rsidRPr="00131890">
        <w:rPr>
          <w:spacing w:val="-9"/>
          <w:lang w:val="ru-RU"/>
        </w:rPr>
        <w:t xml:space="preserve"> </w:t>
      </w:r>
      <w:r w:rsidRPr="00131890">
        <w:rPr>
          <w:lang w:val="ru-RU"/>
        </w:rPr>
        <w:t>УСЛОВИЯХ</w:t>
      </w:r>
      <w:r w:rsidRPr="00131890">
        <w:rPr>
          <w:spacing w:val="-10"/>
          <w:lang w:val="ru-RU"/>
        </w:rPr>
        <w:t xml:space="preserve"> </w:t>
      </w:r>
      <w:r w:rsidRPr="00131890">
        <w:rPr>
          <w:lang w:val="ru-RU"/>
        </w:rPr>
        <w:t xml:space="preserve">ЦИФРОВИЗАЦИИ </w:t>
      </w:r>
      <w:r w:rsidRPr="00131890">
        <w:rPr>
          <w:spacing w:val="-2"/>
          <w:lang w:val="ru-RU"/>
        </w:rPr>
        <w:t>ЭКОНОМИКИ</w:t>
      </w:r>
    </w:p>
    <w:p w:rsidR="00A13BCD" w:rsidRPr="00131890" w:rsidRDefault="00A13BCD">
      <w:pPr>
        <w:pStyle w:val="a3"/>
        <w:ind w:left="0" w:firstLine="0"/>
        <w:jc w:val="left"/>
        <w:rPr>
          <w:b/>
          <w:lang w:val="ru-RU"/>
        </w:rPr>
      </w:pPr>
    </w:p>
    <w:p w:rsidR="00A13BCD" w:rsidRPr="00131890" w:rsidRDefault="00131890">
      <w:pPr>
        <w:pStyle w:val="3"/>
        <w:spacing w:line="240" w:lineRule="auto"/>
        <w:ind w:right="847"/>
        <w:rPr>
          <w:lang w:val="ru-RU"/>
        </w:rPr>
      </w:pPr>
      <w:r w:rsidRPr="00131890">
        <w:rPr>
          <w:lang w:val="ru-RU"/>
        </w:rPr>
        <w:t>акад.</w:t>
      </w:r>
      <w:r w:rsidRPr="00131890">
        <w:rPr>
          <w:spacing w:val="-11"/>
          <w:lang w:val="ru-RU"/>
        </w:rPr>
        <w:t xml:space="preserve"> </w:t>
      </w:r>
      <w:r w:rsidRPr="00131890">
        <w:rPr>
          <w:lang w:val="ru-RU"/>
        </w:rPr>
        <w:t>Абдурахманов</w:t>
      </w:r>
      <w:r w:rsidRPr="00131890">
        <w:rPr>
          <w:spacing w:val="-9"/>
          <w:lang w:val="ru-RU"/>
        </w:rPr>
        <w:t xml:space="preserve"> </w:t>
      </w:r>
      <w:r w:rsidRPr="00131890">
        <w:rPr>
          <w:lang w:val="ru-RU"/>
        </w:rPr>
        <w:t>Каландар</w:t>
      </w:r>
      <w:r w:rsidRPr="00131890">
        <w:rPr>
          <w:spacing w:val="-8"/>
          <w:lang w:val="ru-RU"/>
        </w:rPr>
        <w:t xml:space="preserve"> </w:t>
      </w:r>
      <w:r w:rsidRPr="00131890">
        <w:rPr>
          <w:lang w:val="ru-RU"/>
        </w:rPr>
        <w:t>Ходжаевич</w:t>
      </w:r>
      <w:r w:rsidRPr="00131890">
        <w:rPr>
          <w:spacing w:val="-8"/>
          <w:lang w:val="ru-RU"/>
        </w:rPr>
        <w:t xml:space="preserve"> </w:t>
      </w:r>
      <w:r w:rsidRPr="00131890">
        <w:rPr>
          <w:spacing w:val="-10"/>
          <w:lang w:val="ru-RU"/>
        </w:rPr>
        <w:t>–</w:t>
      </w:r>
    </w:p>
    <w:p w:rsidR="00A13BCD" w:rsidRDefault="00131890">
      <w:pPr>
        <w:spacing w:before="1" w:line="341" w:lineRule="exact"/>
        <w:ind w:right="849"/>
        <w:jc w:val="right"/>
        <w:rPr>
          <w:i/>
          <w:sz w:val="28"/>
        </w:rPr>
      </w:pPr>
      <w:r w:rsidRPr="00131890">
        <w:rPr>
          <w:i/>
          <w:sz w:val="28"/>
          <w:lang w:val="ru-RU"/>
        </w:rPr>
        <w:t>Директор</w:t>
      </w:r>
      <w:r w:rsidRPr="00131890">
        <w:rPr>
          <w:i/>
          <w:spacing w:val="-6"/>
          <w:sz w:val="28"/>
          <w:lang w:val="ru-RU"/>
        </w:rPr>
        <w:t xml:space="preserve"> </w:t>
      </w:r>
      <w:r w:rsidRPr="00131890">
        <w:rPr>
          <w:i/>
          <w:sz w:val="28"/>
          <w:lang w:val="ru-RU"/>
        </w:rPr>
        <w:t>Ташкентского</w:t>
      </w:r>
      <w:r w:rsidRPr="00131890">
        <w:rPr>
          <w:i/>
          <w:spacing w:val="-3"/>
          <w:sz w:val="28"/>
          <w:lang w:val="ru-RU"/>
        </w:rPr>
        <w:t xml:space="preserve"> </w:t>
      </w:r>
      <w:r w:rsidRPr="00131890">
        <w:rPr>
          <w:i/>
          <w:sz w:val="28"/>
          <w:lang w:val="ru-RU"/>
        </w:rPr>
        <w:t>филиала</w:t>
      </w:r>
      <w:r w:rsidRPr="00131890">
        <w:rPr>
          <w:i/>
          <w:spacing w:val="-7"/>
          <w:sz w:val="28"/>
          <w:lang w:val="ru-RU"/>
        </w:rPr>
        <w:t xml:space="preserve"> </w:t>
      </w:r>
      <w:r w:rsidRPr="00131890">
        <w:rPr>
          <w:i/>
          <w:sz w:val="28"/>
          <w:lang w:val="ru-RU"/>
        </w:rPr>
        <w:t>РЭУ</w:t>
      </w:r>
      <w:r w:rsidRPr="00131890">
        <w:rPr>
          <w:i/>
          <w:spacing w:val="-4"/>
          <w:sz w:val="28"/>
          <w:lang w:val="ru-RU"/>
        </w:rPr>
        <w:t xml:space="preserve"> </w:t>
      </w:r>
      <w:r w:rsidRPr="00131890">
        <w:rPr>
          <w:i/>
          <w:sz w:val="28"/>
          <w:lang w:val="ru-RU"/>
        </w:rPr>
        <w:t>им.</w:t>
      </w:r>
      <w:r w:rsidRPr="00131890">
        <w:rPr>
          <w:i/>
          <w:spacing w:val="-6"/>
          <w:sz w:val="28"/>
          <w:lang w:val="ru-RU"/>
        </w:rPr>
        <w:t xml:space="preserve"> </w:t>
      </w:r>
      <w:r>
        <w:rPr>
          <w:i/>
          <w:sz w:val="28"/>
        </w:rPr>
        <w:t>Г.В.</w:t>
      </w:r>
      <w:r>
        <w:rPr>
          <w:i/>
          <w:spacing w:val="-5"/>
          <w:sz w:val="28"/>
        </w:rPr>
        <w:t xml:space="preserve"> </w:t>
      </w:r>
      <w:r>
        <w:rPr>
          <w:i/>
          <w:spacing w:val="-2"/>
          <w:sz w:val="28"/>
        </w:rPr>
        <w:t>Плеханова,</w:t>
      </w:r>
    </w:p>
    <w:p w:rsidR="00A13BCD" w:rsidRPr="00131890" w:rsidRDefault="00131890">
      <w:pPr>
        <w:ind w:left="3398" w:right="846" w:firstLine="1260"/>
        <w:jc w:val="right"/>
        <w:rPr>
          <w:i/>
          <w:sz w:val="28"/>
          <w:lang w:val="ru-RU"/>
        </w:rPr>
      </w:pPr>
      <w:r w:rsidRPr="00131890">
        <w:rPr>
          <w:i/>
          <w:sz w:val="28"/>
          <w:lang w:val="ru-RU"/>
        </w:rPr>
        <w:t>доктор</w:t>
      </w:r>
      <w:r w:rsidRPr="00131890">
        <w:rPr>
          <w:i/>
          <w:spacing w:val="-12"/>
          <w:sz w:val="28"/>
          <w:lang w:val="ru-RU"/>
        </w:rPr>
        <w:t xml:space="preserve"> </w:t>
      </w:r>
      <w:r w:rsidRPr="00131890">
        <w:rPr>
          <w:i/>
          <w:sz w:val="28"/>
          <w:lang w:val="ru-RU"/>
        </w:rPr>
        <w:t>экономических</w:t>
      </w:r>
      <w:r w:rsidRPr="00131890">
        <w:rPr>
          <w:i/>
          <w:spacing w:val="-9"/>
          <w:sz w:val="28"/>
          <w:lang w:val="ru-RU"/>
        </w:rPr>
        <w:t xml:space="preserve"> </w:t>
      </w:r>
      <w:r w:rsidRPr="00131890">
        <w:rPr>
          <w:i/>
          <w:sz w:val="28"/>
          <w:lang w:val="ru-RU"/>
        </w:rPr>
        <w:t>наук,</w:t>
      </w:r>
      <w:r w:rsidRPr="00131890">
        <w:rPr>
          <w:i/>
          <w:spacing w:val="-9"/>
          <w:sz w:val="28"/>
          <w:lang w:val="ru-RU"/>
        </w:rPr>
        <w:t xml:space="preserve"> </w:t>
      </w:r>
      <w:r w:rsidRPr="00131890">
        <w:rPr>
          <w:i/>
          <w:sz w:val="28"/>
          <w:lang w:val="ru-RU"/>
        </w:rPr>
        <w:t>профессор, академик</w:t>
      </w:r>
      <w:r w:rsidRPr="00131890">
        <w:rPr>
          <w:i/>
          <w:spacing w:val="-7"/>
          <w:sz w:val="28"/>
          <w:lang w:val="ru-RU"/>
        </w:rPr>
        <w:t xml:space="preserve"> </w:t>
      </w:r>
      <w:r w:rsidRPr="00131890">
        <w:rPr>
          <w:i/>
          <w:sz w:val="28"/>
          <w:lang w:val="ru-RU"/>
        </w:rPr>
        <w:t>Академии</w:t>
      </w:r>
      <w:r w:rsidRPr="00131890">
        <w:rPr>
          <w:i/>
          <w:spacing w:val="-7"/>
          <w:sz w:val="28"/>
          <w:lang w:val="ru-RU"/>
        </w:rPr>
        <w:t xml:space="preserve"> </w:t>
      </w:r>
      <w:r w:rsidRPr="00131890">
        <w:rPr>
          <w:i/>
          <w:sz w:val="28"/>
          <w:lang w:val="ru-RU"/>
        </w:rPr>
        <w:t>наук</w:t>
      </w:r>
      <w:r w:rsidRPr="00131890">
        <w:rPr>
          <w:i/>
          <w:spacing w:val="-7"/>
          <w:sz w:val="28"/>
          <w:lang w:val="ru-RU"/>
        </w:rPr>
        <w:t xml:space="preserve"> </w:t>
      </w:r>
      <w:r w:rsidRPr="00131890">
        <w:rPr>
          <w:i/>
          <w:sz w:val="28"/>
          <w:lang w:val="ru-RU"/>
        </w:rPr>
        <w:t>Республики</w:t>
      </w:r>
      <w:r w:rsidRPr="00131890">
        <w:rPr>
          <w:i/>
          <w:spacing w:val="-11"/>
          <w:sz w:val="28"/>
          <w:lang w:val="ru-RU"/>
        </w:rPr>
        <w:t xml:space="preserve"> </w:t>
      </w:r>
      <w:r w:rsidRPr="00131890">
        <w:rPr>
          <w:i/>
          <w:sz w:val="28"/>
          <w:lang w:val="ru-RU"/>
        </w:rPr>
        <w:t xml:space="preserve">Узбекистан, </w:t>
      </w:r>
      <w:r>
        <w:rPr>
          <w:i/>
          <w:sz w:val="28"/>
        </w:rPr>
        <w:t>E</w:t>
      </w:r>
      <w:r w:rsidRPr="00131890">
        <w:rPr>
          <w:i/>
          <w:sz w:val="28"/>
          <w:lang w:val="ru-RU"/>
        </w:rPr>
        <w:t>-</w:t>
      </w:r>
      <w:r>
        <w:rPr>
          <w:i/>
          <w:sz w:val="28"/>
        </w:rPr>
        <w:t>mail</w:t>
      </w:r>
      <w:r w:rsidRPr="00131890">
        <w:rPr>
          <w:i/>
          <w:sz w:val="28"/>
          <w:lang w:val="ru-RU"/>
        </w:rPr>
        <w:t xml:space="preserve">: </w:t>
      </w:r>
      <w:hyperlink r:id="rId12">
        <w:r>
          <w:rPr>
            <w:i/>
            <w:color w:val="0000FF"/>
            <w:sz w:val="28"/>
            <w:u w:val="single" w:color="0000FF"/>
          </w:rPr>
          <w:t>KAbdurakhmanov</w:t>
        </w:r>
        <w:r w:rsidRPr="00131890">
          <w:rPr>
            <w:i/>
            <w:color w:val="0000FF"/>
            <w:sz w:val="28"/>
            <w:u w:val="single" w:color="0000FF"/>
            <w:lang w:val="ru-RU"/>
          </w:rPr>
          <w:t>@</w:t>
        </w:r>
        <w:r>
          <w:rPr>
            <w:i/>
            <w:color w:val="0000FF"/>
            <w:sz w:val="28"/>
            <w:u w:val="single" w:color="0000FF"/>
          </w:rPr>
          <w:t>yandex</w:t>
        </w:r>
        <w:r w:rsidRPr="00131890">
          <w:rPr>
            <w:i/>
            <w:color w:val="0000FF"/>
            <w:sz w:val="28"/>
            <w:u w:val="single" w:color="0000FF"/>
            <w:lang w:val="ru-RU"/>
          </w:rPr>
          <w:t>.</w:t>
        </w:r>
        <w:r>
          <w:rPr>
            <w:i/>
            <w:color w:val="0000FF"/>
            <w:sz w:val="28"/>
            <w:u w:val="single" w:color="0000FF"/>
          </w:rPr>
          <w:t>ru</w:t>
        </w:r>
      </w:hyperlink>
    </w:p>
    <w:p w:rsidR="00A13BCD" w:rsidRPr="00131890" w:rsidRDefault="00131890">
      <w:pPr>
        <w:spacing w:before="2" w:line="341" w:lineRule="exact"/>
        <w:ind w:right="846"/>
        <w:jc w:val="right"/>
        <w:rPr>
          <w:i/>
          <w:sz w:val="28"/>
          <w:lang w:val="ru-RU"/>
        </w:rPr>
      </w:pPr>
      <w:r>
        <w:rPr>
          <w:i/>
          <w:sz w:val="28"/>
        </w:rPr>
        <w:t>ORCID</w:t>
      </w:r>
      <w:r w:rsidRPr="00131890">
        <w:rPr>
          <w:i/>
          <w:sz w:val="28"/>
          <w:lang w:val="ru-RU"/>
        </w:rPr>
        <w:t>:</w:t>
      </w:r>
      <w:r w:rsidRPr="00131890">
        <w:rPr>
          <w:i/>
          <w:spacing w:val="-11"/>
          <w:sz w:val="28"/>
          <w:lang w:val="ru-RU"/>
        </w:rPr>
        <w:t xml:space="preserve"> </w:t>
      </w:r>
      <w:r w:rsidRPr="00131890">
        <w:rPr>
          <w:i/>
          <w:sz w:val="28"/>
          <w:lang w:val="ru-RU"/>
        </w:rPr>
        <w:t>0000-0002-8887-</w:t>
      </w:r>
      <w:r w:rsidRPr="00131890">
        <w:rPr>
          <w:i/>
          <w:spacing w:val="-4"/>
          <w:sz w:val="28"/>
          <w:lang w:val="ru-RU"/>
        </w:rPr>
        <w:t>5754</w:t>
      </w:r>
    </w:p>
    <w:p w:rsidR="00A13BCD" w:rsidRPr="00131890" w:rsidRDefault="00131890">
      <w:pPr>
        <w:pStyle w:val="a3"/>
        <w:ind w:right="849"/>
        <w:rPr>
          <w:lang w:val="ru-RU"/>
        </w:rPr>
      </w:pPr>
      <w:r w:rsidRPr="00131890">
        <w:rPr>
          <w:b/>
          <w:lang w:val="ru-RU"/>
        </w:rPr>
        <w:t xml:space="preserve">Аннотация. </w:t>
      </w:r>
      <w:r w:rsidRPr="00131890">
        <w:rPr>
          <w:lang w:val="ru-RU"/>
        </w:rPr>
        <w:t>В статье рассматриваются современные тенденции развития человеческого капитала в условиях глобализации, цифровизации и внедрения технологий искусственного интеллекта (ИИ). Обсуждаются ключевые аспекты влияния ИИ на образовательные и профессиональные практики, формирование цифровых компетенций и адаптацию систем образования к новым технологическим реалиям. Отмечается роль инвестиций в развитие человеческого капитала как критически важного фактора экономического роста и устойчивого развития. Особое внимание уделяется опыту Узбекистана, включая реализацию национальных программ, направленных на повышение доступности образования, улучшение социальной защиты и развитие цифровой грамотности населения. Предлагаются рекомендации по межсекторному взаимодействию и активному внедрению ИИ в социально-экономическую сферу для повышения конкурентоспособности человеческого капитала в условиях глобальных изменений.</w:t>
      </w:r>
    </w:p>
    <w:p w:rsidR="00A13BCD" w:rsidRPr="00131890" w:rsidRDefault="00131890">
      <w:pPr>
        <w:pStyle w:val="a3"/>
        <w:ind w:right="849"/>
        <w:rPr>
          <w:lang w:val="ru-RU"/>
        </w:rPr>
      </w:pPr>
      <w:r w:rsidRPr="00131890">
        <w:rPr>
          <w:b/>
          <w:lang w:val="ru-RU"/>
        </w:rPr>
        <w:t xml:space="preserve">Ключевые слова. </w:t>
      </w:r>
      <w:r w:rsidRPr="00131890">
        <w:rPr>
          <w:lang w:val="ru-RU"/>
        </w:rPr>
        <w:t xml:space="preserve">Человеческий капитал, искусственный интеллект, цифровизация, образование, устойчивое развитие, цифровые </w:t>
      </w:r>
      <w:r w:rsidRPr="00131890">
        <w:rPr>
          <w:spacing w:val="-2"/>
          <w:lang w:val="ru-RU"/>
        </w:rPr>
        <w:t>компетенции.</w:t>
      </w:r>
    </w:p>
    <w:p w:rsidR="00A13BCD" w:rsidRPr="00131890" w:rsidRDefault="00A13BCD">
      <w:pPr>
        <w:pStyle w:val="a3"/>
        <w:ind w:left="0" w:firstLine="0"/>
        <w:jc w:val="left"/>
        <w:rPr>
          <w:lang w:val="ru-RU"/>
        </w:rPr>
      </w:pPr>
    </w:p>
    <w:p w:rsidR="00A13BCD" w:rsidRDefault="00131890">
      <w:pPr>
        <w:pStyle w:val="1"/>
        <w:spacing w:before="0"/>
        <w:ind w:right="710"/>
      </w:pPr>
      <w:r>
        <w:t>IQTISODIYOTNI</w:t>
      </w:r>
      <w:r>
        <w:rPr>
          <w:spacing w:val="-13"/>
        </w:rPr>
        <w:t xml:space="preserve"> </w:t>
      </w:r>
      <w:r>
        <w:t>RAQAMLASHTIRISH</w:t>
      </w:r>
      <w:r>
        <w:rPr>
          <w:spacing w:val="-7"/>
        </w:rPr>
        <w:t xml:space="preserve"> </w:t>
      </w:r>
      <w:r>
        <w:t>SHAROITIDA</w:t>
      </w:r>
      <w:r>
        <w:rPr>
          <w:spacing w:val="-12"/>
        </w:rPr>
        <w:t xml:space="preserve"> </w:t>
      </w:r>
      <w:r>
        <w:t>INSON</w:t>
      </w:r>
      <w:r>
        <w:rPr>
          <w:spacing w:val="-8"/>
        </w:rPr>
        <w:t xml:space="preserve"> </w:t>
      </w:r>
      <w:r>
        <w:rPr>
          <w:spacing w:val="-2"/>
        </w:rPr>
        <w:t>KAPITALI</w:t>
      </w:r>
    </w:p>
    <w:p w:rsidR="00A13BCD" w:rsidRDefault="00A13BCD">
      <w:pPr>
        <w:pStyle w:val="a3"/>
        <w:spacing w:before="1"/>
        <w:ind w:left="0" w:firstLine="0"/>
        <w:jc w:val="left"/>
        <w:rPr>
          <w:b/>
        </w:rPr>
      </w:pPr>
    </w:p>
    <w:p w:rsidR="00A13BCD" w:rsidRDefault="00131890">
      <w:pPr>
        <w:pStyle w:val="3"/>
        <w:ind w:right="847"/>
      </w:pPr>
      <w:r>
        <w:rPr>
          <w:b w:val="0"/>
        </w:rPr>
        <w:t>akad.</w:t>
      </w:r>
      <w:r>
        <w:rPr>
          <w:b w:val="0"/>
          <w:spacing w:val="-8"/>
        </w:rPr>
        <w:t xml:space="preserve"> </w:t>
      </w:r>
      <w:r>
        <w:t>Abduraxmanov</w:t>
      </w:r>
      <w:r>
        <w:rPr>
          <w:spacing w:val="-8"/>
        </w:rPr>
        <w:t xml:space="preserve"> </w:t>
      </w:r>
      <w:r>
        <w:t>Kalandar</w:t>
      </w:r>
      <w:r>
        <w:rPr>
          <w:spacing w:val="-7"/>
        </w:rPr>
        <w:t xml:space="preserve"> </w:t>
      </w:r>
      <w:r>
        <w:t>Xodjaevich</w:t>
      </w:r>
      <w:r>
        <w:rPr>
          <w:spacing w:val="-7"/>
        </w:rPr>
        <w:t xml:space="preserve"> </w:t>
      </w:r>
      <w:r>
        <w:rPr>
          <w:spacing w:val="-10"/>
        </w:rPr>
        <w:t>–</w:t>
      </w:r>
    </w:p>
    <w:p w:rsidR="00A13BCD" w:rsidRDefault="00131890">
      <w:pPr>
        <w:ind w:left="3129" w:right="849" w:hanging="77"/>
        <w:jc w:val="right"/>
        <w:rPr>
          <w:i/>
          <w:sz w:val="28"/>
        </w:rPr>
      </w:pPr>
      <w:r>
        <w:rPr>
          <w:i/>
          <w:sz w:val="28"/>
        </w:rPr>
        <w:t>G.V.</w:t>
      </w:r>
      <w:r>
        <w:rPr>
          <w:i/>
          <w:spacing w:val="-7"/>
          <w:sz w:val="28"/>
        </w:rPr>
        <w:t xml:space="preserve"> </w:t>
      </w:r>
      <w:r>
        <w:rPr>
          <w:i/>
          <w:sz w:val="28"/>
        </w:rPr>
        <w:t>Plehanova</w:t>
      </w:r>
      <w:r>
        <w:rPr>
          <w:i/>
          <w:spacing w:val="-7"/>
          <w:sz w:val="28"/>
        </w:rPr>
        <w:t xml:space="preserve"> </w:t>
      </w:r>
      <w:r>
        <w:rPr>
          <w:i/>
          <w:sz w:val="28"/>
        </w:rPr>
        <w:t>nomidagi</w:t>
      </w:r>
      <w:r>
        <w:rPr>
          <w:i/>
          <w:spacing w:val="-8"/>
          <w:sz w:val="28"/>
        </w:rPr>
        <w:t xml:space="preserve"> </w:t>
      </w:r>
      <w:r>
        <w:rPr>
          <w:i/>
          <w:sz w:val="28"/>
        </w:rPr>
        <w:t>Rossiya</w:t>
      </w:r>
      <w:r>
        <w:rPr>
          <w:i/>
          <w:spacing w:val="-7"/>
          <w:sz w:val="28"/>
        </w:rPr>
        <w:t xml:space="preserve"> </w:t>
      </w:r>
      <w:r>
        <w:rPr>
          <w:i/>
          <w:sz w:val="28"/>
        </w:rPr>
        <w:t>iqtisodiyot</w:t>
      </w:r>
      <w:r>
        <w:rPr>
          <w:i/>
          <w:spacing w:val="-7"/>
          <w:sz w:val="28"/>
        </w:rPr>
        <w:t xml:space="preserve"> </w:t>
      </w:r>
      <w:r>
        <w:rPr>
          <w:i/>
          <w:sz w:val="28"/>
        </w:rPr>
        <w:t>universiteti Toshkent filiali direktori, iqtisodiyot fanlari doktori, O‘zbekiston</w:t>
      </w:r>
      <w:r>
        <w:rPr>
          <w:i/>
          <w:spacing w:val="-11"/>
          <w:sz w:val="28"/>
        </w:rPr>
        <w:t xml:space="preserve"> </w:t>
      </w:r>
      <w:r>
        <w:rPr>
          <w:i/>
          <w:sz w:val="28"/>
        </w:rPr>
        <w:t>Respublikasi</w:t>
      </w:r>
      <w:r>
        <w:rPr>
          <w:i/>
          <w:spacing w:val="-9"/>
          <w:sz w:val="28"/>
        </w:rPr>
        <w:t xml:space="preserve"> </w:t>
      </w:r>
      <w:r>
        <w:rPr>
          <w:i/>
          <w:sz w:val="28"/>
        </w:rPr>
        <w:t>fanlar</w:t>
      </w:r>
      <w:r>
        <w:rPr>
          <w:i/>
          <w:spacing w:val="-10"/>
          <w:sz w:val="28"/>
        </w:rPr>
        <w:t xml:space="preserve"> </w:t>
      </w:r>
      <w:r>
        <w:rPr>
          <w:i/>
          <w:sz w:val="28"/>
        </w:rPr>
        <w:t>Akademiyasi</w:t>
      </w:r>
      <w:r>
        <w:rPr>
          <w:i/>
          <w:spacing w:val="-8"/>
          <w:sz w:val="28"/>
        </w:rPr>
        <w:t xml:space="preserve"> </w:t>
      </w:r>
      <w:r>
        <w:rPr>
          <w:i/>
          <w:spacing w:val="-2"/>
          <w:sz w:val="28"/>
        </w:rPr>
        <w:t>akademigi</w:t>
      </w:r>
    </w:p>
    <w:p w:rsidR="00A13BCD" w:rsidRDefault="00131890">
      <w:pPr>
        <w:pStyle w:val="a3"/>
        <w:ind w:right="848"/>
      </w:pPr>
      <w:r>
        <w:rPr>
          <w:b/>
        </w:rPr>
        <w:t xml:space="preserve">Annotatsiya. </w:t>
      </w:r>
      <w:r>
        <w:t>Maqolada globallashuv, raqamlashtirish va sun'iy intellekt (AI) texnologiyalarini joriy etish sharoitida inson kapitalini rivojlantirishning hozirgi tendentsiyalari ko'rib chiqiladi. Sun'iy intellektning ta'lim va kasbiy amaliyotlarga ta'sirining asosiy jihatlari, raqamli kompetentsiyalarni shakllantirish va ta'lim tizimlarini yangi texnologik haqiqatlarga moslashtirish muhokama qilinadi. Investitsiyalarning inson kapitalini rivojlantirishdagi roli iqtisodiy</w:t>
      </w:r>
      <w:r>
        <w:rPr>
          <w:spacing w:val="23"/>
        </w:rPr>
        <w:t xml:space="preserve"> </w:t>
      </w:r>
      <w:r>
        <w:t>o'sish</w:t>
      </w:r>
      <w:r>
        <w:rPr>
          <w:spacing w:val="25"/>
        </w:rPr>
        <w:t xml:space="preserve"> </w:t>
      </w:r>
      <w:r>
        <w:t>va</w:t>
      </w:r>
      <w:r>
        <w:rPr>
          <w:spacing w:val="24"/>
        </w:rPr>
        <w:t xml:space="preserve"> </w:t>
      </w:r>
      <w:r>
        <w:t>barqaror rivojlanishning</w:t>
      </w:r>
      <w:r>
        <w:rPr>
          <w:spacing w:val="23"/>
        </w:rPr>
        <w:t xml:space="preserve"> </w:t>
      </w:r>
      <w:r>
        <w:t>muhim</w:t>
      </w:r>
      <w:r>
        <w:rPr>
          <w:spacing w:val="24"/>
        </w:rPr>
        <w:t xml:space="preserve"> </w:t>
      </w:r>
      <w:r>
        <w:t>omili sifatida</w:t>
      </w:r>
      <w:r>
        <w:rPr>
          <w:spacing w:val="24"/>
        </w:rPr>
        <w:t xml:space="preserve"> </w:t>
      </w:r>
      <w:r>
        <w:t>qayd</w:t>
      </w:r>
      <w:r>
        <w:rPr>
          <w:spacing w:val="23"/>
        </w:rPr>
        <w:t xml:space="preserve"> </w:t>
      </w:r>
      <w:r>
        <w:t>etilgan.</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8" w:firstLine="0"/>
      </w:pPr>
      <w:r>
        <w:lastRenderedPageBreak/>
        <w:t>O'zbekiston tajribasiga, jumladan, ta'lim olish imkoniyatini oshirish, ijtimoiy himoyani yaxshilash va aholining raqamli savodxonligini rivojlantirishga qaratilgan milliy dasturlarni amalga oshirishga alohida e'tibor qaratilmoqda. Global o'zgarishlar sharoitida inson kapitalining raqobatbardoshligini oshirish uchun tarmoqlararo hamkorlik va sun'iy intellektni ijtimoiy-iqtisodiy sohaga faol joriy etish bo'yicha tavsiyalar taklif etiladi.</w:t>
      </w:r>
    </w:p>
    <w:p w:rsidR="00A13BCD" w:rsidRDefault="00131890">
      <w:pPr>
        <w:pStyle w:val="a3"/>
        <w:spacing w:before="2"/>
        <w:ind w:right="848"/>
      </w:pPr>
      <w:r>
        <w:rPr>
          <w:b/>
        </w:rPr>
        <w:t xml:space="preserve">Kalit so'zlar. </w:t>
      </w:r>
      <w:r>
        <w:t>Inson kapitali, sun'iy intellekt, raqamlashtirish, ta'lim, barqaror rivojlanish, raqamli vakolatlar.</w:t>
      </w:r>
    </w:p>
    <w:p w:rsidR="00A13BCD" w:rsidRDefault="00131890">
      <w:pPr>
        <w:pStyle w:val="1"/>
        <w:spacing w:before="341"/>
        <w:ind w:left="4229" w:hanging="3656"/>
        <w:jc w:val="left"/>
      </w:pPr>
      <w:r>
        <w:t>HUMAN</w:t>
      </w:r>
      <w:r>
        <w:rPr>
          <w:spacing w:val="-5"/>
        </w:rPr>
        <w:t xml:space="preserve"> </w:t>
      </w:r>
      <w:r>
        <w:t>CAPITAL</w:t>
      </w:r>
      <w:r>
        <w:rPr>
          <w:spacing w:val="-5"/>
        </w:rPr>
        <w:t xml:space="preserve"> </w:t>
      </w:r>
      <w:r>
        <w:t>IN</w:t>
      </w:r>
      <w:r>
        <w:rPr>
          <w:spacing w:val="-4"/>
        </w:rPr>
        <w:t xml:space="preserve"> </w:t>
      </w:r>
      <w:r>
        <w:t>THE</w:t>
      </w:r>
      <w:r>
        <w:rPr>
          <w:spacing w:val="-4"/>
        </w:rPr>
        <w:t xml:space="preserve"> </w:t>
      </w:r>
      <w:r>
        <w:t>CONTEXT</w:t>
      </w:r>
      <w:r>
        <w:rPr>
          <w:spacing w:val="-5"/>
        </w:rPr>
        <w:t xml:space="preserve"> </w:t>
      </w:r>
      <w:r>
        <w:t>OF</w:t>
      </w:r>
      <w:r>
        <w:rPr>
          <w:spacing w:val="-4"/>
        </w:rPr>
        <w:t xml:space="preserve"> </w:t>
      </w:r>
      <w:r>
        <w:t>DIGITALIZATION</w:t>
      </w:r>
      <w:r>
        <w:rPr>
          <w:spacing w:val="-5"/>
        </w:rPr>
        <w:t xml:space="preserve"> </w:t>
      </w:r>
      <w:r>
        <w:t>OF</w:t>
      </w:r>
      <w:r>
        <w:rPr>
          <w:spacing w:val="-4"/>
        </w:rPr>
        <w:t xml:space="preserve"> </w:t>
      </w:r>
      <w:r>
        <w:t xml:space="preserve">THE </w:t>
      </w:r>
      <w:r>
        <w:rPr>
          <w:spacing w:val="-2"/>
        </w:rPr>
        <w:t>ECONOMY</w:t>
      </w:r>
    </w:p>
    <w:p w:rsidR="00A13BCD" w:rsidRDefault="00A13BCD">
      <w:pPr>
        <w:pStyle w:val="a3"/>
        <w:ind w:left="0" w:firstLine="0"/>
        <w:jc w:val="left"/>
        <w:rPr>
          <w:b/>
        </w:rPr>
      </w:pPr>
    </w:p>
    <w:p w:rsidR="00A13BCD" w:rsidRDefault="00131890">
      <w:pPr>
        <w:ind w:left="3504" w:right="847" w:firstLine="163"/>
        <w:jc w:val="right"/>
        <w:rPr>
          <w:i/>
          <w:sz w:val="28"/>
        </w:rPr>
      </w:pPr>
      <w:r>
        <w:rPr>
          <w:i/>
          <w:sz w:val="28"/>
        </w:rPr>
        <w:t>acad.</w:t>
      </w:r>
      <w:r>
        <w:rPr>
          <w:i/>
          <w:spacing w:val="-9"/>
          <w:sz w:val="28"/>
        </w:rPr>
        <w:t xml:space="preserve"> </w:t>
      </w:r>
      <w:r>
        <w:rPr>
          <w:b/>
          <w:i/>
          <w:sz w:val="28"/>
        </w:rPr>
        <w:t>Abdurakhmanov</w:t>
      </w:r>
      <w:r>
        <w:rPr>
          <w:b/>
          <w:i/>
          <w:spacing w:val="-8"/>
          <w:sz w:val="28"/>
        </w:rPr>
        <w:t xml:space="preserve"> </w:t>
      </w:r>
      <w:r>
        <w:rPr>
          <w:b/>
          <w:i/>
          <w:sz w:val="28"/>
        </w:rPr>
        <w:t>Kalandar</w:t>
      </w:r>
      <w:r>
        <w:rPr>
          <w:b/>
          <w:i/>
          <w:spacing w:val="-9"/>
          <w:sz w:val="28"/>
        </w:rPr>
        <w:t xml:space="preserve"> </w:t>
      </w:r>
      <w:r>
        <w:rPr>
          <w:b/>
          <w:i/>
          <w:sz w:val="28"/>
        </w:rPr>
        <w:t>Khodjaevich</w:t>
      </w:r>
      <w:r>
        <w:rPr>
          <w:b/>
          <w:i/>
          <w:spacing w:val="-8"/>
          <w:sz w:val="28"/>
        </w:rPr>
        <w:t xml:space="preserve"> </w:t>
      </w:r>
      <w:r>
        <w:rPr>
          <w:b/>
          <w:i/>
          <w:sz w:val="28"/>
        </w:rPr>
        <w:t xml:space="preserve">– </w:t>
      </w:r>
      <w:r>
        <w:rPr>
          <w:i/>
          <w:sz w:val="28"/>
        </w:rPr>
        <w:t>Director of the Tashkent branch of the Russian University</w:t>
      </w:r>
      <w:r>
        <w:rPr>
          <w:i/>
          <w:spacing w:val="-6"/>
          <w:sz w:val="28"/>
        </w:rPr>
        <w:t xml:space="preserve"> </w:t>
      </w:r>
      <w:r>
        <w:rPr>
          <w:i/>
          <w:sz w:val="28"/>
        </w:rPr>
        <w:t>of</w:t>
      </w:r>
      <w:r>
        <w:rPr>
          <w:i/>
          <w:spacing w:val="-6"/>
          <w:sz w:val="28"/>
        </w:rPr>
        <w:t xml:space="preserve"> </w:t>
      </w:r>
      <w:r>
        <w:rPr>
          <w:i/>
          <w:sz w:val="28"/>
        </w:rPr>
        <w:t>Economics</w:t>
      </w:r>
      <w:r>
        <w:rPr>
          <w:i/>
          <w:spacing w:val="-7"/>
          <w:sz w:val="28"/>
        </w:rPr>
        <w:t xml:space="preserve"> </w:t>
      </w:r>
      <w:r>
        <w:rPr>
          <w:i/>
          <w:sz w:val="28"/>
        </w:rPr>
        <w:t>named</w:t>
      </w:r>
      <w:r>
        <w:rPr>
          <w:i/>
          <w:spacing w:val="-5"/>
          <w:sz w:val="28"/>
        </w:rPr>
        <w:t xml:space="preserve"> </w:t>
      </w:r>
      <w:r>
        <w:rPr>
          <w:i/>
          <w:sz w:val="28"/>
        </w:rPr>
        <w:t>after</w:t>
      </w:r>
      <w:r>
        <w:rPr>
          <w:i/>
          <w:spacing w:val="-6"/>
          <w:sz w:val="28"/>
        </w:rPr>
        <w:t xml:space="preserve"> </w:t>
      </w:r>
      <w:r>
        <w:rPr>
          <w:i/>
          <w:sz w:val="28"/>
        </w:rPr>
        <w:t>G.V.Plehanova, doctor of Economic Sciences, academician of the Academy of Sciences of the Republic of Uzbekistan</w:t>
      </w:r>
    </w:p>
    <w:p w:rsidR="00A13BCD" w:rsidRDefault="00131890">
      <w:pPr>
        <w:pStyle w:val="a3"/>
        <w:ind w:right="845"/>
      </w:pPr>
      <w:r>
        <w:rPr>
          <w:b/>
        </w:rPr>
        <w:t xml:space="preserve">Annotation. </w:t>
      </w:r>
      <w:r>
        <w:t>The article examines the current trends in the development of human capital in the context of globalization, digitalization and the introduction of artificial intelligence (AI) technologies. The key aspects of AI's influence on educational and professional practices, the formation of digital competencies and the adaptation of education systems to new technological realities are discussed. The role of investments in the development of human capital as a critically important factor of economic growth and sustainable development is noted. Special attention is paid to the experience of</w:t>
      </w:r>
      <w:r>
        <w:rPr>
          <w:spacing w:val="40"/>
        </w:rPr>
        <w:t xml:space="preserve"> </w:t>
      </w:r>
      <w:r>
        <w:t>Uzbekistan, including the implementation of national programs aimed at increasing access to education, improving social protection and developing digital literacy of the population. Recommendations are offered on</w:t>
      </w:r>
      <w:r>
        <w:rPr>
          <w:spacing w:val="40"/>
        </w:rPr>
        <w:t xml:space="preserve"> </w:t>
      </w:r>
      <w:r>
        <w:t>intersectoral interaction and active implementation of AI in the socio- economic sphere to increase the competitiveness of human capital in the context of global changes.</w:t>
      </w:r>
    </w:p>
    <w:p w:rsidR="00A13BCD" w:rsidRDefault="00131890">
      <w:pPr>
        <w:pStyle w:val="a3"/>
        <w:spacing w:before="1"/>
        <w:ind w:right="847"/>
      </w:pPr>
      <w:r>
        <w:rPr>
          <w:b/>
        </w:rPr>
        <w:t>Keywords.</w:t>
      </w:r>
      <w:r>
        <w:rPr>
          <w:b/>
          <w:spacing w:val="-5"/>
        </w:rPr>
        <w:t xml:space="preserve"> </w:t>
      </w:r>
      <w:r>
        <w:t>Human</w:t>
      </w:r>
      <w:r>
        <w:rPr>
          <w:spacing w:val="-8"/>
        </w:rPr>
        <w:t xml:space="preserve"> </w:t>
      </w:r>
      <w:r>
        <w:t>capital,</w:t>
      </w:r>
      <w:r>
        <w:rPr>
          <w:spacing w:val="-3"/>
        </w:rPr>
        <w:t xml:space="preserve"> </w:t>
      </w:r>
      <w:r>
        <w:t>artificial</w:t>
      </w:r>
      <w:r>
        <w:rPr>
          <w:spacing w:val="-3"/>
        </w:rPr>
        <w:t xml:space="preserve"> </w:t>
      </w:r>
      <w:r>
        <w:t>intelligence,</w:t>
      </w:r>
      <w:r>
        <w:rPr>
          <w:spacing w:val="-3"/>
        </w:rPr>
        <w:t xml:space="preserve"> </w:t>
      </w:r>
      <w:r>
        <w:t>digitalization,</w:t>
      </w:r>
      <w:r>
        <w:rPr>
          <w:spacing w:val="-3"/>
        </w:rPr>
        <w:t xml:space="preserve"> </w:t>
      </w:r>
      <w:r>
        <w:t>education, sustainable development, digital competencies.</w:t>
      </w:r>
    </w:p>
    <w:p w:rsidR="00A13BCD" w:rsidRPr="00131890" w:rsidRDefault="00131890">
      <w:pPr>
        <w:pStyle w:val="a3"/>
        <w:spacing w:before="341"/>
        <w:ind w:right="846"/>
        <w:rPr>
          <w:lang w:val="ru-RU"/>
        </w:rPr>
      </w:pPr>
      <w:r w:rsidRPr="00131890">
        <w:rPr>
          <w:b/>
          <w:lang w:val="ru-RU"/>
        </w:rPr>
        <w:t>Введение.</w:t>
      </w:r>
      <w:r w:rsidRPr="00131890">
        <w:rPr>
          <w:b/>
          <w:spacing w:val="-5"/>
          <w:lang w:val="ru-RU"/>
        </w:rPr>
        <w:t xml:space="preserve"> </w:t>
      </w:r>
      <w:r w:rsidRPr="00131890">
        <w:rPr>
          <w:lang w:val="ru-RU"/>
        </w:rPr>
        <w:t>Современная</w:t>
      </w:r>
      <w:r w:rsidRPr="00131890">
        <w:rPr>
          <w:spacing w:val="-3"/>
          <w:lang w:val="ru-RU"/>
        </w:rPr>
        <w:t xml:space="preserve"> </w:t>
      </w:r>
      <w:r w:rsidRPr="00131890">
        <w:rPr>
          <w:lang w:val="ru-RU"/>
        </w:rPr>
        <w:t>эпоха</w:t>
      </w:r>
      <w:r w:rsidRPr="00131890">
        <w:rPr>
          <w:spacing w:val="-8"/>
          <w:lang w:val="ru-RU"/>
        </w:rPr>
        <w:t xml:space="preserve"> </w:t>
      </w:r>
      <w:r w:rsidRPr="00131890">
        <w:rPr>
          <w:lang w:val="ru-RU"/>
        </w:rPr>
        <w:t>характеризуется</w:t>
      </w:r>
      <w:r w:rsidRPr="00131890">
        <w:rPr>
          <w:spacing w:val="-5"/>
          <w:lang w:val="ru-RU"/>
        </w:rPr>
        <w:t xml:space="preserve"> </w:t>
      </w:r>
      <w:r w:rsidRPr="00131890">
        <w:rPr>
          <w:lang w:val="ru-RU"/>
        </w:rPr>
        <w:t>глобальной</w:t>
      </w:r>
      <w:r w:rsidRPr="00131890">
        <w:rPr>
          <w:spacing w:val="-7"/>
          <w:lang w:val="ru-RU"/>
        </w:rPr>
        <w:t xml:space="preserve"> </w:t>
      </w:r>
      <w:r w:rsidRPr="00131890">
        <w:rPr>
          <w:lang w:val="ru-RU"/>
        </w:rPr>
        <w:t>цифровой трансформацией, которая значительно влияет на развитие экономик, социальных институтов и технологий. В центре этих изменений</w:t>
      </w:r>
      <w:r w:rsidRPr="00131890">
        <w:rPr>
          <w:spacing w:val="40"/>
          <w:lang w:val="ru-RU"/>
        </w:rPr>
        <w:t xml:space="preserve"> </w:t>
      </w:r>
      <w:r w:rsidRPr="00131890">
        <w:rPr>
          <w:lang w:val="ru-RU"/>
        </w:rPr>
        <w:t>находится искусственный интеллект (ИИ) — ключевая сила, преобразующая традиционные подходы к производству, обучению и управлению. ИИ открывает</w:t>
      </w:r>
      <w:r w:rsidRPr="00131890">
        <w:rPr>
          <w:spacing w:val="-2"/>
          <w:lang w:val="ru-RU"/>
        </w:rPr>
        <w:t xml:space="preserve"> </w:t>
      </w:r>
      <w:r w:rsidRPr="00131890">
        <w:rPr>
          <w:lang w:val="ru-RU"/>
        </w:rPr>
        <w:t>перед человечеством</w:t>
      </w:r>
      <w:r w:rsidRPr="00131890">
        <w:rPr>
          <w:spacing w:val="-1"/>
          <w:lang w:val="ru-RU"/>
        </w:rPr>
        <w:t xml:space="preserve"> </w:t>
      </w:r>
      <w:r w:rsidRPr="00131890">
        <w:rPr>
          <w:lang w:val="ru-RU"/>
        </w:rPr>
        <w:t>перспективы, способные радикально</w:t>
      </w:r>
      <w:r w:rsidRPr="00131890">
        <w:rPr>
          <w:spacing w:val="45"/>
          <w:w w:val="150"/>
          <w:lang w:val="ru-RU"/>
        </w:rPr>
        <w:t xml:space="preserve">  </w:t>
      </w:r>
      <w:r w:rsidRPr="00131890">
        <w:rPr>
          <w:lang w:val="ru-RU"/>
        </w:rPr>
        <w:t>изменить</w:t>
      </w:r>
      <w:r w:rsidRPr="00131890">
        <w:rPr>
          <w:spacing w:val="45"/>
          <w:w w:val="150"/>
          <w:lang w:val="ru-RU"/>
        </w:rPr>
        <w:t xml:space="preserve">  </w:t>
      </w:r>
      <w:r w:rsidRPr="00131890">
        <w:rPr>
          <w:lang w:val="ru-RU"/>
        </w:rPr>
        <w:t>способ</w:t>
      </w:r>
      <w:r w:rsidRPr="00131890">
        <w:rPr>
          <w:spacing w:val="46"/>
          <w:w w:val="150"/>
          <w:lang w:val="ru-RU"/>
        </w:rPr>
        <w:t xml:space="preserve">  </w:t>
      </w:r>
      <w:r w:rsidRPr="00131890">
        <w:rPr>
          <w:lang w:val="ru-RU"/>
        </w:rPr>
        <w:t>взаимодействия</w:t>
      </w:r>
      <w:r w:rsidRPr="00131890">
        <w:rPr>
          <w:spacing w:val="46"/>
          <w:w w:val="150"/>
          <w:lang w:val="ru-RU"/>
        </w:rPr>
        <w:t xml:space="preserve">  </w:t>
      </w:r>
      <w:r w:rsidRPr="00131890">
        <w:rPr>
          <w:lang w:val="ru-RU"/>
        </w:rPr>
        <w:t>людей,</w:t>
      </w:r>
      <w:r w:rsidRPr="00131890">
        <w:rPr>
          <w:spacing w:val="46"/>
          <w:w w:val="150"/>
          <w:lang w:val="ru-RU"/>
        </w:rPr>
        <w:t xml:space="preserve">  </w:t>
      </w:r>
      <w:r w:rsidRPr="00131890">
        <w:rPr>
          <w:lang w:val="ru-RU"/>
        </w:rPr>
        <w:t>бизнеса</w:t>
      </w:r>
      <w:r w:rsidRPr="00131890">
        <w:rPr>
          <w:spacing w:val="45"/>
          <w:w w:val="150"/>
          <w:lang w:val="ru-RU"/>
        </w:rPr>
        <w:t xml:space="preserve">  </w:t>
      </w:r>
      <w:r w:rsidRPr="00131890">
        <w:rPr>
          <w:spacing w:val="-10"/>
          <w:lang w:val="ru-RU"/>
        </w:rPr>
        <w:t>и</w:t>
      </w:r>
    </w:p>
    <w:p w:rsidR="00A13BCD" w:rsidRPr="00131890" w:rsidRDefault="00131890">
      <w:pPr>
        <w:pStyle w:val="a3"/>
        <w:spacing w:before="7"/>
        <w:ind w:left="0" w:firstLine="0"/>
        <w:jc w:val="left"/>
        <w:rPr>
          <w:sz w:val="3"/>
          <w:lang w:val="ru-RU"/>
        </w:rPr>
      </w:pPr>
      <w:r>
        <w:rPr>
          <w:noProof/>
          <w:sz w:val="3"/>
          <w:lang w:val="ru-RU" w:eastAsia="ru-RU"/>
        </w:rPr>
        <mc:AlternateContent>
          <mc:Choice Requires="wpg">
            <w:drawing>
              <wp:anchor distT="0" distB="0" distL="0" distR="0" simplePos="0" relativeHeight="487588352" behindDoc="1" locked="0" layoutInCell="1" allowOverlap="1">
                <wp:simplePos x="0" y="0"/>
                <wp:positionH relativeFrom="page">
                  <wp:posOffset>1014730</wp:posOffset>
                </wp:positionH>
                <wp:positionV relativeFrom="paragraph">
                  <wp:posOffset>120650</wp:posOffset>
                </wp:positionV>
                <wp:extent cx="5535295" cy="131445"/>
                <wp:effectExtent l="0" t="0" r="8255" b="1905"/>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36" name="Image 36"/>
                          <pic:cNvPicPr/>
                        </pic:nvPicPr>
                        <pic:blipFill>
                          <a:blip r:embed="rId13" cstate="print"/>
                          <a:stretch>
                            <a:fillRect/>
                          </a:stretch>
                        </pic:blipFill>
                        <pic:spPr>
                          <a:xfrm>
                            <a:off x="0" y="0"/>
                            <a:ext cx="5535175" cy="131248"/>
                          </a:xfrm>
                          <a:prstGeom prst="rect">
                            <a:avLst/>
                          </a:prstGeom>
                        </pic:spPr>
                      </pic:pic>
                      <pic:pic xmlns:pic="http://schemas.openxmlformats.org/drawingml/2006/picture">
                        <pic:nvPicPr>
                          <pic:cNvPr id="37" name="Image 37"/>
                          <pic:cNvPicPr/>
                        </pic:nvPicPr>
                        <pic:blipFill>
                          <a:blip r:embed="rId14" cstate="print"/>
                          <a:stretch>
                            <a:fillRect/>
                          </a:stretch>
                        </pic:blipFill>
                        <pic:spPr>
                          <a:xfrm>
                            <a:off x="33785" y="14748"/>
                            <a:ext cx="5467350" cy="54609"/>
                          </a:xfrm>
                          <a:prstGeom prst="rect">
                            <a:avLst/>
                          </a:prstGeom>
                        </pic:spPr>
                      </pic:pic>
                      <wps:wsp>
                        <wps:cNvPr id="38" name="Graphic 38"/>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5ECD44CB" id="Group 35" o:spid="_x0000_s1026" style="position:absolute;margin-left:79.9pt;margin-top:9.5pt;width:435.85pt;height:10.35pt;z-index:-15728128;mso-wrap-distance-left:0;mso-wrap-distance-right:0;mso-position-horizont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6"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">
                  <v:imagedata r:id="rId15" o:title=""/>
                </v:shape>
                <v:shape id="Image 37"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">
                  <v:imagedata r:id="rId16" o:title=""/>
                </v:shape>
                <v:shape id="Graphic 38"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" path="m,27305l2733674,,5467350,27305,2733674,54610,,27305xe" fillcolor="#00b050" strokecolor="#f69240">
                  <v:path arrowok="t"/>
                </v:shape>
                <w10:wrap type="topAndBottom" anchorx="page"/>
              </v:group>
            </w:pict>
          </mc:Fallback>
        </mc:AlternateContent>
      </w:r>
    </w:p>
    <w:p w:rsidR="00A13BCD" w:rsidRPr="00131890" w:rsidRDefault="00A13BCD">
      <w:pPr>
        <w:pStyle w:val="a3"/>
        <w:jc w:val="left"/>
        <w:rPr>
          <w:sz w:val="3"/>
          <w:lang w:val="ru-RU"/>
        </w:rPr>
        <w:sectPr w:rsidR="00A13BCD" w:rsidRPr="00131890">
          <w:headerReference w:type="default" r:id="rId17"/>
          <w:footerReference w:type="default" r:id="rId18"/>
          <w:pgSz w:w="11910" w:h="16840"/>
          <w:pgMar w:top="1140" w:right="283" w:bottom="1200" w:left="992" w:header="0" w:footer="1003" w:gutter="0"/>
          <w:cols w:space="720"/>
        </w:sectPr>
      </w:pPr>
    </w:p>
    <w:p w:rsidR="00A13BCD" w:rsidRPr="00131890" w:rsidRDefault="00131890">
      <w:pPr>
        <w:pStyle w:val="a3"/>
        <w:spacing w:before="91"/>
        <w:ind w:right="850" w:firstLine="0"/>
        <w:rPr>
          <w:lang w:val="ru-RU"/>
        </w:rPr>
      </w:pPr>
      <w:r w:rsidRPr="00131890">
        <w:rPr>
          <w:lang w:val="ru-RU"/>
        </w:rPr>
        <w:lastRenderedPageBreak/>
        <w:t>государственных структур, формируя основу для новых моделей устойчивого роста.</w:t>
      </w:r>
    </w:p>
    <w:p w:rsidR="00A13BCD" w:rsidRPr="00131890" w:rsidRDefault="00131890">
      <w:pPr>
        <w:pStyle w:val="a3"/>
        <w:spacing w:before="1"/>
        <w:ind w:right="850"/>
        <w:rPr>
          <w:lang w:val="ru-RU"/>
        </w:rPr>
      </w:pPr>
      <w:r w:rsidRPr="00131890">
        <w:rPr>
          <w:lang w:val="ru-RU"/>
        </w:rPr>
        <w:t>Эксперты отмечают, что ИИ играет стратегическую роль в повышении конкурентоспособности как компаний, так и национальных экономик. Согласно прогнозам, объем мирового рынка технологий ИИ продолжает расти впечатляющими темпами, что свидетельствует о его значении для глобальной экономики. Уже сейчас крупнейшие корпорации считают интеграцию ИИ основой для достижения своих долгосрочных целей.</w:t>
      </w:r>
    </w:p>
    <w:p w:rsidR="00A13BCD" w:rsidRPr="00131890" w:rsidRDefault="00131890">
      <w:pPr>
        <w:pStyle w:val="a3"/>
        <w:ind w:right="846"/>
        <w:rPr>
          <w:lang w:val="ru-RU"/>
        </w:rPr>
      </w:pPr>
      <w:r w:rsidRPr="00131890">
        <w:rPr>
          <w:lang w:val="ru-RU"/>
        </w:rPr>
        <w:t>Однако столь значительное влияние требует пересмотра традиционных подходов к подготовке кадров. Формирование навыков работы с новыми технологиями, развитие критического мышления и адаптация образовательных систем к требованиям цифровой эпохи становятся обязательными условиями для использования возможностей ИИ в полной мере. Таким образом, искусственный интеллект не только трансформирует мировую экономику, но и создает новые вызовы, требующие</w:t>
      </w:r>
      <w:r w:rsidRPr="00131890">
        <w:rPr>
          <w:spacing w:val="-6"/>
          <w:lang w:val="ru-RU"/>
        </w:rPr>
        <w:t xml:space="preserve"> </w:t>
      </w:r>
      <w:r w:rsidRPr="00131890">
        <w:rPr>
          <w:lang w:val="ru-RU"/>
        </w:rPr>
        <w:t>комплексных</w:t>
      </w:r>
      <w:r w:rsidRPr="00131890">
        <w:rPr>
          <w:spacing w:val="-6"/>
          <w:lang w:val="ru-RU"/>
        </w:rPr>
        <w:t xml:space="preserve"> </w:t>
      </w:r>
      <w:r w:rsidRPr="00131890">
        <w:rPr>
          <w:lang w:val="ru-RU"/>
        </w:rPr>
        <w:t>решений</w:t>
      </w:r>
      <w:r w:rsidRPr="00131890">
        <w:rPr>
          <w:spacing w:val="-4"/>
          <w:lang w:val="ru-RU"/>
        </w:rPr>
        <w:t xml:space="preserve"> </w:t>
      </w:r>
      <w:r w:rsidRPr="00131890">
        <w:rPr>
          <w:lang w:val="ru-RU"/>
        </w:rPr>
        <w:t>для</w:t>
      </w:r>
      <w:r w:rsidRPr="00131890">
        <w:rPr>
          <w:spacing w:val="-4"/>
          <w:lang w:val="ru-RU"/>
        </w:rPr>
        <w:t xml:space="preserve"> </w:t>
      </w:r>
      <w:r w:rsidRPr="00131890">
        <w:rPr>
          <w:lang w:val="ru-RU"/>
        </w:rPr>
        <w:t>обеспечения</w:t>
      </w:r>
      <w:r w:rsidRPr="00131890">
        <w:rPr>
          <w:spacing w:val="-4"/>
          <w:lang w:val="ru-RU"/>
        </w:rPr>
        <w:t xml:space="preserve"> </w:t>
      </w:r>
      <w:r w:rsidRPr="00131890">
        <w:rPr>
          <w:lang w:val="ru-RU"/>
        </w:rPr>
        <w:t>устойчивого</w:t>
      </w:r>
      <w:r w:rsidRPr="00131890">
        <w:rPr>
          <w:spacing w:val="-6"/>
          <w:lang w:val="ru-RU"/>
        </w:rPr>
        <w:t xml:space="preserve"> </w:t>
      </w:r>
      <w:r w:rsidRPr="00131890">
        <w:rPr>
          <w:lang w:val="ru-RU"/>
        </w:rPr>
        <w:t xml:space="preserve">развития </w:t>
      </w:r>
      <w:r w:rsidRPr="00131890">
        <w:rPr>
          <w:spacing w:val="-4"/>
          <w:lang w:val="ru-RU"/>
        </w:rPr>
        <w:t>[1].</w:t>
      </w:r>
    </w:p>
    <w:p w:rsidR="00A13BCD" w:rsidRPr="00131890" w:rsidRDefault="00131890">
      <w:pPr>
        <w:pStyle w:val="a3"/>
        <w:spacing w:before="1"/>
        <w:ind w:right="847"/>
        <w:rPr>
          <w:lang w:val="ru-RU"/>
        </w:rPr>
      </w:pPr>
      <w:r w:rsidRPr="00131890">
        <w:rPr>
          <w:lang w:val="ru-RU"/>
        </w:rPr>
        <w:t>Искусственный интеллект (ИИ) оказывает значительное влияние на систему образования, открывая новые возможности для обучения и развития. Современные технологии, использующие машинное обучение, обеспечивают персонализированный подход к обучению, адаптируя программы под индивидуальные особенности и потребности каждого ученика. Это позволяет не только улучшить усвоение материала, но и формировать у студентов ключевые навыки, необходимые для успешной адаптации в мире будущего. Инновационные платформы помогают вовремя выявлять пробелы в знаниях, предоставляя своевременные рекомендации и поддержку, что делает образовательный процесс более доступным и эффективным.</w:t>
      </w:r>
    </w:p>
    <w:p w:rsidR="00A13BCD" w:rsidRPr="00131890" w:rsidRDefault="00131890">
      <w:pPr>
        <w:pStyle w:val="a3"/>
        <w:ind w:right="847"/>
        <w:rPr>
          <w:lang w:val="ru-RU"/>
        </w:rPr>
      </w:pPr>
      <w:r w:rsidRPr="00131890">
        <w:rPr>
          <w:lang w:val="ru-RU"/>
        </w:rPr>
        <w:t>Не менее актуальной задачей становится подготовка рабочей силы к вызовам цифровой экономики. Сегодня, когда значительная часть компаний активно инвестирует в технологии ИИ, возрастает необходимость непрерывного профессионального развития и освоения новых компетенций. Это требует создания интегрированных решений,</w:t>
      </w:r>
      <w:r w:rsidRPr="00131890">
        <w:rPr>
          <w:spacing w:val="40"/>
          <w:lang w:val="ru-RU"/>
        </w:rPr>
        <w:t xml:space="preserve"> </w:t>
      </w:r>
      <w:r w:rsidRPr="00131890">
        <w:rPr>
          <w:lang w:val="ru-RU"/>
        </w:rPr>
        <w:t>где образовательные учреждения, бизнес и государственные структуры работают в едином направлении для повышения уровня квалификации специалистов и ускорения внедрения цифровых инструментов.</w:t>
      </w:r>
    </w:p>
    <w:p w:rsidR="00A13BCD" w:rsidRPr="00131890" w:rsidRDefault="00131890">
      <w:pPr>
        <w:pStyle w:val="a3"/>
        <w:spacing w:before="2"/>
        <w:ind w:right="851"/>
        <w:rPr>
          <w:lang w:val="ru-RU"/>
        </w:rPr>
      </w:pPr>
      <w:r w:rsidRPr="00131890">
        <w:rPr>
          <w:lang w:val="ru-RU"/>
        </w:rPr>
        <w:t>Для Узбекистана важность цифровой трансформации и внедрения ИИ обозначена на государственном уровне. Президент Республики Узбекистан Ш.М.Мирзиёев в своих инициативах подчеркивает роль образования</w:t>
      </w:r>
      <w:r w:rsidRPr="00131890">
        <w:rPr>
          <w:spacing w:val="51"/>
          <w:lang w:val="ru-RU"/>
        </w:rPr>
        <w:t xml:space="preserve"> </w:t>
      </w:r>
      <w:r w:rsidRPr="00131890">
        <w:rPr>
          <w:lang w:val="ru-RU"/>
        </w:rPr>
        <w:t>как</w:t>
      </w:r>
      <w:r w:rsidRPr="00131890">
        <w:rPr>
          <w:spacing w:val="50"/>
          <w:lang w:val="ru-RU"/>
        </w:rPr>
        <w:t xml:space="preserve"> </w:t>
      </w:r>
      <w:r w:rsidRPr="00131890">
        <w:rPr>
          <w:lang w:val="ru-RU"/>
        </w:rPr>
        <w:t>ключевого</w:t>
      </w:r>
      <w:r w:rsidRPr="00131890">
        <w:rPr>
          <w:spacing w:val="51"/>
          <w:lang w:val="ru-RU"/>
        </w:rPr>
        <w:t xml:space="preserve"> </w:t>
      </w:r>
      <w:r w:rsidRPr="00131890">
        <w:rPr>
          <w:lang w:val="ru-RU"/>
        </w:rPr>
        <w:t>фактора</w:t>
      </w:r>
      <w:r w:rsidRPr="00131890">
        <w:rPr>
          <w:spacing w:val="52"/>
          <w:lang w:val="ru-RU"/>
        </w:rPr>
        <w:t xml:space="preserve"> </w:t>
      </w:r>
      <w:r w:rsidRPr="00131890">
        <w:rPr>
          <w:lang w:val="ru-RU"/>
        </w:rPr>
        <w:t>устойчивого</w:t>
      </w:r>
      <w:r w:rsidRPr="00131890">
        <w:rPr>
          <w:spacing w:val="52"/>
          <w:lang w:val="ru-RU"/>
        </w:rPr>
        <w:t xml:space="preserve"> </w:t>
      </w:r>
      <w:r w:rsidRPr="00131890">
        <w:rPr>
          <w:lang w:val="ru-RU"/>
        </w:rPr>
        <w:t>развития.</w:t>
      </w:r>
      <w:r w:rsidRPr="00131890">
        <w:rPr>
          <w:spacing w:val="52"/>
          <w:lang w:val="ru-RU"/>
        </w:rPr>
        <w:t xml:space="preserve"> </w:t>
      </w:r>
      <w:r w:rsidRPr="00131890">
        <w:rPr>
          <w:lang w:val="ru-RU"/>
        </w:rPr>
        <w:t>В</w:t>
      </w:r>
      <w:r w:rsidRPr="00131890">
        <w:rPr>
          <w:spacing w:val="50"/>
          <w:lang w:val="ru-RU"/>
        </w:rPr>
        <w:t xml:space="preserve"> </w:t>
      </w:r>
      <w:r w:rsidRPr="00131890">
        <w:rPr>
          <w:lang w:val="ru-RU"/>
        </w:rPr>
        <w:t>одном</w:t>
      </w:r>
      <w:r w:rsidRPr="00131890">
        <w:rPr>
          <w:spacing w:val="50"/>
          <w:lang w:val="ru-RU"/>
        </w:rPr>
        <w:t xml:space="preserve"> </w:t>
      </w:r>
      <w:r w:rsidRPr="00131890">
        <w:rPr>
          <w:spacing w:val="-5"/>
          <w:lang w:val="ru-RU"/>
        </w:rPr>
        <w:t>из</w:t>
      </w:r>
    </w:p>
    <w:p w:rsidR="00A13BCD" w:rsidRPr="00131890" w:rsidRDefault="00A13BCD">
      <w:pPr>
        <w:pStyle w:val="a3"/>
        <w:rPr>
          <w:lang w:val="ru-RU"/>
        </w:rPr>
        <w:sectPr w:rsidR="00A13BCD" w:rsidRPr="00131890">
          <w:headerReference w:type="default" r:id="rId19"/>
          <w:footerReference w:type="default" r:id="rId20"/>
          <w:pgSz w:w="11910" w:h="16840"/>
          <w:pgMar w:top="1140" w:right="283" w:bottom="1420" w:left="992" w:header="0" w:footer="1230" w:gutter="0"/>
          <w:cols w:space="720"/>
        </w:sectPr>
      </w:pPr>
    </w:p>
    <w:p w:rsidR="00A13BCD" w:rsidRPr="00131890" w:rsidRDefault="00131890">
      <w:pPr>
        <w:pStyle w:val="a3"/>
        <w:spacing w:before="91"/>
        <w:ind w:right="847" w:firstLine="0"/>
        <w:rPr>
          <w:lang w:val="ru-RU"/>
        </w:rPr>
      </w:pPr>
      <w:r w:rsidRPr="00131890">
        <w:rPr>
          <w:lang w:val="ru-RU"/>
        </w:rPr>
        <w:lastRenderedPageBreak/>
        <w:t>своих выступлений он отметил, что будущее страны напрямую связано с развитием человеческого потенциала, особенно молодого поколения, готового креативно и эффективно работать в условиях цифровой экономики. Усилия, направленные на обеспечение равного доступа к знаниям и навыкам, становятся основой для достижения национальных целей — повышения благосостояния населения, сокращения бедности и укрепления позиций Узбекистана на мировой арене [2].</w:t>
      </w:r>
    </w:p>
    <w:p w:rsidR="00A13BCD" w:rsidRPr="00131890" w:rsidRDefault="00131890">
      <w:pPr>
        <w:pStyle w:val="a3"/>
        <w:spacing w:before="1"/>
        <w:ind w:right="848"/>
        <w:rPr>
          <w:lang w:val="ru-RU"/>
        </w:rPr>
      </w:pPr>
      <w:r w:rsidRPr="00131890">
        <w:rPr>
          <w:lang w:val="ru-RU"/>
        </w:rPr>
        <w:t>В этом контексте, за последние шесть лет охват дошкольным образованием в стране увеличился с 21,0% до 70,0%, а высшим образованием - с 9,0% до 38,0%. К 2030 году планируется обеспечить, чтобы каждый ребенок посещал детский сад, а каждый второй выпускник школы обучался в вузе [3].</w:t>
      </w:r>
    </w:p>
    <w:p w:rsidR="00A13BCD" w:rsidRPr="00131890" w:rsidRDefault="00131890">
      <w:pPr>
        <w:pStyle w:val="a3"/>
        <w:ind w:right="849"/>
        <w:rPr>
          <w:lang w:val="ru-RU"/>
        </w:rPr>
      </w:pPr>
      <w:r w:rsidRPr="00131890">
        <w:rPr>
          <w:lang w:val="ru-RU"/>
        </w:rPr>
        <w:t>Президент Республики Узбекистан Ш.М. Мирзиёев отметил, что основная цель проводимой работы - развитие человеческого капитала в стране. Он подчеркнул, что инновации необходимы для создания добавленной стоимости в производстве, и поэтому наука будет важным направлением и опорой развития Узбекистана [4].</w:t>
      </w:r>
    </w:p>
    <w:p w:rsidR="00A13BCD" w:rsidRPr="00131890" w:rsidRDefault="00131890">
      <w:pPr>
        <w:pStyle w:val="a3"/>
        <w:ind w:right="848"/>
        <w:rPr>
          <w:lang w:val="ru-RU"/>
        </w:rPr>
      </w:pPr>
      <w:r w:rsidRPr="00131890">
        <w:rPr>
          <w:lang w:val="ru-RU"/>
        </w:rPr>
        <w:t>В 2024 году Президент Республики Узбекистана утвердил стратегию развития искусственного интеллекта до 2030 года, предусматривающую открытие 10 научных лабораторий в сфере ИИ и увеличение объема программных продуктов и услуг на базе ИИ до 1,5 млрд долларов.</w:t>
      </w:r>
    </w:p>
    <w:p w:rsidR="00A13BCD" w:rsidRPr="00131890" w:rsidRDefault="00131890">
      <w:pPr>
        <w:pStyle w:val="a3"/>
        <w:spacing w:before="1"/>
        <w:ind w:right="846"/>
        <w:rPr>
          <w:lang w:val="ru-RU"/>
        </w:rPr>
      </w:pPr>
      <w:r w:rsidRPr="00131890">
        <w:rPr>
          <w:lang w:val="ru-RU"/>
        </w:rPr>
        <w:t>Таким образом, развитие человеческого капитала в условиях внедрения искусственного интеллекта представляет собой сложный, но перспективный процесс. Его успешная реализация возможна лишь при условии системных инвестиций в образование, цифровую</w:t>
      </w:r>
      <w:r w:rsidRPr="00131890">
        <w:rPr>
          <w:spacing w:val="80"/>
          <w:lang w:val="ru-RU"/>
        </w:rPr>
        <w:t xml:space="preserve"> </w:t>
      </w:r>
      <w:r w:rsidRPr="00131890">
        <w:rPr>
          <w:lang w:val="ru-RU"/>
        </w:rPr>
        <w:t>инфраструктуру и формирование новых подходов к профессиональному развитию, что в конечном итоге способствует не только экономическому росту, но и повышению уровня благосостояния общества в целом.</w:t>
      </w:r>
    </w:p>
    <w:p w:rsidR="00A13BCD" w:rsidRPr="00131890" w:rsidRDefault="00131890">
      <w:pPr>
        <w:pStyle w:val="a3"/>
        <w:ind w:right="848"/>
        <w:rPr>
          <w:lang w:val="ru-RU"/>
        </w:rPr>
      </w:pPr>
      <w:r w:rsidRPr="00131890">
        <w:rPr>
          <w:b/>
          <w:lang w:val="ru-RU"/>
        </w:rPr>
        <w:t xml:space="preserve">Методология исследования. </w:t>
      </w:r>
      <w:r w:rsidRPr="00131890">
        <w:rPr>
          <w:lang w:val="ru-RU"/>
        </w:rPr>
        <w:t>Теоретическую и методологическую основу данного исследования составляют научные взгляды</w:t>
      </w:r>
      <w:r w:rsidRPr="00131890">
        <w:rPr>
          <w:spacing w:val="80"/>
          <w:lang w:val="ru-RU"/>
        </w:rPr>
        <w:t xml:space="preserve"> </w:t>
      </w:r>
      <w:r w:rsidRPr="00131890">
        <w:rPr>
          <w:lang w:val="ru-RU"/>
        </w:rPr>
        <w:t>отечественных и зарубежных ученых, проводящих исследования в</w:t>
      </w:r>
      <w:r w:rsidRPr="00131890">
        <w:rPr>
          <w:spacing w:val="40"/>
          <w:lang w:val="ru-RU"/>
        </w:rPr>
        <w:t xml:space="preserve"> </w:t>
      </w:r>
      <w:r w:rsidRPr="00131890">
        <w:rPr>
          <w:lang w:val="ru-RU"/>
        </w:rPr>
        <w:t>области цифровизации предприятий. В исследовании использовались такие методы, как абстрактное аналитическое наблюдение, нормативный и позитивный анализ, сравнительный и факторный анализ. При подготовке статьи использованы статистические данные агентства статистики при Президенте Республики Узбекистан, материалы министерства и, нормативно-правовые акты, разработки научно- исследовательских учреждений и др.</w:t>
      </w:r>
    </w:p>
    <w:p w:rsidR="00A13BCD" w:rsidRPr="00131890" w:rsidRDefault="00131890">
      <w:pPr>
        <w:pStyle w:val="a3"/>
        <w:spacing w:before="1"/>
        <w:ind w:right="847"/>
        <w:rPr>
          <w:lang w:val="ru-RU"/>
        </w:rPr>
      </w:pPr>
      <w:r>
        <w:rPr>
          <w:b/>
        </w:rPr>
        <w:t>A</w:t>
      </w:r>
      <w:r w:rsidRPr="00131890">
        <w:rPr>
          <w:b/>
          <w:lang w:val="ru-RU"/>
        </w:rPr>
        <w:t xml:space="preserve">нализ литературы. </w:t>
      </w:r>
      <w:r w:rsidRPr="00131890">
        <w:rPr>
          <w:lang w:val="ru-RU"/>
        </w:rPr>
        <w:t>На глобальном уровне отмечается рост инвестиций в технологии, направленные на персонализацию образовательных</w:t>
      </w:r>
      <w:r w:rsidRPr="00131890">
        <w:rPr>
          <w:spacing w:val="53"/>
          <w:lang w:val="ru-RU"/>
        </w:rPr>
        <w:t xml:space="preserve"> </w:t>
      </w:r>
      <w:r w:rsidRPr="00131890">
        <w:rPr>
          <w:lang w:val="ru-RU"/>
        </w:rPr>
        <w:t>процессов.</w:t>
      </w:r>
      <w:r w:rsidRPr="00131890">
        <w:rPr>
          <w:spacing w:val="57"/>
          <w:lang w:val="ru-RU"/>
        </w:rPr>
        <w:t xml:space="preserve"> </w:t>
      </w:r>
      <w:r w:rsidRPr="00131890">
        <w:rPr>
          <w:lang w:val="ru-RU"/>
        </w:rPr>
        <w:t>Такие</w:t>
      </w:r>
      <w:r w:rsidRPr="00131890">
        <w:rPr>
          <w:spacing w:val="57"/>
          <w:lang w:val="ru-RU"/>
        </w:rPr>
        <w:t xml:space="preserve"> </w:t>
      </w:r>
      <w:r w:rsidRPr="00131890">
        <w:rPr>
          <w:lang w:val="ru-RU"/>
        </w:rPr>
        <w:t>проекты</w:t>
      </w:r>
      <w:r w:rsidRPr="00131890">
        <w:rPr>
          <w:spacing w:val="59"/>
          <w:lang w:val="ru-RU"/>
        </w:rPr>
        <w:t xml:space="preserve"> </w:t>
      </w:r>
      <w:r w:rsidRPr="00131890">
        <w:rPr>
          <w:lang w:val="ru-RU"/>
        </w:rPr>
        <w:t>создают</w:t>
      </w:r>
      <w:r w:rsidRPr="00131890">
        <w:rPr>
          <w:spacing w:val="57"/>
          <w:lang w:val="ru-RU"/>
        </w:rPr>
        <w:t xml:space="preserve"> </w:t>
      </w:r>
      <w:r w:rsidRPr="00131890">
        <w:rPr>
          <w:lang w:val="ru-RU"/>
        </w:rPr>
        <w:t>условия</w:t>
      </w:r>
      <w:r w:rsidRPr="00131890">
        <w:rPr>
          <w:spacing w:val="58"/>
          <w:lang w:val="ru-RU"/>
        </w:rPr>
        <w:t xml:space="preserve"> </w:t>
      </w:r>
      <w:r w:rsidRPr="00131890">
        <w:rPr>
          <w:lang w:val="ru-RU"/>
        </w:rPr>
        <w:t>для</w:t>
      </w:r>
      <w:r w:rsidRPr="00131890">
        <w:rPr>
          <w:spacing w:val="59"/>
          <w:lang w:val="ru-RU"/>
        </w:rPr>
        <w:t xml:space="preserve"> </w:t>
      </w:r>
      <w:r w:rsidRPr="00131890">
        <w:rPr>
          <w:spacing w:val="-2"/>
          <w:lang w:val="ru-RU"/>
        </w:rPr>
        <w:t>более</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47" w:firstLine="0"/>
        <w:rPr>
          <w:lang w:val="ru-RU"/>
        </w:rPr>
      </w:pPr>
      <w:r w:rsidRPr="00131890">
        <w:rPr>
          <w:lang w:val="ru-RU"/>
        </w:rPr>
        <w:lastRenderedPageBreak/>
        <w:t>глубокого вовлечения студентов в процесс обучения и повышения их академических результатов. Важным шагом является интеграция ИИ в повседневную практику образовательных учреждений, что способствует развитию ключевых компетенций для успешной адаптации к</w:t>
      </w:r>
      <w:r w:rsidRPr="00131890">
        <w:rPr>
          <w:spacing w:val="40"/>
          <w:lang w:val="ru-RU"/>
        </w:rPr>
        <w:t xml:space="preserve"> </w:t>
      </w:r>
      <w:r w:rsidRPr="00131890">
        <w:rPr>
          <w:lang w:val="ru-RU"/>
        </w:rPr>
        <w:t>требованиям цифровой экономики.</w:t>
      </w:r>
    </w:p>
    <w:p w:rsidR="00A13BCD" w:rsidRPr="00131890" w:rsidRDefault="00131890">
      <w:pPr>
        <w:pStyle w:val="a3"/>
        <w:ind w:right="849"/>
        <w:rPr>
          <w:lang w:val="ru-RU"/>
        </w:rPr>
      </w:pPr>
      <w:r w:rsidRPr="00131890">
        <w:rPr>
          <w:lang w:val="ru-RU"/>
        </w:rPr>
        <w:t xml:space="preserve">Теория человеческого капитала, развивавшаяся с конца </w:t>
      </w:r>
      <w:r>
        <w:t>XIX</w:t>
      </w:r>
      <w:r w:rsidRPr="00131890">
        <w:rPr>
          <w:lang w:val="ru-RU"/>
        </w:rPr>
        <w:t xml:space="preserve"> века, рассматривает знания, навыки и способности людей как ключевые факторы экономического роста и развития. Ведущие зарубежные ученые внесли значительный вклад в ее формирование и развитие.</w:t>
      </w:r>
    </w:p>
    <w:p w:rsidR="00A13BCD" w:rsidRPr="00131890" w:rsidRDefault="00131890">
      <w:pPr>
        <w:pStyle w:val="a3"/>
        <w:spacing w:before="1"/>
        <w:ind w:right="847"/>
        <w:rPr>
          <w:lang w:val="ru-RU"/>
        </w:rPr>
      </w:pPr>
      <w:r w:rsidRPr="00131890">
        <w:rPr>
          <w:lang w:val="ru-RU"/>
        </w:rPr>
        <w:t>Американский экономист Теодор Шульц считается одним из основателей теории человеческого капитала. В 1961 году он предложил рассматривать инвестиции в образование и здоровье как вложения, способствующие повышению производительности труда и экономическому росту. Т.Шульц подчеркивал важность человеческого капитала для развития экономики и социальной сферы [5].</w:t>
      </w:r>
    </w:p>
    <w:p w:rsidR="00A13BCD" w:rsidRPr="00131890" w:rsidRDefault="00131890">
      <w:pPr>
        <w:pStyle w:val="a3"/>
        <w:tabs>
          <w:tab w:val="left" w:pos="1102"/>
          <w:tab w:val="left" w:pos="1606"/>
          <w:tab w:val="left" w:pos="1717"/>
          <w:tab w:val="left" w:pos="1983"/>
          <w:tab w:val="left" w:pos="2592"/>
          <w:tab w:val="left" w:pos="2945"/>
          <w:tab w:val="left" w:pos="3076"/>
          <w:tab w:val="left" w:pos="3344"/>
          <w:tab w:val="left" w:pos="4230"/>
          <w:tab w:val="left" w:pos="4627"/>
          <w:tab w:val="left" w:pos="5267"/>
          <w:tab w:val="left" w:pos="5912"/>
          <w:tab w:val="left" w:pos="6352"/>
          <w:tab w:val="left" w:pos="6477"/>
          <w:tab w:val="left" w:pos="6849"/>
          <w:tab w:val="left" w:pos="7660"/>
          <w:tab w:val="left" w:pos="8003"/>
          <w:tab w:val="left" w:pos="8132"/>
          <w:tab w:val="left" w:pos="8255"/>
          <w:tab w:val="left" w:pos="8320"/>
          <w:tab w:val="left" w:pos="9478"/>
        </w:tabs>
        <w:ind w:right="847"/>
        <w:jc w:val="right"/>
        <w:rPr>
          <w:lang w:val="ru-RU"/>
        </w:rPr>
      </w:pPr>
      <w:r w:rsidRPr="00131890">
        <w:rPr>
          <w:spacing w:val="-4"/>
          <w:lang w:val="ru-RU"/>
        </w:rPr>
        <w:t>Гэри</w:t>
      </w:r>
      <w:r w:rsidRPr="00131890">
        <w:rPr>
          <w:lang w:val="ru-RU"/>
        </w:rPr>
        <w:tab/>
      </w:r>
      <w:r w:rsidRPr="00131890">
        <w:rPr>
          <w:lang w:val="ru-RU"/>
        </w:rPr>
        <w:tab/>
      </w:r>
      <w:r w:rsidRPr="00131890">
        <w:rPr>
          <w:spacing w:val="-2"/>
          <w:lang w:val="ru-RU"/>
        </w:rPr>
        <w:t>Беккер,</w:t>
      </w:r>
      <w:r w:rsidRPr="00131890">
        <w:rPr>
          <w:lang w:val="ru-RU"/>
        </w:rPr>
        <w:tab/>
      </w:r>
      <w:r w:rsidRPr="00131890">
        <w:rPr>
          <w:lang w:val="ru-RU"/>
        </w:rPr>
        <w:tab/>
      </w:r>
      <w:r w:rsidRPr="00131890">
        <w:rPr>
          <w:spacing w:val="-2"/>
          <w:lang w:val="ru-RU"/>
        </w:rPr>
        <w:t>также</w:t>
      </w:r>
      <w:r w:rsidRPr="00131890">
        <w:rPr>
          <w:lang w:val="ru-RU"/>
        </w:rPr>
        <w:tab/>
      </w:r>
      <w:r w:rsidRPr="00131890">
        <w:rPr>
          <w:spacing w:val="-2"/>
          <w:lang w:val="ru-RU"/>
        </w:rPr>
        <w:t>американский</w:t>
      </w:r>
      <w:r w:rsidRPr="00131890">
        <w:rPr>
          <w:lang w:val="ru-RU"/>
        </w:rPr>
        <w:tab/>
      </w:r>
      <w:r w:rsidRPr="00131890">
        <w:rPr>
          <w:lang w:val="ru-RU"/>
        </w:rPr>
        <w:tab/>
      </w:r>
      <w:r w:rsidRPr="00131890">
        <w:rPr>
          <w:spacing w:val="-2"/>
          <w:lang w:val="ru-RU"/>
        </w:rPr>
        <w:t>экономист,</w:t>
      </w:r>
      <w:r w:rsidRPr="00131890">
        <w:rPr>
          <w:lang w:val="ru-RU"/>
        </w:rPr>
        <w:tab/>
      </w:r>
      <w:r w:rsidRPr="00131890">
        <w:rPr>
          <w:lang w:val="ru-RU"/>
        </w:rPr>
        <w:tab/>
      </w:r>
      <w:r w:rsidRPr="00131890">
        <w:rPr>
          <w:lang w:val="ru-RU"/>
        </w:rPr>
        <w:tab/>
      </w:r>
      <w:r w:rsidRPr="00131890">
        <w:rPr>
          <w:lang w:val="ru-RU"/>
        </w:rPr>
        <w:tab/>
      </w:r>
      <w:r w:rsidRPr="00131890">
        <w:rPr>
          <w:spacing w:val="-2"/>
          <w:lang w:val="ru-RU"/>
        </w:rPr>
        <w:t xml:space="preserve">продолжил </w:t>
      </w:r>
      <w:r w:rsidRPr="00131890">
        <w:rPr>
          <w:lang w:val="ru-RU"/>
        </w:rPr>
        <w:t>исследования</w:t>
      </w:r>
      <w:r w:rsidRPr="00131890">
        <w:rPr>
          <w:spacing w:val="80"/>
          <w:lang w:val="ru-RU"/>
        </w:rPr>
        <w:t xml:space="preserve"> </w:t>
      </w:r>
      <w:r w:rsidRPr="00131890">
        <w:rPr>
          <w:lang w:val="ru-RU"/>
        </w:rPr>
        <w:t>в</w:t>
      </w:r>
      <w:r w:rsidRPr="00131890">
        <w:rPr>
          <w:spacing w:val="80"/>
          <w:lang w:val="ru-RU"/>
        </w:rPr>
        <w:t xml:space="preserve"> </w:t>
      </w:r>
      <w:r w:rsidRPr="00131890">
        <w:rPr>
          <w:lang w:val="ru-RU"/>
        </w:rPr>
        <w:t>этой</w:t>
      </w:r>
      <w:r w:rsidRPr="00131890">
        <w:rPr>
          <w:spacing w:val="80"/>
          <w:lang w:val="ru-RU"/>
        </w:rPr>
        <w:t xml:space="preserve"> </w:t>
      </w:r>
      <w:r w:rsidRPr="00131890">
        <w:rPr>
          <w:lang w:val="ru-RU"/>
        </w:rPr>
        <w:t>области.</w:t>
      </w:r>
      <w:r w:rsidRPr="00131890">
        <w:rPr>
          <w:spacing w:val="80"/>
          <w:lang w:val="ru-RU"/>
        </w:rPr>
        <w:t xml:space="preserve"> </w:t>
      </w:r>
      <w:r w:rsidRPr="00131890">
        <w:rPr>
          <w:lang w:val="ru-RU"/>
        </w:rPr>
        <w:t>В</w:t>
      </w:r>
      <w:r w:rsidRPr="00131890">
        <w:rPr>
          <w:spacing w:val="80"/>
          <w:lang w:val="ru-RU"/>
        </w:rPr>
        <w:t xml:space="preserve"> </w:t>
      </w:r>
      <w:r w:rsidRPr="00131890">
        <w:rPr>
          <w:lang w:val="ru-RU"/>
        </w:rPr>
        <w:t>своей</w:t>
      </w:r>
      <w:r w:rsidRPr="00131890">
        <w:rPr>
          <w:spacing w:val="80"/>
          <w:lang w:val="ru-RU"/>
        </w:rPr>
        <w:t xml:space="preserve"> </w:t>
      </w:r>
      <w:r w:rsidRPr="00131890">
        <w:rPr>
          <w:lang w:val="ru-RU"/>
        </w:rPr>
        <w:t>книге</w:t>
      </w:r>
      <w:r w:rsidRPr="00131890">
        <w:rPr>
          <w:spacing w:val="80"/>
          <w:lang w:val="ru-RU"/>
        </w:rPr>
        <w:t xml:space="preserve"> </w:t>
      </w:r>
      <w:r w:rsidRPr="00131890">
        <w:rPr>
          <w:lang w:val="ru-RU"/>
        </w:rPr>
        <w:t>"Человеческий</w:t>
      </w:r>
      <w:r w:rsidRPr="00131890">
        <w:rPr>
          <w:spacing w:val="80"/>
          <w:lang w:val="ru-RU"/>
        </w:rPr>
        <w:t xml:space="preserve"> </w:t>
      </w:r>
      <w:r w:rsidRPr="00131890">
        <w:rPr>
          <w:lang w:val="ru-RU"/>
        </w:rPr>
        <w:t xml:space="preserve">капитал" (1964) он анализировал экономические аспекты образования, миграции и </w:t>
      </w:r>
      <w:r w:rsidRPr="00131890">
        <w:rPr>
          <w:spacing w:val="-2"/>
          <w:lang w:val="ru-RU"/>
        </w:rPr>
        <w:t>семейных</w:t>
      </w:r>
      <w:r w:rsidRPr="00131890">
        <w:rPr>
          <w:lang w:val="ru-RU"/>
        </w:rPr>
        <w:tab/>
      </w:r>
      <w:r w:rsidRPr="00131890">
        <w:rPr>
          <w:spacing w:val="-2"/>
          <w:lang w:val="ru-RU"/>
        </w:rPr>
        <w:t>отношений,</w:t>
      </w:r>
      <w:r w:rsidRPr="00131890">
        <w:rPr>
          <w:lang w:val="ru-RU"/>
        </w:rPr>
        <w:tab/>
      </w:r>
      <w:r w:rsidRPr="00131890">
        <w:rPr>
          <w:spacing w:val="-2"/>
          <w:lang w:val="ru-RU"/>
        </w:rPr>
        <w:t>подчеркивая,</w:t>
      </w:r>
      <w:r w:rsidRPr="00131890">
        <w:rPr>
          <w:lang w:val="ru-RU"/>
        </w:rPr>
        <w:tab/>
      </w:r>
      <w:r w:rsidRPr="00131890">
        <w:rPr>
          <w:spacing w:val="-4"/>
          <w:lang w:val="ru-RU"/>
        </w:rPr>
        <w:t>что</w:t>
      </w:r>
      <w:r w:rsidRPr="00131890">
        <w:rPr>
          <w:lang w:val="ru-RU"/>
        </w:rPr>
        <w:tab/>
      </w:r>
      <w:r w:rsidRPr="00131890">
        <w:rPr>
          <w:spacing w:val="-2"/>
          <w:lang w:val="ru-RU"/>
        </w:rPr>
        <w:t>инвестиции</w:t>
      </w:r>
      <w:r w:rsidRPr="00131890">
        <w:rPr>
          <w:lang w:val="ru-RU"/>
        </w:rPr>
        <w:tab/>
      </w:r>
      <w:r w:rsidRPr="00131890">
        <w:rPr>
          <w:spacing w:val="-10"/>
          <w:lang w:val="ru-RU"/>
        </w:rPr>
        <w:t>в</w:t>
      </w:r>
      <w:r w:rsidRPr="00131890">
        <w:rPr>
          <w:lang w:val="ru-RU"/>
        </w:rPr>
        <w:tab/>
      </w:r>
      <w:r w:rsidRPr="00131890">
        <w:rPr>
          <w:spacing w:val="-2"/>
          <w:lang w:val="ru-RU"/>
        </w:rPr>
        <w:t xml:space="preserve">человеческий </w:t>
      </w:r>
      <w:r w:rsidRPr="00131890">
        <w:rPr>
          <w:lang w:val="ru-RU"/>
        </w:rPr>
        <w:t xml:space="preserve">капитал приводят к повышению доходов и улучшению качества жизни[6]. </w:t>
      </w:r>
      <w:r w:rsidRPr="00131890">
        <w:rPr>
          <w:spacing w:val="-4"/>
          <w:lang w:val="ru-RU"/>
        </w:rPr>
        <w:t>Эрик</w:t>
      </w:r>
      <w:r w:rsidRPr="00131890">
        <w:rPr>
          <w:lang w:val="ru-RU"/>
        </w:rPr>
        <w:tab/>
      </w:r>
      <w:r w:rsidRPr="00131890">
        <w:rPr>
          <w:spacing w:val="-2"/>
          <w:lang w:val="ru-RU"/>
        </w:rPr>
        <w:t>Ханушек,</w:t>
      </w:r>
      <w:r w:rsidRPr="00131890">
        <w:rPr>
          <w:lang w:val="ru-RU"/>
        </w:rPr>
        <w:tab/>
      </w:r>
      <w:r w:rsidRPr="00131890">
        <w:rPr>
          <w:spacing w:val="-2"/>
          <w:lang w:val="ru-RU"/>
        </w:rPr>
        <w:t>современный</w:t>
      </w:r>
      <w:r w:rsidRPr="00131890">
        <w:rPr>
          <w:lang w:val="ru-RU"/>
        </w:rPr>
        <w:tab/>
      </w:r>
      <w:r w:rsidRPr="00131890">
        <w:rPr>
          <w:spacing w:val="-2"/>
          <w:lang w:val="ru-RU"/>
        </w:rPr>
        <w:t>исследователь,</w:t>
      </w:r>
      <w:r w:rsidRPr="00131890">
        <w:rPr>
          <w:lang w:val="ru-RU"/>
        </w:rPr>
        <w:tab/>
      </w:r>
      <w:r w:rsidRPr="00131890">
        <w:rPr>
          <w:spacing w:val="-2"/>
          <w:lang w:val="ru-RU"/>
        </w:rPr>
        <w:t>изучает</w:t>
      </w:r>
      <w:r w:rsidRPr="00131890">
        <w:rPr>
          <w:lang w:val="ru-RU"/>
        </w:rPr>
        <w:tab/>
      </w:r>
      <w:r w:rsidRPr="00131890">
        <w:rPr>
          <w:lang w:val="ru-RU"/>
        </w:rPr>
        <w:tab/>
      </w:r>
      <w:r w:rsidRPr="00131890">
        <w:rPr>
          <w:spacing w:val="-2"/>
          <w:lang w:val="ru-RU"/>
        </w:rPr>
        <w:t xml:space="preserve">влияние </w:t>
      </w:r>
      <w:r w:rsidRPr="00131890">
        <w:rPr>
          <w:lang w:val="ru-RU"/>
        </w:rPr>
        <w:t>качества образования на экономическое развитие. Он утверждает, что не только</w:t>
      </w:r>
      <w:r w:rsidRPr="00131890">
        <w:rPr>
          <w:spacing w:val="40"/>
          <w:lang w:val="ru-RU"/>
        </w:rPr>
        <w:t xml:space="preserve"> </w:t>
      </w:r>
      <w:r w:rsidRPr="00131890">
        <w:rPr>
          <w:lang w:val="ru-RU"/>
        </w:rPr>
        <w:t>количество</w:t>
      </w:r>
      <w:r w:rsidRPr="00131890">
        <w:rPr>
          <w:spacing w:val="40"/>
          <w:lang w:val="ru-RU"/>
        </w:rPr>
        <w:t xml:space="preserve"> </w:t>
      </w:r>
      <w:r w:rsidRPr="00131890">
        <w:rPr>
          <w:lang w:val="ru-RU"/>
        </w:rPr>
        <w:t>лет</w:t>
      </w:r>
      <w:r w:rsidRPr="00131890">
        <w:rPr>
          <w:spacing w:val="40"/>
          <w:lang w:val="ru-RU"/>
        </w:rPr>
        <w:t xml:space="preserve"> </w:t>
      </w:r>
      <w:r w:rsidRPr="00131890">
        <w:rPr>
          <w:lang w:val="ru-RU"/>
        </w:rPr>
        <w:t>обучения,</w:t>
      </w:r>
      <w:r w:rsidRPr="00131890">
        <w:rPr>
          <w:spacing w:val="40"/>
          <w:lang w:val="ru-RU"/>
        </w:rPr>
        <w:t xml:space="preserve"> </w:t>
      </w:r>
      <w:r w:rsidRPr="00131890">
        <w:rPr>
          <w:lang w:val="ru-RU"/>
        </w:rPr>
        <w:t>но</w:t>
      </w:r>
      <w:r w:rsidRPr="00131890">
        <w:rPr>
          <w:spacing w:val="40"/>
          <w:lang w:val="ru-RU"/>
        </w:rPr>
        <w:t xml:space="preserve"> </w:t>
      </w:r>
      <w:r w:rsidRPr="00131890">
        <w:rPr>
          <w:lang w:val="ru-RU"/>
        </w:rPr>
        <w:t>и</w:t>
      </w:r>
      <w:r w:rsidRPr="00131890">
        <w:rPr>
          <w:spacing w:val="40"/>
          <w:lang w:val="ru-RU"/>
        </w:rPr>
        <w:t xml:space="preserve"> </w:t>
      </w:r>
      <w:r w:rsidRPr="00131890">
        <w:rPr>
          <w:lang w:val="ru-RU"/>
        </w:rPr>
        <w:t>уровень</w:t>
      </w:r>
      <w:r w:rsidRPr="00131890">
        <w:rPr>
          <w:spacing w:val="40"/>
          <w:lang w:val="ru-RU"/>
        </w:rPr>
        <w:t xml:space="preserve"> </w:t>
      </w:r>
      <w:r w:rsidRPr="00131890">
        <w:rPr>
          <w:lang w:val="ru-RU"/>
        </w:rPr>
        <w:t>когнитивных</w:t>
      </w:r>
      <w:r w:rsidRPr="00131890">
        <w:rPr>
          <w:spacing w:val="40"/>
          <w:lang w:val="ru-RU"/>
        </w:rPr>
        <w:t xml:space="preserve"> </w:t>
      </w:r>
      <w:r w:rsidRPr="00131890">
        <w:rPr>
          <w:lang w:val="ru-RU"/>
        </w:rPr>
        <w:t>навыков,</w:t>
      </w:r>
      <w:r w:rsidRPr="00131890">
        <w:rPr>
          <w:spacing w:val="80"/>
          <w:w w:val="150"/>
          <w:lang w:val="ru-RU"/>
        </w:rPr>
        <w:t xml:space="preserve"> </w:t>
      </w:r>
      <w:r w:rsidRPr="00131890">
        <w:rPr>
          <w:spacing w:val="-2"/>
          <w:lang w:val="ru-RU"/>
        </w:rPr>
        <w:t>измеряемых</w:t>
      </w:r>
      <w:r w:rsidRPr="00131890">
        <w:rPr>
          <w:lang w:val="ru-RU"/>
        </w:rPr>
        <w:tab/>
      </w:r>
      <w:r w:rsidRPr="00131890">
        <w:rPr>
          <w:lang w:val="ru-RU"/>
        </w:rPr>
        <w:tab/>
      </w:r>
      <w:r w:rsidRPr="00131890">
        <w:rPr>
          <w:spacing w:val="-4"/>
          <w:lang w:val="ru-RU"/>
        </w:rPr>
        <w:t>через</w:t>
      </w:r>
      <w:r w:rsidRPr="00131890">
        <w:rPr>
          <w:lang w:val="ru-RU"/>
        </w:rPr>
        <w:tab/>
      </w:r>
      <w:r w:rsidRPr="00131890">
        <w:rPr>
          <w:spacing w:val="-2"/>
          <w:lang w:val="ru-RU"/>
        </w:rPr>
        <w:t>международные</w:t>
      </w:r>
      <w:r w:rsidRPr="00131890">
        <w:rPr>
          <w:lang w:val="ru-RU"/>
        </w:rPr>
        <w:tab/>
      </w:r>
      <w:r w:rsidRPr="00131890">
        <w:rPr>
          <w:spacing w:val="-53"/>
          <w:lang w:val="ru-RU"/>
        </w:rPr>
        <w:t xml:space="preserve"> </w:t>
      </w:r>
      <w:r w:rsidRPr="00131890">
        <w:rPr>
          <w:lang w:val="ru-RU"/>
        </w:rPr>
        <w:t>тесты,</w:t>
      </w:r>
      <w:r w:rsidRPr="00131890">
        <w:rPr>
          <w:lang w:val="ru-RU"/>
        </w:rPr>
        <w:tab/>
      </w:r>
      <w:r w:rsidRPr="00131890">
        <w:rPr>
          <w:spacing w:val="-2"/>
          <w:lang w:val="ru-RU"/>
        </w:rPr>
        <w:t>существенно</w:t>
      </w:r>
      <w:r w:rsidRPr="00131890">
        <w:rPr>
          <w:lang w:val="ru-RU"/>
        </w:rPr>
        <w:tab/>
      </w:r>
      <w:r w:rsidRPr="00131890">
        <w:rPr>
          <w:lang w:val="ru-RU"/>
        </w:rPr>
        <w:tab/>
      </w:r>
      <w:r w:rsidRPr="00131890">
        <w:rPr>
          <w:lang w:val="ru-RU"/>
        </w:rPr>
        <w:tab/>
      </w:r>
      <w:r w:rsidRPr="00131890">
        <w:rPr>
          <w:spacing w:val="-2"/>
          <w:lang w:val="ru-RU"/>
        </w:rPr>
        <w:t>влияют</w:t>
      </w:r>
      <w:r w:rsidRPr="00131890">
        <w:rPr>
          <w:lang w:val="ru-RU"/>
        </w:rPr>
        <w:tab/>
      </w:r>
      <w:r w:rsidRPr="00131890">
        <w:rPr>
          <w:spacing w:val="-6"/>
          <w:lang w:val="ru-RU"/>
        </w:rPr>
        <w:t xml:space="preserve">на </w:t>
      </w:r>
      <w:r w:rsidRPr="00131890">
        <w:rPr>
          <w:lang w:val="ru-RU"/>
        </w:rPr>
        <w:t>экономические</w:t>
      </w:r>
      <w:r w:rsidRPr="00131890">
        <w:rPr>
          <w:spacing w:val="80"/>
          <w:lang w:val="ru-RU"/>
        </w:rPr>
        <w:t xml:space="preserve"> </w:t>
      </w:r>
      <w:r w:rsidRPr="00131890">
        <w:rPr>
          <w:lang w:val="ru-RU"/>
        </w:rPr>
        <w:t>результаты</w:t>
      </w:r>
      <w:r w:rsidRPr="00131890">
        <w:rPr>
          <w:spacing w:val="80"/>
          <w:lang w:val="ru-RU"/>
        </w:rPr>
        <w:t xml:space="preserve"> </w:t>
      </w:r>
      <w:r w:rsidRPr="00131890">
        <w:rPr>
          <w:lang w:val="ru-RU"/>
        </w:rPr>
        <w:t>стран.</w:t>
      </w:r>
      <w:r w:rsidRPr="00131890">
        <w:rPr>
          <w:spacing w:val="80"/>
          <w:lang w:val="ru-RU"/>
        </w:rPr>
        <w:t xml:space="preserve"> </w:t>
      </w:r>
      <w:r w:rsidRPr="00131890">
        <w:rPr>
          <w:lang w:val="ru-RU"/>
        </w:rPr>
        <w:t>Э.</w:t>
      </w:r>
      <w:r w:rsidRPr="00131890">
        <w:rPr>
          <w:spacing w:val="80"/>
          <w:lang w:val="ru-RU"/>
        </w:rPr>
        <w:t xml:space="preserve"> </w:t>
      </w:r>
      <w:r w:rsidRPr="00131890">
        <w:rPr>
          <w:lang w:val="ru-RU"/>
        </w:rPr>
        <w:t>Ханушек</w:t>
      </w:r>
      <w:r w:rsidRPr="00131890">
        <w:rPr>
          <w:spacing w:val="80"/>
          <w:lang w:val="ru-RU"/>
        </w:rPr>
        <w:t xml:space="preserve"> </w:t>
      </w:r>
      <w:r w:rsidRPr="00131890">
        <w:rPr>
          <w:lang w:val="ru-RU"/>
        </w:rPr>
        <w:t>и</w:t>
      </w:r>
      <w:r w:rsidRPr="00131890">
        <w:rPr>
          <w:spacing w:val="80"/>
          <w:lang w:val="ru-RU"/>
        </w:rPr>
        <w:t xml:space="preserve"> </w:t>
      </w:r>
      <w:r w:rsidRPr="00131890">
        <w:rPr>
          <w:lang w:val="ru-RU"/>
        </w:rPr>
        <w:t>Л.</w:t>
      </w:r>
      <w:r w:rsidRPr="00131890">
        <w:rPr>
          <w:spacing w:val="80"/>
          <w:lang w:val="ru-RU"/>
        </w:rPr>
        <w:t xml:space="preserve"> </w:t>
      </w:r>
      <w:r w:rsidRPr="00131890">
        <w:rPr>
          <w:lang w:val="ru-RU"/>
        </w:rPr>
        <w:t>Вёссман</w:t>
      </w:r>
      <w:r w:rsidRPr="00131890">
        <w:rPr>
          <w:spacing w:val="80"/>
          <w:lang w:val="ru-RU"/>
        </w:rPr>
        <w:t xml:space="preserve"> </w:t>
      </w:r>
      <w:r w:rsidRPr="00131890">
        <w:rPr>
          <w:lang w:val="ru-RU"/>
        </w:rPr>
        <w:t>в</w:t>
      </w:r>
      <w:r w:rsidRPr="00131890">
        <w:rPr>
          <w:spacing w:val="80"/>
          <w:lang w:val="ru-RU"/>
        </w:rPr>
        <w:t xml:space="preserve"> </w:t>
      </w:r>
      <w:r w:rsidRPr="00131890">
        <w:rPr>
          <w:lang w:val="ru-RU"/>
        </w:rPr>
        <w:t>своих</w:t>
      </w:r>
      <w:r w:rsidRPr="00131890">
        <w:rPr>
          <w:spacing w:val="80"/>
          <w:lang w:val="ru-RU"/>
        </w:rPr>
        <w:t xml:space="preserve"> </w:t>
      </w:r>
      <w:r w:rsidRPr="00131890">
        <w:rPr>
          <w:lang w:val="ru-RU"/>
        </w:rPr>
        <w:t>работах</w:t>
      </w:r>
      <w:r w:rsidRPr="00131890">
        <w:rPr>
          <w:spacing w:val="70"/>
          <w:lang w:val="ru-RU"/>
        </w:rPr>
        <w:t xml:space="preserve"> </w:t>
      </w:r>
      <w:r w:rsidRPr="00131890">
        <w:rPr>
          <w:lang w:val="ru-RU"/>
        </w:rPr>
        <w:t>показывают,</w:t>
      </w:r>
      <w:r w:rsidRPr="00131890">
        <w:rPr>
          <w:spacing w:val="75"/>
          <w:lang w:val="ru-RU"/>
        </w:rPr>
        <w:t xml:space="preserve"> </w:t>
      </w:r>
      <w:r w:rsidRPr="00131890">
        <w:rPr>
          <w:lang w:val="ru-RU"/>
        </w:rPr>
        <w:t>что</w:t>
      </w:r>
      <w:r w:rsidRPr="00131890">
        <w:rPr>
          <w:spacing w:val="74"/>
          <w:lang w:val="ru-RU"/>
        </w:rPr>
        <w:t xml:space="preserve"> </w:t>
      </w:r>
      <w:r w:rsidRPr="00131890">
        <w:rPr>
          <w:lang w:val="ru-RU"/>
        </w:rPr>
        <w:t>различия</w:t>
      </w:r>
      <w:r w:rsidRPr="00131890">
        <w:rPr>
          <w:spacing w:val="73"/>
          <w:lang w:val="ru-RU"/>
        </w:rPr>
        <w:t xml:space="preserve"> </w:t>
      </w:r>
      <w:r w:rsidRPr="00131890">
        <w:rPr>
          <w:lang w:val="ru-RU"/>
        </w:rPr>
        <w:t>в</w:t>
      </w:r>
      <w:r w:rsidRPr="00131890">
        <w:rPr>
          <w:spacing w:val="75"/>
          <w:lang w:val="ru-RU"/>
        </w:rPr>
        <w:t xml:space="preserve"> </w:t>
      </w:r>
      <w:r w:rsidRPr="00131890">
        <w:rPr>
          <w:lang w:val="ru-RU"/>
        </w:rPr>
        <w:t>когнитивных</w:t>
      </w:r>
      <w:r w:rsidRPr="00131890">
        <w:rPr>
          <w:spacing w:val="72"/>
          <w:lang w:val="ru-RU"/>
        </w:rPr>
        <w:t xml:space="preserve"> </w:t>
      </w:r>
      <w:r w:rsidRPr="00131890">
        <w:rPr>
          <w:lang w:val="ru-RU"/>
        </w:rPr>
        <w:t>навыках</w:t>
      </w:r>
      <w:r w:rsidRPr="00131890">
        <w:rPr>
          <w:spacing w:val="75"/>
          <w:lang w:val="ru-RU"/>
        </w:rPr>
        <w:t xml:space="preserve"> </w:t>
      </w:r>
      <w:r w:rsidRPr="00131890">
        <w:rPr>
          <w:spacing w:val="-2"/>
          <w:lang w:val="ru-RU"/>
        </w:rPr>
        <w:t>объясняют</w:t>
      </w:r>
    </w:p>
    <w:p w:rsidR="00A13BCD" w:rsidRPr="00131890" w:rsidRDefault="00131890">
      <w:pPr>
        <w:pStyle w:val="a3"/>
        <w:spacing w:before="1" w:line="341" w:lineRule="exact"/>
        <w:ind w:firstLine="0"/>
        <w:rPr>
          <w:lang w:val="ru-RU"/>
        </w:rPr>
      </w:pPr>
      <w:r w:rsidRPr="00131890">
        <w:rPr>
          <w:lang w:val="ru-RU"/>
        </w:rPr>
        <w:t>различия</w:t>
      </w:r>
      <w:r w:rsidRPr="00131890">
        <w:rPr>
          <w:spacing w:val="-3"/>
          <w:lang w:val="ru-RU"/>
        </w:rPr>
        <w:t xml:space="preserve"> </w:t>
      </w:r>
      <w:r w:rsidRPr="00131890">
        <w:rPr>
          <w:lang w:val="ru-RU"/>
        </w:rPr>
        <w:t>в</w:t>
      </w:r>
      <w:r w:rsidRPr="00131890">
        <w:rPr>
          <w:spacing w:val="-3"/>
          <w:lang w:val="ru-RU"/>
        </w:rPr>
        <w:t xml:space="preserve"> </w:t>
      </w:r>
      <w:r w:rsidRPr="00131890">
        <w:rPr>
          <w:lang w:val="ru-RU"/>
        </w:rPr>
        <w:t>экономическом</w:t>
      </w:r>
      <w:r w:rsidRPr="00131890">
        <w:rPr>
          <w:spacing w:val="-5"/>
          <w:lang w:val="ru-RU"/>
        </w:rPr>
        <w:t xml:space="preserve"> </w:t>
      </w:r>
      <w:r w:rsidRPr="00131890">
        <w:rPr>
          <w:lang w:val="ru-RU"/>
        </w:rPr>
        <w:t>росте</w:t>
      </w:r>
      <w:r w:rsidRPr="00131890">
        <w:rPr>
          <w:spacing w:val="-2"/>
          <w:lang w:val="ru-RU"/>
        </w:rPr>
        <w:t xml:space="preserve"> </w:t>
      </w:r>
      <w:r w:rsidRPr="00131890">
        <w:rPr>
          <w:lang w:val="ru-RU"/>
        </w:rPr>
        <w:t>между</w:t>
      </w:r>
      <w:r w:rsidRPr="00131890">
        <w:rPr>
          <w:spacing w:val="-4"/>
          <w:lang w:val="ru-RU"/>
        </w:rPr>
        <w:t xml:space="preserve"> </w:t>
      </w:r>
      <w:r w:rsidRPr="00131890">
        <w:rPr>
          <w:lang w:val="ru-RU"/>
        </w:rPr>
        <w:t>странами</w:t>
      </w:r>
      <w:r w:rsidRPr="00131890">
        <w:rPr>
          <w:spacing w:val="-4"/>
          <w:lang w:val="ru-RU"/>
        </w:rPr>
        <w:t xml:space="preserve"> [7].</w:t>
      </w:r>
    </w:p>
    <w:p w:rsidR="00A13BCD" w:rsidRPr="00131890" w:rsidRDefault="00131890">
      <w:pPr>
        <w:pStyle w:val="a3"/>
        <w:ind w:right="846"/>
        <w:rPr>
          <w:lang w:val="ru-RU"/>
        </w:rPr>
      </w:pPr>
      <w:r w:rsidRPr="00131890">
        <w:rPr>
          <w:b/>
          <w:lang w:val="ru-RU"/>
        </w:rPr>
        <w:t xml:space="preserve">Основную часть. </w:t>
      </w:r>
      <w:r w:rsidRPr="00131890">
        <w:rPr>
          <w:lang w:val="ru-RU"/>
        </w:rPr>
        <w:t>Искусственный интеллект (ИИ) становится важным инструментом для ускорения достижения Целей устойчивого развития ООН, оказывая влияние на множество сфер, включая</w:t>
      </w:r>
      <w:r w:rsidRPr="00131890">
        <w:rPr>
          <w:spacing w:val="40"/>
          <w:lang w:val="ru-RU"/>
        </w:rPr>
        <w:t xml:space="preserve"> </w:t>
      </w:r>
      <w:r w:rsidRPr="00131890">
        <w:rPr>
          <w:lang w:val="ru-RU"/>
        </w:rPr>
        <w:t>экономику, социальные институты и технологии. Его потенциал позволяет повышать эффективность производственных процессов, улучшать доступ к качественному образованию и поддерживать более устойчивое развитие общества. Однако, чтобы использование ИИ приносило пользу, требуется учитывать его риски и этические аспекты.</w:t>
      </w:r>
    </w:p>
    <w:p w:rsidR="00A13BCD" w:rsidRPr="00131890" w:rsidRDefault="00131890">
      <w:pPr>
        <w:pStyle w:val="a3"/>
        <w:spacing w:before="2"/>
        <w:ind w:right="846"/>
        <w:rPr>
          <w:lang w:val="ru-RU"/>
        </w:rPr>
      </w:pPr>
      <w:r w:rsidRPr="00131890">
        <w:rPr>
          <w:lang w:val="ru-RU"/>
        </w:rPr>
        <w:t>По данным международных исследований, глобальные лидеры в области ИИ, такие как США и Китай, продолжают наращивать число патентных заявок и научных публикаций в данной области, что способствует развитию технологий на мировом уровне. Вместе с тем страны, находящиеся в стадии активного освоения ИИ, сосредоточены на создании</w:t>
      </w:r>
      <w:r w:rsidRPr="00131890">
        <w:rPr>
          <w:spacing w:val="37"/>
          <w:lang w:val="ru-RU"/>
        </w:rPr>
        <w:t xml:space="preserve">  </w:t>
      </w:r>
      <w:r w:rsidRPr="00131890">
        <w:rPr>
          <w:lang w:val="ru-RU"/>
        </w:rPr>
        <w:t>инфраструктуры</w:t>
      </w:r>
      <w:r w:rsidRPr="00131890">
        <w:rPr>
          <w:spacing w:val="37"/>
          <w:lang w:val="ru-RU"/>
        </w:rPr>
        <w:t xml:space="preserve">  </w:t>
      </w:r>
      <w:r w:rsidRPr="00131890">
        <w:rPr>
          <w:lang w:val="ru-RU"/>
        </w:rPr>
        <w:t>и</w:t>
      </w:r>
      <w:r w:rsidRPr="00131890">
        <w:rPr>
          <w:spacing w:val="37"/>
          <w:lang w:val="ru-RU"/>
        </w:rPr>
        <w:t xml:space="preserve">  </w:t>
      </w:r>
      <w:r w:rsidRPr="00131890">
        <w:rPr>
          <w:lang w:val="ru-RU"/>
        </w:rPr>
        <w:t>накоплении</w:t>
      </w:r>
      <w:r w:rsidRPr="00131890">
        <w:rPr>
          <w:spacing w:val="37"/>
          <w:lang w:val="ru-RU"/>
        </w:rPr>
        <w:t xml:space="preserve">  </w:t>
      </w:r>
      <w:r w:rsidRPr="00131890">
        <w:rPr>
          <w:lang w:val="ru-RU"/>
        </w:rPr>
        <w:t>данных,</w:t>
      </w:r>
      <w:r w:rsidRPr="00131890">
        <w:rPr>
          <w:spacing w:val="37"/>
          <w:lang w:val="ru-RU"/>
        </w:rPr>
        <w:t xml:space="preserve">  </w:t>
      </w:r>
      <w:r w:rsidRPr="00131890">
        <w:rPr>
          <w:lang w:val="ru-RU"/>
        </w:rPr>
        <w:t>необходимых</w:t>
      </w:r>
      <w:r w:rsidRPr="00131890">
        <w:rPr>
          <w:spacing w:val="37"/>
          <w:lang w:val="ru-RU"/>
        </w:rPr>
        <w:t xml:space="preserve">  </w:t>
      </w:r>
      <w:r w:rsidRPr="00131890">
        <w:rPr>
          <w:spacing w:val="-5"/>
          <w:lang w:val="ru-RU"/>
        </w:rPr>
        <w:t>для</w:t>
      </w:r>
    </w:p>
    <w:p w:rsidR="00A13BCD" w:rsidRPr="00131890" w:rsidRDefault="00131890">
      <w:pPr>
        <w:pStyle w:val="a3"/>
        <w:spacing w:before="5"/>
        <w:ind w:left="0" w:firstLine="0"/>
        <w:jc w:val="left"/>
        <w:rPr>
          <w:sz w:val="3"/>
          <w:lang w:val="ru-RU"/>
        </w:rPr>
      </w:pPr>
      <w:r>
        <w:rPr>
          <w:noProof/>
          <w:sz w:val="3"/>
          <w:lang w:val="ru-RU" w:eastAsia="ru-RU"/>
        </w:rPr>
        <mc:AlternateContent>
          <mc:Choice Requires="wpg">
            <w:drawing>
              <wp:anchor distT="0" distB="0" distL="0" distR="0" simplePos="0" relativeHeight="487588864" behindDoc="1" locked="0" layoutInCell="1" allowOverlap="1">
                <wp:simplePos x="0" y="0"/>
                <wp:positionH relativeFrom="page">
                  <wp:posOffset>1031744</wp:posOffset>
                </wp:positionH>
                <wp:positionV relativeFrom="paragraph">
                  <wp:posOffset>41669</wp:posOffset>
                </wp:positionV>
                <wp:extent cx="5535295" cy="131445"/>
                <wp:effectExtent l="0" t="0" r="8255" b="1905"/>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62" name="Image 62"/>
                          <pic:cNvPicPr/>
                        </pic:nvPicPr>
                        <pic:blipFill>
                          <a:blip r:embed="rId13" cstate="print"/>
                          <a:stretch>
                            <a:fillRect/>
                          </a:stretch>
                        </pic:blipFill>
                        <pic:spPr>
                          <a:xfrm>
                            <a:off x="0" y="0"/>
                            <a:ext cx="5535175" cy="131248"/>
                          </a:xfrm>
                          <a:prstGeom prst="rect">
                            <a:avLst/>
                          </a:prstGeom>
                        </pic:spPr>
                      </pic:pic>
                      <pic:pic xmlns:pic="http://schemas.openxmlformats.org/drawingml/2006/picture">
                        <pic:nvPicPr>
                          <pic:cNvPr id="63" name="Image 63"/>
                          <pic:cNvPicPr/>
                        </pic:nvPicPr>
                        <pic:blipFill>
                          <a:blip r:embed="rId14" cstate="print"/>
                          <a:stretch>
                            <a:fillRect/>
                          </a:stretch>
                        </pic:blipFill>
                        <pic:spPr>
                          <a:xfrm>
                            <a:off x="33785" y="14748"/>
                            <a:ext cx="5467350" cy="54609"/>
                          </a:xfrm>
                          <a:prstGeom prst="rect">
                            <a:avLst/>
                          </a:prstGeom>
                        </pic:spPr>
                      </pic:pic>
                      <wps:wsp>
                        <wps:cNvPr id="64" name="Graphic 64"/>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4A0CB242" id="Group 61" o:spid="_x0000_s1026" style="position:absolute;margin-left:81.25pt;margin-top:3.3pt;width:435.85pt;height:10.35pt;z-index:-15727616;mso-wrap-distance-left:0;mso-wrap-distance-right:0;mso-position-horizont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">
                <v:shape id="Image 62"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">
                  <v:imagedata r:id="rId15" o:title=""/>
                </v:shape>
                <v:shape id="Image 63"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">
                  <v:imagedata r:id="rId16" o:title=""/>
                </v:shape>
                <v:shape id="Graphic 64"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" path="m,27305l2733674,,5467350,27305,2733674,54610,,27305xe" fillcolor="#00b050" strokecolor="#f69240">
                  <v:path arrowok="t"/>
                </v:shape>
                <w10:wrap type="topAndBottom" anchorx="page"/>
              </v:group>
            </w:pict>
          </mc:Fallback>
        </mc:AlternateContent>
      </w:r>
    </w:p>
    <w:p w:rsidR="00A13BCD" w:rsidRPr="00131890" w:rsidRDefault="00A13BCD">
      <w:pPr>
        <w:pStyle w:val="a3"/>
        <w:jc w:val="left"/>
        <w:rPr>
          <w:sz w:val="3"/>
          <w:lang w:val="ru-RU"/>
        </w:rPr>
        <w:sectPr w:rsidR="00A13BCD" w:rsidRPr="00131890">
          <w:headerReference w:type="default" r:id="rId21"/>
          <w:footerReference w:type="default" r:id="rId22"/>
          <w:pgSz w:w="11910" w:h="16840"/>
          <w:pgMar w:top="1140" w:right="283" w:bottom="1200" w:left="992" w:header="0" w:footer="1003" w:gutter="0"/>
          <w:cols w:space="720"/>
        </w:sectPr>
      </w:pPr>
    </w:p>
    <w:p w:rsidR="00A13BCD" w:rsidRPr="00131890" w:rsidRDefault="00131890">
      <w:pPr>
        <w:pStyle w:val="a3"/>
        <w:spacing w:before="91"/>
        <w:ind w:right="851" w:firstLine="0"/>
        <w:rPr>
          <w:lang w:val="ru-RU"/>
        </w:rPr>
      </w:pPr>
      <w:r w:rsidRPr="00131890">
        <w:rPr>
          <w:lang w:val="ru-RU"/>
        </w:rPr>
        <w:lastRenderedPageBreak/>
        <w:t>обучения алгоритмов. Согласно прогнозам, к 2025 году значительная часть создаваемых данных будет генерироваться с использованием ИИ, что говорит о росте его роли в анализе и принятии решений.</w:t>
      </w:r>
    </w:p>
    <w:p w:rsidR="00A13BCD" w:rsidRPr="00131890" w:rsidRDefault="00131890">
      <w:pPr>
        <w:pStyle w:val="a3"/>
        <w:ind w:right="849"/>
        <w:rPr>
          <w:lang w:val="ru-RU"/>
        </w:rPr>
      </w:pPr>
      <w:r w:rsidRPr="00131890">
        <w:rPr>
          <w:lang w:val="ru-RU"/>
        </w:rPr>
        <w:t>Образование является одной из ключевых областей, где ИИ уже демонстрирует впечатляющие результаты. Разработка интеллектуальных систем обучения позволяет строить персонализированные траектории для каждого ученика, помогая эффективно справляться с пробелами в знаниях. Например, платформы с элементами ИИ предоставляют преподавателям возможность оперативно анализировать успехи учащихся, выявлять слабые стороны и корректировать учебный процесс. Это значительно повышает доступность и качество обучения,</w:t>
      </w:r>
      <w:r w:rsidRPr="00131890">
        <w:rPr>
          <w:spacing w:val="80"/>
          <w:lang w:val="ru-RU"/>
        </w:rPr>
        <w:t xml:space="preserve"> </w:t>
      </w:r>
      <w:r w:rsidRPr="00131890">
        <w:rPr>
          <w:lang w:val="ru-RU"/>
        </w:rPr>
        <w:t>обеспечивая поддержку в режиме реального времени.</w:t>
      </w:r>
    </w:p>
    <w:p w:rsidR="00A13BCD" w:rsidRPr="00131890" w:rsidRDefault="00131890">
      <w:pPr>
        <w:pStyle w:val="a3"/>
        <w:spacing w:before="1"/>
        <w:ind w:right="850"/>
        <w:rPr>
          <w:lang w:val="ru-RU"/>
        </w:rPr>
      </w:pPr>
      <w:r w:rsidRPr="00131890">
        <w:rPr>
          <w:lang w:val="ru-RU"/>
        </w:rPr>
        <w:t>В последние годы внимание ученых привлекает влияние цифровизации на развитие человеческого капитала. Цифровые технологии изменяют требования к навыкам и знаниям работников, создавая новые возможности и вызовы для их развития. Исследования показывают, что цифровизация способствует повышению значимости навыков, связанных с информационными технологиями, и требует адаптации образовательных систем к новым реалиям.</w:t>
      </w:r>
    </w:p>
    <w:p w:rsidR="00A13BCD" w:rsidRPr="00131890" w:rsidRDefault="00131890">
      <w:pPr>
        <w:pStyle w:val="a3"/>
        <w:ind w:right="846"/>
        <w:rPr>
          <w:lang w:val="ru-RU"/>
        </w:rPr>
      </w:pPr>
      <w:r w:rsidRPr="00131890">
        <w:rPr>
          <w:lang w:val="ru-RU"/>
        </w:rPr>
        <w:t>В 2021 году в журнале «</w:t>
      </w:r>
      <w:r>
        <w:t>Nature</w:t>
      </w:r>
      <w:r w:rsidRPr="00131890">
        <w:rPr>
          <w:lang w:val="ru-RU"/>
        </w:rPr>
        <w:t>» была опубликована статья, в которой авторы представили методологию измерения человеческого капитала, основанную на глобальных данных об обучении. Они подчеркивают, что качество образования, измеряемое результатами тестов, имеет более значительное</w:t>
      </w:r>
      <w:r w:rsidRPr="00131890">
        <w:rPr>
          <w:spacing w:val="-3"/>
          <w:lang w:val="ru-RU"/>
        </w:rPr>
        <w:t xml:space="preserve"> </w:t>
      </w:r>
      <w:r w:rsidRPr="00131890">
        <w:rPr>
          <w:lang w:val="ru-RU"/>
        </w:rPr>
        <w:t>влияние</w:t>
      </w:r>
      <w:r w:rsidRPr="00131890">
        <w:rPr>
          <w:spacing w:val="-2"/>
          <w:lang w:val="ru-RU"/>
        </w:rPr>
        <w:t xml:space="preserve"> </w:t>
      </w:r>
      <w:r w:rsidRPr="00131890">
        <w:rPr>
          <w:lang w:val="ru-RU"/>
        </w:rPr>
        <w:t>на</w:t>
      </w:r>
      <w:r w:rsidRPr="00131890">
        <w:rPr>
          <w:spacing w:val="-2"/>
          <w:lang w:val="ru-RU"/>
        </w:rPr>
        <w:t xml:space="preserve"> </w:t>
      </w:r>
      <w:r w:rsidRPr="00131890">
        <w:rPr>
          <w:lang w:val="ru-RU"/>
        </w:rPr>
        <w:t>экономический</w:t>
      </w:r>
      <w:r w:rsidRPr="00131890">
        <w:rPr>
          <w:spacing w:val="-2"/>
          <w:lang w:val="ru-RU"/>
        </w:rPr>
        <w:t xml:space="preserve"> </w:t>
      </w:r>
      <w:r w:rsidRPr="00131890">
        <w:rPr>
          <w:lang w:val="ru-RU"/>
        </w:rPr>
        <w:t>рост,</w:t>
      </w:r>
      <w:r w:rsidRPr="00131890">
        <w:rPr>
          <w:spacing w:val="-1"/>
          <w:lang w:val="ru-RU"/>
        </w:rPr>
        <w:t xml:space="preserve"> </w:t>
      </w:r>
      <w:r w:rsidRPr="00131890">
        <w:rPr>
          <w:lang w:val="ru-RU"/>
        </w:rPr>
        <w:t>чем</w:t>
      </w:r>
      <w:r w:rsidRPr="00131890">
        <w:rPr>
          <w:spacing w:val="-5"/>
          <w:lang w:val="ru-RU"/>
        </w:rPr>
        <w:t xml:space="preserve"> </w:t>
      </w:r>
      <w:r w:rsidRPr="00131890">
        <w:rPr>
          <w:lang w:val="ru-RU"/>
        </w:rPr>
        <w:t>просто</w:t>
      </w:r>
      <w:r w:rsidRPr="00131890">
        <w:rPr>
          <w:spacing w:val="-3"/>
          <w:lang w:val="ru-RU"/>
        </w:rPr>
        <w:t xml:space="preserve"> </w:t>
      </w:r>
      <w:r w:rsidRPr="00131890">
        <w:rPr>
          <w:lang w:val="ru-RU"/>
        </w:rPr>
        <w:t>количество</w:t>
      </w:r>
      <w:r w:rsidRPr="00131890">
        <w:rPr>
          <w:spacing w:val="-2"/>
          <w:lang w:val="ru-RU"/>
        </w:rPr>
        <w:t xml:space="preserve"> </w:t>
      </w:r>
      <w:r w:rsidRPr="00131890">
        <w:rPr>
          <w:lang w:val="ru-RU"/>
        </w:rPr>
        <w:t xml:space="preserve">лет обучения [8]. Это свидетельствует о необходимости инвестиций в повышение качества образования для стимулирования экономического </w:t>
      </w:r>
      <w:r w:rsidRPr="00131890">
        <w:rPr>
          <w:spacing w:val="-2"/>
          <w:lang w:val="ru-RU"/>
        </w:rPr>
        <w:t>развития.</w:t>
      </w:r>
    </w:p>
    <w:p w:rsidR="00A13BCD" w:rsidRPr="00131890" w:rsidRDefault="00131890">
      <w:pPr>
        <w:pStyle w:val="a3"/>
        <w:ind w:right="850"/>
        <w:rPr>
          <w:lang w:val="ru-RU"/>
        </w:rPr>
      </w:pPr>
      <w:r w:rsidRPr="00131890">
        <w:rPr>
          <w:lang w:val="ru-RU"/>
        </w:rPr>
        <w:t>В 2023 году Всемирный банк в своем докладе «Перспективы мировой экономики» отметил, что для обеспечения долгосрочного роста необходимы меры экономической политики, направленные на увеличение производительности, повышение эффективности государственных инвестиций и развитие человеческого капитала. Особое внимание уделяется ликвидации гендерных разрывов на рынке труда, что способствует более инклюзивному экономическому росту [9].</w:t>
      </w:r>
    </w:p>
    <w:p w:rsidR="00A13BCD" w:rsidRPr="00131890" w:rsidRDefault="00131890">
      <w:pPr>
        <w:pStyle w:val="a3"/>
        <w:spacing w:before="1"/>
        <w:ind w:right="849"/>
        <w:rPr>
          <w:lang w:val="ru-RU"/>
        </w:rPr>
      </w:pPr>
      <w:r w:rsidRPr="00131890">
        <w:rPr>
          <w:lang w:val="ru-RU"/>
        </w:rPr>
        <w:t>Международный валютный фонд в своем отчете за апрель 2024 года прогнозирует снижение глобальной инфляции и подчеркивает важность развития человеческого капитала для устойчивого экономического роста. В отчете отмечается, что страны с развитой экономикой вернутся к своим целевым показателям инфляции раньше, чем развивающиеся страны, что подчеркивает необходимость инвестиций в человеческий капитал для поддержания экономической стабильности [10].</w:t>
      </w:r>
    </w:p>
    <w:p w:rsidR="00A13BCD" w:rsidRPr="00131890" w:rsidRDefault="00131890">
      <w:pPr>
        <w:pStyle w:val="a3"/>
        <w:spacing w:before="7"/>
        <w:ind w:left="0" w:firstLine="0"/>
        <w:jc w:val="left"/>
        <w:rPr>
          <w:sz w:val="3"/>
          <w:lang w:val="ru-RU"/>
        </w:rPr>
      </w:pPr>
      <w:r>
        <w:rPr>
          <w:noProof/>
          <w:sz w:val="3"/>
          <w:lang w:val="ru-RU" w:eastAsia="ru-RU"/>
        </w:rPr>
        <mc:AlternateContent>
          <mc:Choice Requires="wpg">
            <w:drawing>
              <wp:anchor distT="0" distB="0" distL="0" distR="0" simplePos="0" relativeHeight="487589376" behindDoc="1" locked="0" layoutInCell="1" allowOverlap="1">
                <wp:simplePos x="0" y="0"/>
                <wp:positionH relativeFrom="page">
                  <wp:posOffset>1031744</wp:posOffset>
                </wp:positionH>
                <wp:positionV relativeFrom="paragraph">
                  <wp:posOffset>42939</wp:posOffset>
                </wp:positionV>
                <wp:extent cx="5535295" cy="131445"/>
                <wp:effectExtent l="0" t="0" r="8255" b="1905"/>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66" name="Image 66"/>
                          <pic:cNvPicPr/>
                        </pic:nvPicPr>
                        <pic:blipFill>
                          <a:blip r:embed="rId13" cstate="print"/>
                          <a:stretch>
                            <a:fillRect/>
                          </a:stretch>
                        </pic:blipFill>
                        <pic:spPr>
                          <a:xfrm>
                            <a:off x="0" y="0"/>
                            <a:ext cx="5535175" cy="131248"/>
                          </a:xfrm>
                          <a:prstGeom prst="rect">
                            <a:avLst/>
                          </a:prstGeom>
                        </pic:spPr>
                      </pic:pic>
                      <pic:pic xmlns:pic="http://schemas.openxmlformats.org/drawingml/2006/picture">
                        <pic:nvPicPr>
                          <pic:cNvPr id="67" name="Image 67"/>
                          <pic:cNvPicPr/>
                        </pic:nvPicPr>
                        <pic:blipFill>
                          <a:blip r:embed="rId14" cstate="print"/>
                          <a:stretch>
                            <a:fillRect/>
                          </a:stretch>
                        </pic:blipFill>
                        <pic:spPr>
                          <a:xfrm>
                            <a:off x="33785" y="14748"/>
                            <a:ext cx="5467350" cy="54609"/>
                          </a:xfrm>
                          <a:prstGeom prst="rect">
                            <a:avLst/>
                          </a:prstGeom>
                        </pic:spPr>
                      </pic:pic>
                      <wps:wsp>
                        <wps:cNvPr id="68" name="Graphic 68"/>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620D4AD2" id="Group 65" o:spid="_x0000_s1026" style="position:absolute;margin-left:81.25pt;margin-top:3.4pt;width:435.85pt;height:10.35pt;z-index:-15727104;mso-wrap-distance-left:0;mso-wrap-distance-right:0;mso-position-horizont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">
                <v:shape id="Image 66"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">
                  <v:imagedata r:id="rId15" o:title=""/>
                </v:shape>
                <v:shape id="Image 67"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">
                  <v:imagedata r:id="rId16" o:title=""/>
                </v:shape>
                <v:shape id="Graphic 68"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" path="m,27305l2733674,,5467350,27305,2733674,54610,,27305xe" fillcolor="#00b050" strokecolor="#f69240">
                  <v:path arrowok="t"/>
                </v:shape>
                <w10:wrap type="topAndBottom" anchorx="page"/>
              </v:group>
            </w:pict>
          </mc:Fallback>
        </mc:AlternateContent>
      </w:r>
    </w:p>
    <w:p w:rsidR="00A13BCD" w:rsidRPr="00131890" w:rsidRDefault="00A13BCD">
      <w:pPr>
        <w:pStyle w:val="a3"/>
        <w:jc w:val="left"/>
        <w:rPr>
          <w:sz w:val="3"/>
          <w:lang w:val="ru-RU"/>
        </w:rPr>
        <w:sectPr w:rsidR="00A13BCD" w:rsidRPr="00131890">
          <w:pgSz w:w="11910" w:h="16840"/>
          <w:pgMar w:top="1140" w:right="283" w:bottom="1200" w:left="992" w:header="0" w:footer="1003" w:gutter="0"/>
          <w:cols w:space="720"/>
        </w:sectPr>
      </w:pPr>
    </w:p>
    <w:p w:rsidR="00A13BCD" w:rsidRPr="00131890" w:rsidRDefault="00131890">
      <w:pPr>
        <w:pStyle w:val="a3"/>
        <w:spacing w:before="91"/>
        <w:ind w:right="847"/>
        <w:rPr>
          <w:lang w:val="ru-RU"/>
        </w:rPr>
      </w:pPr>
      <w:r w:rsidRPr="00131890">
        <w:rPr>
          <w:lang w:val="ru-RU"/>
        </w:rPr>
        <w:lastRenderedPageBreak/>
        <w:t>Современные зарубежные ученые активно исследуют развитие человеческого капитала в условиях цифровизации, подчеркивая необходимость адаптации образовательных систем и управления человеческими ресурсами к новым цифровым реалиям.</w:t>
      </w:r>
    </w:p>
    <w:p w:rsidR="00A13BCD" w:rsidRPr="00131890" w:rsidRDefault="00131890">
      <w:pPr>
        <w:pStyle w:val="a3"/>
        <w:spacing w:before="1"/>
        <w:ind w:right="845"/>
        <w:rPr>
          <w:lang w:val="ru-RU"/>
        </w:rPr>
      </w:pPr>
      <w:r w:rsidRPr="00131890">
        <w:rPr>
          <w:lang w:val="ru-RU"/>
        </w:rPr>
        <w:t>Российские ученые рассматривают изменения в содержании человеческого капитала под влиянием цифровых технологий. Авторы отмечают, что цифровые компетенции становятся ключевыми для адаптации и взаимодействия в современной социально-экономической среде. Они подчеркивают необходимость развития цифровой</w:t>
      </w:r>
      <w:r w:rsidRPr="00131890">
        <w:rPr>
          <w:spacing w:val="40"/>
          <w:lang w:val="ru-RU"/>
        </w:rPr>
        <w:t xml:space="preserve"> </w:t>
      </w:r>
      <w:r w:rsidRPr="00131890">
        <w:rPr>
          <w:lang w:val="ru-RU"/>
        </w:rPr>
        <w:t>грамотности населения для эффективного использования новых технологий [11].</w:t>
      </w:r>
    </w:p>
    <w:p w:rsidR="00A13BCD" w:rsidRPr="00131890" w:rsidRDefault="00131890">
      <w:pPr>
        <w:pStyle w:val="a3"/>
        <w:ind w:right="847"/>
        <w:rPr>
          <w:lang w:val="ru-RU"/>
        </w:rPr>
      </w:pPr>
      <w:r w:rsidRPr="00131890">
        <w:rPr>
          <w:lang w:val="ru-RU"/>
        </w:rPr>
        <w:t xml:space="preserve">Исследование формирование и развитие человеческого капитала на основе цифровых компетенций высокотехнологичных компаний акцентирует внимание на управлении человеческим капиталом в цифровую эпоху. Авторы систематизируют современные методы управления человеческими ресурсами, подчеркивая необходимость развития цифровых навыков для повышения эффективности организаций </w:t>
      </w:r>
      <w:r w:rsidRPr="00131890">
        <w:rPr>
          <w:spacing w:val="-2"/>
          <w:lang w:val="ru-RU"/>
        </w:rPr>
        <w:t>[10].</w:t>
      </w:r>
    </w:p>
    <w:p w:rsidR="00A13BCD" w:rsidRPr="00131890" w:rsidRDefault="00131890">
      <w:pPr>
        <w:pStyle w:val="a3"/>
        <w:spacing w:before="1"/>
        <w:ind w:right="848"/>
        <w:rPr>
          <w:lang w:val="ru-RU"/>
        </w:rPr>
      </w:pPr>
      <w:r w:rsidRPr="00131890">
        <w:rPr>
          <w:lang w:val="ru-RU"/>
        </w:rPr>
        <w:t>В своей работе В.В. Казаков и Е.А. Баранова анализируется влияние цифровизации на человеческий капитал и экономическое развитие. Авторы отмечают, что качество образования и навыков определяет эффективность экономики в условиях цифровизации, подчеркивая необходимость инвестиций в развитие цифровых компетенций [9].</w:t>
      </w:r>
    </w:p>
    <w:p w:rsidR="00A13BCD" w:rsidRPr="00131890" w:rsidRDefault="00131890">
      <w:pPr>
        <w:pStyle w:val="a3"/>
        <w:ind w:right="847"/>
        <w:rPr>
          <w:lang w:val="ru-RU"/>
        </w:rPr>
      </w:pPr>
      <w:r w:rsidRPr="00131890">
        <w:rPr>
          <w:lang w:val="ru-RU"/>
        </w:rPr>
        <w:t>Таким образом, на наш взгляд современные исследования подчеркивают важность развития цифровых навыков и адаптации образовательных систем для эффективного развития человеческого капитала в условиях цифровой трансформации. Инвестиции в цифровые компетенции становятся ключевым фактором экономического роста и конкурентоспособности в современном мире.</w:t>
      </w:r>
    </w:p>
    <w:p w:rsidR="00A13BCD" w:rsidRPr="00131890" w:rsidRDefault="00131890">
      <w:pPr>
        <w:pStyle w:val="a3"/>
        <w:ind w:right="845"/>
        <w:rPr>
          <w:lang w:val="ru-RU"/>
        </w:rPr>
      </w:pPr>
      <w:r w:rsidRPr="00131890">
        <w:rPr>
          <w:lang w:val="ru-RU"/>
        </w:rPr>
        <w:t>Узбекистан активно продвигает развитие человеческого капитала,</w:t>
      </w:r>
      <w:r w:rsidRPr="00131890">
        <w:rPr>
          <w:spacing w:val="40"/>
          <w:lang w:val="ru-RU"/>
        </w:rPr>
        <w:t xml:space="preserve"> </w:t>
      </w:r>
      <w:r w:rsidRPr="00131890">
        <w:rPr>
          <w:lang w:val="ru-RU"/>
        </w:rPr>
        <w:t>что отражается в ряде инициатив и программ, поддерживаемых международными организациями. В 2023 году страна представила второй Добровольный национальный обзор по реализации Целей устойчивого развития (ЦУР), подчеркнув приверженность глобальной повестке до</w:t>
      </w:r>
      <w:r w:rsidRPr="00131890">
        <w:rPr>
          <w:spacing w:val="80"/>
          <w:lang w:val="ru-RU"/>
        </w:rPr>
        <w:t xml:space="preserve"> </w:t>
      </w:r>
      <w:r w:rsidRPr="00131890">
        <w:rPr>
          <w:lang w:val="ru-RU"/>
        </w:rPr>
        <w:t>2030 года. Согласно этому обзору, охват дошкольным образованием увеличился с 21,0% до 70,0% за последние годы, а высшим образованием - с 8,0% до 40,0%. Особое внимание уделяется поддержке женщин: количество женщин в вузах удвоилось благодаря предоставлению</w:t>
      </w:r>
      <w:r w:rsidRPr="00131890">
        <w:rPr>
          <w:spacing w:val="40"/>
          <w:lang w:val="ru-RU"/>
        </w:rPr>
        <w:t xml:space="preserve"> </w:t>
      </w:r>
      <w:r w:rsidRPr="00131890">
        <w:rPr>
          <w:lang w:val="ru-RU"/>
        </w:rPr>
        <w:t>целевых бесплатных и льготных кредитов, а также созданию дополнительных квот.</w:t>
      </w:r>
    </w:p>
    <w:p w:rsidR="00A13BCD" w:rsidRPr="00131890" w:rsidRDefault="00131890">
      <w:pPr>
        <w:pStyle w:val="a3"/>
        <w:spacing w:before="1"/>
        <w:ind w:left="707" w:firstLine="0"/>
        <w:rPr>
          <w:lang w:val="ru-RU"/>
        </w:rPr>
      </w:pPr>
      <w:r w:rsidRPr="00131890">
        <w:rPr>
          <w:lang w:val="ru-RU"/>
        </w:rPr>
        <w:t>В</w:t>
      </w:r>
      <w:r w:rsidRPr="00131890">
        <w:rPr>
          <w:spacing w:val="50"/>
          <w:w w:val="150"/>
          <w:lang w:val="ru-RU"/>
        </w:rPr>
        <w:t xml:space="preserve">  </w:t>
      </w:r>
      <w:r w:rsidRPr="00131890">
        <w:rPr>
          <w:lang w:val="ru-RU"/>
        </w:rPr>
        <w:t>области</w:t>
      </w:r>
      <w:r w:rsidRPr="00131890">
        <w:rPr>
          <w:spacing w:val="49"/>
          <w:w w:val="150"/>
          <w:lang w:val="ru-RU"/>
        </w:rPr>
        <w:t xml:space="preserve">  </w:t>
      </w:r>
      <w:r w:rsidRPr="00131890">
        <w:rPr>
          <w:lang w:val="ru-RU"/>
        </w:rPr>
        <w:t>здравоохранения</w:t>
      </w:r>
      <w:r w:rsidRPr="00131890">
        <w:rPr>
          <w:spacing w:val="49"/>
          <w:w w:val="150"/>
          <w:lang w:val="ru-RU"/>
        </w:rPr>
        <w:t xml:space="preserve">  </w:t>
      </w:r>
      <w:r w:rsidRPr="00131890">
        <w:rPr>
          <w:lang w:val="ru-RU"/>
        </w:rPr>
        <w:t>правительство</w:t>
      </w:r>
      <w:r w:rsidRPr="00131890">
        <w:rPr>
          <w:spacing w:val="49"/>
          <w:w w:val="150"/>
          <w:lang w:val="ru-RU"/>
        </w:rPr>
        <w:t xml:space="preserve">  </w:t>
      </w:r>
      <w:r w:rsidRPr="00131890">
        <w:rPr>
          <w:lang w:val="ru-RU"/>
        </w:rPr>
        <w:t>внедряет</w:t>
      </w:r>
      <w:r w:rsidRPr="00131890">
        <w:rPr>
          <w:spacing w:val="49"/>
          <w:w w:val="150"/>
          <w:lang w:val="ru-RU"/>
        </w:rPr>
        <w:t xml:space="preserve">  </w:t>
      </w:r>
      <w:r w:rsidRPr="00131890">
        <w:rPr>
          <w:spacing w:val="-2"/>
          <w:lang w:val="ru-RU"/>
        </w:rPr>
        <w:t>систему</w:t>
      </w:r>
    </w:p>
    <w:p w:rsidR="00A13BCD" w:rsidRPr="00131890" w:rsidRDefault="00131890">
      <w:pPr>
        <w:pStyle w:val="a3"/>
        <w:spacing w:before="6"/>
        <w:ind w:left="0" w:firstLine="0"/>
        <w:jc w:val="left"/>
        <w:rPr>
          <w:sz w:val="3"/>
          <w:lang w:val="ru-RU"/>
        </w:rPr>
      </w:pPr>
      <w:r>
        <w:rPr>
          <w:noProof/>
          <w:sz w:val="3"/>
          <w:lang w:val="ru-RU" w:eastAsia="ru-RU"/>
        </w:rPr>
        <mc:AlternateContent>
          <mc:Choice Requires="wpg">
            <w:drawing>
              <wp:anchor distT="0" distB="0" distL="0" distR="0" simplePos="0" relativeHeight="487589888" behindDoc="1" locked="0" layoutInCell="1" allowOverlap="1">
                <wp:simplePos x="0" y="0"/>
                <wp:positionH relativeFrom="page">
                  <wp:posOffset>1031744</wp:posOffset>
                </wp:positionH>
                <wp:positionV relativeFrom="paragraph">
                  <wp:posOffset>42304</wp:posOffset>
                </wp:positionV>
                <wp:extent cx="5535295" cy="131445"/>
                <wp:effectExtent l="0" t="0" r="8255" b="1905"/>
                <wp:wrapTopAndBottom/>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70" name="Image 70"/>
                          <pic:cNvPicPr/>
                        </pic:nvPicPr>
                        <pic:blipFill>
                          <a:blip r:embed="rId13" cstate="print"/>
                          <a:stretch>
                            <a:fillRect/>
                          </a:stretch>
                        </pic:blipFill>
                        <pic:spPr>
                          <a:xfrm>
                            <a:off x="0" y="0"/>
                            <a:ext cx="5535175" cy="131248"/>
                          </a:xfrm>
                          <a:prstGeom prst="rect">
                            <a:avLst/>
                          </a:prstGeom>
                        </pic:spPr>
                      </pic:pic>
                      <pic:pic xmlns:pic="http://schemas.openxmlformats.org/drawingml/2006/picture">
                        <pic:nvPicPr>
                          <pic:cNvPr id="71" name="Image 71"/>
                          <pic:cNvPicPr/>
                        </pic:nvPicPr>
                        <pic:blipFill>
                          <a:blip r:embed="rId14" cstate="print"/>
                          <a:stretch>
                            <a:fillRect/>
                          </a:stretch>
                        </pic:blipFill>
                        <pic:spPr>
                          <a:xfrm>
                            <a:off x="33785" y="14748"/>
                            <a:ext cx="5467350" cy="54609"/>
                          </a:xfrm>
                          <a:prstGeom prst="rect">
                            <a:avLst/>
                          </a:prstGeom>
                        </pic:spPr>
                      </pic:pic>
                      <wps:wsp>
                        <wps:cNvPr id="72" name="Graphic 72"/>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55874369" id="Group 69" o:spid="_x0000_s1026" style="position:absolute;margin-left:81.25pt;margin-top:3.35pt;width:435.85pt;height:10.35pt;z-index:-15726592;mso-wrap-distance-left:0;mso-wrap-distance-right:0;mso-position-horizont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">
                <v:shape id="Image 70"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">
                  <v:imagedata r:id="rId15" o:title=""/>
                </v:shape>
                <v:shape id="Image 71"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">
                  <v:imagedata r:id="rId16" o:title=""/>
                </v:shape>
                <v:shape id="Graphic 72"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" path="m,27305l2733674,,5467350,27305,2733674,54610,,27305xe" fillcolor="#00b050" strokecolor="#f69240">
                  <v:path arrowok="t"/>
                </v:shape>
                <w10:wrap type="topAndBottom" anchorx="page"/>
              </v:group>
            </w:pict>
          </mc:Fallback>
        </mc:AlternateContent>
      </w:r>
    </w:p>
    <w:p w:rsidR="00A13BCD" w:rsidRPr="00131890" w:rsidRDefault="00A13BCD">
      <w:pPr>
        <w:pStyle w:val="a3"/>
        <w:jc w:val="left"/>
        <w:rPr>
          <w:sz w:val="3"/>
          <w:lang w:val="ru-RU"/>
        </w:rPr>
        <w:sectPr w:rsidR="00A13BCD" w:rsidRPr="00131890">
          <w:pgSz w:w="11910" w:h="16840"/>
          <w:pgMar w:top="1140" w:right="283" w:bottom="1200" w:left="992" w:header="0" w:footer="1003" w:gutter="0"/>
          <w:cols w:space="720"/>
        </w:sectPr>
      </w:pPr>
    </w:p>
    <w:p w:rsidR="00A13BCD" w:rsidRPr="00131890" w:rsidRDefault="00131890">
      <w:pPr>
        <w:pStyle w:val="a3"/>
        <w:spacing w:before="91"/>
        <w:ind w:right="847" w:firstLine="0"/>
        <w:rPr>
          <w:lang w:val="ru-RU"/>
        </w:rPr>
      </w:pPr>
      <w:r w:rsidRPr="00131890">
        <w:rPr>
          <w:lang w:val="ru-RU"/>
        </w:rPr>
        <w:lastRenderedPageBreak/>
        <w:t>медицинского страхования, цифровизацию и стимулирует частные инвестиции для повышения качества услуг. В социальной сфере создан Единый социальный реестр, охватывающий социально уязвимые семьи, молодежь и женщин, нуждающихся в поддержке государства. В</w:t>
      </w:r>
      <w:r w:rsidRPr="00131890">
        <w:rPr>
          <w:spacing w:val="80"/>
          <w:lang w:val="ru-RU"/>
        </w:rPr>
        <w:t xml:space="preserve"> </w:t>
      </w:r>
      <w:r w:rsidRPr="00131890">
        <w:rPr>
          <w:lang w:val="ru-RU"/>
        </w:rPr>
        <w:t>результате реформ размеры и охват социальных выплат увеличились более чем в три раза, повысив прозрачность и доступность этих услуг.</w:t>
      </w:r>
    </w:p>
    <w:p w:rsidR="00A13BCD" w:rsidRPr="00131890" w:rsidRDefault="00131890">
      <w:pPr>
        <w:pStyle w:val="a3"/>
        <w:spacing w:before="2"/>
        <w:ind w:right="847"/>
        <w:rPr>
          <w:lang w:val="ru-RU"/>
        </w:rPr>
      </w:pPr>
      <w:r w:rsidRPr="00131890">
        <w:rPr>
          <w:lang w:val="ru-RU"/>
        </w:rPr>
        <w:t>Международные организации активно поддерживают усилия Узбекистана. В 2021 году Продовольственная и сельскохозяйственная организация ООН (ФАО) и Узбекистан подписали Страновую рамочную программу на 2021–2025 годы с бюджетом 17 миллионов долларов США. Программа направлена на инклюзивное развитие человеческого</w:t>
      </w:r>
      <w:r w:rsidRPr="00131890">
        <w:rPr>
          <w:spacing w:val="40"/>
          <w:lang w:val="ru-RU"/>
        </w:rPr>
        <w:t xml:space="preserve"> </w:t>
      </w:r>
      <w:r w:rsidRPr="00131890">
        <w:rPr>
          <w:lang w:val="ru-RU"/>
        </w:rPr>
        <w:t xml:space="preserve">капитала, ведущее к здоровью, благополучию и устойчивому процветанию, а также на устойчивое развитие с учетом изменения </w:t>
      </w:r>
      <w:r w:rsidRPr="00131890">
        <w:rPr>
          <w:spacing w:val="-2"/>
          <w:lang w:val="ru-RU"/>
        </w:rPr>
        <w:t>климата.</w:t>
      </w:r>
    </w:p>
    <w:p w:rsidR="00A13BCD" w:rsidRPr="00131890" w:rsidRDefault="00131890">
      <w:pPr>
        <w:pStyle w:val="a3"/>
        <w:ind w:right="850"/>
        <w:rPr>
          <w:lang w:val="ru-RU"/>
        </w:rPr>
      </w:pPr>
      <w:r w:rsidRPr="00131890">
        <w:rPr>
          <w:lang w:val="ru-RU"/>
        </w:rPr>
        <w:t>Организация Объединенных Наций в Узбекистане в своей Рамочной программе сотрудничества определила три стратегические цели: эффективное государственное управление и правосудие для всех; инклюзивное развитие человеческого капитала, ведущее к здоровью, благополучию и жизнестойкому процветанию; устойчивое, ответственное по отношению к климату и жизнестойкое к его изменению развитие.</w:t>
      </w:r>
    </w:p>
    <w:p w:rsidR="00A13BCD" w:rsidRPr="00131890" w:rsidRDefault="00131890">
      <w:pPr>
        <w:pStyle w:val="a3"/>
        <w:spacing w:before="1"/>
        <w:ind w:right="846"/>
        <w:rPr>
          <w:lang w:val="ru-RU"/>
        </w:rPr>
      </w:pPr>
      <w:r w:rsidRPr="00131890">
        <w:rPr>
          <w:lang w:val="ru-RU"/>
        </w:rPr>
        <w:t>Международный валютный фонд (МВФ) оказывает техническую помощь Узбекистану в совершенствовании макроэкономического прогнозирования и анализа рисков, что способствует устойчивому экономическому росту и, в конечном итоге, развитию человеческого капитала. В 2023 году МВФ провел семинар по финансовому программированию и мерам политики, в котором приняли участие 29 сотрудников государственных учреждений страны. Участники изучали способы анализа и составления прогнозов для ключевых макроэкономических показателей, используя Обширную модель адаптивных ожиданий на фактических данных Узбекистана.</w:t>
      </w:r>
    </w:p>
    <w:p w:rsidR="00A13BCD" w:rsidRPr="00131890" w:rsidRDefault="00131890">
      <w:pPr>
        <w:pStyle w:val="a3"/>
        <w:ind w:right="848"/>
        <w:rPr>
          <w:lang w:val="ru-RU"/>
        </w:rPr>
      </w:pPr>
      <w:r w:rsidRPr="00131890">
        <w:rPr>
          <w:lang w:val="ru-RU"/>
        </w:rPr>
        <w:t>В Узбекистане развитие человеческого капитала рассматривается как ключевой фактор устойчивого экономического роста и социальной стабильности. В «Стратегии развития Нового Узбекистана на 2022–2026 годы» особое внимание уделяется справедливой социальной политике, направленной на повышение качества образования, здравоохранения и социальной защиты населения.</w:t>
      </w:r>
    </w:p>
    <w:p w:rsidR="00A13BCD" w:rsidRPr="00131890" w:rsidRDefault="00131890">
      <w:pPr>
        <w:pStyle w:val="a3"/>
        <w:ind w:right="847"/>
        <w:rPr>
          <w:lang w:val="ru-RU"/>
        </w:rPr>
      </w:pPr>
      <w:r w:rsidRPr="00131890">
        <w:rPr>
          <w:lang w:val="ru-RU"/>
        </w:rPr>
        <w:t>Важным направлением является улучшение позиций Узбекистана в международных рейтингах, отражающих уровень развития человеческого капитала. Согласно исследованию научной школы «Экономика труда и человеческий капитал», в республике проводится системная работа по повышению</w:t>
      </w:r>
      <w:r w:rsidRPr="00131890">
        <w:rPr>
          <w:spacing w:val="52"/>
          <w:w w:val="150"/>
          <w:lang w:val="ru-RU"/>
        </w:rPr>
        <w:t xml:space="preserve"> </w:t>
      </w:r>
      <w:r w:rsidRPr="00131890">
        <w:rPr>
          <w:lang w:val="ru-RU"/>
        </w:rPr>
        <w:t>показателей</w:t>
      </w:r>
      <w:r w:rsidRPr="00131890">
        <w:rPr>
          <w:spacing w:val="51"/>
          <w:w w:val="150"/>
          <w:lang w:val="ru-RU"/>
        </w:rPr>
        <w:t xml:space="preserve"> </w:t>
      </w:r>
      <w:r w:rsidRPr="00131890">
        <w:rPr>
          <w:lang w:val="ru-RU"/>
        </w:rPr>
        <w:t>в</w:t>
      </w:r>
      <w:r w:rsidRPr="00131890">
        <w:rPr>
          <w:spacing w:val="53"/>
          <w:w w:val="150"/>
          <w:lang w:val="ru-RU"/>
        </w:rPr>
        <w:t xml:space="preserve"> </w:t>
      </w:r>
      <w:r w:rsidRPr="00131890">
        <w:rPr>
          <w:lang w:val="ru-RU"/>
        </w:rPr>
        <w:t>таких</w:t>
      </w:r>
      <w:r w:rsidRPr="00131890">
        <w:rPr>
          <w:spacing w:val="53"/>
          <w:w w:val="150"/>
          <w:lang w:val="ru-RU"/>
        </w:rPr>
        <w:t xml:space="preserve"> </w:t>
      </w:r>
      <w:r w:rsidRPr="00131890">
        <w:rPr>
          <w:lang w:val="ru-RU"/>
        </w:rPr>
        <w:t>индексах,</w:t>
      </w:r>
      <w:r w:rsidRPr="00131890">
        <w:rPr>
          <w:spacing w:val="50"/>
          <w:w w:val="150"/>
          <w:lang w:val="ru-RU"/>
        </w:rPr>
        <w:t xml:space="preserve"> </w:t>
      </w:r>
      <w:r w:rsidRPr="00131890">
        <w:rPr>
          <w:lang w:val="ru-RU"/>
        </w:rPr>
        <w:t>как</w:t>
      </w:r>
      <w:r w:rsidRPr="00131890">
        <w:rPr>
          <w:spacing w:val="53"/>
          <w:w w:val="150"/>
          <w:lang w:val="ru-RU"/>
        </w:rPr>
        <w:t xml:space="preserve"> </w:t>
      </w:r>
      <w:r w:rsidRPr="00131890">
        <w:rPr>
          <w:lang w:val="ru-RU"/>
        </w:rPr>
        <w:t>Индекс</w:t>
      </w:r>
      <w:r w:rsidRPr="00131890">
        <w:rPr>
          <w:spacing w:val="53"/>
          <w:w w:val="150"/>
          <w:lang w:val="ru-RU"/>
        </w:rPr>
        <w:t xml:space="preserve"> </w:t>
      </w:r>
      <w:r w:rsidRPr="00131890">
        <w:rPr>
          <w:spacing w:val="-2"/>
          <w:lang w:val="ru-RU"/>
        </w:rPr>
        <w:t>человеческого</w:t>
      </w:r>
    </w:p>
    <w:p w:rsidR="00A13BCD" w:rsidRPr="00131890" w:rsidRDefault="00A13BCD">
      <w:pPr>
        <w:pStyle w:val="a3"/>
        <w:rPr>
          <w:lang w:val="ru-RU"/>
        </w:rPr>
        <w:sectPr w:rsidR="00A13BCD" w:rsidRPr="00131890">
          <w:headerReference w:type="default" r:id="rId23"/>
          <w:footerReference w:type="default" r:id="rId24"/>
          <w:pgSz w:w="11910" w:h="16840"/>
          <w:pgMar w:top="1140" w:right="283" w:bottom="1420" w:left="992" w:header="0" w:footer="1230" w:gutter="0"/>
          <w:cols w:space="720"/>
        </w:sectPr>
      </w:pPr>
    </w:p>
    <w:p w:rsidR="00A13BCD" w:rsidRPr="00131890" w:rsidRDefault="00131890">
      <w:pPr>
        <w:pStyle w:val="a3"/>
        <w:spacing w:before="91"/>
        <w:ind w:firstLine="0"/>
        <w:rPr>
          <w:lang w:val="ru-RU"/>
        </w:rPr>
      </w:pPr>
      <w:r w:rsidRPr="00131890">
        <w:rPr>
          <w:lang w:val="ru-RU"/>
        </w:rPr>
        <w:lastRenderedPageBreak/>
        <w:t>развития</w:t>
      </w:r>
      <w:r w:rsidRPr="00131890">
        <w:rPr>
          <w:spacing w:val="-8"/>
          <w:lang w:val="ru-RU"/>
        </w:rPr>
        <w:t xml:space="preserve"> </w:t>
      </w:r>
      <w:r w:rsidRPr="00131890">
        <w:rPr>
          <w:lang w:val="ru-RU"/>
        </w:rPr>
        <w:t>и</w:t>
      </w:r>
      <w:r w:rsidRPr="00131890">
        <w:rPr>
          <w:spacing w:val="-7"/>
          <w:lang w:val="ru-RU"/>
        </w:rPr>
        <w:t xml:space="preserve"> </w:t>
      </w:r>
      <w:r w:rsidRPr="00131890">
        <w:rPr>
          <w:lang w:val="ru-RU"/>
        </w:rPr>
        <w:t>Глобальный</w:t>
      </w:r>
      <w:r w:rsidRPr="00131890">
        <w:rPr>
          <w:spacing w:val="-6"/>
          <w:lang w:val="ru-RU"/>
        </w:rPr>
        <w:t xml:space="preserve"> </w:t>
      </w:r>
      <w:r w:rsidRPr="00131890">
        <w:rPr>
          <w:lang w:val="ru-RU"/>
        </w:rPr>
        <w:t>инновационный</w:t>
      </w:r>
      <w:r w:rsidRPr="00131890">
        <w:rPr>
          <w:spacing w:val="-7"/>
          <w:lang w:val="ru-RU"/>
        </w:rPr>
        <w:t xml:space="preserve"> </w:t>
      </w:r>
      <w:r w:rsidRPr="00131890">
        <w:rPr>
          <w:spacing w:val="-2"/>
          <w:lang w:val="ru-RU"/>
        </w:rPr>
        <w:t>индекс.</w:t>
      </w:r>
    </w:p>
    <w:p w:rsidR="00A13BCD" w:rsidRPr="00131890" w:rsidRDefault="00131890">
      <w:pPr>
        <w:pStyle w:val="a3"/>
        <w:spacing w:before="2"/>
        <w:ind w:right="851"/>
        <w:rPr>
          <w:lang w:val="ru-RU"/>
        </w:rPr>
      </w:pPr>
      <w:r w:rsidRPr="00131890">
        <w:rPr>
          <w:lang w:val="ru-RU"/>
        </w:rPr>
        <w:t>В области образования предпринимаются меры по увеличению</w:t>
      </w:r>
      <w:r w:rsidRPr="00131890">
        <w:rPr>
          <w:spacing w:val="40"/>
          <w:lang w:val="ru-RU"/>
        </w:rPr>
        <w:t xml:space="preserve"> </w:t>
      </w:r>
      <w:r w:rsidRPr="00131890">
        <w:rPr>
          <w:lang w:val="ru-RU"/>
        </w:rPr>
        <w:t>охвата дошкольным образованием до 80,0%, созданию дополнительно 1,2 миллиона ученических мест в школах и обновлению учебных программ. Также планируется строительство студенческих общежитий на 100 тысяч мест и включение вузов в престижные международные рейтинги.</w:t>
      </w:r>
    </w:p>
    <w:p w:rsidR="00A13BCD" w:rsidRPr="00131890" w:rsidRDefault="00131890">
      <w:pPr>
        <w:pStyle w:val="a3"/>
        <w:ind w:right="847"/>
        <w:rPr>
          <w:lang w:val="ru-RU"/>
        </w:rPr>
      </w:pPr>
      <w:r w:rsidRPr="00131890">
        <w:rPr>
          <w:lang w:val="ru-RU"/>
        </w:rPr>
        <w:t>В сфере здравоохранения акцент делается на укрепление материально-технической базы первичной медико-санитарной помощи и широкое внедрение цифровых технологий. Бюджетные ассигнования на лекарства и медицинские изделия планируется увеличить в три раза.</w:t>
      </w:r>
    </w:p>
    <w:p w:rsidR="00A13BCD" w:rsidRPr="00131890" w:rsidRDefault="00131890">
      <w:pPr>
        <w:pStyle w:val="a3"/>
        <w:ind w:right="847"/>
        <w:rPr>
          <w:lang w:val="ru-RU"/>
        </w:rPr>
      </w:pPr>
      <w:r w:rsidRPr="00131890">
        <w:rPr>
          <w:lang w:val="ru-RU"/>
        </w:rPr>
        <w:t>Развитие человеческого капитала также связано с цифровизацией экономики. Исследования Н.К. Зокировой, Г.К. Абдурахмановой, С.Б.Гойипназарова, А.Б. Ирматовой и других ученых подчеркивают необходимость повышения цифровой грамотности населения и</w:t>
      </w:r>
      <w:r w:rsidRPr="00131890">
        <w:rPr>
          <w:spacing w:val="40"/>
          <w:lang w:val="ru-RU"/>
        </w:rPr>
        <w:t xml:space="preserve"> </w:t>
      </w:r>
      <w:r w:rsidRPr="00131890">
        <w:rPr>
          <w:lang w:val="ru-RU"/>
        </w:rPr>
        <w:t>внедрения инновационных подходов в образовании для подготовки квалифицированных кадров, способных эффективно работать в условиях цифровой экономики.</w:t>
      </w:r>
    </w:p>
    <w:p w:rsidR="00A13BCD" w:rsidRPr="00131890" w:rsidRDefault="00131890">
      <w:pPr>
        <w:pStyle w:val="a3"/>
        <w:ind w:right="851"/>
        <w:rPr>
          <w:lang w:val="ru-RU"/>
        </w:rPr>
      </w:pPr>
      <w:r w:rsidRPr="00131890">
        <w:rPr>
          <w:lang w:val="ru-RU"/>
        </w:rPr>
        <w:t>Внедрение искусственного интеллекта (ИИ) в Узбекистане оказывает значительное влияние на развитие человеческого капитала, требуя адаптации навыков и компетенций работников к новым технологическим реалиям.</w:t>
      </w:r>
      <w:r w:rsidRPr="00131890">
        <w:rPr>
          <w:spacing w:val="63"/>
          <w:w w:val="150"/>
          <w:lang w:val="ru-RU"/>
        </w:rPr>
        <w:t xml:space="preserve">  </w:t>
      </w:r>
      <w:r w:rsidRPr="00131890">
        <w:rPr>
          <w:lang w:val="ru-RU"/>
        </w:rPr>
        <w:t>Согласно</w:t>
      </w:r>
      <w:r w:rsidRPr="00131890">
        <w:rPr>
          <w:spacing w:val="64"/>
          <w:w w:val="150"/>
          <w:lang w:val="ru-RU"/>
        </w:rPr>
        <w:t xml:space="preserve">  </w:t>
      </w:r>
      <w:r w:rsidRPr="00131890">
        <w:rPr>
          <w:lang w:val="ru-RU"/>
        </w:rPr>
        <w:t>исследованию,</w:t>
      </w:r>
      <w:r w:rsidRPr="00131890">
        <w:rPr>
          <w:spacing w:val="63"/>
          <w:w w:val="150"/>
          <w:lang w:val="ru-RU"/>
        </w:rPr>
        <w:t xml:space="preserve">  </w:t>
      </w:r>
      <w:r w:rsidRPr="00131890">
        <w:rPr>
          <w:lang w:val="ru-RU"/>
        </w:rPr>
        <w:t>проведенной</w:t>
      </w:r>
      <w:r w:rsidRPr="00131890">
        <w:rPr>
          <w:spacing w:val="62"/>
          <w:w w:val="150"/>
          <w:lang w:val="ru-RU"/>
        </w:rPr>
        <w:t xml:space="preserve">  </w:t>
      </w:r>
      <w:r w:rsidRPr="00131890">
        <w:rPr>
          <w:lang w:val="ru-RU"/>
        </w:rPr>
        <w:t>научной</w:t>
      </w:r>
      <w:r w:rsidRPr="00131890">
        <w:rPr>
          <w:spacing w:val="63"/>
          <w:w w:val="150"/>
          <w:lang w:val="ru-RU"/>
        </w:rPr>
        <w:t xml:space="preserve">  </w:t>
      </w:r>
      <w:r w:rsidRPr="00131890">
        <w:rPr>
          <w:spacing w:val="-2"/>
          <w:lang w:val="ru-RU"/>
        </w:rPr>
        <w:t>школы</w:t>
      </w:r>
    </w:p>
    <w:p w:rsidR="00A13BCD" w:rsidRPr="00131890" w:rsidRDefault="00131890">
      <w:pPr>
        <w:pStyle w:val="a3"/>
        <w:ind w:right="849" w:firstLine="0"/>
        <w:rPr>
          <w:lang w:val="ru-RU"/>
        </w:rPr>
      </w:pPr>
      <w:r w:rsidRPr="00131890">
        <w:rPr>
          <w:lang w:val="ru-RU"/>
        </w:rPr>
        <w:t>«Экономика труда и человеческий капитал» разработан механизм цифрового развития человеческого капитала на национальном уровне, направленный на повышение квалификации и создание новых возможностей трудоустройства в условиях цифровой экономики и ИИ.</w:t>
      </w:r>
    </w:p>
    <w:p w:rsidR="00A13BCD" w:rsidRPr="00131890" w:rsidRDefault="00131890">
      <w:pPr>
        <w:pStyle w:val="a3"/>
        <w:spacing w:before="1"/>
        <w:ind w:right="849"/>
        <w:rPr>
          <w:lang w:val="ru-RU"/>
        </w:rPr>
      </w:pPr>
      <w:r w:rsidRPr="00131890">
        <w:rPr>
          <w:lang w:val="ru-RU"/>
        </w:rPr>
        <w:t xml:space="preserve">Эти инициативы подчеркивает важность подготовки квалифицированных кадров, способных эффективно работать с новыми </w:t>
      </w:r>
      <w:r w:rsidRPr="00131890">
        <w:rPr>
          <w:spacing w:val="-2"/>
          <w:lang w:val="ru-RU"/>
        </w:rPr>
        <w:t>технологиями.</w:t>
      </w:r>
    </w:p>
    <w:p w:rsidR="00A13BCD" w:rsidRPr="00131890" w:rsidRDefault="00131890">
      <w:pPr>
        <w:pStyle w:val="a3"/>
        <w:ind w:right="848"/>
        <w:rPr>
          <w:lang w:val="ru-RU"/>
        </w:rPr>
      </w:pPr>
      <w:r w:rsidRPr="00131890">
        <w:rPr>
          <w:lang w:val="ru-RU"/>
        </w:rPr>
        <w:t>Сфера образования Узбекистана демонстрируют прогресс в подготовке к вызовам использование технологий искусственного интеллекта (ИИ), однако для достижения устойчивых результатов потребуется дополнительная поддержка со стороны государства. Около 47,0% опрошенных учебных заведений заявляют о необходимости технической и финансовой помощи для подготовки специалистов, соответствующих требованиям. В 2020 году значительная часть учебных заведений предлагала курсы по общей цифровой грамотности, и только некоторые из них включили специализированные программы, посвящённые технологиям ИИ. Однако, несмотря на то, что около 60,0% работодателей в текстильной, швейной и строительной отраслях внедрили технологии Интернета вещей (</w:t>
      </w:r>
      <w:r>
        <w:t>IoT</w:t>
      </w:r>
      <w:r w:rsidRPr="00131890">
        <w:rPr>
          <w:lang w:val="ru-RU"/>
        </w:rPr>
        <w:t>), только 30,0% учебных заведений</w:t>
      </w:r>
      <w:r w:rsidRPr="00131890">
        <w:rPr>
          <w:spacing w:val="60"/>
          <w:w w:val="150"/>
          <w:lang w:val="ru-RU"/>
        </w:rPr>
        <w:t xml:space="preserve"> </w:t>
      </w:r>
      <w:r w:rsidRPr="00131890">
        <w:rPr>
          <w:lang w:val="ru-RU"/>
        </w:rPr>
        <w:t>предлагают</w:t>
      </w:r>
      <w:r w:rsidRPr="00131890">
        <w:rPr>
          <w:spacing w:val="62"/>
          <w:w w:val="150"/>
          <w:lang w:val="ru-RU"/>
        </w:rPr>
        <w:t xml:space="preserve"> </w:t>
      </w:r>
      <w:r w:rsidRPr="00131890">
        <w:rPr>
          <w:lang w:val="ru-RU"/>
        </w:rPr>
        <w:t>курсы</w:t>
      </w:r>
      <w:r w:rsidRPr="00131890">
        <w:rPr>
          <w:spacing w:val="61"/>
          <w:w w:val="150"/>
          <w:lang w:val="ru-RU"/>
        </w:rPr>
        <w:t xml:space="preserve"> </w:t>
      </w:r>
      <w:r w:rsidRPr="00131890">
        <w:rPr>
          <w:lang w:val="ru-RU"/>
        </w:rPr>
        <w:t>в</w:t>
      </w:r>
      <w:r w:rsidRPr="00131890">
        <w:rPr>
          <w:spacing w:val="61"/>
          <w:w w:val="150"/>
          <w:lang w:val="ru-RU"/>
        </w:rPr>
        <w:t xml:space="preserve"> </w:t>
      </w:r>
      <w:r w:rsidRPr="00131890">
        <w:rPr>
          <w:lang w:val="ru-RU"/>
        </w:rPr>
        <w:t>данной</w:t>
      </w:r>
      <w:r w:rsidRPr="00131890">
        <w:rPr>
          <w:spacing w:val="60"/>
          <w:w w:val="150"/>
          <w:lang w:val="ru-RU"/>
        </w:rPr>
        <w:t xml:space="preserve"> </w:t>
      </w:r>
      <w:r w:rsidRPr="00131890">
        <w:rPr>
          <w:lang w:val="ru-RU"/>
        </w:rPr>
        <w:t>области.</w:t>
      </w:r>
      <w:r w:rsidRPr="00131890">
        <w:rPr>
          <w:spacing w:val="61"/>
          <w:w w:val="150"/>
          <w:lang w:val="ru-RU"/>
        </w:rPr>
        <w:t xml:space="preserve"> </w:t>
      </w:r>
      <w:r w:rsidRPr="00131890">
        <w:rPr>
          <w:lang w:val="ru-RU"/>
        </w:rPr>
        <w:t>В</w:t>
      </w:r>
      <w:r w:rsidRPr="00131890">
        <w:rPr>
          <w:spacing w:val="59"/>
          <w:w w:val="150"/>
          <w:lang w:val="ru-RU"/>
        </w:rPr>
        <w:t xml:space="preserve"> </w:t>
      </w:r>
      <w:r w:rsidRPr="00131890">
        <w:rPr>
          <w:lang w:val="ru-RU"/>
        </w:rPr>
        <w:t>случае</w:t>
      </w:r>
      <w:r w:rsidRPr="00131890">
        <w:rPr>
          <w:spacing w:val="60"/>
          <w:w w:val="150"/>
          <w:lang w:val="ru-RU"/>
        </w:rPr>
        <w:t xml:space="preserve"> </w:t>
      </w:r>
      <w:r w:rsidRPr="00131890">
        <w:rPr>
          <w:lang w:val="ru-RU"/>
        </w:rPr>
        <w:t>с</w:t>
      </w:r>
      <w:r w:rsidRPr="00131890">
        <w:rPr>
          <w:spacing w:val="61"/>
          <w:w w:val="150"/>
          <w:lang w:val="ru-RU"/>
        </w:rPr>
        <w:t xml:space="preserve"> </w:t>
      </w:r>
      <w:r w:rsidRPr="00131890">
        <w:rPr>
          <w:lang w:val="ru-RU"/>
        </w:rPr>
        <w:t>ИИ</w:t>
      </w:r>
      <w:r w:rsidRPr="00131890">
        <w:rPr>
          <w:spacing w:val="60"/>
          <w:w w:val="150"/>
          <w:lang w:val="ru-RU"/>
        </w:rPr>
        <w:t xml:space="preserve"> </w:t>
      </w:r>
      <w:r w:rsidRPr="00131890">
        <w:rPr>
          <w:spacing w:val="-4"/>
          <w:lang w:val="ru-RU"/>
        </w:rPr>
        <w:t>этот</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50" w:firstLine="0"/>
        <w:rPr>
          <w:lang w:val="ru-RU"/>
        </w:rPr>
      </w:pPr>
      <w:r w:rsidRPr="00131890">
        <w:rPr>
          <w:lang w:val="ru-RU"/>
        </w:rPr>
        <w:lastRenderedPageBreak/>
        <w:t>показатель ещё ниже, что требует усиления внимания к разработке соответствующих программ.</w:t>
      </w:r>
    </w:p>
    <w:p w:rsidR="00A13BCD" w:rsidRPr="00131890" w:rsidRDefault="00131890">
      <w:pPr>
        <w:pStyle w:val="a3"/>
        <w:spacing w:before="1"/>
        <w:ind w:right="848"/>
        <w:rPr>
          <w:lang w:val="ru-RU"/>
        </w:rPr>
      </w:pPr>
      <w:r w:rsidRPr="00131890">
        <w:rPr>
          <w:lang w:val="ru-RU"/>
        </w:rPr>
        <w:t>Учебным заведениям необходима поддержка для интеграции ИИ в образовательный процесс. Это включает разработку курсов,</w:t>
      </w:r>
      <w:r w:rsidRPr="00131890">
        <w:rPr>
          <w:spacing w:val="40"/>
          <w:lang w:val="ru-RU"/>
        </w:rPr>
        <w:t xml:space="preserve"> </w:t>
      </w:r>
      <w:r w:rsidRPr="00131890">
        <w:rPr>
          <w:lang w:val="ru-RU"/>
        </w:rPr>
        <w:t>направленных на изучение основ машинного обучения, анализа данных и автоматизации процессов, а также внедрение ИИ-технологий в методологию преподавания. Такие подходы помогут не только повысить актуальность образовательных программ, но и обеспечить их</w:t>
      </w:r>
      <w:r w:rsidRPr="00131890">
        <w:rPr>
          <w:spacing w:val="40"/>
          <w:lang w:val="ru-RU"/>
        </w:rPr>
        <w:t xml:space="preserve"> </w:t>
      </w:r>
      <w:r w:rsidRPr="00131890">
        <w:rPr>
          <w:lang w:val="ru-RU"/>
        </w:rPr>
        <w:t>соответствие требованиям современной индустрии. Анализ образовательного ландшафта также выявил необходимость тесного взаимодействия между работодателями и учебными заведениями. Хотя 79,0% учебных заведений считают, что их выпускники готовы к начальным позициям, только 47,0% работодателей в текстильной и швейной отраслях и 65,0% в строительной отрасли согласны с этим утверждением. Это указывает на разрыв между предлагаемыми навыками и реальными требованиями рынка труда.</w:t>
      </w:r>
    </w:p>
    <w:p w:rsidR="00A13BCD" w:rsidRPr="00131890" w:rsidRDefault="00131890">
      <w:pPr>
        <w:pStyle w:val="a3"/>
        <w:spacing w:before="1"/>
        <w:ind w:right="850"/>
        <w:rPr>
          <w:lang w:val="ru-RU"/>
        </w:rPr>
      </w:pPr>
      <w:r w:rsidRPr="00131890">
        <w:rPr>
          <w:lang w:val="ru-RU"/>
        </w:rPr>
        <w:t>Технологии ИИ могут значительно ускорить изменения в навыках, которые работодатели будут требовать от сотрудников в ближайшем будущем. В связи с этим необходимо разработать стратегии, которые будут направлены на усиление координации между учебными заведениями и работодателями. Это позволит точнее прогнозировать потребности рынка труда и адаптировать образовательные программы для подготовки квалифицированных специалистов. Политики в сфере образования должны учитывать роль ИИ как ключевого инструмента для повышения качества преподавания и внедрения инновационных</w:t>
      </w:r>
      <w:r w:rsidRPr="00131890">
        <w:rPr>
          <w:spacing w:val="80"/>
          <w:lang w:val="ru-RU"/>
        </w:rPr>
        <w:t xml:space="preserve"> </w:t>
      </w:r>
      <w:r w:rsidRPr="00131890">
        <w:rPr>
          <w:lang w:val="ru-RU"/>
        </w:rPr>
        <w:t>подходов к обучению. Это обеспечит подготовку выпускников, способных адаптироваться к быстро меняющимся условиям рынка труда, и их успешное трудоустройство на высококвалифицированные рабочие места.</w:t>
      </w:r>
    </w:p>
    <w:p w:rsidR="00A13BCD" w:rsidRPr="00131890" w:rsidRDefault="00131890">
      <w:pPr>
        <w:pStyle w:val="a3"/>
        <w:ind w:right="847"/>
        <w:rPr>
          <w:lang w:val="ru-RU"/>
        </w:rPr>
      </w:pPr>
      <w:r w:rsidRPr="00131890">
        <w:rPr>
          <w:lang w:val="ru-RU"/>
        </w:rPr>
        <w:t>Анализ демонстрирует различные мнения о готовности сферы образования внедрять навыки, связанные с Индустрией 4.0 и искусственным интеллектом. Значительная часть респондентов согласна</w:t>
      </w:r>
      <w:r w:rsidRPr="00131890">
        <w:rPr>
          <w:spacing w:val="80"/>
          <w:lang w:val="ru-RU"/>
        </w:rPr>
        <w:t xml:space="preserve"> </w:t>
      </w:r>
      <w:r w:rsidRPr="00131890">
        <w:rPr>
          <w:lang w:val="ru-RU"/>
        </w:rPr>
        <w:t>с тем, что учреждение планирует разработать специализированные программы обучения в течение пяти лет: 47,0% поддерживают это утверждение, а 19,0% полностью согласны. Однако небольшая доля опрошенных не согласна или затрудняется ответить.</w:t>
      </w:r>
    </w:p>
    <w:p w:rsidR="00A13BCD" w:rsidRPr="00877B54" w:rsidRDefault="00131890">
      <w:pPr>
        <w:pStyle w:val="a3"/>
        <w:spacing w:before="1"/>
        <w:ind w:right="848"/>
        <w:rPr>
          <w:lang w:val="ru-RU"/>
        </w:rPr>
      </w:pPr>
      <w:r w:rsidRPr="00131890">
        <w:rPr>
          <w:lang w:val="ru-RU"/>
        </w:rPr>
        <w:t xml:space="preserve">Что касается наличия уже существующих программ по развитию необходимых навыков, 39,0% согласны с этим утверждением, в то время как 29,0% занимают нейтральную позицию. Лишь 11,0% полностью согласны, а меньшая часть респондентов не согласна или не может определиться, что указывает на возможность улучшения в этой области. </w:t>
      </w:r>
      <w:r w:rsidRPr="00877B54">
        <w:rPr>
          <w:lang w:val="ru-RU"/>
        </w:rPr>
        <w:t>(рис. 1.).</w:t>
      </w:r>
    </w:p>
    <w:p w:rsidR="00A13BCD" w:rsidRPr="00877B54" w:rsidRDefault="00A13BCD">
      <w:pPr>
        <w:pStyle w:val="a3"/>
        <w:rPr>
          <w:lang w:val="ru-RU"/>
        </w:rPr>
        <w:sectPr w:rsidR="00A13BCD" w:rsidRPr="00877B54">
          <w:pgSz w:w="11910" w:h="16840"/>
          <w:pgMar w:top="1140" w:right="283" w:bottom="1420" w:left="992" w:header="0" w:footer="1230" w:gutter="0"/>
          <w:cols w:space="720"/>
        </w:sectPr>
      </w:pPr>
    </w:p>
    <w:p w:rsidR="00A13BCD" w:rsidRPr="00131890" w:rsidRDefault="00131890">
      <w:pPr>
        <w:pStyle w:val="a3"/>
        <w:spacing w:before="91"/>
        <w:ind w:right="850"/>
        <w:rPr>
          <w:lang w:val="ru-RU"/>
        </w:rPr>
      </w:pPr>
      <w:r w:rsidRPr="00131890">
        <w:rPr>
          <w:lang w:val="ru-RU"/>
        </w:rPr>
        <w:lastRenderedPageBreak/>
        <w:t>Возможность сферы образования Узбекистана адекватно готовить работников к Индустрии 4.0 при условии дополнительной технической и финансовой поддержки оценивается высоко. Почти половина респондентов (47,0%) полностью согласны, а 36,0% выражают согласие, что подчеркивает признание необходимости дополнительных ресурсов для повышения качества подготовки.</w:t>
      </w:r>
    </w:p>
    <w:p w:rsidR="00A13BCD" w:rsidRPr="00131890" w:rsidRDefault="00131890">
      <w:pPr>
        <w:pStyle w:val="a3"/>
        <w:spacing w:before="2"/>
        <w:ind w:right="846"/>
        <w:rPr>
          <w:lang w:val="ru-RU"/>
        </w:rPr>
      </w:pPr>
      <w:r>
        <w:rPr>
          <w:noProof/>
          <w:lang w:val="ru-RU" w:eastAsia="ru-RU"/>
        </w:rPr>
        <mc:AlternateContent>
          <mc:Choice Requires="wpg">
            <w:drawing>
              <wp:anchor distT="0" distB="0" distL="0" distR="0" simplePos="0" relativeHeight="483104256" behindDoc="1" locked="0" layoutInCell="1" allowOverlap="1">
                <wp:simplePos x="0" y="0"/>
                <wp:positionH relativeFrom="page">
                  <wp:posOffset>715327</wp:posOffset>
                </wp:positionH>
                <wp:positionV relativeFrom="paragraph">
                  <wp:posOffset>1298084</wp:posOffset>
                </wp:positionV>
                <wp:extent cx="6124575" cy="380047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4575" cy="3800475"/>
                          <a:chOff x="0" y="0"/>
                          <a:chExt cx="6124575" cy="3800475"/>
                        </a:xfrm>
                      </wpg:grpSpPr>
                      <wps:wsp>
                        <wps:cNvPr id="87" name="Graphic 87"/>
                        <wps:cNvSpPr/>
                        <wps:spPr>
                          <a:xfrm>
                            <a:off x="872680" y="3407600"/>
                            <a:ext cx="56515" cy="56515"/>
                          </a:xfrm>
                          <a:custGeom>
                            <a:avLst/>
                            <a:gdLst/>
                            <a:ahLst/>
                            <a:cxnLst/>
                            <a:rect l="l" t="t" r="r" b="b"/>
                            <a:pathLst>
                              <a:path w="56515" h="56515">
                                <a:moveTo>
                                  <a:pt x="56388" y="0"/>
                                </a:moveTo>
                                <a:lnTo>
                                  <a:pt x="0" y="0"/>
                                </a:lnTo>
                                <a:lnTo>
                                  <a:pt x="0" y="56387"/>
                                </a:lnTo>
                                <a:lnTo>
                                  <a:pt x="56388" y="56387"/>
                                </a:lnTo>
                                <a:lnTo>
                                  <a:pt x="56388" y="0"/>
                                </a:lnTo>
                                <a:close/>
                              </a:path>
                            </a:pathLst>
                          </a:custGeom>
                          <a:solidFill>
                            <a:srgbClr val="4F81BC"/>
                          </a:solidFill>
                        </wps:spPr>
                        <wps:bodyPr wrap="square" lIns="0" tIns="0" rIns="0" bIns="0" rtlCol="0">
                          <a:prstTxWarp prst="textNoShape">
                            <a:avLst/>
                          </a:prstTxWarp>
                          <a:noAutofit/>
                        </wps:bodyPr>
                      </wps:wsp>
                      <wps:wsp>
                        <wps:cNvPr id="88" name="Graphic 88"/>
                        <wps:cNvSpPr/>
                        <wps:spPr>
                          <a:xfrm>
                            <a:off x="2357056" y="3407600"/>
                            <a:ext cx="56515" cy="56515"/>
                          </a:xfrm>
                          <a:custGeom>
                            <a:avLst/>
                            <a:gdLst/>
                            <a:ahLst/>
                            <a:cxnLst/>
                            <a:rect l="l" t="t" r="r" b="b"/>
                            <a:pathLst>
                              <a:path w="56515" h="56515">
                                <a:moveTo>
                                  <a:pt x="56387" y="0"/>
                                </a:moveTo>
                                <a:lnTo>
                                  <a:pt x="0" y="0"/>
                                </a:lnTo>
                                <a:lnTo>
                                  <a:pt x="0" y="56387"/>
                                </a:lnTo>
                                <a:lnTo>
                                  <a:pt x="56387" y="56387"/>
                                </a:lnTo>
                                <a:lnTo>
                                  <a:pt x="56387" y="0"/>
                                </a:lnTo>
                                <a:close/>
                              </a:path>
                            </a:pathLst>
                          </a:custGeom>
                          <a:solidFill>
                            <a:srgbClr val="C0504D"/>
                          </a:solidFill>
                        </wps:spPr>
                        <wps:bodyPr wrap="square" lIns="0" tIns="0" rIns="0" bIns="0" rtlCol="0">
                          <a:prstTxWarp prst="textNoShape">
                            <a:avLst/>
                          </a:prstTxWarp>
                          <a:noAutofit/>
                        </wps:bodyPr>
                      </wps:wsp>
                      <wps:wsp>
                        <wps:cNvPr id="89" name="Graphic 89"/>
                        <wps:cNvSpPr/>
                        <wps:spPr>
                          <a:xfrm>
                            <a:off x="3841432" y="3407600"/>
                            <a:ext cx="58419" cy="56515"/>
                          </a:xfrm>
                          <a:custGeom>
                            <a:avLst/>
                            <a:gdLst/>
                            <a:ahLst/>
                            <a:cxnLst/>
                            <a:rect l="l" t="t" r="r" b="b"/>
                            <a:pathLst>
                              <a:path w="58419" h="56515">
                                <a:moveTo>
                                  <a:pt x="57912" y="0"/>
                                </a:moveTo>
                                <a:lnTo>
                                  <a:pt x="0" y="0"/>
                                </a:lnTo>
                                <a:lnTo>
                                  <a:pt x="0" y="56387"/>
                                </a:lnTo>
                                <a:lnTo>
                                  <a:pt x="57912" y="56387"/>
                                </a:lnTo>
                                <a:lnTo>
                                  <a:pt x="57912" y="0"/>
                                </a:lnTo>
                                <a:close/>
                              </a:path>
                            </a:pathLst>
                          </a:custGeom>
                          <a:solidFill>
                            <a:srgbClr val="9BBA58"/>
                          </a:solidFill>
                        </wps:spPr>
                        <wps:bodyPr wrap="square" lIns="0" tIns="0" rIns="0" bIns="0" rtlCol="0">
                          <a:prstTxWarp prst="textNoShape">
                            <a:avLst/>
                          </a:prstTxWarp>
                          <a:noAutofit/>
                        </wps:bodyPr>
                      </wps:wsp>
                      <wps:wsp>
                        <wps:cNvPr id="90" name="Graphic 90"/>
                        <wps:cNvSpPr/>
                        <wps:spPr>
                          <a:xfrm>
                            <a:off x="872680" y="3608768"/>
                            <a:ext cx="56515" cy="58419"/>
                          </a:xfrm>
                          <a:custGeom>
                            <a:avLst/>
                            <a:gdLst/>
                            <a:ahLst/>
                            <a:cxnLst/>
                            <a:rect l="l" t="t" r="r" b="b"/>
                            <a:pathLst>
                              <a:path w="56515" h="58419">
                                <a:moveTo>
                                  <a:pt x="56388" y="0"/>
                                </a:moveTo>
                                <a:lnTo>
                                  <a:pt x="0" y="0"/>
                                </a:lnTo>
                                <a:lnTo>
                                  <a:pt x="0" y="57912"/>
                                </a:lnTo>
                                <a:lnTo>
                                  <a:pt x="56388" y="57912"/>
                                </a:lnTo>
                                <a:lnTo>
                                  <a:pt x="56388" y="0"/>
                                </a:lnTo>
                                <a:close/>
                              </a:path>
                            </a:pathLst>
                          </a:custGeom>
                          <a:solidFill>
                            <a:srgbClr val="8063A1"/>
                          </a:solidFill>
                        </wps:spPr>
                        <wps:bodyPr wrap="square" lIns="0" tIns="0" rIns="0" bIns="0" rtlCol="0">
                          <a:prstTxWarp prst="textNoShape">
                            <a:avLst/>
                          </a:prstTxWarp>
                          <a:noAutofit/>
                        </wps:bodyPr>
                      </wps:wsp>
                      <wps:wsp>
                        <wps:cNvPr id="91" name="Graphic 91"/>
                        <wps:cNvSpPr/>
                        <wps:spPr>
                          <a:xfrm>
                            <a:off x="2357056" y="3608768"/>
                            <a:ext cx="56515" cy="58419"/>
                          </a:xfrm>
                          <a:custGeom>
                            <a:avLst/>
                            <a:gdLst/>
                            <a:ahLst/>
                            <a:cxnLst/>
                            <a:rect l="l" t="t" r="r" b="b"/>
                            <a:pathLst>
                              <a:path w="56515" h="58419">
                                <a:moveTo>
                                  <a:pt x="56387" y="0"/>
                                </a:moveTo>
                                <a:lnTo>
                                  <a:pt x="0" y="0"/>
                                </a:lnTo>
                                <a:lnTo>
                                  <a:pt x="0" y="57912"/>
                                </a:lnTo>
                                <a:lnTo>
                                  <a:pt x="56387" y="57912"/>
                                </a:lnTo>
                                <a:lnTo>
                                  <a:pt x="56387" y="0"/>
                                </a:lnTo>
                                <a:close/>
                              </a:path>
                            </a:pathLst>
                          </a:custGeom>
                          <a:solidFill>
                            <a:srgbClr val="4AACC5"/>
                          </a:solidFill>
                        </wps:spPr>
                        <wps:bodyPr wrap="square" lIns="0" tIns="0" rIns="0" bIns="0" rtlCol="0">
                          <a:prstTxWarp prst="textNoShape">
                            <a:avLst/>
                          </a:prstTxWarp>
                          <a:noAutofit/>
                        </wps:bodyPr>
                      </wps:wsp>
                      <wps:wsp>
                        <wps:cNvPr id="92" name="Graphic 92"/>
                        <wps:cNvSpPr/>
                        <wps:spPr>
                          <a:xfrm>
                            <a:off x="3841432" y="3608768"/>
                            <a:ext cx="58419" cy="58419"/>
                          </a:xfrm>
                          <a:custGeom>
                            <a:avLst/>
                            <a:gdLst/>
                            <a:ahLst/>
                            <a:cxnLst/>
                            <a:rect l="l" t="t" r="r" b="b"/>
                            <a:pathLst>
                              <a:path w="58419" h="58419">
                                <a:moveTo>
                                  <a:pt x="57912" y="0"/>
                                </a:moveTo>
                                <a:lnTo>
                                  <a:pt x="0" y="0"/>
                                </a:lnTo>
                                <a:lnTo>
                                  <a:pt x="0" y="57912"/>
                                </a:lnTo>
                                <a:lnTo>
                                  <a:pt x="57912" y="57912"/>
                                </a:lnTo>
                                <a:lnTo>
                                  <a:pt x="57912" y="0"/>
                                </a:lnTo>
                                <a:close/>
                              </a:path>
                            </a:pathLst>
                          </a:custGeom>
                          <a:solidFill>
                            <a:srgbClr val="F79546"/>
                          </a:solidFill>
                        </wps:spPr>
                        <wps:bodyPr wrap="square" lIns="0" tIns="0" rIns="0" bIns="0" rtlCol="0">
                          <a:prstTxWarp prst="textNoShape">
                            <a:avLst/>
                          </a:prstTxWarp>
                          <a:noAutofit/>
                        </wps:bodyPr>
                      </wps:wsp>
                      <wps:wsp>
                        <wps:cNvPr id="93" name="Graphic 93"/>
                        <wps:cNvSpPr/>
                        <wps:spPr>
                          <a:xfrm>
                            <a:off x="4762" y="4762"/>
                            <a:ext cx="6115050" cy="3790950"/>
                          </a:xfrm>
                          <a:custGeom>
                            <a:avLst/>
                            <a:gdLst/>
                            <a:ahLst/>
                            <a:cxnLst/>
                            <a:rect l="l" t="t" r="r" b="b"/>
                            <a:pathLst>
                              <a:path w="6115050" h="3790950">
                                <a:moveTo>
                                  <a:pt x="0" y="3790949"/>
                                </a:moveTo>
                                <a:lnTo>
                                  <a:pt x="6115050" y="3790949"/>
                                </a:lnTo>
                                <a:lnTo>
                                  <a:pt x="6115050" y="0"/>
                                </a:lnTo>
                                <a:lnTo>
                                  <a:pt x="0" y="0"/>
                                </a:lnTo>
                                <a:lnTo>
                                  <a:pt x="0" y="3790949"/>
                                </a:lnTo>
                                <a:close/>
                              </a:path>
                            </a:pathLst>
                          </a:custGeom>
                          <a:ln w="9525">
                            <a:solidFill>
                              <a:srgbClr val="D9D9D9"/>
                            </a:solidFill>
                            <a:prstDash val="solid"/>
                          </a:ln>
                        </wps:spPr>
                        <wps:bodyPr wrap="square" lIns="0" tIns="0" rIns="0" bIns="0" rtlCol="0">
                          <a:prstTxWarp prst="textNoShape">
                            <a:avLst/>
                          </a:prstTxWarp>
                          <a:noAutofit/>
                        </wps:bodyPr>
                      </wps:wsp>
                      <wps:wsp>
                        <wps:cNvPr id="94" name="Textbox 94"/>
                        <wps:cNvSpPr txBox="1"/>
                        <wps:spPr>
                          <a:xfrm>
                            <a:off x="87820" y="175450"/>
                            <a:ext cx="2798445" cy="1620520"/>
                          </a:xfrm>
                          <a:prstGeom prst="rect">
                            <a:avLst/>
                          </a:prstGeom>
                        </wps:spPr>
                        <wps:txbx>
                          <w:txbxContent>
                            <w:p w:rsidR="00131890" w:rsidRPr="00131890" w:rsidRDefault="00131890">
                              <w:pPr>
                                <w:ind w:left="624" w:right="440" w:hanging="2"/>
                                <w:jc w:val="center"/>
                                <w:rPr>
                                  <w:rFonts w:ascii="Times New Roman" w:hAnsi="Times New Roman"/>
                                  <w:sz w:val="18"/>
                                  <w:lang w:val="ru-RU"/>
                                </w:rPr>
                              </w:pPr>
                              <w:r w:rsidRPr="00131890">
                                <w:rPr>
                                  <w:rFonts w:ascii="Times New Roman" w:hAnsi="Times New Roman"/>
                                  <w:sz w:val="18"/>
                                  <w:lang w:val="ru-RU"/>
                                </w:rPr>
                                <w:t>Наше учреждение планирует разработать специализированные</w:t>
                              </w:r>
                              <w:r w:rsidRPr="00131890">
                                <w:rPr>
                                  <w:rFonts w:ascii="Times New Roman" w:hAnsi="Times New Roman"/>
                                  <w:spacing w:val="-12"/>
                                  <w:sz w:val="18"/>
                                  <w:lang w:val="ru-RU"/>
                                </w:rPr>
                                <w:t xml:space="preserve"> </w:t>
                              </w:r>
                              <w:r w:rsidRPr="00131890">
                                <w:rPr>
                                  <w:rFonts w:ascii="Times New Roman" w:hAnsi="Times New Roman"/>
                                  <w:sz w:val="18"/>
                                  <w:lang w:val="ru-RU"/>
                                </w:rPr>
                                <w:t>программы</w:t>
                              </w:r>
                              <w:r w:rsidRPr="00131890">
                                <w:rPr>
                                  <w:rFonts w:ascii="Times New Roman" w:hAnsi="Times New Roman"/>
                                  <w:spacing w:val="-11"/>
                                  <w:sz w:val="18"/>
                                  <w:lang w:val="ru-RU"/>
                                </w:rPr>
                                <w:t xml:space="preserve"> </w:t>
                              </w:r>
                              <w:r w:rsidRPr="00131890">
                                <w:rPr>
                                  <w:rFonts w:ascii="Times New Roman" w:hAnsi="Times New Roman"/>
                                  <w:sz w:val="18"/>
                                  <w:lang w:val="ru-RU"/>
                                </w:rPr>
                                <w:t>обучения,</w:t>
                              </w:r>
                            </w:p>
                            <w:p w:rsidR="00131890" w:rsidRPr="00131890" w:rsidRDefault="00131890">
                              <w:pPr>
                                <w:ind w:left="201" w:right="18"/>
                                <w:jc w:val="center"/>
                                <w:rPr>
                                  <w:rFonts w:ascii="Times New Roman" w:hAnsi="Times New Roman"/>
                                  <w:sz w:val="18"/>
                                  <w:lang w:val="ru-RU"/>
                                </w:rPr>
                              </w:pPr>
                              <w:r w:rsidRPr="00131890">
                                <w:rPr>
                                  <w:rFonts w:ascii="Times New Roman" w:hAnsi="Times New Roman"/>
                                  <w:sz w:val="18"/>
                                  <w:lang w:val="ru-RU"/>
                                </w:rPr>
                                <w:t>посвященные</w:t>
                              </w:r>
                              <w:r w:rsidRPr="00131890">
                                <w:rPr>
                                  <w:rFonts w:ascii="Times New Roman" w:hAnsi="Times New Roman"/>
                                  <w:spacing w:val="-5"/>
                                  <w:sz w:val="18"/>
                                  <w:lang w:val="ru-RU"/>
                                </w:rPr>
                                <w:t xml:space="preserve"> </w:t>
                              </w:r>
                              <w:r w:rsidRPr="00131890">
                                <w:rPr>
                                  <w:rFonts w:ascii="Times New Roman" w:hAnsi="Times New Roman"/>
                                  <w:sz w:val="18"/>
                                  <w:lang w:val="ru-RU"/>
                                </w:rPr>
                                <w:t>навыкам</w:t>
                              </w:r>
                              <w:r w:rsidRPr="00131890">
                                <w:rPr>
                                  <w:rFonts w:ascii="Times New Roman" w:hAnsi="Times New Roman"/>
                                  <w:spacing w:val="-3"/>
                                  <w:sz w:val="18"/>
                                  <w:lang w:val="ru-RU"/>
                                </w:rPr>
                                <w:t xml:space="preserve"> </w:t>
                              </w:r>
                              <w:r w:rsidRPr="00131890">
                                <w:rPr>
                                  <w:rFonts w:ascii="Times New Roman" w:hAnsi="Times New Roman"/>
                                  <w:sz w:val="18"/>
                                  <w:lang w:val="ru-RU"/>
                                </w:rPr>
                                <w:t>для</w:t>
                              </w:r>
                              <w:r w:rsidRPr="00131890">
                                <w:rPr>
                                  <w:rFonts w:ascii="Times New Roman" w:hAnsi="Times New Roman"/>
                                  <w:spacing w:val="-6"/>
                                  <w:sz w:val="18"/>
                                  <w:lang w:val="ru-RU"/>
                                </w:rPr>
                                <w:t xml:space="preserve"> </w:t>
                              </w:r>
                              <w:r w:rsidRPr="00131890">
                                <w:rPr>
                                  <w:rFonts w:ascii="Times New Roman" w:hAnsi="Times New Roman"/>
                                  <w:sz w:val="18"/>
                                  <w:lang w:val="ru-RU"/>
                                </w:rPr>
                                <w:t>Индустрии</w:t>
                              </w:r>
                              <w:r w:rsidRPr="00131890">
                                <w:rPr>
                                  <w:rFonts w:ascii="Times New Roman" w:hAnsi="Times New Roman"/>
                                  <w:spacing w:val="-5"/>
                                  <w:sz w:val="18"/>
                                  <w:lang w:val="ru-RU"/>
                                </w:rPr>
                                <w:t xml:space="preserve"> </w:t>
                              </w:r>
                              <w:r w:rsidRPr="00131890">
                                <w:rPr>
                                  <w:rFonts w:ascii="Times New Roman" w:hAnsi="Times New Roman"/>
                                  <w:sz w:val="18"/>
                                  <w:lang w:val="ru-RU"/>
                                </w:rPr>
                                <w:t>4.0,</w:t>
                              </w:r>
                              <w:r w:rsidRPr="00131890">
                                <w:rPr>
                                  <w:rFonts w:ascii="Times New Roman" w:hAnsi="Times New Roman"/>
                                  <w:spacing w:val="-10"/>
                                  <w:sz w:val="18"/>
                                  <w:lang w:val="ru-RU"/>
                                </w:rPr>
                                <w:t xml:space="preserve"> </w:t>
                              </w:r>
                              <w:r w:rsidRPr="00131890">
                                <w:rPr>
                                  <w:rFonts w:ascii="Times New Roman" w:hAnsi="Times New Roman"/>
                                  <w:sz w:val="18"/>
                                  <w:lang w:val="ru-RU"/>
                                </w:rPr>
                                <w:t>в</w:t>
                              </w:r>
                              <w:r w:rsidRPr="00131890">
                                <w:rPr>
                                  <w:rFonts w:ascii="Times New Roman" w:hAnsi="Times New Roman"/>
                                  <w:spacing w:val="-6"/>
                                  <w:sz w:val="18"/>
                                  <w:lang w:val="ru-RU"/>
                                </w:rPr>
                                <w:t xml:space="preserve"> </w:t>
                              </w:r>
                              <w:r w:rsidRPr="00131890">
                                <w:rPr>
                                  <w:rFonts w:ascii="Times New Roman" w:hAnsi="Times New Roman"/>
                                  <w:sz w:val="18"/>
                                  <w:lang w:val="ru-RU"/>
                                </w:rPr>
                                <w:t>течение</w:t>
                              </w:r>
                              <w:r w:rsidRPr="00131890">
                                <w:rPr>
                                  <w:rFonts w:ascii="Times New Roman" w:hAnsi="Times New Roman"/>
                                  <w:spacing w:val="-7"/>
                                  <w:sz w:val="18"/>
                                  <w:lang w:val="ru-RU"/>
                                </w:rPr>
                                <w:t xml:space="preserve"> </w:t>
                              </w:r>
                              <w:r w:rsidRPr="00131890">
                                <w:rPr>
                                  <w:rFonts w:ascii="Times New Roman" w:hAnsi="Times New Roman"/>
                                  <w:sz w:val="18"/>
                                  <w:lang w:val="ru-RU"/>
                                </w:rPr>
                                <w:t xml:space="preserve">5 </w:t>
                              </w:r>
                              <w:r w:rsidRPr="00131890">
                                <w:rPr>
                                  <w:rFonts w:ascii="Times New Roman" w:hAnsi="Times New Roman"/>
                                  <w:spacing w:val="-4"/>
                                  <w:sz w:val="18"/>
                                  <w:lang w:val="ru-RU"/>
                                </w:rPr>
                                <w:t>лет.</w:t>
                              </w:r>
                            </w:p>
                            <w:p w:rsidR="00131890" w:rsidRPr="00131890" w:rsidRDefault="00131890">
                              <w:pPr>
                                <w:spacing w:before="186"/>
                                <w:ind w:left="495" w:right="18"/>
                                <w:jc w:val="center"/>
                                <w:rPr>
                                  <w:rFonts w:ascii="Times New Roman" w:hAnsi="Times New Roman"/>
                                  <w:sz w:val="18"/>
                                  <w:lang w:val="ru-RU"/>
                                </w:rPr>
                              </w:pPr>
                              <w:r w:rsidRPr="00131890">
                                <w:rPr>
                                  <w:rFonts w:ascii="Times New Roman" w:hAnsi="Times New Roman"/>
                                  <w:sz w:val="18"/>
                                  <w:lang w:val="ru-RU"/>
                                </w:rPr>
                                <w:t>Наше</w:t>
                              </w:r>
                              <w:r w:rsidRPr="00131890">
                                <w:rPr>
                                  <w:rFonts w:ascii="Times New Roman" w:hAnsi="Times New Roman"/>
                                  <w:spacing w:val="-12"/>
                                  <w:sz w:val="18"/>
                                  <w:lang w:val="ru-RU"/>
                                </w:rPr>
                                <w:t xml:space="preserve"> </w:t>
                              </w:r>
                              <w:r w:rsidRPr="00131890">
                                <w:rPr>
                                  <w:rFonts w:ascii="Times New Roman" w:hAnsi="Times New Roman"/>
                                  <w:sz w:val="18"/>
                                  <w:lang w:val="ru-RU"/>
                                </w:rPr>
                                <w:t>учреждение</w:t>
                              </w:r>
                              <w:r w:rsidRPr="00131890">
                                <w:rPr>
                                  <w:rFonts w:ascii="Times New Roman" w:hAnsi="Times New Roman"/>
                                  <w:spacing w:val="-11"/>
                                  <w:sz w:val="18"/>
                                  <w:lang w:val="ru-RU"/>
                                </w:rPr>
                                <w:t xml:space="preserve"> </w:t>
                              </w:r>
                              <w:r w:rsidRPr="00131890">
                                <w:rPr>
                                  <w:rFonts w:ascii="Times New Roman" w:hAnsi="Times New Roman"/>
                                  <w:sz w:val="18"/>
                                  <w:lang w:val="ru-RU"/>
                                </w:rPr>
                                <w:t>уже</w:t>
                              </w:r>
                              <w:r w:rsidRPr="00131890">
                                <w:rPr>
                                  <w:rFonts w:ascii="Times New Roman" w:hAnsi="Times New Roman"/>
                                  <w:spacing w:val="-10"/>
                                  <w:sz w:val="18"/>
                                  <w:lang w:val="ru-RU"/>
                                </w:rPr>
                                <w:t xml:space="preserve"> </w:t>
                              </w:r>
                              <w:r w:rsidRPr="00131890">
                                <w:rPr>
                                  <w:rFonts w:ascii="Times New Roman" w:hAnsi="Times New Roman"/>
                                  <w:sz w:val="18"/>
                                  <w:lang w:val="ru-RU"/>
                                </w:rPr>
                                <w:t>имеет</w:t>
                              </w:r>
                              <w:r w:rsidRPr="00131890">
                                <w:rPr>
                                  <w:rFonts w:ascii="Times New Roman" w:hAnsi="Times New Roman"/>
                                  <w:spacing w:val="-10"/>
                                  <w:sz w:val="18"/>
                                  <w:lang w:val="ru-RU"/>
                                </w:rPr>
                                <w:t xml:space="preserve"> </w:t>
                              </w:r>
                              <w:r w:rsidRPr="00131890">
                                <w:rPr>
                                  <w:rFonts w:ascii="Times New Roman" w:hAnsi="Times New Roman"/>
                                  <w:sz w:val="18"/>
                                  <w:lang w:val="ru-RU"/>
                                </w:rPr>
                                <w:t>специализированные программы, посвященные развитию навыков для Индустрии 4.0.</w:t>
                              </w:r>
                            </w:p>
                            <w:p w:rsidR="00131890" w:rsidRPr="00131890" w:rsidRDefault="00131890">
                              <w:pPr>
                                <w:spacing w:before="88"/>
                                <w:rPr>
                                  <w:rFonts w:ascii="Times New Roman"/>
                                  <w:sz w:val="18"/>
                                  <w:lang w:val="ru-RU"/>
                                </w:rPr>
                              </w:pPr>
                            </w:p>
                            <w:p w:rsidR="00131890" w:rsidRPr="00131890" w:rsidRDefault="00131890">
                              <w:pPr>
                                <w:ind w:right="18"/>
                                <w:jc w:val="center"/>
                                <w:rPr>
                                  <w:rFonts w:ascii="Times New Roman" w:hAnsi="Times New Roman"/>
                                  <w:sz w:val="18"/>
                                  <w:lang w:val="ru-RU"/>
                                </w:rPr>
                              </w:pPr>
                              <w:r w:rsidRPr="00131890">
                                <w:rPr>
                                  <w:rFonts w:ascii="Times New Roman" w:hAnsi="Times New Roman"/>
                                  <w:sz w:val="18"/>
                                  <w:lang w:val="ru-RU"/>
                                </w:rPr>
                                <w:t>Наше</w:t>
                              </w:r>
                              <w:r w:rsidRPr="00131890">
                                <w:rPr>
                                  <w:rFonts w:ascii="Times New Roman" w:hAnsi="Times New Roman"/>
                                  <w:spacing w:val="-10"/>
                                  <w:sz w:val="18"/>
                                  <w:lang w:val="ru-RU"/>
                                </w:rPr>
                                <w:t xml:space="preserve"> </w:t>
                              </w:r>
                              <w:r w:rsidRPr="00131890">
                                <w:rPr>
                                  <w:rFonts w:ascii="Times New Roman" w:hAnsi="Times New Roman"/>
                                  <w:sz w:val="18"/>
                                  <w:lang w:val="ru-RU"/>
                                </w:rPr>
                                <w:t>учреждение</w:t>
                              </w:r>
                              <w:r w:rsidRPr="00131890">
                                <w:rPr>
                                  <w:rFonts w:ascii="Times New Roman" w:hAnsi="Times New Roman"/>
                                  <w:spacing w:val="-5"/>
                                  <w:sz w:val="18"/>
                                  <w:lang w:val="ru-RU"/>
                                </w:rPr>
                                <w:t xml:space="preserve"> </w:t>
                              </w:r>
                              <w:r w:rsidRPr="00131890">
                                <w:rPr>
                                  <w:rFonts w:ascii="Times New Roman" w:hAnsi="Times New Roman"/>
                                  <w:sz w:val="18"/>
                                  <w:lang w:val="ru-RU"/>
                                </w:rPr>
                                <w:t>может</w:t>
                              </w:r>
                              <w:r w:rsidRPr="00131890">
                                <w:rPr>
                                  <w:rFonts w:ascii="Times New Roman" w:hAnsi="Times New Roman"/>
                                  <w:spacing w:val="-10"/>
                                  <w:sz w:val="18"/>
                                  <w:lang w:val="ru-RU"/>
                                </w:rPr>
                                <w:t xml:space="preserve"> </w:t>
                              </w:r>
                              <w:r w:rsidRPr="00131890">
                                <w:rPr>
                                  <w:rFonts w:ascii="Times New Roman" w:hAnsi="Times New Roman"/>
                                  <w:sz w:val="18"/>
                                  <w:lang w:val="ru-RU"/>
                                </w:rPr>
                                <w:t>адекватно</w:t>
                              </w:r>
                              <w:r w:rsidRPr="00131890">
                                <w:rPr>
                                  <w:rFonts w:ascii="Times New Roman" w:hAnsi="Times New Roman"/>
                                  <w:spacing w:val="-4"/>
                                  <w:sz w:val="18"/>
                                  <w:lang w:val="ru-RU"/>
                                </w:rPr>
                                <w:t xml:space="preserve"> </w:t>
                              </w:r>
                              <w:r w:rsidRPr="00131890">
                                <w:rPr>
                                  <w:rFonts w:ascii="Times New Roman" w:hAnsi="Times New Roman"/>
                                  <w:sz w:val="18"/>
                                  <w:lang w:val="ru-RU"/>
                                </w:rPr>
                                <w:t>готовить</w:t>
                              </w:r>
                              <w:r w:rsidRPr="00131890">
                                <w:rPr>
                                  <w:rFonts w:ascii="Times New Roman" w:hAnsi="Times New Roman"/>
                                  <w:spacing w:val="-12"/>
                                  <w:sz w:val="18"/>
                                  <w:lang w:val="ru-RU"/>
                                </w:rPr>
                                <w:t xml:space="preserve"> </w:t>
                              </w:r>
                              <w:r w:rsidRPr="00131890">
                                <w:rPr>
                                  <w:rFonts w:ascii="Times New Roman" w:hAnsi="Times New Roman"/>
                                  <w:sz w:val="18"/>
                                  <w:lang w:val="ru-RU"/>
                                </w:rPr>
                                <w:t>работников к</w:t>
                              </w:r>
                              <w:r w:rsidRPr="00131890">
                                <w:rPr>
                                  <w:rFonts w:ascii="Times New Roman" w:hAnsi="Times New Roman"/>
                                  <w:spacing w:val="-5"/>
                                  <w:sz w:val="18"/>
                                  <w:lang w:val="ru-RU"/>
                                </w:rPr>
                                <w:t xml:space="preserve"> </w:t>
                              </w:r>
                              <w:r w:rsidRPr="00131890">
                                <w:rPr>
                                  <w:rFonts w:ascii="Times New Roman" w:hAnsi="Times New Roman"/>
                                  <w:sz w:val="18"/>
                                  <w:lang w:val="ru-RU"/>
                                </w:rPr>
                                <w:t>Индустрии 4.0,</w:t>
                              </w:r>
                              <w:r w:rsidRPr="00131890">
                                <w:rPr>
                                  <w:rFonts w:ascii="Times New Roman" w:hAnsi="Times New Roman"/>
                                  <w:spacing w:val="-8"/>
                                  <w:sz w:val="18"/>
                                  <w:lang w:val="ru-RU"/>
                                </w:rPr>
                                <w:t xml:space="preserve"> </w:t>
                              </w:r>
                              <w:r w:rsidRPr="00131890">
                                <w:rPr>
                                  <w:rFonts w:ascii="Times New Roman" w:hAnsi="Times New Roman"/>
                                  <w:sz w:val="18"/>
                                  <w:lang w:val="ru-RU"/>
                                </w:rPr>
                                <w:t>но</w:t>
                              </w:r>
                              <w:r w:rsidRPr="00131890">
                                <w:rPr>
                                  <w:rFonts w:ascii="Times New Roman" w:hAnsi="Times New Roman"/>
                                  <w:spacing w:val="-6"/>
                                  <w:sz w:val="18"/>
                                  <w:lang w:val="ru-RU"/>
                                </w:rPr>
                                <w:t xml:space="preserve"> </w:t>
                              </w:r>
                              <w:r w:rsidRPr="00131890">
                                <w:rPr>
                                  <w:rFonts w:ascii="Times New Roman" w:hAnsi="Times New Roman"/>
                                  <w:sz w:val="18"/>
                                  <w:lang w:val="ru-RU"/>
                                </w:rPr>
                                <w:t>для</w:t>
                              </w:r>
                              <w:r w:rsidRPr="00131890">
                                <w:rPr>
                                  <w:rFonts w:ascii="Times New Roman" w:hAnsi="Times New Roman"/>
                                  <w:spacing w:val="-3"/>
                                  <w:sz w:val="18"/>
                                  <w:lang w:val="ru-RU"/>
                                </w:rPr>
                                <w:t xml:space="preserve"> </w:t>
                              </w:r>
                              <w:r w:rsidRPr="00131890">
                                <w:rPr>
                                  <w:rFonts w:ascii="Times New Roman" w:hAnsi="Times New Roman"/>
                                  <w:sz w:val="18"/>
                                  <w:lang w:val="ru-RU"/>
                                </w:rPr>
                                <w:t>этого</w:t>
                              </w:r>
                              <w:r w:rsidRPr="00131890">
                                <w:rPr>
                                  <w:rFonts w:ascii="Times New Roman" w:hAnsi="Times New Roman"/>
                                  <w:spacing w:val="-5"/>
                                  <w:sz w:val="18"/>
                                  <w:lang w:val="ru-RU"/>
                                </w:rPr>
                                <w:t xml:space="preserve"> </w:t>
                              </w:r>
                              <w:r w:rsidRPr="00131890">
                                <w:rPr>
                                  <w:rFonts w:ascii="Times New Roman" w:hAnsi="Times New Roman"/>
                                  <w:sz w:val="18"/>
                                  <w:lang w:val="ru-RU"/>
                                </w:rPr>
                                <w:t>требуется</w:t>
                              </w:r>
                              <w:r w:rsidRPr="00131890">
                                <w:rPr>
                                  <w:rFonts w:ascii="Times New Roman" w:hAnsi="Times New Roman"/>
                                  <w:spacing w:val="-1"/>
                                  <w:sz w:val="18"/>
                                  <w:lang w:val="ru-RU"/>
                                </w:rPr>
                                <w:t xml:space="preserve"> </w:t>
                              </w:r>
                              <w:r w:rsidRPr="00131890">
                                <w:rPr>
                                  <w:rFonts w:ascii="Times New Roman" w:hAnsi="Times New Roman"/>
                                  <w:sz w:val="18"/>
                                  <w:lang w:val="ru-RU"/>
                                </w:rPr>
                                <w:t>дополнительная техническая и финансовая поддержка.</w:t>
                              </w:r>
                            </w:p>
                          </w:txbxContent>
                        </wps:txbx>
                        <wps:bodyPr wrap="square" lIns="0" tIns="0" rIns="0" bIns="0" rtlCol="0">
                          <a:noAutofit/>
                        </wps:bodyPr>
                      </wps:wsp>
                      <wps:wsp>
                        <wps:cNvPr id="95" name="Textbox 95"/>
                        <wps:cNvSpPr txBox="1"/>
                        <wps:spPr>
                          <a:xfrm>
                            <a:off x="5848312" y="1541208"/>
                            <a:ext cx="69850" cy="127000"/>
                          </a:xfrm>
                          <a:prstGeom prst="rect">
                            <a:avLst/>
                          </a:prstGeom>
                        </wps:spPr>
                        <wps:txbx>
                          <w:txbxContent>
                            <w:p w:rsidR="00131890" w:rsidRDefault="00131890">
                              <w:pPr>
                                <w:spacing w:line="199" w:lineRule="exact"/>
                                <w:rPr>
                                  <w:rFonts w:ascii="Times New Roman"/>
                                  <w:sz w:val="18"/>
                                </w:rPr>
                              </w:pPr>
                              <w:r>
                                <w:rPr>
                                  <w:rFonts w:ascii="Times New Roman"/>
                                  <w:spacing w:val="-10"/>
                                  <w:sz w:val="18"/>
                                </w:rPr>
                                <w:t>0</w:t>
                              </w:r>
                            </w:p>
                          </w:txbxContent>
                        </wps:txbx>
                        <wps:bodyPr wrap="square" lIns="0" tIns="0" rIns="0" bIns="0" rtlCol="0">
                          <a:noAutofit/>
                        </wps:bodyPr>
                      </wps:wsp>
                      <wps:wsp>
                        <wps:cNvPr id="96" name="Textbox 96"/>
                        <wps:cNvSpPr txBox="1"/>
                        <wps:spPr>
                          <a:xfrm>
                            <a:off x="87820" y="1989899"/>
                            <a:ext cx="2798445" cy="389255"/>
                          </a:xfrm>
                          <a:prstGeom prst="rect">
                            <a:avLst/>
                          </a:prstGeom>
                        </wps:spPr>
                        <wps:txbx>
                          <w:txbxContent>
                            <w:p w:rsidR="00131890" w:rsidRPr="00131890" w:rsidRDefault="00131890">
                              <w:pPr>
                                <w:ind w:right="18"/>
                                <w:jc w:val="center"/>
                                <w:rPr>
                                  <w:rFonts w:ascii="Times New Roman" w:hAnsi="Times New Roman"/>
                                  <w:sz w:val="18"/>
                                  <w:lang w:val="ru-RU"/>
                                </w:rPr>
                              </w:pPr>
                              <w:r w:rsidRPr="00131890">
                                <w:rPr>
                                  <w:rFonts w:ascii="Times New Roman" w:hAnsi="Times New Roman"/>
                                  <w:sz w:val="18"/>
                                  <w:lang w:val="ru-RU"/>
                                </w:rPr>
                                <w:t>Наше</w:t>
                              </w:r>
                              <w:r w:rsidRPr="00131890">
                                <w:rPr>
                                  <w:rFonts w:ascii="Times New Roman" w:hAnsi="Times New Roman"/>
                                  <w:spacing w:val="-10"/>
                                  <w:sz w:val="18"/>
                                  <w:lang w:val="ru-RU"/>
                                </w:rPr>
                                <w:t xml:space="preserve"> </w:t>
                              </w:r>
                              <w:r w:rsidRPr="00131890">
                                <w:rPr>
                                  <w:rFonts w:ascii="Times New Roman" w:hAnsi="Times New Roman"/>
                                  <w:sz w:val="18"/>
                                  <w:lang w:val="ru-RU"/>
                                </w:rPr>
                                <w:t>учреждение</w:t>
                              </w:r>
                              <w:r w:rsidRPr="00131890">
                                <w:rPr>
                                  <w:rFonts w:ascii="Times New Roman" w:hAnsi="Times New Roman"/>
                                  <w:spacing w:val="-5"/>
                                  <w:sz w:val="18"/>
                                  <w:lang w:val="ru-RU"/>
                                </w:rPr>
                                <w:t xml:space="preserve"> </w:t>
                              </w:r>
                              <w:r w:rsidRPr="00131890">
                                <w:rPr>
                                  <w:rFonts w:ascii="Times New Roman" w:hAnsi="Times New Roman"/>
                                  <w:sz w:val="18"/>
                                  <w:lang w:val="ru-RU"/>
                                </w:rPr>
                                <w:t>может</w:t>
                              </w:r>
                              <w:r w:rsidRPr="00131890">
                                <w:rPr>
                                  <w:rFonts w:ascii="Times New Roman" w:hAnsi="Times New Roman"/>
                                  <w:spacing w:val="-10"/>
                                  <w:sz w:val="18"/>
                                  <w:lang w:val="ru-RU"/>
                                </w:rPr>
                                <w:t xml:space="preserve"> </w:t>
                              </w:r>
                              <w:r w:rsidRPr="00131890">
                                <w:rPr>
                                  <w:rFonts w:ascii="Times New Roman" w:hAnsi="Times New Roman"/>
                                  <w:sz w:val="18"/>
                                  <w:lang w:val="ru-RU"/>
                                </w:rPr>
                                <w:t>адекватно</w:t>
                              </w:r>
                              <w:r w:rsidRPr="00131890">
                                <w:rPr>
                                  <w:rFonts w:ascii="Times New Roman" w:hAnsi="Times New Roman"/>
                                  <w:spacing w:val="-4"/>
                                  <w:sz w:val="18"/>
                                  <w:lang w:val="ru-RU"/>
                                </w:rPr>
                                <w:t xml:space="preserve"> </w:t>
                              </w:r>
                              <w:r w:rsidRPr="00131890">
                                <w:rPr>
                                  <w:rFonts w:ascii="Times New Roman" w:hAnsi="Times New Roman"/>
                                  <w:sz w:val="18"/>
                                  <w:lang w:val="ru-RU"/>
                                </w:rPr>
                                <w:t>готовить</w:t>
                              </w:r>
                              <w:r w:rsidRPr="00131890">
                                <w:rPr>
                                  <w:rFonts w:ascii="Times New Roman" w:hAnsi="Times New Roman"/>
                                  <w:spacing w:val="-12"/>
                                  <w:sz w:val="18"/>
                                  <w:lang w:val="ru-RU"/>
                                </w:rPr>
                                <w:t xml:space="preserve"> </w:t>
                              </w:r>
                              <w:r w:rsidRPr="00131890">
                                <w:rPr>
                                  <w:rFonts w:ascii="Times New Roman" w:hAnsi="Times New Roman"/>
                                  <w:sz w:val="18"/>
                                  <w:lang w:val="ru-RU"/>
                                </w:rPr>
                                <w:t>работников к навыкам, требуемым Индустрией 4.0, в рамках</w:t>
                              </w:r>
                            </w:p>
                            <w:p w:rsidR="00131890" w:rsidRDefault="00131890">
                              <w:pPr>
                                <w:spacing w:line="206" w:lineRule="exact"/>
                                <w:ind w:right="17"/>
                                <w:jc w:val="center"/>
                                <w:rPr>
                                  <w:rFonts w:ascii="Times New Roman" w:hAnsi="Times New Roman"/>
                                  <w:sz w:val="18"/>
                                </w:rPr>
                              </w:pPr>
                              <w:r>
                                <w:rPr>
                                  <w:rFonts w:ascii="Times New Roman" w:hAnsi="Times New Roman"/>
                                  <w:sz w:val="18"/>
                                </w:rPr>
                                <w:t>текущих</w:t>
                              </w:r>
                              <w:r>
                                <w:rPr>
                                  <w:rFonts w:ascii="Times New Roman" w:hAnsi="Times New Roman"/>
                                  <w:spacing w:val="-3"/>
                                  <w:sz w:val="18"/>
                                </w:rPr>
                                <w:t xml:space="preserve"> </w:t>
                              </w:r>
                              <w:r>
                                <w:rPr>
                                  <w:rFonts w:ascii="Times New Roman" w:hAnsi="Times New Roman"/>
                                  <w:spacing w:val="-2"/>
                                  <w:sz w:val="18"/>
                                </w:rPr>
                                <w:t>планов.</w:t>
                              </w:r>
                            </w:p>
                          </w:txbxContent>
                        </wps:txbx>
                        <wps:bodyPr wrap="square" lIns="0" tIns="0" rIns="0" bIns="0" rtlCol="0">
                          <a:noAutofit/>
                        </wps:bodyPr>
                      </wps:wsp>
                      <wps:wsp>
                        <wps:cNvPr id="97" name="Textbox 97"/>
                        <wps:cNvSpPr txBox="1"/>
                        <wps:spPr>
                          <a:xfrm>
                            <a:off x="406641" y="2638488"/>
                            <a:ext cx="2477770" cy="257810"/>
                          </a:xfrm>
                          <a:prstGeom prst="rect">
                            <a:avLst/>
                          </a:prstGeom>
                        </wps:spPr>
                        <wps:txbx>
                          <w:txbxContent>
                            <w:p w:rsidR="00131890" w:rsidRPr="00131890" w:rsidRDefault="00131890">
                              <w:pPr>
                                <w:ind w:left="619" w:right="18" w:hanging="620"/>
                                <w:rPr>
                                  <w:rFonts w:ascii="Times New Roman" w:hAnsi="Times New Roman"/>
                                  <w:sz w:val="18"/>
                                  <w:lang w:val="ru-RU"/>
                                </w:rPr>
                              </w:pPr>
                              <w:r w:rsidRPr="00131890">
                                <w:rPr>
                                  <w:rFonts w:ascii="Times New Roman" w:hAnsi="Times New Roman"/>
                                  <w:sz w:val="18"/>
                                  <w:lang w:val="ru-RU"/>
                                </w:rPr>
                                <w:t>Наше</w:t>
                              </w:r>
                              <w:r w:rsidRPr="00131890">
                                <w:rPr>
                                  <w:rFonts w:ascii="Times New Roman" w:hAnsi="Times New Roman"/>
                                  <w:spacing w:val="-12"/>
                                  <w:sz w:val="18"/>
                                  <w:lang w:val="ru-RU"/>
                                </w:rPr>
                                <w:t xml:space="preserve"> </w:t>
                              </w:r>
                              <w:r w:rsidRPr="00131890">
                                <w:rPr>
                                  <w:rFonts w:ascii="Times New Roman" w:hAnsi="Times New Roman"/>
                                  <w:sz w:val="18"/>
                                  <w:lang w:val="ru-RU"/>
                                </w:rPr>
                                <w:t>учреждение</w:t>
                              </w:r>
                              <w:r w:rsidRPr="00131890">
                                <w:rPr>
                                  <w:rFonts w:ascii="Times New Roman" w:hAnsi="Times New Roman"/>
                                  <w:spacing w:val="-10"/>
                                  <w:sz w:val="18"/>
                                  <w:lang w:val="ru-RU"/>
                                </w:rPr>
                                <w:t xml:space="preserve"> </w:t>
                              </w:r>
                              <w:r w:rsidRPr="00131890">
                                <w:rPr>
                                  <w:rFonts w:ascii="Times New Roman" w:hAnsi="Times New Roman"/>
                                  <w:sz w:val="18"/>
                                  <w:lang w:val="ru-RU"/>
                                </w:rPr>
                                <w:t>хорошо</w:t>
                              </w:r>
                              <w:r w:rsidRPr="00131890">
                                <w:rPr>
                                  <w:rFonts w:ascii="Times New Roman" w:hAnsi="Times New Roman"/>
                                  <w:spacing w:val="-11"/>
                                  <w:sz w:val="18"/>
                                  <w:lang w:val="ru-RU"/>
                                </w:rPr>
                                <w:t xml:space="preserve"> </w:t>
                              </w:r>
                              <w:r w:rsidRPr="00131890">
                                <w:rPr>
                                  <w:rFonts w:ascii="Times New Roman" w:hAnsi="Times New Roman"/>
                                  <w:sz w:val="18"/>
                                  <w:lang w:val="ru-RU"/>
                                </w:rPr>
                                <w:t>понимает</w:t>
                              </w:r>
                              <w:r w:rsidRPr="00131890">
                                <w:rPr>
                                  <w:rFonts w:ascii="Times New Roman" w:hAnsi="Times New Roman"/>
                                  <w:spacing w:val="-10"/>
                                  <w:sz w:val="18"/>
                                  <w:lang w:val="ru-RU"/>
                                </w:rPr>
                                <w:t xml:space="preserve"> </w:t>
                              </w:r>
                              <w:r w:rsidRPr="00131890">
                                <w:rPr>
                                  <w:rFonts w:ascii="Times New Roman" w:hAnsi="Times New Roman"/>
                                  <w:sz w:val="18"/>
                                  <w:lang w:val="ru-RU"/>
                                </w:rPr>
                                <w:t>необходимые навыки для внедрения технологий</w:t>
                              </w:r>
                            </w:p>
                          </w:txbxContent>
                        </wps:txbx>
                        <wps:bodyPr wrap="square" lIns="0" tIns="0" rIns="0" bIns="0" rtlCol="0">
                          <a:noAutofit/>
                        </wps:bodyPr>
                      </wps:wsp>
                      <wps:wsp>
                        <wps:cNvPr id="98" name="Textbox 98"/>
                        <wps:cNvSpPr txBox="1"/>
                        <wps:spPr>
                          <a:xfrm>
                            <a:off x="2895282" y="3127692"/>
                            <a:ext cx="3099435" cy="127000"/>
                          </a:xfrm>
                          <a:prstGeom prst="rect">
                            <a:avLst/>
                          </a:prstGeom>
                        </wps:spPr>
                        <wps:txbx>
                          <w:txbxContent>
                            <w:p w:rsidR="00131890" w:rsidRDefault="00131890">
                              <w:pPr>
                                <w:spacing w:line="199" w:lineRule="exact"/>
                                <w:rPr>
                                  <w:rFonts w:ascii="Times New Roman"/>
                                  <w:sz w:val="18"/>
                                </w:rPr>
                              </w:pPr>
                              <w:r>
                                <w:rPr>
                                  <w:rFonts w:ascii="Times New Roman"/>
                                  <w:sz w:val="18"/>
                                </w:rPr>
                                <w:t>0%</w:t>
                              </w:r>
                              <w:r>
                                <w:rPr>
                                  <w:rFonts w:ascii="Times New Roman"/>
                                  <w:spacing w:val="37"/>
                                  <w:sz w:val="18"/>
                                </w:rPr>
                                <w:t xml:space="preserve">  </w:t>
                              </w:r>
                              <w:r>
                                <w:rPr>
                                  <w:rFonts w:ascii="Times New Roman"/>
                                  <w:sz w:val="18"/>
                                </w:rPr>
                                <w:t>10%</w:t>
                              </w:r>
                              <w:r>
                                <w:rPr>
                                  <w:rFonts w:ascii="Times New Roman"/>
                                  <w:spacing w:val="78"/>
                                  <w:sz w:val="18"/>
                                </w:rPr>
                                <w:t xml:space="preserve"> </w:t>
                              </w:r>
                              <w:r>
                                <w:rPr>
                                  <w:rFonts w:ascii="Times New Roman"/>
                                  <w:sz w:val="18"/>
                                </w:rPr>
                                <w:t>20%</w:t>
                              </w:r>
                              <w:r>
                                <w:rPr>
                                  <w:rFonts w:ascii="Times New Roman"/>
                                  <w:spacing w:val="76"/>
                                  <w:sz w:val="18"/>
                                </w:rPr>
                                <w:t xml:space="preserve"> </w:t>
                              </w:r>
                              <w:r>
                                <w:rPr>
                                  <w:rFonts w:ascii="Times New Roman"/>
                                  <w:sz w:val="18"/>
                                </w:rPr>
                                <w:t>30%</w:t>
                              </w:r>
                              <w:r>
                                <w:rPr>
                                  <w:rFonts w:ascii="Times New Roman"/>
                                  <w:spacing w:val="77"/>
                                  <w:sz w:val="18"/>
                                </w:rPr>
                                <w:t xml:space="preserve"> </w:t>
                              </w:r>
                              <w:r>
                                <w:rPr>
                                  <w:rFonts w:ascii="Times New Roman"/>
                                  <w:sz w:val="18"/>
                                </w:rPr>
                                <w:t>40%</w:t>
                              </w:r>
                              <w:r>
                                <w:rPr>
                                  <w:rFonts w:ascii="Times New Roman"/>
                                  <w:spacing w:val="77"/>
                                  <w:sz w:val="18"/>
                                </w:rPr>
                                <w:t xml:space="preserve"> </w:t>
                              </w:r>
                              <w:r>
                                <w:rPr>
                                  <w:rFonts w:ascii="Times New Roman"/>
                                  <w:sz w:val="18"/>
                                </w:rPr>
                                <w:t>50%</w:t>
                              </w:r>
                              <w:r>
                                <w:rPr>
                                  <w:rFonts w:ascii="Times New Roman"/>
                                  <w:spacing w:val="77"/>
                                  <w:sz w:val="18"/>
                                </w:rPr>
                                <w:t xml:space="preserve"> </w:t>
                              </w:r>
                              <w:r>
                                <w:rPr>
                                  <w:rFonts w:ascii="Times New Roman"/>
                                  <w:sz w:val="18"/>
                                </w:rPr>
                                <w:t>60%</w:t>
                              </w:r>
                              <w:r>
                                <w:rPr>
                                  <w:rFonts w:ascii="Times New Roman"/>
                                  <w:spacing w:val="77"/>
                                  <w:sz w:val="18"/>
                                </w:rPr>
                                <w:t xml:space="preserve"> </w:t>
                              </w:r>
                              <w:r>
                                <w:rPr>
                                  <w:rFonts w:ascii="Times New Roman"/>
                                  <w:sz w:val="18"/>
                                </w:rPr>
                                <w:t>70%</w:t>
                              </w:r>
                              <w:r>
                                <w:rPr>
                                  <w:rFonts w:ascii="Times New Roman"/>
                                  <w:spacing w:val="77"/>
                                  <w:sz w:val="18"/>
                                </w:rPr>
                                <w:t xml:space="preserve"> </w:t>
                              </w:r>
                              <w:r>
                                <w:rPr>
                                  <w:rFonts w:ascii="Times New Roman"/>
                                  <w:sz w:val="18"/>
                                </w:rPr>
                                <w:t>80%</w:t>
                              </w:r>
                              <w:r>
                                <w:rPr>
                                  <w:rFonts w:ascii="Times New Roman"/>
                                  <w:spacing w:val="77"/>
                                  <w:sz w:val="18"/>
                                </w:rPr>
                                <w:t xml:space="preserve"> </w:t>
                              </w:r>
                              <w:r>
                                <w:rPr>
                                  <w:rFonts w:ascii="Times New Roman"/>
                                  <w:sz w:val="18"/>
                                </w:rPr>
                                <w:t>90%</w:t>
                              </w:r>
                              <w:r>
                                <w:rPr>
                                  <w:rFonts w:ascii="Times New Roman"/>
                                  <w:spacing w:val="33"/>
                                  <w:sz w:val="18"/>
                                </w:rPr>
                                <w:t xml:space="preserve"> </w:t>
                              </w:r>
                              <w:r>
                                <w:rPr>
                                  <w:rFonts w:ascii="Times New Roman"/>
                                  <w:spacing w:val="-4"/>
                                  <w:sz w:val="18"/>
                                </w:rPr>
                                <w:t>100%</w:t>
                              </w:r>
                            </w:p>
                          </w:txbxContent>
                        </wps:txbx>
                        <wps:bodyPr wrap="square" lIns="0" tIns="0" rIns="0" bIns="0" rtlCol="0">
                          <a:noAutofit/>
                        </wps:bodyPr>
                      </wps:wsp>
                      <wps:wsp>
                        <wps:cNvPr id="99" name="Textbox 99"/>
                        <wps:cNvSpPr txBox="1"/>
                        <wps:spPr>
                          <a:xfrm>
                            <a:off x="953706" y="3375850"/>
                            <a:ext cx="1045210" cy="328295"/>
                          </a:xfrm>
                          <a:prstGeom prst="rect">
                            <a:avLst/>
                          </a:prstGeom>
                        </wps:spPr>
                        <wps:txbx>
                          <w:txbxContent>
                            <w:p w:rsidR="00131890" w:rsidRDefault="00131890">
                              <w:pPr>
                                <w:spacing w:line="199" w:lineRule="exact"/>
                                <w:rPr>
                                  <w:rFonts w:ascii="Times New Roman" w:hAnsi="Times New Roman"/>
                                  <w:sz w:val="18"/>
                                </w:rPr>
                              </w:pPr>
                              <w:r>
                                <w:rPr>
                                  <w:rFonts w:ascii="Times New Roman" w:hAnsi="Times New Roman"/>
                                  <w:sz w:val="18"/>
                                </w:rPr>
                                <w:t>Полностью</w:t>
                              </w:r>
                              <w:r>
                                <w:rPr>
                                  <w:rFonts w:ascii="Times New Roman" w:hAnsi="Times New Roman"/>
                                  <w:spacing w:val="-7"/>
                                  <w:sz w:val="18"/>
                                </w:rPr>
                                <w:t xml:space="preserve"> </w:t>
                              </w:r>
                              <w:r>
                                <w:rPr>
                                  <w:rFonts w:ascii="Times New Roman" w:hAnsi="Times New Roman"/>
                                  <w:spacing w:val="-2"/>
                                  <w:sz w:val="18"/>
                                </w:rPr>
                                <w:t>согласны</w:t>
                              </w:r>
                            </w:p>
                            <w:p w:rsidR="00131890" w:rsidRDefault="00131890">
                              <w:pPr>
                                <w:spacing w:before="110"/>
                                <w:rPr>
                                  <w:rFonts w:ascii="Times New Roman" w:hAnsi="Times New Roman"/>
                                  <w:sz w:val="18"/>
                                </w:rPr>
                              </w:pPr>
                              <w:r>
                                <w:rPr>
                                  <w:rFonts w:ascii="Times New Roman" w:hAnsi="Times New Roman"/>
                                  <w:sz w:val="18"/>
                                </w:rPr>
                                <w:t>Не</w:t>
                              </w:r>
                              <w:r>
                                <w:rPr>
                                  <w:rFonts w:ascii="Times New Roman" w:hAnsi="Times New Roman"/>
                                  <w:spacing w:val="-3"/>
                                  <w:sz w:val="18"/>
                                </w:rPr>
                                <w:t xml:space="preserve"> </w:t>
                              </w:r>
                              <w:r>
                                <w:rPr>
                                  <w:rFonts w:ascii="Times New Roman" w:hAnsi="Times New Roman"/>
                                  <w:spacing w:val="-2"/>
                                  <w:sz w:val="18"/>
                                </w:rPr>
                                <w:t>согласны</w:t>
                              </w:r>
                            </w:p>
                          </w:txbxContent>
                        </wps:txbx>
                        <wps:bodyPr wrap="square" lIns="0" tIns="0" rIns="0" bIns="0" rtlCol="0">
                          <a:noAutofit/>
                        </wps:bodyPr>
                      </wps:wsp>
                      <wps:wsp>
                        <wps:cNvPr id="100" name="Textbox 100"/>
                        <wps:cNvSpPr txBox="1"/>
                        <wps:spPr>
                          <a:xfrm>
                            <a:off x="2439098" y="3375850"/>
                            <a:ext cx="1184910" cy="328295"/>
                          </a:xfrm>
                          <a:prstGeom prst="rect">
                            <a:avLst/>
                          </a:prstGeom>
                        </wps:spPr>
                        <wps:txbx>
                          <w:txbxContent>
                            <w:p w:rsidR="00131890" w:rsidRDefault="00131890">
                              <w:pPr>
                                <w:spacing w:line="199" w:lineRule="exact"/>
                                <w:rPr>
                                  <w:rFonts w:ascii="Times New Roman" w:hAnsi="Times New Roman"/>
                                  <w:sz w:val="18"/>
                                </w:rPr>
                              </w:pPr>
                              <w:r>
                                <w:rPr>
                                  <w:rFonts w:ascii="Times New Roman" w:hAnsi="Times New Roman"/>
                                  <w:spacing w:val="-2"/>
                                  <w:sz w:val="18"/>
                                </w:rPr>
                                <w:t>Согласны</w:t>
                              </w:r>
                            </w:p>
                            <w:p w:rsidR="00131890" w:rsidRDefault="00131890">
                              <w:pPr>
                                <w:spacing w:before="110"/>
                                <w:rPr>
                                  <w:rFonts w:ascii="Times New Roman" w:hAnsi="Times New Roman"/>
                                  <w:sz w:val="18"/>
                                </w:rPr>
                              </w:pPr>
                              <w:r>
                                <w:rPr>
                                  <w:rFonts w:ascii="Times New Roman" w:hAnsi="Times New Roman"/>
                                  <w:sz w:val="18"/>
                                </w:rPr>
                                <w:t>Полностью</w:t>
                              </w:r>
                              <w:r>
                                <w:rPr>
                                  <w:rFonts w:ascii="Times New Roman" w:hAnsi="Times New Roman"/>
                                  <w:spacing w:val="-3"/>
                                  <w:sz w:val="18"/>
                                </w:rPr>
                                <w:t xml:space="preserve"> </w:t>
                              </w:r>
                              <w:r>
                                <w:rPr>
                                  <w:rFonts w:ascii="Times New Roman" w:hAnsi="Times New Roman"/>
                                  <w:sz w:val="18"/>
                                </w:rPr>
                                <w:t>не</w:t>
                              </w:r>
                              <w:r>
                                <w:rPr>
                                  <w:rFonts w:ascii="Times New Roman" w:hAnsi="Times New Roman"/>
                                  <w:spacing w:val="-3"/>
                                  <w:sz w:val="18"/>
                                </w:rPr>
                                <w:t xml:space="preserve"> </w:t>
                              </w:r>
                              <w:r>
                                <w:rPr>
                                  <w:rFonts w:ascii="Times New Roman" w:hAnsi="Times New Roman"/>
                                  <w:spacing w:val="-2"/>
                                  <w:sz w:val="18"/>
                                </w:rPr>
                                <w:t>согласны</w:t>
                              </w:r>
                            </w:p>
                          </w:txbxContent>
                        </wps:txbx>
                        <wps:bodyPr wrap="square" lIns="0" tIns="0" rIns="0" bIns="0" rtlCol="0">
                          <a:noAutofit/>
                        </wps:bodyPr>
                      </wps:wsp>
                      <wps:wsp>
                        <wps:cNvPr id="101" name="Textbox 101"/>
                        <wps:cNvSpPr txBox="1"/>
                        <wps:spPr>
                          <a:xfrm>
                            <a:off x="3924363" y="3375850"/>
                            <a:ext cx="1382395" cy="328295"/>
                          </a:xfrm>
                          <a:prstGeom prst="rect">
                            <a:avLst/>
                          </a:prstGeom>
                        </wps:spPr>
                        <wps:txbx>
                          <w:txbxContent>
                            <w:p w:rsidR="00131890" w:rsidRPr="00131890" w:rsidRDefault="00131890">
                              <w:pPr>
                                <w:spacing w:line="199" w:lineRule="exact"/>
                                <w:rPr>
                                  <w:rFonts w:ascii="Times New Roman" w:hAnsi="Times New Roman"/>
                                  <w:sz w:val="18"/>
                                  <w:lang w:val="ru-RU"/>
                                </w:rPr>
                              </w:pPr>
                              <w:r w:rsidRPr="00131890">
                                <w:rPr>
                                  <w:rFonts w:ascii="Times New Roman" w:hAnsi="Times New Roman"/>
                                  <w:sz w:val="18"/>
                                  <w:lang w:val="ru-RU"/>
                                </w:rPr>
                                <w:t>Ни</w:t>
                              </w:r>
                              <w:r w:rsidRPr="00131890">
                                <w:rPr>
                                  <w:rFonts w:ascii="Times New Roman" w:hAnsi="Times New Roman"/>
                                  <w:spacing w:val="-3"/>
                                  <w:sz w:val="18"/>
                                  <w:lang w:val="ru-RU"/>
                                </w:rPr>
                                <w:t xml:space="preserve"> </w:t>
                              </w:r>
                              <w:r w:rsidRPr="00131890">
                                <w:rPr>
                                  <w:rFonts w:ascii="Times New Roman" w:hAnsi="Times New Roman"/>
                                  <w:sz w:val="18"/>
                                  <w:lang w:val="ru-RU"/>
                                </w:rPr>
                                <w:t>согласен,</w:t>
                              </w:r>
                              <w:r w:rsidRPr="00131890">
                                <w:rPr>
                                  <w:rFonts w:ascii="Times New Roman" w:hAnsi="Times New Roman"/>
                                  <w:spacing w:val="-2"/>
                                  <w:sz w:val="18"/>
                                  <w:lang w:val="ru-RU"/>
                                </w:rPr>
                                <w:t xml:space="preserve"> </w:t>
                              </w:r>
                              <w:r w:rsidRPr="00131890">
                                <w:rPr>
                                  <w:rFonts w:ascii="Times New Roman" w:hAnsi="Times New Roman"/>
                                  <w:sz w:val="18"/>
                                  <w:lang w:val="ru-RU"/>
                                </w:rPr>
                                <w:t>ни</w:t>
                              </w:r>
                              <w:r w:rsidRPr="00131890">
                                <w:rPr>
                                  <w:rFonts w:ascii="Times New Roman" w:hAnsi="Times New Roman"/>
                                  <w:spacing w:val="-3"/>
                                  <w:sz w:val="18"/>
                                  <w:lang w:val="ru-RU"/>
                                </w:rPr>
                                <w:t xml:space="preserve"> </w:t>
                              </w:r>
                              <w:r w:rsidRPr="00131890">
                                <w:rPr>
                                  <w:rFonts w:ascii="Times New Roman" w:hAnsi="Times New Roman"/>
                                  <w:sz w:val="18"/>
                                  <w:lang w:val="ru-RU"/>
                                </w:rPr>
                                <w:t xml:space="preserve">не </w:t>
                              </w:r>
                              <w:r w:rsidRPr="00131890">
                                <w:rPr>
                                  <w:rFonts w:ascii="Times New Roman" w:hAnsi="Times New Roman"/>
                                  <w:spacing w:val="-2"/>
                                  <w:sz w:val="18"/>
                                  <w:lang w:val="ru-RU"/>
                                </w:rPr>
                                <w:t>согласен</w:t>
                              </w:r>
                            </w:p>
                            <w:p w:rsidR="00131890" w:rsidRPr="00131890" w:rsidRDefault="00131890">
                              <w:pPr>
                                <w:spacing w:before="110"/>
                                <w:rPr>
                                  <w:rFonts w:ascii="Times New Roman" w:hAnsi="Times New Roman"/>
                                  <w:sz w:val="18"/>
                                  <w:lang w:val="ru-RU"/>
                                </w:rPr>
                              </w:pPr>
                              <w:r w:rsidRPr="00131890">
                                <w:rPr>
                                  <w:rFonts w:ascii="Times New Roman" w:hAnsi="Times New Roman"/>
                                  <w:sz w:val="18"/>
                                  <w:lang w:val="ru-RU"/>
                                </w:rPr>
                                <w:t>Затрудняюсь</w:t>
                              </w:r>
                              <w:r w:rsidRPr="00131890">
                                <w:rPr>
                                  <w:rFonts w:ascii="Times New Roman" w:hAnsi="Times New Roman"/>
                                  <w:spacing w:val="-4"/>
                                  <w:sz w:val="18"/>
                                  <w:lang w:val="ru-RU"/>
                                </w:rPr>
                                <w:t xml:space="preserve"> </w:t>
                              </w:r>
                              <w:r w:rsidRPr="00131890">
                                <w:rPr>
                                  <w:rFonts w:ascii="Times New Roman" w:hAnsi="Times New Roman"/>
                                  <w:spacing w:val="-2"/>
                                  <w:sz w:val="18"/>
                                  <w:lang w:val="ru-RU"/>
                                </w:rPr>
                                <w:t>ответить</w:t>
                              </w:r>
                            </w:p>
                          </w:txbxContent>
                        </wps:txbx>
                        <wps:bodyPr wrap="square" lIns="0" tIns="0" rIns="0" bIns="0" rtlCol="0">
                          <a:noAutofit/>
                        </wps:bodyPr>
                      </wps:wsp>
                    </wpg:wgp>
                  </a:graphicData>
                </a:graphic>
              </wp:anchor>
            </w:drawing>
          </mc:Choice>
          <mc:Fallback>
            <w:pict>
              <v:group id="Group 86" o:spid="_x0000_s1026" style="position:absolute;left:0;text-align:left;margin-left:56.3pt;margin-top:102.2pt;width:482.25pt;height:299.25pt;z-index:-20212224;mso-wrap-distance-left:0;mso-wrap-distance-right:0;mso-position-horizontal-relative:page" coordsize="61245,38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">
                <v:shape id="Graphic 87" o:spid="_x0000_s1027" style="position:absolute;left:8726;top:34076;width:565;height:565;visibility:visible;mso-wrap-style:square;v-text-anchor:top" coordsize="5651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" path="m56388,l,,,56387r56388,l56388,xe" fillcolor="#4f81bc" stroked="f">
                  <v:path arrowok="t"/>
                </v:shape>
                <v:shape id="Graphic 88" o:spid="_x0000_s1028" style="position:absolute;left:23570;top:34076;width:565;height:565;visibility:visible;mso-wrap-style:square;v-text-anchor:top" coordsize="5651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" path="m56387,l,,,56387r56387,l56387,xe" fillcolor="#c0504d" stroked="f">
                  <v:path arrowok="t"/>
                </v:shape>
                <v:shape id="Graphic 89" o:spid="_x0000_s1029" style="position:absolute;left:38414;top:34076;width:584;height:565;visibility:visible;mso-wrap-style:square;v-text-anchor:top" coordsize="5841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" path="m57912,l,,,56387r57912,l57912,xe" fillcolor="#9bba58" stroked="f">
                  <v:path arrowok="t"/>
                </v:shape>
                <v:shape id="Graphic 90" o:spid="_x0000_s1030" style="position:absolute;left:8726;top:36087;width:565;height:584;visibility:visible;mso-wrap-style:square;v-text-anchor:top" coordsize="5651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" path="m56388,l,,,57912r56388,l56388,xe" fillcolor="#8063a1" stroked="f">
                  <v:path arrowok="t"/>
                </v:shape>
                <v:shape id="Graphic 91" o:spid="_x0000_s1031" style="position:absolute;left:23570;top:36087;width:565;height:584;visibility:visible;mso-wrap-style:square;v-text-anchor:top" coordsize="5651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" path="m56387,l,,,57912r56387,l56387,xe" fillcolor="#4aacc5" stroked="f">
                  <v:path arrowok="t"/>
                </v:shape>
                <v:shape id="Graphic 92" o:spid="_x0000_s1032" style="position:absolute;left:38414;top:36087;width:584;height:584;visibility:visible;mso-wrap-style:square;v-text-anchor:top" coordsize="58419,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" path="m57912,l,,,57912r57912,l57912,xe" fillcolor="#f79546" stroked="f">
                  <v:path arrowok="t"/>
                </v:shape>
                <v:shape id="Graphic 93" o:spid="_x0000_s1033" style="position:absolute;left:47;top:47;width:61151;height:37910;visibility:visible;mso-wrap-style:square;v-text-anchor:top" coordsize="6115050,379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" path="m,3790949r6115050,l6115050,,,,,3790949xe" filled="f" strokecolor="#d9d9d9">
                  <v:path arrowok="t"/>
                </v:shape>
                <v:shapetype id="_x0000_t202" coordsize="21600,21600" o:spt="202" path="m,l,21600r21600,l21600,xe">
                  <v:stroke joinstyle="miter"/>
                  <v:path gradientshapeok="t" o:connecttype="rect"/>
                </v:shapetype>
                <v:shape id="Textbox 94" o:spid="_x0000_s1034" type="#_x0000_t202" style="position:absolute;left:878;top:1754;width:27984;height:16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rsidR="00131890" w:rsidRPr="00131890" w:rsidRDefault="00131890">
                        <w:pPr>
                          <w:ind w:left="624" w:right="440" w:hanging="2"/>
                          <w:jc w:val="center"/>
                          <w:rPr>
                            <w:rFonts w:ascii="Times New Roman" w:hAnsi="Times New Roman"/>
                            <w:sz w:val="18"/>
                            <w:lang w:val="ru-RU"/>
                          </w:rPr>
                        </w:pPr>
                        <w:r w:rsidRPr="00131890">
                          <w:rPr>
                            <w:rFonts w:ascii="Times New Roman" w:hAnsi="Times New Roman"/>
                            <w:sz w:val="18"/>
                            <w:lang w:val="ru-RU"/>
                          </w:rPr>
                          <w:t>Наше учреждение планирует разработать специализированные</w:t>
                        </w:r>
                        <w:r w:rsidRPr="00131890">
                          <w:rPr>
                            <w:rFonts w:ascii="Times New Roman" w:hAnsi="Times New Roman"/>
                            <w:spacing w:val="-12"/>
                            <w:sz w:val="18"/>
                            <w:lang w:val="ru-RU"/>
                          </w:rPr>
                          <w:t xml:space="preserve"> </w:t>
                        </w:r>
                        <w:r w:rsidRPr="00131890">
                          <w:rPr>
                            <w:rFonts w:ascii="Times New Roman" w:hAnsi="Times New Roman"/>
                            <w:sz w:val="18"/>
                            <w:lang w:val="ru-RU"/>
                          </w:rPr>
                          <w:t>программы</w:t>
                        </w:r>
                        <w:r w:rsidRPr="00131890">
                          <w:rPr>
                            <w:rFonts w:ascii="Times New Roman" w:hAnsi="Times New Roman"/>
                            <w:spacing w:val="-11"/>
                            <w:sz w:val="18"/>
                            <w:lang w:val="ru-RU"/>
                          </w:rPr>
                          <w:t xml:space="preserve"> </w:t>
                        </w:r>
                        <w:r w:rsidRPr="00131890">
                          <w:rPr>
                            <w:rFonts w:ascii="Times New Roman" w:hAnsi="Times New Roman"/>
                            <w:sz w:val="18"/>
                            <w:lang w:val="ru-RU"/>
                          </w:rPr>
                          <w:t>обучения,</w:t>
                        </w:r>
                      </w:p>
                      <w:p w:rsidR="00131890" w:rsidRPr="00131890" w:rsidRDefault="00131890">
                        <w:pPr>
                          <w:ind w:left="201" w:right="18"/>
                          <w:jc w:val="center"/>
                          <w:rPr>
                            <w:rFonts w:ascii="Times New Roman" w:hAnsi="Times New Roman"/>
                            <w:sz w:val="18"/>
                            <w:lang w:val="ru-RU"/>
                          </w:rPr>
                        </w:pPr>
                        <w:r w:rsidRPr="00131890">
                          <w:rPr>
                            <w:rFonts w:ascii="Times New Roman" w:hAnsi="Times New Roman"/>
                            <w:sz w:val="18"/>
                            <w:lang w:val="ru-RU"/>
                          </w:rPr>
                          <w:t>посвященные</w:t>
                        </w:r>
                        <w:r w:rsidRPr="00131890">
                          <w:rPr>
                            <w:rFonts w:ascii="Times New Roman" w:hAnsi="Times New Roman"/>
                            <w:spacing w:val="-5"/>
                            <w:sz w:val="18"/>
                            <w:lang w:val="ru-RU"/>
                          </w:rPr>
                          <w:t xml:space="preserve"> </w:t>
                        </w:r>
                        <w:r w:rsidRPr="00131890">
                          <w:rPr>
                            <w:rFonts w:ascii="Times New Roman" w:hAnsi="Times New Roman"/>
                            <w:sz w:val="18"/>
                            <w:lang w:val="ru-RU"/>
                          </w:rPr>
                          <w:t>навыкам</w:t>
                        </w:r>
                        <w:r w:rsidRPr="00131890">
                          <w:rPr>
                            <w:rFonts w:ascii="Times New Roman" w:hAnsi="Times New Roman"/>
                            <w:spacing w:val="-3"/>
                            <w:sz w:val="18"/>
                            <w:lang w:val="ru-RU"/>
                          </w:rPr>
                          <w:t xml:space="preserve"> </w:t>
                        </w:r>
                        <w:r w:rsidRPr="00131890">
                          <w:rPr>
                            <w:rFonts w:ascii="Times New Roman" w:hAnsi="Times New Roman"/>
                            <w:sz w:val="18"/>
                            <w:lang w:val="ru-RU"/>
                          </w:rPr>
                          <w:t>для</w:t>
                        </w:r>
                        <w:r w:rsidRPr="00131890">
                          <w:rPr>
                            <w:rFonts w:ascii="Times New Roman" w:hAnsi="Times New Roman"/>
                            <w:spacing w:val="-6"/>
                            <w:sz w:val="18"/>
                            <w:lang w:val="ru-RU"/>
                          </w:rPr>
                          <w:t xml:space="preserve"> </w:t>
                        </w:r>
                        <w:r w:rsidRPr="00131890">
                          <w:rPr>
                            <w:rFonts w:ascii="Times New Roman" w:hAnsi="Times New Roman"/>
                            <w:sz w:val="18"/>
                            <w:lang w:val="ru-RU"/>
                          </w:rPr>
                          <w:t>Индустрии</w:t>
                        </w:r>
                        <w:r w:rsidRPr="00131890">
                          <w:rPr>
                            <w:rFonts w:ascii="Times New Roman" w:hAnsi="Times New Roman"/>
                            <w:spacing w:val="-5"/>
                            <w:sz w:val="18"/>
                            <w:lang w:val="ru-RU"/>
                          </w:rPr>
                          <w:t xml:space="preserve"> </w:t>
                        </w:r>
                        <w:r w:rsidRPr="00131890">
                          <w:rPr>
                            <w:rFonts w:ascii="Times New Roman" w:hAnsi="Times New Roman"/>
                            <w:sz w:val="18"/>
                            <w:lang w:val="ru-RU"/>
                          </w:rPr>
                          <w:t>4.0,</w:t>
                        </w:r>
                        <w:r w:rsidRPr="00131890">
                          <w:rPr>
                            <w:rFonts w:ascii="Times New Roman" w:hAnsi="Times New Roman"/>
                            <w:spacing w:val="-10"/>
                            <w:sz w:val="18"/>
                            <w:lang w:val="ru-RU"/>
                          </w:rPr>
                          <w:t xml:space="preserve"> </w:t>
                        </w:r>
                        <w:r w:rsidRPr="00131890">
                          <w:rPr>
                            <w:rFonts w:ascii="Times New Roman" w:hAnsi="Times New Roman"/>
                            <w:sz w:val="18"/>
                            <w:lang w:val="ru-RU"/>
                          </w:rPr>
                          <w:t>в</w:t>
                        </w:r>
                        <w:r w:rsidRPr="00131890">
                          <w:rPr>
                            <w:rFonts w:ascii="Times New Roman" w:hAnsi="Times New Roman"/>
                            <w:spacing w:val="-6"/>
                            <w:sz w:val="18"/>
                            <w:lang w:val="ru-RU"/>
                          </w:rPr>
                          <w:t xml:space="preserve"> </w:t>
                        </w:r>
                        <w:r w:rsidRPr="00131890">
                          <w:rPr>
                            <w:rFonts w:ascii="Times New Roman" w:hAnsi="Times New Roman"/>
                            <w:sz w:val="18"/>
                            <w:lang w:val="ru-RU"/>
                          </w:rPr>
                          <w:t>течение</w:t>
                        </w:r>
                        <w:r w:rsidRPr="00131890">
                          <w:rPr>
                            <w:rFonts w:ascii="Times New Roman" w:hAnsi="Times New Roman"/>
                            <w:spacing w:val="-7"/>
                            <w:sz w:val="18"/>
                            <w:lang w:val="ru-RU"/>
                          </w:rPr>
                          <w:t xml:space="preserve"> </w:t>
                        </w:r>
                        <w:r w:rsidRPr="00131890">
                          <w:rPr>
                            <w:rFonts w:ascii="Times New Roman" w:hAnsi="Times New Roman"/>
                            <w:sz w:val="18"/>
                            <w:lang w:val="ru-RU"/>
                          </w:rPr>
                          <w:t xml:space="preserve">5 </w:t>
                        </w:r>
                        <w:r w:rsidRPr="00131890">
                          <w:rPr>
                            <w:rFonts w:ascii="Times New Roman" w:hAnsi="Times New Roman"/>
                            <w:spacing w:val="-4"/>
                            <w:sz w:val="18"/>
                            <w:lang w:val="ru-RU"/>
                          </w:rPr>
                          <w:t>лет.</w:t>
                        </w:r>
                      </w:p>
                      <w:p w:rsidR="00131890" w:rsidRPr="00131890" w:rsidRDefault="00131890">
                        <w:pPr>
                          <w:spacing w:before="186"/>
                          <w:ind w:left="495" w:right="18"/>
                          <w:jc w:val="center"/>
                          <w:rPr>
                            <w:rFonts w:ascii="Times New Roman" w:hAnsi="Times New Roman"/>
                            <w:sz w:val="18"/>
                            <w:lang w:val="ru-RU"/>
                          </w:rPr>
                        </w:pPr>
                        <w:r w:rsidRPr="00131890">
                          <w:rPr>
                            <w:rFonts w:ascii="Times New Roman" w:hAnsi="Times New Roman"/>
                            <w:sz w:val="18"/>
                            <w:lang w:val="ru-RU"/>
                          </w:rPr>
                          <w:t>Наше</w:t>
                        </w:r>
                        <w:r w:rsidRPr="00131890">
                          <w:rPr>
                            <w:rFonts w:ascii="Times New Roman" w:hAnsi="Times New Roman"/>
                            <w:spacing w:val="-12"/>
                            <w:sz w:val="18"/>
                            <w:lang w:val="ru-RU"/>
                          </w:rPr>
                          <w:t xml:space="preserve"> </w:t>
                        </w:r>
                        <w:r w:rsidRPr="00131890">
                          <w:rPr>
                            <w:rFonts w:ascii="Times New Roman" w:hAnsi="Times New Roman"/>
                            <w:sz w:val="18"/>
                            <w:lang w:val="ru-RU"/>
                          </w:rPr>
                          <w:t>учреждение</w:t>
                        </w:r>
                        <w:r w:rsidRPr="00131890">
                          <w:rPr>
                            <w:rFonts w:ascii="Times New Roman" w:hAnsi="Times New Roman"/>
                            <w:spacing w:val="-11"/>
                            <w:sz w:val="18"/>
                            <w:lang w:val="ru-RU"/>
                          </w:rPr>
                          <w:t xml:space="preserve"> </w:t>
                        </w:r>
                        <w:r w:rsidRPr="00131890">
                          <w:rPr>
                            <w:rFonts w:ascii="Times New Roman" w:hAnsi="Times New Roman"/>
                            <w:sz w:val="18"/>
                            <w:lang w:val="ru-RU"/>
                          </w:rPr>
                          <w:t>уже</w:t>
                        </w:r>
                        <w:r w:rsidRPr="00131890">
                          <w:rPr>
                            <w:rFonts w:ascii="Times New Roman" w:hAnsi="Times New Roman"/>
                            <w:spacing w:val="-10"/>
                            <w:sz w:val="18"/>
                            <w:lang w:val="ru-RU"/>
                          </w:rPr>
                          <w:t xml:space="preserve"> </w:t>
                        </w:r>
                        <w:r w:rsidRPr="00131890">
                          <w:rPr>
                            <w:rFonts w:ascii="Times New Roman" w:hAnsi="Times New Roman"/>
                            <w:sz w:val="18"/>
                            <w:lang w:val="ru-RU"/>
                          </w:rPr>
                          <w:t>имеет</w:t>
                        </w:r>
                        <w:r w:rsidRPr="00131890">
                          <w:rPr>
                            <w:rFonts w:ascii="Times New Roman" w:hAnsi="Times New Roman"/>
                            <w:spacing w:val="-10"/>
                            <w:sz w:val="18"/>
                            <w:lang w:val="ru-RU"/>
                          </w:rPr>
                          <w:t xml:space="preserve"> </w:t>
                        </w:r>
                        <w:r w:rsidRPr="00131890">
                          <w:rPr>
                            <w:rFonts w:ascii="Times New Roman" w:hAnsi="Times New Roman"/>
                            <w:sz w:val="18"/>
                            <w:lang w:val="ru-RU"/>
                          </w:rPr>
                          <w:t>специализированные программы, посвященные развитию навыков для Индустрии 4.0.</w:t>
                        </w:r>
                      </w:p>
                      <w:p w:rsidR="00131890" w:rsidRPr="00131890" w:rsidRDefault="00131890">
                        <w:pPr>
                          <w:spacing w:before="88"/>
                          <w:rPr>
                            <w:rFonts w:ascii="Times New Roman"/>
                            <w:sz w:val="18"/>
                            <w:lang w:val="ru-RU"/>
                          </w:rPr>
                        </w:pPr>
                      </w:p>
                      <w:p w:rsidR="00131890" w:rsidRPr="00131890" w:rsidRDefault="00131890">
                        <w:pPr>
                          <w:ind w:right="18"/>
                          <w:jc w:val="center"/>
                          <w:rPr>
                            <w:rFonts w:ascii="Times New Roman" w:hAnsi="Times New Roman"/>
                            <w:sz w:val="18"/>
                            <w:lang w:val="ru-RU"/>
                          </w:rPr>
                        </w:pPr>
                        <w:r w:rsidRPr="00131890">
                          <w:rPr>
                            <w:rFonts w:ascii="Times New Roman" w:hAnsi="Times New Roman"/>
                            <w:sz w:val="18"/>
                            <w:lang w:val="ru-RU"/>
                          </w:rPr>
                          <w:t>Наше</w:t>
                        </w:r>
                        <w:r w:rsidRPr="00131890">
                          <w:rPr>
                            <w:rFonts w:ascii="Times New Roman" w:hAnsi="Times New Roman"/>
                            <w:spacing w:val="-10"/>
                            <w:sz w:val="18"/>
                            <w:lang w:val="ru-RU"/>
                          </w:rPr>
                          <w:t xml:space="preserve"> </w:t>
                        </w:r>
                        <w:r w:rsidRPr="00131890">
                          <w:rPr>
                            <w:rFonts w:ascii="Times New Roman" w:hAnsi="Times New Roman"/>
                            <w:sz w:val="18"/>
                            <w:lang w:val="ru-RU"/>
                          </w:rPr>
                          <w:t>учреждение</w:t>
                        </w:r>
                        <w:r w:rsidRPr="00131890">
                          <w:rPr>
                            <w:rFonts w:ascii="Times New Roman" w:hAnsi="Times New Roman"/>
                            <w:spacing w:val="-5"/>
                            <w:sz w:val="18"/>
                            <w:lang w:val="ru-RU"/>
                          </w:rPr>
                          <w:t xml:space="preserve"> </w:t>
                        </w:r>
                        <w:r w:rsidRPr="00131890">
                          <w:rPr>
                            <w:rFonts w:ascii="Times New Roman" w:hAnsi="Times New Roman"/>
                            <w:sz w:val="18"/>
                            <w:lang w:val="ru-RU"/>
                          </w:rPr>
                          <w:t>может</w:t>
                        </w:r>
                        <w:r w:rsidRPr="00131890">
                          <w:rPr>
                            <w:rFonts w:ascii="Times New Roman" w:hAnsi="Times New Roman"/>
                            <w:spacing w:val="-10"/>
                            <w:sz w:val="18"/>
                            <w:lang w:val="ru-RU"/>
                          </w:rPr>
                          <w:t xml:space="preserve"> </w:t>
                        </w:r>
                        <w:r w:rsidRPr="00131890">
                          <w:rPr>
                            <w:rFonts w:ascii="Times New Roman" w:hAnsi="Times New Roman"/>
                            <w:sz w:val="18"/>
                            <w:lang w:val="ru-RU"/>
                          </w:rPr>
                          <w:t>адекватно</w:t>
                        </w:r>
                        <w:r w:rsidRPr="00131890">
                          <w:rPr>
                            <w:rFonts w:ascii="Times New Roman" w:hAnsi="Times New Roman"/>
                            <w:spacing w:val="-4"/>
                            <w:sz w:val="18"/>
                            <w:lang w:val="ru-RU"/>
                          </w:rPr>
                          <w:t xml:space="preserve"> </w:t>
                        </w:r>
                        <w:r w:rsidRPr="00131890">
                          <w:rPr>
                            <w:rFonts w:ascii="Times New Roman" w:hAnsi="Times New Roman"/>
                            <w:sz w:val="18"/>
                            <w:lang w:val="ru-RU"/>
                          </w:rPr>
                          <w:t>готовить</w:t>
                        </w:r>
                        <w:r w:rsidRPr="00131890">
                          <w:rPr>
                            <w:rFonts w:ascii="Times New Roman" w:hAnsi="Times New Roman"/>
                            <w:spacing w:val="-12"/>
                            <w:sz w:val="18"/>
                            <w:lang w:val="ru-RU"/>
                          </w:rPr>
                          <w:t xml:space="preserve"> </w:t>
                        </w:r>
                        <w:r w:rsidRPr="00131890">
                          <w:rPr>
                            <w:rFonts w:ascii="Times New Roman" w:hAnsi="Times New Roman"/>
                            <w:sz w:val="18"/>
                            <w:lang w:val="ru-RU"/>
                          </w:rPr>
                          <w:t>работников к</w:t>
                        </w:r>
                        <w:r w:rsidRPr="00131890">
                          <w:rPr>
                            <w:rFonts w:ascii="Times New Roman" w:hAnsi="Times New Roman"/>
                            <w:spacing w:val="-5"/>
                            <w:sz w:val="18"/>
                            <w:lang w:val="ru-RU"/>
                          </w:rPr>
                          <w:t xml:space="preserve"> </w:t>
                        </w:r>
                        <w:r w:rsidRPr="00131890">
                          <w:rPr>
                            <w:rFonts w:ascii="Times New Roman" w:hAnsi="Times New Roman"/>
                            <w:sz w:val="18"/>
                            <w:lang w:val="ru-RU"/>
                          </w:rPr>
                          <w:t>Индустрии 4.0,</w:t>
                        </w:r>
                        <w:r w:rsidRPr="00131890">
                          <w:rPr>
                            <w:rFonts w:ascii="Times New Roman" w:hAnsi="Times New Roman"/>
                            <w:spacing w:val="-8"/>
                            <w:sz w:val="18"/>
                            <w:lang w:val="ru-RU"/>
                          </w:rPr>
                          <w:t xml:space="preserve"> </w:t>
                        </w:r>
                        <w:r w:rsidRPr="00131890">
                          <w:rPr>
                            <w:rFonts w:ascii="Times New Roman" w:hAnsi="Times New Roman"/>
                            <w:sz w:val="18"/>
                            <w:lang w:val="ru-RU"/>
                          </w:rPr>
                          <w:t>но</w:t>
                        </w:r>
                        <w:r w:rsidRPr="00131890">
                          <w:rPr>
                            <w:rFonts w:ascii="Times New Roman" w:hAnsi="Times New Roman"/>
                            <w:spacing w:val="-6"/>
                            <w:sz w:val="18"/>
                            <w:lang w:val="ru-RU"/>
                          </w:rPr>
                          <w:t xml:space="preserve"> </w:t>
                        </w:r>
                        <w:r w:rsidRPr="00131890">
                          <w:rPr>
                            <w:rFonts w:ascii="Times New Roman" w:hAnsi="Times New Roman"/>
                            <w:sz w:val="18"/>
                            <w:lang w:val="ru-RU"/>
                          </w:rPr>
                          <w:t>для</w:t>
                        </w:r>
                        <w:r w:rsidRPr="00131890">
                          <w:rPr>
                            <w:rFonts w:ascii="Times New Roman" w:hAnsi="Times New Roman"/>
                            <w:spacing w:val="-3"/>
                            <w:sz w:val="18"/>
                            <w:lang w:val="ru-RU"/>
                          </w:rPr>
                          <w:t xml:space="preserve"> </w:t>
                        </w:r>
                        <w:r w:rsidRPr="00131890">
                          <w:rPr>
                            <w:rFonts w:ascii="Times New Roman" w:hAnsi="Times New Roman"/>
                            <w:sz w:val="18"/>
                            <w:lang w:val="ru-RU"/>
                          </w:rPr>
                          <w:t>этого</w:t>
                        </w:r>
                        <w:r w:rsidRPr="00131890">
                          <w:rPr>
                            <w:rFonts w:ascii="Times New Roman" w:hAnsi="Times New Roman"/>
                            <w:spacing w:val="-5"/>
                            <w:sz w:val="18"/>
                            <w:lang w:val="ru-RU"/>
                          </w:rPr>
                          <w:t xml:space="preserve"> </w:t>
                        </w:r>
                        <w:r w:rsidRPr="00131890">
                          <w:rPr>
                            <w:rFonts w:ascii="Times New Roman" w:hAnsi="Times New Roman"/>
                            <w:sz w:val="18"/>
                            <w:lang w:val="ru-RU"/>
                          </w:rPr>
                          <w:t>требуется</w:t>
                        </w:r>
                        <w:r w:rsidRPr="00131890">
                          <w:rPr>
                            <w:rFonts w:ascii="Times New Roman" w:hAnsi="Times New Roman"/>
                            <w:spacing w:val="-1"/>
                            <w:sz w:val="18"/>
                            <w:lang w:val="ru-RU"/>
                          </w:rPr>
                          <w:t xml:space="preserve"> </w:t>
                        </w:r>
                        <w:r w:rsidRPr="00131890">
                          <w:rPr>
                            <w:rFonts w:ascii="Times New Roman" w:hAnsi="Times New Roman"/>
                            <w:sz w:val="18"/>
                            <w:lang w:val="ru-RU"/>
                          </w:rPr>
                          <w:t>дополнительная техническая и финансовая поддержка.</w:t>
                        </w:r>
                      </w:p>
                    </w:txbxContent>
                  </v:textbox>
                </v:shape>
                <v:shape id="Textbox 95" o:spid="_x0000_s1035" type="#_x0000_t202" style="position:absolute;left:58483;top:15412;width:69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rsidR="00131890" w:rsidRDefault="00131890">
                        <w:pPr>
                          <w:spacing w:line="199" w:lineRule="exact"/>
                          <w:rPr>
                            <w:rFonts w:ascii="Times New Roman"/>
                            <w:sz w:val="18"/>
                          </w:rPr>
                        </w:pPr>
                        <w:r>
                          <w:rPr>
                            <w:rFonts w:ascii="Times New Roman"/>
                            <w:spacing w:val="-10"/>
                            <w:sz w:val="18"/>
                          </w:rPr>
                          <w:t>0</w:t>
                        </w:r>
                      </w:p>
                    </w:txbxContent>
                  </v:textbox>
                </v:shape>
                <v:shape id="Textbox 96" o:spid="_x0000_s1036" type="#_x0000_t202" style="position:absolute;left:878;top:19898;width:27984;height:3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rsidR="00131890" w:rsidRPr="00131890" w:rsidRDefault="00131890">
                        <w:pPr>
                          <w:ind w:right="18"/>
                          <w:jc w:val="center"/>
                          <w:rPr>
                            <w:rFonts w:ascii="Times New Roman" w:hAnsi="Times New Roman"/>
                            <w:sz w:val="18"/>
                            <w:lang w:val="ru-RU"/>
                          </w:rPr>
                        </w:pPr>
                        <w:r w:rsidRPr="00131890">
                          <w:rPr>
                            <w:rFonts w:ascii="Times New Roman" w:hAnsi="Times New Roman"/>
                            <w:sz w:val="18"/>
                            <w:lang w:val="ru-RU"/>
                          </w:rPr>
                          <w:t>Наше</w:t>
                        </w:r>
                        <w:r w:rsidRPr="00131890">
                          <w:rPr>
                            <w:rFonts w:ascii="Times New Roman" w:hAnsi="Times New Roman"/>
                            <w:spacing w:val="-10"/>
                            <w:sz w:val="18"/>
                            <w:lang w:val="ru-RU"/>
                          </w:rPr>
                          <w:t xml:space="preserve"> </w:t>
                        </w:r>
                        <w:r w:rsidRPr="00131890">
                          <w:rPr>
                            <w:rFonts w:ascii="Times New Roman" w:hAnsi="Times New Roman"/>
                            <w:sz w:val="18"/>
                            <w:lang w:val="ru-RU"/>
                          </w:rPr>
                          <w:t>учреждение</w:t>
                        </w:r>
                        <w:r w:rsidRPr="00131890">
                          <w:rPr>
                            <w:rFonts w:ascii="Times New Roman" w:hAnsi="Times New Roman"/>
                            <w:spacing w:val="-5"/>
                            <w:sz w:val="18"/>
                            <w:lang w:val="ru-RU"/>
                          </w:rPr>
                          <w:t xml:space="preserve"> </w:t>
                        </w:r>
                        <w:r w:rsidRPr="00131890">
                          <w:rPr>
                            <w:rFonts w:ascii="Times New Roman" w:hAnsi="Times New Roman"/>
                            <w:sz w:val="18"/>
                            <w:lang w:val="ru-RU"/>
                          </w:rPr>
                          <w:t>может</w:t>
                        </w:r>
                        <w:r w:rsidRPr="00131890">
                          <w:rPr>
                            <w:rFonts w:ascii="Times New Roman" w:hAnsi="Times New Roman"/>
                            <w:spacing w:val="-10"/>
                            <w:sz w:val="18"/>
                            <w:lang w:val="ru-RU"/>
                          </w:rPr>
                          <w:t xml:space="preserve"> </w:t>
                        </w:r>
                        <w:r w:rsidRPr="00131890">
                          <w:rPr>
                            <w:rFonts w:ascii="Times New Roman" w:hAnsi="Times New Roman"/>
                            <w:sz w:val="18"/>
                            <w:lang w:val="ru-RU"/>
                          </w:rPr>
                          <w:t>адекватно</w:t>
                        </w:r>
                        <w:r w:rsidRPr="00131890">
                          <w:rPr>
                            <w:rFonts w:ascii="Times New Roman" w:hAnsi="Times New Roman"/>
                            <w:spacing w:val="-4"/>
                            <w:sz w:val="18"/>
                            <w:lang w:val="ru-RU"/>
                          </w:rPr>
                          <w:t xml:space="preserve"> </w:t>
                        </w:r>
                        <w:r w:rsidRPr="00131890">
                          <w:rPr>
                            <w:rFonts w:ascii="Times New Roman" w:hAnsi="Times New Roman"/>
                            <w:sz w:val="18"/>
                            <w:lang w:val="ru-RU"/>
                          </w:rPr>
                          <w:t>готовить</w:t>
                        </w:r>
                        <w:r w:rsidRPr="00131890">
                          <w:rPr>
                            <w:rFonts w:ascii="Times New Roman" w:hAnsi="Times New Roman"/>
                            <w:spacing w:val="-12"/>
                            <w:sz w:val="18"/>
                            <w:lang w:val="ru-RU"/>
                          </w:rPr>
                          <w:t xml:space="preserve"> </w:t>
                        </w:r>
                        <w:r w:rsidRPr="00131890">
                          <w:rPr>
                            <w:rFonts w:ascii="Times New Roman" w:hAnsi="Times New Roman"/>
                            <w:sz w:val="18"/>
                            <w:lang w:val="ru-RU"/>
                          </w:rPr>
                          <w:t>работников к навыкам, требуемым Индустрией 4.0, в рамках</w:t>
                        </w:r>
                      </w:p>
                      <w:p w:rsidR="00131890" w:rsidRDefault="00131890">
                        <w:pPr>
                          <w:spacing w:line="206" w:lineRule="exact"/>
                          <w:ind w:right="17"/>
                          <w:jc w:val="center"/>
                          <w:rPr>
                            <w:rFonts w:ascii="Times New Roman" w:hAnsi="Times New Roman"/>
                            <w:sz w:val="18"/>
                          </w:rPr>
                        </w:pPr>
                        <w:r>
                          <w:rPr>
                            <w:rFonts w:ascii="Times New Roman" w:hAnsi="Times New Roman"/>
                            <w:sz w:val="18"/>
                          </w:rPr>
                          <w:t>текущих</w:t>
                        </w:r>
                        <w:r>
                          <w:rPr>
                            <w:rFonts w:ascii="Times New Roman" w:hAnsi="Times New Roman"/>
                            <w:spacing w:val="-3"/>
                            <w:sz w:val="18"/>
                          </w:rPr>
                          <w:t xml:space="preserve"> </w:t>
                        </w:r>
                        <w:r>
                          <w:rPr>
                            <w:rFonts w:ascii="Times New Roman" w:hAnsi="Times New Roman"/>
                            <w:spacing w:val="-2"/>
                            <w:sz w:val="18"/>
                          </w:rPr>
                          <w:t>планов.</w:t>
                        </w:r>
                      </w:p>
                    </w:txbxContent>
                  </v:textbox>
                </v:shape>
                <v:shape id="Textbox 97" o:spid="_x0000_s1037" type="#_x0000_t202" style="position:absolute;left:4066;top:26384;width:2477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rsidR="00131890" w:rsidRPr="00131890" w:rsidRDefault="00131890">
                        <w:pPr>
                          <w:ind w:left="619" w:right="18" w:hanging="620"/>
                          <w:rPr>
                            <w:rFonts w:ascii="Times New Roman" w:hAnsi="Times New Roman"/>
                            <w:sz w:val="18"/>
                            <w:lang w:val="ru-RU"/>
                          </w:rPr>
                        </w:pPr>
                        <w:r w:rsidRPr="00131890">
                          <w:rPr>
                            <w:rFonts w:ascii="Times New Roman" w:hAnsi="Times New Roman"/>
                            <w:sz w:val="18"/>
                            <w:lang w:val="ru-RU"/>
                          </w:rPr>
                          <w:t>Наше</w:t>
                        </w:r>
                        <w:r w:rsidRPr="00131890">
                          <w:rPr>
                            <w:rFonts w:ascii="Times New Roman" w:hAnsi="Times New Roman"/>
                            <w:spacing w:val="-12"/>
                            <w:sz w:val="18"/>
                            <w:lang w:val="ru-RU"/>
                          </w:rPr>
                          <w:t xml:space="preserve"> </w:t>
                        </w:r>
                        <w:r w:rsidRPr="00131890">
                          <w:rPr>
                            <w:rFonts w:ascii="Times New Roman" w:hAnsi="Times New Roman"/>
                            <w:sz w:val="18"/>
                            <w:lang w:val="ru-RU"/>
                          </w:rPr>
                          <w:t>учреждение</w:t>
                        </w:r>
                        <w:r w:rsidRPr="00131890">
                          <w:rPr>
                            <w:rFonts w:ascii="Times New Roman" w:hAnsi="Times New Roman"/>
                            <w:spacing w:val="-10"/>
                            <w:sz w:val="18"/>
                            <w:lang w:val="ru-RU"/>
                          </w:rPr>
                          <w:t xml:space="preserve"> </w:t>
                        </w:r>
                        <w:r w:rsidRPr="00131890">
                          <w:rPr>
                            <w:rFonts w:ascii="Times New Roman" w:hAnsi="Times New Roman"/>
                            <w:sz w:val="18"/>
                            <w:lang w:val="ru-RU"/>
                          </w:rPr>
                          <w:t>хорошо</w:t>
                        </w:r>
                        <w:r w:rsidRPr="00131890">
                          <w:rPr>
                            <w:rFonts w:ascii="Times New Roman" w:hAnsi="Times New Roman"/>
                            <w:spacing w:val="-11"/>
                            <w:sz w:val="18"/>
                            <w:lang w:val="ru-RU"/>
                          </w:rPr>
                          <w:t xml:space="preserve"> </w:t>
                        </w:r>
                        <w:r w:rsidRPr="00131890">
                          <w:rPr>
                            <w:rFonts w:ascii="Times New Roman" w:hAnsi="Times New Roman"/>
                            <w:sz w:val="18"/>
                            <w:lang w:val="ru-RU"/>
                          </w:rPr>
                          <w:t>понимает</w:t>
                        </w:r>
                        <w:r w:rsidRPr="00131890">
                          <w:rPr>
                            <w:rFonts w:ascii="Times New Roman" w:hAnsi="Times New Roman"/>
                            <w:spacing w:val="-10"/>
                            <w:sz w:val="18"/>
                            <w:lang w:val="ru-RU"/>
                          </w:rPr>
                          <w:t xml:space="preserve"> </w:t>
                        </w:r>
                        <w:r w:rsidRPr="00131890">
                          <w:rPr>
                            <w:rFonts w:ascii="Times New Roman" w:hAnsi="Times New Roman"/>
                            <w:sz w:val="18"/>
                            <w:lang w:val="ru-RU"/>
                          </w:rPr>
                          <w:t>необходимые навыки для внедрения технологий</w:t>
                        </w:r>
                      </w:p>
                    </w:txbxContent>
                  </v:textbox>
                </v:shape>
                <v:shape id="Textbox 98" o:spid="_x0000_s1038" type="#_x0000_t202" style="position:absolute;left:28952;top:31276;width:3099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rsidR="00131890" w:rsidRDefault="00131890">
                        <w:pPr>
                          <w:spacing w:line="199" w:lineRule="exact"/>
                          <w:rPr>
                            <w:rFonts w:ascii="Times New Roman"/>
                            <w:sz w:val="18"/>
                          </w:rPr>
                        </w:pPr>
                        <w:r>
                          <w:rPr>
                            <w:rFonts w:ascii="Times New Roman"/>
                            <w:sz w:val="18"/>
                          </w:rPr>
                          <w:t>0%</w:t>
                        </w:r>
                        <w:r>
                          <w:rPr>
                            <w:rFonts w:ascii="Times New Roman"/>
                            <w:spacing w:val="37"/>
                            <w:sz w:val="18"/>
                          </w:rPr>
                          <w:t xml:space="preserve">  </w:t>
                        </w:r>
                        <w:r>
                          <w:rPr>
                            <w:rFonts w:ascii="Times New Roman"/>
                            <w:sz w:val="18"/>
                          </w:rPr>
                          <w:t>10%</w:t>
                        </w:r>
                        <w:r>
                          <w:rPr>
                            <w:rFonts w:ascii="Times New Roman"/>
                            <w:spacing w:val="78"/>
                            <w:sz w:val="18"/>
                          </w:rPr>
                          <w:t xml:space="preserve"> </w:t>
                        </w:r>
                        <w:r>
                          <w:rPr>
                            <w:rFonts w:ascii="Times New Roman"/>
                            <w:sz w:val="18"/>
                          </w:rPr>
                          <w:t>20%</w:t>
                        </w:r>
                        <w:r>
                          <w:rPr>
                            <w:rFonts w:ascii="Times New Roman"/>
                            <w:spacing w:val="76"/>
                            <w:sz w:val="18"/>
                          </w:rPr>
                          <w:t xml:space="preserve"> </w:t>
                        </w:r>
                        <w:r>
                          <w:rPr>
                            <w:rFonts w:ascii="Times New Roman"/>
                            <w:sz w:val="18"/>
                          </w:rPr>
                          <w:t>30%</w:t>
                        </w:r>
                        <w:r>
                          <w:rPr>
                            <w:rFonts w:ascii="Times New Roman"/>
                            <w:spacing w:val="77"/>
                            <w:sz w:val="18"/>
                          </w:rPr>
                          <w:t xml:space="preserve"> </w:t>
                        </w:r>
                        <w:r>
                          <w:rPr>
                            <w:rFonts w:ascii="Times New Roman"/>
                            <w:sz w:val="18"/>
                          </w:rPr>
                          <w:t>40%</w:t>
                        </w:r>
                        <w:r>
                          <w:rPr>
                            <w:rFonts w:ascii="Times New Roman"/>
                            <w:spacing w:val="77"/>
                            <w:sz w:val="18"/>
                          </w:rPr>
                          <w:t xml:space="preserve"> </w:t>
                        </w:r>
                        <w:r>
                          <w:rPr>
                            <w:rFonts w:ascii="Times New Roman"/>
                            <w:sz w:val="18"/>
                          </w:rPr>
                          <w:t>50%</w:t>
                        </w:r>
                        <w:r>
                          <w:rPr>
                            <w:rFonts w:ascii="Times New Roman"/>
                            <w:spacing w:val="77"/>
                            <w:sz w:val="18"/>
                          </w:rPr>
                          <w:t xml:space="preserve"> </w:t>
                        </w:r>
                        <w:r>
                          <w:rPr>
                            <w:rFonts w:ascii="Times New Roman"/>
                            <w:sz w:val="18"/>
                          </w:rPr>
                          <w:t>60%</w:t>
                        </w:r>
                        <w:r>
                          <w:rPr>
                            <w:rFonts w:ascii="Times New Roman"/>
                            <w:spacing w:val="77"/>
                            <w:sz w:val="18"/>
                          </w:rPr>
                          <w:t xml:space="preserve"> </w:t>
                        </w:r>
                        <w:r>
                          <w:rPr>
                            <w:rFonts w:ascii="Times New Roman"/>
                            <w:sz w:val="18"/>
                          </w:rPr>
                          <w:t>70%</w:t>
                        </w:r>
                        <w:r>
                          <w:rPr>
                            <w:rFonts w:ascii="Times New Roman"/>
                            <w:spacing w:val="77"/>
                            <w:sz w:val="18"/>
                          </w:rPr>
                          <w:t xml:space="preserve"> </w:t>
                        </w:r>
                        <w:r>
                          <w:rPr>
                            <w:rFonts w:ascii="Times New Roman"/>
                            <w:sz w:val="18"/>
                          </w:rPr>
                          <w:t>80%</w:t>
                        </w:r>
                        <w:r>
                          <w:rPr>
                            <w:rFonts w:ascii="Times New Roman"/>
                            <w:spacing w:val="77"/>
                            <w:sz w:val="18"/>
                          </w:rPr>
                          <w:t xml:space="preserve"> </w:t>
                        </w:r>
                        <w:r>
                          <w:rPr>
                            <w:rFonts w:ascii="Times New Roman"/>
                            <w:sz w:val="18"/>
                          </w:rPr>
                          <w:t>90%</w:t>
                        </w:r>
                        <w:r>
                          <w:rPr>
                            <w:rFonts w:ascii="Times New Roman"/>
                            <w:spacing w:val="33"/>
                            <w:sz w:val="18"/>
                          </w:rPr>
                          <w:t xml:space="preserve"> </w:t>
                        </w:r>
                        <w:r>
                          <w:rPr>
                            <w:rFonts w:ascii="Times New Roman"/>
                            <w:spacing w:val="-4"/>
                            <w:sz w:val="18"/>
                          </w:rPr>
                          <w:t>100%</w:t>
                        </w:r>
                      </w:p>
                    </w:txbxContent>
                  </v:textbox>
                </v:shape>
                <v:shape id="Textbox 99" o:spid="_x0000_s1039" type="#_x0000_t202" style="position:absolute;left:9537;top:33758;width:10452;height:3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131890" w:rsidRDefault="00131890">
                        <w:pPr>
                          <w:spacing w:line="199" w:lineRule="exact"/>
                          <w:rPr>
                            <w:rFonts w:ascii="Times New Roman" w:hAnsi="Times New Roman"/>
                            <w:sz w:val="18"/>
                          </w:rPr>
                        </w:pPr>
                        <w:r>
                          <w:rPr>
                            <w:rFonts w:ascii="Times New Roman" w:hAnsi="Times New Roman"/>
                            <w:sz w:val="18"/>
                          </w:rPr>
                          <w:t>Полностью</w:t>
                        </w:r>
                        <w:r>
                          <w:rPr>
                            <w:rFonts w:ascii="Times New Roman" w:hAnsi="Times New Roman"/>
                            <w:spacing w:val="-7"/>
                            <w:sz w:val="18"/>
                          </w:rPr>
                          <w:t xml:space="preserve"> </w:t>
                        </w:r>
                        <w:r>
                          <w:rPr>
                            <w:rFonts w:ascii="Times New Roman" w:hAnsi="Times New Roman"/>
                            <w:spacing w:val="-2"/>
                            <w:sz w:val="18"/>
                          </w:rPr>
                          <w:t>согласны</w:t>
                        </w:r>
                      </w:p>
                      <w:p w:rsidR="00131890" w:rsidRDefault="00131890">
                        <w:pPr>
                          <w:spacing w:before="110"/>
                          <w:rPr>
                            <w:rFonts w:ascii="Times New Roman" w:hAnsi="Times New Roman"/>
                            <w:sz w:val="18"/>
                          </w:rPr>
                        </w:pPr>
                        <w:r>
                          <w:rPr>
                            <w:rFonts w:ascii="Times New Roman" w:hAnsi="Times New Roman"/>
                            <w:sz w:val="18"/>
                          </w:rPr>
                          <w:t>Не</w:t>
                        </w:r>
                        <w:r>
                          <w:rPr>
                            <w:rFonts w:ascii="Times New Roman" w:hAnsi="Times New Roman"/>
                            <w:spacing w:val="-3"/>
                            <w:sz w:val="18"/>
                          </w:rPr>
                          <w:t xml:space="preserve"> </w:t>
                        </w:r>
                        <w:r>
                          <w:rPr>
                            <w:rFonts w:ascii="Times New Roman" w:hAnsi="Times New Roman"/>
                            <w:spacing w:val="-2"/>
                            <w:sz w:val="18"/>
                          </w:rPr>
                          <w:t>согласны</w:t>
                        </w:r>
                      </w:p>
                    </w:txbxContent>
                  </v:textbox>
                </v:shape>
                <v:shape id="Textbox 100" o:spid="_x0000_s1040" type="#_x0000_t202" style="position:absolute;left:24390;top:33758;width:11850;height:3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rsidR="00131890" w:rsidRDefault="00131890">
                        <w:pPr>
                          <w:spacing w:line="199" w:lineRule="exact"/>
                          <w:rPr>
                            <w:rFonts w:ascii="Times New Roman" w:hAnsi="Times New Roman"/>
                            <w:sz w:val="18"/>
                          </w:rPr>
                        </w:pPr>
                        <w:r>
                          <w:rPr>
                            <w:rFonts w:ascii="Times New Roman" w:hAnsi="Times New Roman"/>
                            <w:spacing w:val="-2"/>
                            <w:sz w:val="18"/>
                          </w:rPr>
                          <w:t>Согласны</w:t>
                        </w:r>
                      </w:p>
                      <w:p w:rsidR="00131890" w:rsidRDefault="00131890">
                        <w:pPr>
                          <w:spacing w:before="110"/>
                          <w:rPr>
                            <w:rFonts w:ascii="Times New Roman" w:hAnsi="Times New Roman"/>
                            <w:sz w:val="18"/>
                          </w:rPr>
                        </w:pPr>
                        <w:r>
                          <w:rPr>
                            <w:rFonts w:ascii="Times New Roman" w:hAnsi="Times New Roman"/>
                            <w:sz w:val="18"/>
                          </w:rPr>
                          <w:t>Полностью</w:t>
                        </w:r>
                        <w:r>
                          <w:rPr>
                            <w:rFonts w:ascii="Times New Roman" w:hAnsi="Times New Roman"/>
                            <w:spacing w:val="-3"/>
                            <w:sz w:val="18"/>
                          </w:rPr>
                          <w:t xml:space="preserve"> </w:t>
                        </w:r>
                        <w:r>
                          <w:rPr>
                            <w:rFonts w:ascii="Times New Roman" w:hAnsi="Times New Roman"/>
                            <w:sz w:val="18"/>
                          </w:rPr>
                          <w:t>не</w:t>
                        </w:r>
                        <w:r>
                          <w:rPr>
                            <w:rFonts w:ascii="Times New Roman" w:hAnsi="Times New Roman"/>
                            <w:spacing w:val="-3"/>
                            <w:sz w:val="18"/>
                          </w:rPr>
                          <w:t xml:space="preserve"> </w:t>
                        </w:r>
                        <w:r>
                          <w:rPr>
                            <w:rFonts w:ascii="Times New Roman" w:hAnsi="Times New Roman"/>
                            <w:spacing w:val="-2"/>
                            <w:sz w:val="18"/>
                          </w:rPr>
                          <w:t>согласны</w:t>
                        </w:r>
                      </w:p>
                    </w:txbxContent>
                  </v:textbox>
                </v:shape>
                <v:shape id="Textbox 101" o:spid="_x0000_s1041" type="#_x0000_t202" style="position:absolute;left:39243;top:33758;width:13824;height:3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rsidR="00131890" w:rsidRPr="00131890" w:rsidRDefault="00131890">
                        <w:pPr>
                          <w:spacing w:line="199" w:lineRule="exact"/>
                          <w:rPr>
                            <w:rFonts w:ascii="Times New Roman" w:hAnsi="Times New Roman"/>
                            <w:sz w:val="18"/>
                            <w:lang w:val="ru-RU"/>
                          </w:rPr>
                        </w:pPr>
                        <w:r w:rsidRPr="00131890">
                          <w:rPr>
                            <w:rFonts w:ascii="Times New Roman" w:hAnsi="Times New Roman"/>
                            <w:sz w:val="18"/>
                            <w:lang w:val="ru-RU"/>
                          </w:rPr>
                          <w:t>Ни</w:t>
                        </w:r>
                        <w:r w:rsidRPr="00131890">
                          <w:rPr>
                            <w:rFonts w:ascii="Times New Roman" w:hAnsi="Times New Roman"/>
                            <w:spacing w:val="-3"/>
                            <w:sz w:val="18"/>
                            <w:lang w:val="ru-RU"/>
                          </w:rPr>
                          <w:t xml:space="preserve"> </w:t>
                        </w:r>
                        <w:r w:rsidRPr="00131890">
                          <w:rPr>
                            <w:rFonts w:ascii="Times New Roman" w:hAnsi="Times New Roman"/>
                            <w:sz w:val="18"/>
                            <w:lang w:val="ru-RU"/>
                          </w:rPr>
                          <w:t>согласен,</w:t>
                        </w:r>
                        <w:r w:rsidRPr="00131890">
                          <w:rPr>
                            <w:rFonts w:ascii="Times New Roman" w:hAnsi="Times New Roman"/>
                            <w:spacing w:val="-2"/>
                            <w:sz w:val="18"/>
                            <w:lang w:val="ru-RU"/>
                          </w:rPr>
                          <w:t xml:space="preserve"> </w:t>
                        </w:r>
                        <w:r w:rsidRPr="00131890">
                          <w:rPr>
                            <w:rFonts w:ascii="Times New Roman" w:hAnsi="Times New Roman"/>
                            <w:sz w:val="18"/>
                            <w:lang w:val="ru-RU"/>
                          </w:rPr>
                          <w:t>ни</w:t>
                        </w:r>
                        <w:r w:rsidRPr="00131890">
                          <w:rPr>
                            <w:rFonts w:ascii="Times New Roman" w:hAnsi="Times New Roman"/>
                            <w:spacing w:val="-3"/>
                            <w:sz w:val="18"/>
                            <w:lang w:val="ru-RU"/>
                          </w:rPr>
                          <w:t xml:space="preserve"> </w:t>
                        </w:r>
                        <w:r w:rsidRPr="00131890">
                          <w:rPr>
                            <w:rFonts w:ascii="Times New Roman" w:hAnsi="Times New Roman"/>
                            <w:sz w:val="18"/>
                            <w:lang w:val="ru-RU"/>
                          </w:rPr>
                          <w:t xml:space="preserve">не </w:t>
                        </w:r>
                        <w:r w:rsidRPr="00131890">
                          <w:rPr>
                            <w:rFonts w:ascii="Times New Roman" w:hAnsi="Times New Roman"/>
                            <w:spacing w:val="-2"/>
                            <w:sz w:val="18"/>
                            <w:lang w:val="ru-RU"/>
                          </w:rPr>
                          <w:t>согласен</w:t>
                        </w:r>
                      </w:p>
                      <w:p w:rsidR="00131890" w:rsidRPr="00131890" w:rsidRDefault="00131890">
                        <w:pPr>
                          <w:spacing w:before="110"/>
                          <w:rPr>
                            <w:rFonts w:ascii="Times New Roman" w:hAnsi="Times New Roman"/>
                            <w:sz w:val="18"/>
                            <w:lang w:val="ru-RU"/>
                          </w:rPr>
                        </w:pPr>
                        <w:r w:rsidRPr="00131890">
                          <w:rPr>
                            <w:rFonts w:ascii="Times New Roman" w:hAnsi="Times New Roman"/>
                            <w:sz w:val="18"/>
                            <w:lang w:val="ru-RU"/>
                          </w:rPr>
                          <w:t>Затрудняюсь</w:t>
                        </w:r>
                        <w:r w:rsidRPr="00131890">
                          <w:rPr>
                            <w:rFonts w:ascii="Times New Roman" w:hAnsi="Times New Roman"/>
                            <w:spacing w:val="-4"/>
                            <w:sz w:val="18"/>
                            <w:lang w:val="ru-RU"/>
                          </w:rPr>
                          <w:t xml:space="preserve"> </w:t>
                        </w:r>
                        <w:r w:rsidRPr="00131890">
                          <w:rPr>
                            <w:rFonts w:ascii="Times New Roman" w:hAnsi="Times New Roman"/>
                            <w:spacing w:val="-2"/>
                            <w:sz w:val="18"/>
                            <w:lang w:val="ru-RU"/>
                          </w:rPr>
                          <w:t>ответить</w:t>
                        </w:r>
                      </w:p>
                    </w:txbxContent>
                  </v:textbox>
                </v:shape>
                <w10:wrap anchorx="page"/>
              </v:group>
            </w:pict>
          </mc:Fallback>
        </mc:AlternateContent>
      </w:r>
      <w:r w:rsidRPr="00131890">
        <w:rPr>
          <w:lang w:val="ru-RU"/>
        </w:rPr>
        <w:t>В контексте текущих планов 54,0% согласны с тем, что образовательные учреждения могут готовить работников к навыкам, требуемым</w:t>
      </w:r>
      <w:r w:rsidRPr="00131890">
        <w:rPr>
          <w:spacing w:val="-1"/>
          <w:lang w:val="ru-RU"/>
        </w:rPr>
        <w:t xml:space="preserve"> </w:t>
      </w:r>
      <w:r w:rsidRPr="00131890">
        <w:rPr>
          <w:lang w:val="ru-RU"/>
        </w:rPr>
        <w:t>Индустрией</w:t>
      </w:r>
      <w:r w:rsidRPr="00131890">
        <w:rPr>
          <w:spacing w:val="-1"/>
          <w:lang w:val="ru-RU"/>
        </w:rPr>
        <w:t xml:space="preserve"> </w:t>
      </w:r>
      <w:r w:rsidRPr="00131890">
        <w:rPr>
          <w:lang w:val="ru-RU"/>
        </w:rPr>
        <w:t>4.0,</w:t>
      </w:r>
      <w:r w:rsidRPr="00131890">
        <w:rPr>
          <w:spacing w:val="-1"/>
          <w:lang w:val="ru-RU"/>
        </w:rPr>
        <w:t xml:space="preserve"> </w:t>
      </w:r>
      <w:r w:rsidRPr="00131890">
        <w:rPr>
          <w:lang w:val="ru-RU"/>
        </w:rPr>
        <w:t>а</w:t>
      </w:r>
      <w:r w:rsidRPr="00131890">
        <w:rPr>
          <w:spacing w:val="-1"/>
          <w:lang w:val="ru-RU"/>
        </w:rPr>
        <w:t xml:space="preserve"> </w:t>
      </w:r>
      <w:r w:rsidRPr="00131890">
        <w:rPr>
          <w:lang w:val="ru-RU"/>
        </w:rPr>
        <w:t>19,0%</w:t>
      </w:r>
      <w:r w:rsidRPr="00131890">
        <w:rPr>
          <w:spacing w:val="-1"/>
          <w:lang w:val="ru-RU"/>
        </w:rPr>
        <w:t xml:space="preserve"> </w:t>
      </w:r>
      <w:r w:rsidRPr="00131890">
        <w:rPr>
          <w:lang w:val="ru-RU"/>
        </w:rPr>
        <w:t>полностью поддерживают это</w:t>
      </w:r>
      <w:r w:rsidRPr="00131890">
        <w:rPr>
          <w:spacing w:val="-1"/>
          <w:lang w:val="ru-RU"/>
        </w:rPr>
        <w:t xml:space="preserve"> </w:t>
      </w:r>
      <w:r w:rsidRPr="00131890">
        <w:rPr>
          <w:lang w:val="ru-RU"/>
        </w:rPr>
        <w:t>мнение. Лишь минимальная доля опрошенных выражает несогласие, что отражает уверенность в существующих инициативах, несмотря на возможные области для совершенствования.</w:t>
      </w:r>
    </w:p>
    <w:p w:rsidR="00A13BCD" w:rsidRPr="00131890" w:rsidRDefault="00A13BCD">
      <w:pPr>
        <w:pStyle w:val="a3"/>
        <w:spacing w:before="11" w:after="1"/>
        <w:ind w:left="0" w:firstLine="0"/>
        <w:jc w:val="left"/>
        <w:rPr>
          <w:sz w:val="17"/>
          <w:lang w:val="ru-RU"/>
        </w:rPr>
      </w:pPr>
    </w:p>
    <w:tbl>
      <w:tblPr>
        <w:tblStyle w:val="TableNormal"/>
        <w:tblW w:w="0" w:type="auto"/>
        <w:tblInd w:w="4799" w:type="dxa"/>
        <w:tblLayout w:type="fixed"/>
        <w:tblLook w:val="01E0" w:firstRow="1" w:lastRow="1" w:firstColumn="1" w:lastColumn="1" w:noHBand="0" w:noVBand="0"/>
      </w:tblPr>
      <w:tblGrid>
        <w:gridCol w:w="454"/>
        <w:gridCol w:w="180"/>
        <w:gridCol w:w="274"/>
        <w:gridCol w:w="452"/>
        <w:gridCol w:w="454"/>
        <w:gridCol w:w="317"/>
        <w:gridCol w:w="137"/>
        <w:gridCol w:w="451"/>
        <w:gridCol w:w="273"/>
        <w:gridCol w:w="88"/>
        <w:gridCol w:w="90"/>
        <w:gridCol w:w="102"/>
        <w:gridCol w:w="240"/>
        <w:gridCol w:w="108"/>
        <w:gridCol w:w="136"/>
        <w:gridCol w:w="88"/>
        <w:gridCol w:w="116"/>
        <w:gridCol w:w="111"/>
        <w:gridCol w:w="225"/>
        <w:gridCol w:w="225"/>
      </w:tblGrid>
      <w:tr w:rsidR="00A13BCD" w:rsidRPr="00877B54">
        <w:trPr>
          <w:trHeight w:val="273"/>
        </w:trPr>
        <w:tc>
          <w:tcPr>
            <w:tcW w:w="454" w:type="dxa"/>
            <w:tcBorders>
              <w:left w:val="single" w:sz="6" w:space="0" w:color="D9D9D9"/>
              <w:right w:val="single" w:sz="6" w:space="0" w:color="D9D9D9"/>
            </w:tcBorders>
          </w:tcPr>
          <w:p w:rsidR="00A13BCD" w:rsidRPr="00131890" w:rsidRDefault="00A13BCD">
            <w:pPr>
              <w:pStyle w:val="TableParagraph"/>
              <w:jc w:val="left"/>
              <w:rPr>
                <w:rFonts w:ascii="Times New Roman"/>
                <w:sz w:val="20"/>
                <w:lang w:val="ru-RU"/>
              </w:rPr>
            </w:pPr>
          </w:p>
        </w:tc>
        <w:tc>
          <w:tcPr>
            <w:tcW w:w="454" w:type="dxa"/>
            <w:gridSpan w:val="2"/>
            <w:tcBorders>
              <w:left w:val="single" w:sz="6" w:space="0" w:color="D9D9D9"/>
              <w:right w:val="single" w:sz="6" w:space="0" w:color="D9D9D9"/>
            </w:tcBorders>
          </w:tcPr>
          <w:p w:rsidR="00A13BCD" w:rsidRPr="00131890" w:rsidRDefault="00A13BCD">
            <w:pPr>
              <w:pStyle w:val="TableParagraph"/>
              <w:jc w:val="left"/>
              <w:rPr>
                <w:rFonts w:ascii="Times New Roman"/>
                <w:sz w:val="20"/>
                <w:lang w:val="ru-RU"/>
              </w:rPr>
            </w:pPr>
          </w:p>
        </w:tc>
        <w:tc>
          <w:tcPr>
            <w:tcW w:w="452" w:type="dxa"/>
            <w:tcBorders>
              <w:left w:val="single" w:sz="6" w:space="0" w:color="D9D9D9"/>
              <w:right w:val="single" w:sz="6" w:space="0" w:color="D9D9D9"/>
            </w:tcBorders>
          </w:tcPr>
          <w:p w:rsidR="00A13BCD" w:rsidRPr="00131890" w:rsidRDefault="00A13BCD">
            <w:pPr>
              <w:pStyle w:val="TableParagraph"/>
              <w:jc w:val="left"/>
              <w:rPr>
                <w:rFonts w:ascii="Times New Roman"/>
                <w:sz w:val="20"/>
                <w:lang w:val="ru-RU"/>
              </w:rPr>
            </w:pPr>
          </w:p>
        </w:tc>
        <w:tc>
          <w:tcPr>
            <w:tcW w:w="454" w:type="dxa"/>
            <w:tcBorders>
              <w:left w:val="single" w:sz="6" w:space="0" w:color="D9D9D9"/>
              <w:right w:val="single" w:sz="6" w:space="0" w:color="D9D9D9"/>
            </w:tcBorders>
          </w:tcPr>
          <w:p w:rsidR="00A13BCD" w:rsidRPr="00131890" w:rsidRDefault="00A13BCD">
            <w:pPr>
              <w:pStyle w:val="TableParagraph"/>
              <w:jc w:val="left"/>
              <w:rPr>
                <w:rFonts w:ascii="Times New Roman"/>
                <w:sz w:val="20"/>
                <w:lang w:val="ru-RU"/>
              </w:rPr>
            </w:pPr>
          </w:p>
        </w:tc>
        <w:tc>
          <w:tcPr>
            <w:tcW w:w="454" w:type="dxa"/>
            <w:gridSpan w:val="2"/>
            <w:tcBorders>
              <w:left w:val="single" w:sz="6" w:space="0" w:color="D9D9D9"/>
              <w:right w:val="single" w:sz="6" w:space="0" w:color="D9D9D9"/>
            </w:tcBorders>
          </w:tcPr>
          <w:p w:rsidR="00A13BCD" w:rsidRPr="00131890" w:rsidRDefault="00A13BCD">
            <w:pPr>
              <w:pStyle w:val="TableParagraph"/>
              <w:jc w:val="left"/>
              <w:rPr>
                <w:rFonts w:ascii="Times New Roman"/>
                <w:sz w:val="20"/>
                <w:lang w:val="ru-RU"/>
              </w:rPr>
            </w:pPr>
          </w:p>
        </w:tc>
        <w:tc>
          <w:tcPr>
            <w:tcW w:w="451" w:type="dxa"/>
            <w:tcBorders>
              <w:left w:val="single" w:sz="6" w:space="0" w:color="D9D9D9"/>
              <w:right w:val="single" w:sz="6" w:space="0" w:color="D9D9D9"/>
            </w:tcBorders>
          </w:tcPr>
          <w:p w:rsidR="00A13BCD" w:rsidRPr="00131890" w:rsidRDefault="00A13BCD">
            <w:pPr>
              <w:pStyle w:val="TableParagraph"/>
              <w:jc w:val="left"/>
              <w:rPr>
                <w:rFonts w:ascii="Times New Roman"/>
                <w:sz w:val="20"/>
                <w:lang w:val="ru-RU"/>
              </w:rPr>
            </w:pPr>
          </w:p>
        </w:tc>
        <w:tc>
          <w:tcPr>
            <w:tcW w:w="451" w:type="dxa"/>
            <w:gridSpan w:val="3"/>
            <w:tcBorders>
              <w:left w:val="single" w:sz="6" w:space="0" w:color="D9D9D9"/>
              <w:right w:val="single" w:sz="6" w:space="0" w:color="D9D9D9"/>
            </w:tcBorders>
          </w:tcPr>
          <w:p w:rsidR="00A13BCD" w:rsidRPr="00131890" w:rsidRDefault="00A13BCD">
            <w:pPr>
              <w:pStyle w:val="TableParagraph"/>
              <w:jc w:val="left"/>
              <w:rPr>
                <w:rFonts w:ascii="Times New Roman"/>
                <w:sz w:val="20"/>
                <w:lang w:val="ru-RU"/>
              </w:rPr>
            </w:pPr>
          </w:p>
        </w:tc>
        <w:tc>
          <w:tcPr>
            <w:tcW w:w="450" w:type="dxa"/>
            <w:gridSpan w:val="3"/>
            <w:tcBorders>
              <w:left w:val="single" w:sz="6" w:space="0" w:color="D9D9D9"/>
              <w:right w:val="single" w:sz="6" w:space="0" w:color="D9D9D9"/>
            </w:tcBorders>
          </w:tcPr>
          <w:p w:rsidR="00A13BCD" w:rsidRPr="00131890" w:rsidRDefault="00A13BCD">
            <w:pPr>
              <w:pStyle w:val="TableParagraph"/>
              <w:jc w:val="left"/>
              <w:rPr>
                <w:rFonts w:ascii="Times New Roman"/>
                <w:sz w:val="20"/>
                <w:lang w:val="ru-RU"/>
              </w:rPr>
            </w:pPr>
          </w:p>
        </w:tc>
        <w:tc>
          <w:tcPr>
            <w:tcW w:w="451" w:type="dxa"/>
            <w:gridSpan w:val="4"/>
            <w:tcBorders>
              <w:left w:val="single" w:sz="6" w:space="0" w:color="D9D9D9"/>
              <w:right w:val="single" w:sz="6" w:space="0" w:color="D9D9D9"/>
            </w:tcBorders>
          </w:tcPr>
          <w:p w:rsidR="00A13BCD" w:rsidRPr="00131890" w:rsidRDefault="00A13BCD">
            <w:pPr>
              <w:pStyle w:val="TableParagraph"/>
              <w:jc w:val="left"/>
              <w:rPr>
                <w:rFonts w:ascii="Times New Roman"/>
                <w:sz w:val="20"/>
                <w:lang w:val="ru-RU"/>
              </w:rPr>
            </w:pPr>
          </w:p>
        </w:tc>
        <w:tc>
          <w:tcPr>
            <w:tcW w:w="450" w:type="dxa"/>
            <w:gridSpan w:val="2"/>
            <w:tcBorders>
              <w:left w:val="single" w:sz="6" w:space="0" w:color="D9D9D9"/>
              <w:right w:val="single" w:sz="6" w:space="0" w:color="D9D9D9"/>
            </w:tcBorders>
          </w:tcPr>
          <w:p w:rsidR="00A13BCD" w:rsidRPr="00131890" w:rsidRDefault="00A13BCD">
            <w:pPr>
              <w:pStyle w:val="TableParagraph"/>
              <w:jc w:val="left"/>
              <w:rPr>
                <w:rFonts w:ascii="Times New Roman"/>
                <w:sz w:val="20"/>
                <w:lang w:val="ru-RU"/>
              </w:rPr>
            </w:pPr>
          </w:p>
        </w:tc>
      </w:tr>
      <w:tr w:rsidR="00A13BCD">
        <w:trPr>
          <w:trHeight w:val="367"/>
        </w:trPr>
        <w:tc>
          <w:tcPr>
            <w:tcW w:w="908" w:type="dxa"/>
            <w:gridSpan w:val="3"/>
            <w:tcBorders>
              <w:left w:val="single" w:sz="6" w:space="0" w:color="D9D9D9"/>
            </w:tcBorders>
            <w:shd w:val="clear" w:color="auto" w:fill="4F81BC"/>
          </w:tcPr>
          <w:p w:rsidR="00A13BCD" w:rsidRDefault="00131890">
            <w:pPr>
              <w:pStyle w:val="TableParagraph"/>
              <w:spacing w:before="82"/>
              <w:ind w:left="292"/>
              <w:jc w:val="left"/>
              <w:rPr>
                <w:rFonts w:ascii="Times New Roman"/>
                <w:sz w:val="18"/>
              </w:rPr>
            </w:pPr>
            <w:r>
              <w:rPr>
                <w:rFonts w:ascii="Times New Roman"/>
                <w:spacing w:val="-4"/>
                <w:sz w:val="18"/>
              </w:rPr>
              <w:t>19,0</w:t>
            </w:r>
          </w:p>
        </w:tc>
        <w:tc>
          <w:tcPr>
            <w:tcW w:w="2084" w:type="dxa"/>
            <w:gridSpan w:val="6"/>
            <w:shd w:val="clear" w:color="auto" w:fill="C0504D"/>
          </w:tcPr>
          <w:p w:rsidR="00A13BCD" w:rsidRDefault="00131890">
            <w:pPr>
              <w:pStyle w:val="TableParagraph"/>
              <w:spacing w:before="82"/>
              <w:ind w:left="7"/>
              <w:rPr>
                <w:rFonts w:ascii="Times New Roman"/>
                <w:sz w:val="18"/>
              </w:rPr>
            </w:pPr>
            <w:r>
              <w:rPr>
                <w:rFonts w:ascii="Times New Roman"/>
                <w:spacing w:val="-4"/>
                <w:sz w:val="18"/>
              </w:rPr>
              <w:t>47,0</w:t>
            </w:r>
          </w:p>
        </w:tc>
        <w:tc>
          <w:tcPr>
            <w:tcW w:w="628" w:type="dxa"/>
            <w:gridSpan w:val="5"/>
            <w:tcBorders>
              <w:right w:val="single" w:sz="6" w:space="0" w:color="D9D9D9"/>
            </w:tcBorders>
            <w:shd w:val="clear" w:color="auto" w:fill="9BBA58"/>
          </w:tcPr>
          <w:p w:rsidR="00A13BCD" w:rsidRDefault="00131890">
            <w:pPr>
              <w:pStyle w:val="TableParagraph"/>
              <w:spacing w:before="82"/>
              <w:ind w:left="185"/>
              <w:jc w:val="left"/>
              <w:rPr>
                <w:rFonts w:ascii="Times New Roman"/>
                <w:sz w:val="18"/>
              </w:rPr>
            </w:pPr>
            <w:r>
              <w:rPr>
                <w:rFonts w:ascii="Times New Roman"/>
                <w:spacing w:val="-4"/>
                <w:sz w:val="18"/>
              </w:rPr>
              <w:t>14,0</w:t>
            </w:r>
          </w:p>
        </w:tc>
        <w:tc>
          <w:tcPr>
            <w:tcW w:w="451" w:type="dxa"/>
            <w:gridSpan w:val="4"/>
            <w:tcBorders>
              <w:left w:val="single" w:sz="6" w:space="0" w:color="D9D9D9"/>
              <w:right w:val="single" w:sz="6" w:space="0" w:color="D9D9D9"/>
            </w:tcBorders>
            <w:shd w:val="clear" w:color="auto" w:fill="8063A1"/>
          </w:tcPr>
          <w:p w:rsidR="00A13BCD" w:rsidRDefault="00131890">
            <w:pPr>
              <w:pStyle w:val="TableParagraph"/>
              <w:spacing w:before="82"/>
              <w:ind w:left="92"/>
              <w:jc w:val="left"/>
              <w:rPr>
                <w:rFonts w:ascii="Times New Roman"/>
                <w:sz w:val="18"/>
              </w:rPr>
            </w:pPr>
            <w:r>
              <w:rPr>
                <w:rFonts w:ascii="Times New Roman"/>
                <w:spacing w:val="-4"/>
                <w:sz w:val="18"/>
              </w:rPr>
              <w:t>10,0</w:t>
            </w:r>
          </w:p>
        </w:tc>
        <w:tc>
          <w:tcPr>
            <w:tcW w:w="225" w:type="dxa"/>
            <w:tcBorders>
              <w:left w:val="single" w:sz="6" w:space="0" w:color="D9D9D9"/>
            </w:tcBorders>
            <w:shd w:val="clear" w:color="auto" w:fill="4AACC5"/>
          </w:tcPr>
          <w:p w:rsidR="00A13BCD" w:rsidRDefault="00131890">
            <w:pPr>
              <w:pStyle w:val="TableParagraph"/>
              <w:spacing w:before="82"/>
              <w:ind w:left="49" w:right="-72"/>
              <w:rPr>
                <w:rFonts w:ascii="Times New Roman"/>
                <w:sz w:val="18"/>
              </w:rPr>
            </w:pPr>
            <w:r>
              <w:rPr>
                <w:rFonts w:ascii="Times New Roman"/>
                <w:spacing w:val="-5"/>
                <w:sz w:val="18"/>
              </w:rPr>
              <w:t>6,0</w:t>
            </w:r>
          </w:p>
        </w:tc>
        <w:tc>
          <w:tcPr>
            <w:tcW w:w="225" w:type="dxa"/>
            <w:tcBorders>
              <w:right w:val="single" w:sz="6" w:space="0" w:color="D9D9D9"/>
            </w:tcBorders>
            <w:shd w:val="clear" w:color="auto" w:fill="F79546"/>
          </w:tcPr>
          <w:p w:rsidR="00A13BCD" w:rsidRDefault="00131890">
            <w:pPr>
              <w:pStyle w:val="TableParagraph"/>
              <w:spacing w:before="82"/>
              <w:ind w:left="58" w:right="-72"/>
              <w:rPr>
                <w:rFonts w:ascii="Times New Roman"/>
                <w:sz w:val="18"/>
              </w:rPr>
            </w:pPr>
            <w:r>
              <w:rPr>
                <w:rFonts w:ascii="Times New Roman"/>
                <w:spacing w:val="-5"/>
                <w:sz w:val="18"/>
              </w:rPr>
              <w:t>4,0</w:t>
            </w:r>
          </w:p>
        </w:tc>
      </w:tr>
      <w:tr w:rsidR="00A13BCD">
        <w:trPr>
          <w:trHeight w:val="552"/>
        </w:trPr>
        <w:tc>
          <w:tcPr>
            <w:tcW w:w="454" w:type="dxa"/>
            <w:tcBorders>
              <w:left w:val="single" w:sz="6" w:space="0" w:color="D9D9D9"/>
              <w:right w:val="single" w:sz="6" w:space="0" w:color="D9D9D9"/>
            </w:tcBorders>
          </w:tcPr>
          <w:p w:rsidR="00A13BCD" w:rsidRDefault="00A13BCD">
            <w:pPr>
              <w:pStyle w:val="TableParagraph"/>
              <w:jc w:val="left"/>
              <w:rPr>
                <w:rFonts w:ascii="Times New Roman"/>
              </w:rPr>
            </w:pPr>
          </w:p>
        </w:tc>
        <w:tc>
          <w:tcPr>
            <w:tcW w:w="454" w:type="dxa"/>
            <w:gridSpan w:val="2"/>
            <w:tcBorders>
              <w:left w:val="single" w:sz="6" w:space="0" w:color="D9D9D9"/>
              <w:right w:val="single" w:sz="6" w:space="0" w:color="D9D9D9"/>
            </w:tcBorders>
          </w:tcPr>
          <w:p w:rsidR="00A13BCD" w:rsidRDefault="00A13BCD">
            <w:pPr>
              <w:pStyle w:val="TableParagraph"/>
              <w:jc w:val="left"/>
              <w:rPr>
                <w:rFonts w:ascii="Times New Roman"/>
              </w:rPr>
            </w:pPr>
          </w:p>
        </w:tc>
        <w:tc>
          <w:tcPr>
            <w:tcW w:w="452" w:type="dxa"/>
            <w:tcBorders>
              <w:left w:val="single" w:sz="6" w:space="0" w:color="D9D9D9"/>
              <w:right w:val="single" w:sz="6" w:space="0" w:color="D9D9D9"/>
            </w:tcBorders>
          </w:tcPr>
          <w:p w:rsidR="00A13BCD" w:rsidRDefault="00A13BCD">
            <w:pPr>
              <w:pStyle w:val="TableParagraph"/>
              <w:jc w:val="left"/>
              <w:rPr>
                <w:rFonts w:ascii="Times New Roman"/>
              </w:rPr>
            </w:pPr>
          </w:p>
        </w:tc>
        <w:tc>
          <w:tcPr>
            <w:tcW w:w="454" w:type="dxa"/>
            <w:tcBorders>
              <w:left w:val="single" w:sz="6" w:space="0" w:color="D9D9D9"/>
              <w:right w:val="single" w:sz="6" w:space="0" w:color="D9D9D9"/>
            </w:tcBorders>
          </w:tcPr>
          <w:p w:rsidR="00A13BCD" w:rsidRDefault="00A13BCD">
            <w:pPr>
              <w:pStyle w:val="TableParagraph"/>
              <w:jc w:val="left"/>
              <w:rPr>
                <w:rFonts w:ascii="Times New Roman"/>
              </w:rPr>
            </w:pPr>
          </w:p>
        </w:tc>
        <w:tc>
          <w:tcPr>
            <w:tcW w:w="454" w:type="dxa"/>
            <w:gridSpan w:val="2"/>
            <w:tcBorders>
              <w:left w:val="single" w:sz="6" w:space="0" w:color="D9D9D9"/>
              <w:right w:val="single" w:sz="6" w:space="0" w:color="D9D9D9"/>
            </w:tcBorders>
          </w:tcPr>
          <w:p w:rsidR="00A13BCD" w:rsidRDefault="00A13BCD">
            <w:pPr>
              <w:pStyle w:val="TableParagraph"/>
              <w:jc w:val="left"/>
              <w:rPr>
                <w:rFonts w:ascii="Times New Roman"/>
              </w:rPr>
            </w:pPr>
          </w:p>
        </w:tc>
        <w:tc>
          <w:tcPr>
            <w:tcW w:w="451" w:type="dxa"/>
            <w:tcBorders>
              <w:left w:val="single" w:sz="6" w:space="0" w:color="D9D9D9"/>
              <w:right w:val="single" w:sz="6" w:space="0" w:color="D9D9D9"/>
            </w:tcBorders>
          </w:tcPr>
          <w:p w:rsidR="00A13BCD" w:rsidRDefault="00A13BCD">
            <w:pPr>
              <w:pStyle w:val="TableParagraph"/>
              <w:jc w:val="left"/>
              <w:rPr>
                <w:rFonts w:ascii="Times New Roman"/>
              </w:rPr>
            </w:pPr>
          </w:p>
        </w:tc>
        <w:tc>
          <w:tcPr>
            <w:tcW w:w="451" w:type="dxa"/>
            <w:gridSpan w:val="3"/>
            <w:tcBorders>
              <w:left w:val="single" w:sz="6" w:space="0" w:color="D9D9D9"/>
              <w:right w:val="single" w:sz="6" w:space="0" w:color="D9D9D9"/>
            </w:tcBorders>
          </w:tcPr>
          <w:p w:rsidR="00A13BCD" w:rsidRDefault="00A13BCD">
            <w:pPr>
              <w:pStyle w:val="TableParagraph"/>
              <w:jc w:val="left"/>
              <w:rPr>
                <w:rFonts w:ascii="Times New Roman"/>
              </w:rPr>
            </w:pPr>
          </w:p>
        </w:tc>
        <w:tc>
          <w:tcPr>
            <w:tcW w:w="450" w:type="dxa"/>
            <w:gridSpan w:val="3"/>
            <w:tcBorders>
              <w:left w:val="single" w:sz="6" w:space="0" w:color="D9D9D9"/>
              <w:right w:val="single" w:sz="6" w:space="0" w:color="D9D9D9"/>
            </w:tcBorders>
          </w:tcPr>
          <w:p w:rsidR="00A13BCD" w:rsidRDefault="00A13BCD">
            <w:pPr>
              <w:pStyle w:val="TableParagraph"/>
              <w:jc w:val="left"/>
              <w:rPr>
                <w:rFonts w:ascii="Times New Roman"/>
              </w:rPr>
            </w:pPr>
          </w:p>
        </w:tc>
        <w:tc>
          <w:tcPr>
            <w:tcW w:w="451" w:type="dxa"/>
            <w:gridSpan w:val="4"/>
            <w:tcBorders>
              <w:left w:val="single" w:sz="6" w:space="0" w:color="D9D9D9"/>
              <w:right w:val="single" w:sz="6" w:space="0" w:color="D9D9D9"/>
            </w:tcBorders>
          </w:tcPr>
          <w:p w:rsidR="00A13BCD" w:rsidRDefault="00A13BCD">
            <w:pPr>
              <w:pStyle w:val="TableParagraph"/>
              <w:jc w:val="left"/>
              <w:rPr>
                <w:rFonts w:ascii="Times New Roman"/>
              </w:rPr>
            </w:pPr>
          </w:p>
        </w:tc>
        <w:tc>
          <w:tcPr>
            <w:tcW w:w="450" w:type="dxa"/>
            <w:gridSpan w:val="2"/>
            <w:tcBorders>
              <w:left w:val="single" w:sz="6" w:space="0" w:color="D9D9D9"/>
              <w:right w:val="single" w:sz="6" w:space="0" w:color="D9D9D9"/>
            </w:tcBorders>
          </w:tcPr>
          <w:p w:rsidR="00A13BCD" w:rsidRDefault="00A13BCD">
            <w:pPr>
              <w:pStyle w:val="TableParagraph"/>
              <w:jc w:val="left"/>
              <w:rPr>
                <w:rFonts w:ascii="Times New Roman"/>
              </w:rPr>
            </w:pPr>
          </w:p>
        </w:tc>
      </w:tr>
      <w:tr w:rsidR="00A13BCD">
        <w:trPr>
          <w:trHeight w:val="367"/>
        </w:trPr>
        <w:tc>
          <w:tcPr>
            <w:tcW w:w="454" w:type="dxa"/>
            <w:tcBorders>
              <w:left w:val="single" w:sz="6" w:space="0" w:color="D9D9D9"/>
            </w:tcBorders>
            <w:shd w:val="clear" w:color="auto" w:fill="4F81BC"/>
          </w:tcPr>
          <w:p w:rsidR="00A13BCD" w:rsidRDefault="00131890">
            <w:pPr>
              <w:pStyle w:val="TableParagraph"/>
              <w:spacing w:before="81"/>
              <w:ind w:left="112"/>
              <w:jc w:val="left"/>
              <w:rPr>
                <w:rFonts w:ascii="Times New Roman"/>
                <w:sz w:val="18"/>
              </w:rPr>
            </w:pPr>
            <w:r>
              <w:rPr>
                <w:rFonts w:ascii="Times New Roman"/>
                <w:spacing w:val="-4"/>
                <w:sz w:val="18"/>
              </w:rPr>
              <w:t>11,0</w:t>
            </w:r>
          </w:p>
        </w:tc>
        <w:tc>
          <w:tcPr>
            <w:tcW w:w="1814" w:type="dxa"/>
            <w:gridSpan w:val="6"/>
            <w:tcBorders>
              <w:right w:val="single" w:sz="6" w:space="0" w:color="D9D9D9"/>
            </w:tcBorders>
            <w:shd w:val="clear" w:color="auto" w:fill="C0504D"/>
          </w:tcPr>
          <w:p w:rsidR="00A13BCD" w:rsidRDefault="00131890">
            <w:pPr>
              <w:pStyle w:val="TableParagraph"/>
              <w:spacing w:before="81"/>
              <w:ind w:left="106"/>
              <w:rPr>
                <w:rFonts w:ascii="Times New Roman"/>
                <w:sz w:val="18"/>
              </w:rPr>
            </w:pPr>
            <w:r>
              <w:rPr>
                <w:rFonts w:ascii="Times New Roman"/>
                <w:spacing w:val="-4"/>
                <w:sz w:val="18"/>
              </w:rPr>
              <w:t>39,0</w:t>
            </w:r>
          </w:p>
        </w:tc>
        <w:tc>
          <w:tcPr>
            <w:tcW w:w="1352" w:type="dxa"/>
            <w:gridSpan w:val="7"/>
            <w:tcBorders>
              <w:left w:val="single" w:sz="6" w:space="0" w:color="D9D9D9"/>
            </w:tcBorders>
            <w:shd w:val="clear" w:color="auto" w:fill="9BBA58"/>
          </w:tcPr>
          <w:p w:rsidR="00A13BCD" w:rsidRDefault="00131890">
            <w:pPr>
              <w:pStyle w:val="TableParagraph"/>
              <w:spacing w:before="81"/>
              <w:ind w:left="6"/>
              <w:rPr>
                <w:rFonts w:ascii="Times New Roman"/>
                <w:sz w:val="18"/>
              </w:rPr>
            </w:pPr>
            <w:r>
              <w:rPr>
                <w:rFonts w:ascii="Times New Roman"/>
                <w:spacing w:val="-4"/>
                <w:sz w:val="18"/>
              </w:rPr>
              <w:t>29,0</w:t>
            </w:r>
          </w:p>
        </w:tc>
        <w:tc>
          <w:tcPr>
            <w:tcW w:w="224" w:type="dxa"/>
            <w:gridSpan w:val="2"/>
            <w:shd w:val="clear" w:color="auto" w:fill="8063A1"/>
          </w:tcPr>
          <w:p w:rsidR="00A13BCD" w:rsidRDefault="00131890">
            <w:pPr>
              <w:pStyle w:val="TableParagraph"/>
              <w:spacing w:before="81"/>
              <w:ind w:left="10" w:right="-15"/>
              <w:jc w:val="left"/>
              <w:rPr>
                <w:rFonts w:ascii="Times New Roman"/>
                <w:sz w:val="18"/>
              </w:rPr>
            </w:pPr>
            <w:r>
              <w:rPr>
                <w:rFonts w:ascii="Times New Roman"/>
                <w:spacing w:val="-5"/>
                <w:sz w:val="18"/>
              </w:rPr>
              <w:t>6,0</w:t>
            </w:r>
          </w:p>
        </w:tc>
        <w:tc>
          <w:tcPr>
            <w:tcW w:w="452" w:type="dxa"/>
            <w:gridSpan w:val="3"/>
            <w:shd w:val="clear" w:color="auto" w:fill="4AACC5"/>
          </w:tcPr>
          <w:p w:rsidR="00A13BCD" w:rsidRDefault="00131890">
            <w:pPr>
              <w:pStyle w:val="TableParagraph"/>
              <w:spacing w:before="81"/>
              <w:ind w:left="125"/>
              <w:jc w:val="left"/>
              <w:rPr>
                <w:rFonts w:ascii="Times New Roman"/>
                <w:sz w:val="18"/>
              </w:rPr>
            </w:pPr>
            <w:r>
              <w:rPr>
                <w:rFonts w:ascii="Times New Roman"/>
                <w:spacing w:val="-5"/>
                <w:sz w:val="18"/>
              </w:rPr>
              <w:t>9,0</w:t>
            </w:r>
          </w:p>
        </w:tc>
        <w:tc>
          <w:tcPr>
            <w:tcW w:w="225" w:type="dxa"/>
            <w:tcBorders>
              <w:right w:val="single" w:sz="6" w:space="0" w:color="D9D9D9"/>
            </w:tcBorders>
            <w:shd w:val="clear" w:color="auto" w:fill="F79546"/>
          </w:tcPr>
          <w:p w:rsidR="00A13BCD" w:rsidRDefault="00131890">
            <w:pPr>
              <w:pStyle w:val="TableParagraph"/>
              <w:spacing w:before="81"/>
              <w:ind w:left="13" w:right="-29"/>
              <w:rPr>
                <w:rFonts w:ascii="Times New Roman"/>
                <w:sz w:val="18"/>
              </w:rPr>
            </w:pPr>
            <w:r>
              <w:rPr>
                <w:rFonts w:ascii="Times New Roman"/>
                <w:spacing w:val="-5"/>
                <w:sz w:val="18"/>
              </w:rPr>
              <w:t>6,0</w:t>
            </w:r>
          </w:p>
        </w:tc>
      </w:tr>
      <w:tr w:rsidR="00A13BCD">
        <w:trPr>
          <w:trHeight w:val="549"/>
        </w:trPr>
        <w:tc>
          <w:tcPr>
            <w:tcW w:w="454" w:type="dxa"/>
            <w:tcBorders>
              <w:left w:val="single" w:sz="6" w:space="0" w:color="D9D9D9"/>
              <w:right w:val="single" w:sz="6" w:space="0" w:color="D9D9D9"/>
            </w:tcBorders>
          </w:tcPr>
          <w:p w:rsidR="00A13BCD" w:rsidRDefault="00A13BCD">
            <w:pPr>
              <w:pStyle w:val="TableParagraph"/>
              <w:jc w:val="left"/>
              <w:rPr>
                <w:rFonts w:ascii="Times New Roman"/>
              </w:rPr>
            </w:pPr>
          </w:p>
        </w:tc>
        <w:tc>
          <w:tcPr>
            <w:tcW w:w="454" w:type="dxa"/>
            <w:gridSpan w:val="2"/>
            <w:tcBorders>
              <w:left w:val="single" w:sz="6" w:space="0" w:color="D9D9D9"/>
              <w:right w:val="single" w:sz="6" w:space="0" w:color="D9D9D9"/>
            </w:tcBorders>
          </w:tcPr>
          <w:p w:rsidR="00A13BCD" w:rsidRDefault="00A13BCD">
            <w:pPr>
              <w:pStyle w:val="TableParagraph"/>
              <w:jc w:val="left"/>
              <w:rPr>
                <w:rFonts w:ascii="Times New Roman"/>
              </w:rPr>
            </w:pPr>
          </w:p>
        </w:tc>
        <w:tc>
          <w:tcPr>
            <w:tcW w:w="452" w:type="dxa"/>
            <w:tcBorders>
              <w:left w:val="single" w:sz="6" w:space="0" w:color="D9D9D9"/>
              <w:right w:val="single" w:sz="6" w:space="0" w:color="D9D9D9"/>
            </w:tcBorders>
          </w:tcPr>
          <w:p w:rsidR="00A13BCD" w:rsidRDefault="00A13BCD">
            <w:pPr>
              <w:pStyle w:val="TableParagraph"/>
              <w:jc w:val="left"/>
              <w:rPr>
                <w:rFonts w:ascii="Times New Roman"/>
              </w:rPr>
            </w:pPr>
          </w:p>
        </w:tc>
        <w:tc>
          <w:tcPr>
            <w:tcW w:w="454" w:type="dxa"/>
            <w:tcBorders>
              <w:left w:val="single" w:sz="6" w:space="0" w:color="D9D9D9"/>
              <w:right w:val="single" w:sz="6" w:space="0" w:color="D9D9D9"/>
            </w:tcBorders>
          </w:tcPr>
          <w:p w:rsidR="00A13BCD" w:rsidRDefault="00A13BCD">
            <w:pPr>
              <w:pStyle w:val="TableParagraph"/>
              <w:jc w:val="left"/>
              <w:rPr>
                <w:rFonts w:ascii="Times New Roman"/>
              </w:rPr>
            </w:pPr>
          </w:p>
        </w:tc>
        <w:tc>
          <w:tcPr>
            <w:tcW w:w="454" w:type="dxa"/>
            <w:gridSpan w:val="2"/>
            <w:tcBorders>
              <w:left w:val="single" w:sz="6" w:space="0" w:color="D9D9D9"/>
              <w:right w:val="single" w:sz="6" w:space="0" w:color="D9D9D9"/>
            </w:tcBorders>
          </w:tcPr>
          <w:p w:rsidR="00A13BCD" w:rsidRDefault="00A13BCD">
            <w:pPr>
              <w:pStyle w:val="TableParagraph"/>
              <w:jc w:val="left"/>
              <w:rPr>
                <w:rFonts w:ascii="Times New Roman"/>
              </w:rPr>
            </w:pPr>
          </w:p>
        </w:tc>
        <w:tc>
          <w:tcPr>
            <w:tcW w:w="451" w:type="dxa"/>
            <w:tcBorders>
              <w:left w:val="single" w:sz="6" w:space="0" w:color="D9D9D9"/>
              <w:right w:val="single" w:sz="6" w:space="0" w:color="D9D9D9"/>
            </w:tcBorders>
          </w:tcPr>
          <w:p w:rsidR="00A13BCD" w:rsidRDefault="00A13BCD">
            <w:pPr>
              <w:pStyle w:val="TableParagraph"/>
              <w:jc w:val="left"/>
              <w:rPr>
                <w:rFonts w:ascii="Times New Roman"/>
              </w:rPr>
            </w:pPr>
          </w:p>
        </w:tc>
        <w:tc>
          <w:tcPr>
            <w:tcW w:w="451" w:type="dxa"/>
            <w:gridSpan w:val="3"/>
            <w:tcBorders>
              <w:left w:val="single" w:sz="6" w:space="0" w:color="D9D9D9"/>
              <w:right w:val="single" w:sz="6" w:space="0" w:color="D9D9D9"/>
            </w:tcBorders>
          </w:tcPr>
          <w:p w:rsidR="00A13BCD" w:rsidRDefault="00A13BCD">
            <w:pPr>
              <w:pStyle w:val="TableParagraph"/>
              <w:jc w:val="left"/>
              <w:rPr>
                <w:rFonts w:ascii="Times New Roman"/>
              </w:rPr>
            </w:pPr>
          </w:p>
        </w:tc>
        <w:tc>
          <w:tcPr>
            <w:tcW w:w="450" w:type="dxa"/>
            <w:gridSpan w:val="3"/>
            <w:tcBorders>
              <w:left w:val="single" w:sz="6" w:space="0" w:color="D9D9D9"/>
              <w:right w:val="single" w:sz="6" w:space="0" w:color="D9D9D9"/>
            </w:tcBorders>
          </w:tcPr>
          <w:p w:rsidR="00A13BCD" w:rsidRDefault="00A13BCD">
            <w:pPr>
              <w:pStyle w:val="TableParagraph"/>
              <w:jc w:val="left"/>
              <w:rPr>
                <w:rFonts w:ascii="Times New Roman"/>
              </w:rPr>
            </w:pPr>
          </w:p>
        </w:tc>
        <w:tc>
          <w:tcPr>
            <w:tcW w:w="451" w:type="dxa"/>
            <w:gridSpan w:val="4"/>
            <w:tcBorders>
              <w:left w:val="single" w:sz="6" w:space="0" w:color="D9D9D9"/>
              <w:right w:val="single" w:sz="6" w:space="0" w:color="D9D9D9"/>
            </w:tcBorders>
          </w:tcPr>
          <w:p w:rsidR="00A13BCD" w:rsidRDefault="00A13BCD">
            <w:pPr>
              <w:pStyle w:val="TableParagraph"/>
              <w:jc w:val="left"/>
              <w:rPr>
                <w:rFonts w:ascii="Times New Roman"/>
              </w:rPr>
            </w:pPr>
          </w:p>
        </w:tc>
        <w:tc>
          <w:tcPr>
            <w:tcW w:w="450" w:type="dxa"/>
            <w:gridSpan w:val="2"/>
            <w:tcBorders>
              <w:left w:val="single" w:sz="6" w:space="0" w:color="D9D9D9"/>
              <w:right w:val="single" w:sz="6" w:space="0" w:color="D9D9D9"/>
            </w:tcBorders>
          </w:tcPr>
          <w:p w:rsidR="00A13BCD" w:rsidRDefault="00A13BCD">
            <w:pPr>
              <w:pStyle w:val="TableParagraph"/>
              <w:jc w:val="left"/>
              <w:rPr>
                <w:rFonts w:ascii="Times New Roman"/>
              </w:rPr>
            </w:pPr>
          </w:p>
        </w:tc>
      </w:tr>
      <w:tr w:rsidR="00A13BCD">
        <w:trPr>
          <w:trHeight w:val="367"/>
        </w:trPr>
        <w:tc>
          <w:tcPr>
            <w:tcW w:w="2131" w:type="dxa"/>
            <w:gridSpan w:val="6"/>
            <w:tcBorders>
              <w:left w:val="single" w:sz="6" w:space="0" w:color="D9D9D9"/>
            </w:tcBorders>
            <w:shd w:val="clear" w:color="auto" w:fill="4F81BC"/>
          </w:tcPr>
          <w:p w:rsidR="00A13BCD" w:rsidRDefault="00131890">
            <w:pPr>
              <w:pStyle w:val="TableParagraph"/>
              <w:spacing w:before="82"/>
              <w:ind w:left="48"/>
              <w:rPr>
                <w:rFonts w:ascii="Times New Roman"/>
                <w:sz w:val="18"/>
              </w:rPr>
            </w:pPr>
            <w:r>
              <w:rPr>
                <w:rFonts w:ascii="Times New Roman"/>
                <w:spacing w:val="-4"/>
                <w:sz w:val="18"/>
              </w:rPr>
              <w:t>47,0</w:t>
            </w:r>
          </w:p>
        </w:tc>
        <w:tc>
          <w:tcPr>
            <w:tcW w:w="1625" w:type="dxa"/>
            <w:gridSpan w:val="9"/>
            <w:shd w:val="clear" w:color="auto" w:fill="C0504D"/>
          </w:tcPr>
          <w:p w:rsidR="00A13BCD" w:rsidRDefault="00131890">
            <w:pPr>
              <w:pStyle w:val="TableParagraph"/>
              <w:spacing w:before="82"/>
              <w:ind w:left="60"/>
              <w:rPr>
                <w:rFonts w:ascii="Times New Roman"/>
                <w:sz w:val="18"/>
              </w:rPr>
            </w:pPr>
            <w:r>
              <w:rPr>
                <w:rFonts w:ascii="Times New Roman"/>
                <w:spacing w:val="-4"/>
                <w:sz w:val="18"/>
              </w:rPr>
              <w:t>36,0</w:t>
            </w:r>
          </w:p>
        </w:tc>
        <w:tc>
          <w:tcPr>
            <w:tcW w:w="315" w:type="dxa"/>
            <w:gridSpan w:val="3"/>
            <w:shd w:val="clear" w:color="auto" w:fill="9BBA58"/>
          </w:tcPr>
          <w:p w:rsidR="00A13BCD" w:rsidRDefault="00131890">
            <w:pPr>
              <w:pStyle w:val="TableParagraph"/>
              <w:spacing w:before="82"/>
              <w:ind w:left="55"/>
              <w:jc w:val="left"/>
              <w:rPr>
                <w:rFonts w:ascii="Times New Roman"/>
                <w:sz w:val="18"/>
              </w:rPr>
            </w:pPr>
            <w:r>
              <w:rPr>
                <w:rFonts w:ascii="Times New Roman"/>
                <w:spacing w:val="-5"/>
                <w:sz w:val="18"/>
              </w:rPr>
              <w:t>6,0</w:t>
            </w:r>
          </w:p>
        </w:tc>
        <w:tc>
          <w:tcPr>
            <w:tcW w:w="225" w:type="dxa"/>
            <w:shd w:val="clear" w:color="auto" w:fill="8063A1"/>
          </w:tcPr>
          <w:p w:rsidR="00A13BCD" w:rsidRDefault="00131890">
            <w:pPr>
              <w:pStyle w:val="TableParagraph"/>
              <w:spacing w:before="82"/>
              <w:ind w:left="12" w:right="-15"/>
              <w:rPr>
                <w:rFonts w:ascii="Times New Roman"/>
                <w:sz w:val="18"/>
              </w:rPr>
            </w:pPr>
            <w:r>
              <w:rPr>
                <w:rFonts w:ascii="Times New Roman"/>
                <w:spacing w:val="-5"/>
                <w:sz w:val="18"/>
              </w:rPr>
              <w:t>6,0</w:t>
            </w:r>
          </w:p>
        </w:tc>
        <w:tc>
          <w:tcPr>
            <w:tcW w:w="225" w:type="dxa"/>
            <w:tcBorders>
              <w:right w:val="single" w:sz="24" w:space="0" w:color="F79546"/>
            </w:tcBorders>
            <w:shd w:val="clear" w:color="auto" w:fill="4AACC5"/>
          </w:tcPr>
          <w:p w:rsidR="00A13BCD" w:rsidRDefault="00131890">
            <w:pPr>
              <w:pStyle w:val="TableParagraph"/>
              <w:spacing w:before="82"/>
              <w:ind w:left="13" w:right="-72"/>
              <w:rPr>
                <w:rFonts w:ascii="Times New Roman"/>
                <w:sz w:val="18"/>
              </w:rPr>
            </w:pPr>
            <w:r>
              <w:rPr>
                <w:rFonts w:ascii="Times New Roman"/>
                <w:spacing w:val="-25"/>
                <w:sz w:val="18"/>
              </w:rPr>
              <w:t>4,10,</w:t>
            </w:r>
          </w:p>
        </w:tc>
      </w:tr>
      <w:tr w:rsidR="00A13BCD">
        <w:trPr>
          <w:trHeight w:val="552"/>
        </w:trPr>
        <w:tc>
          <w:tcPr>
            <w:tcW w:w="454" w:type="dxa"/>
            <w:tcBorders>
              <w:left w:val="single" w:sz="6" w:space="0" w:color="D9D9D9"/>
              <w:right w:val="single" w:sz="6" w:space="0" w:color="D9D9D9"/>
            </w:tcBorders>
          </w:tcPr>
          <w:p w:rsidR="00A13BCD" w:rsidRDefault="00A13BCD">
            <w:pPr>
              <w:pStyle w:val="TableParagraph"/>
              <w:jc w:val="left"/>
              <w:rPr>
                <w:rFonts w:ascii="Times New Roman"/>
              </w:rPr>
            </w:pPr>
          </w:p>
        </w:tc>
        <w:tc>
          <w:tcPr>
            <w:tcW w:w="454" w:type="dxa"/>
            <w:gridSpan w:val="2"/>
            <w:tcBorders>
              <w:left w:val="single" w:sz="6" w:space="0" w:color="D9D9D9"/>
              <w:right w:val="single" w:sz="6" w:space="0" w:color="D9D9D9"/>
            </w:tcBorders>
          </w:tcPr>
          <w:p w:rsidR="00A13BCD" w:rsidRDefault="00A13BCD">
            <w:pPr>
              <w:pStyle w:val="TableParagraph"/>
              <w:jc w:val="left"/>
              <w:rPr>
                <w:rFonts w:ascii="Times New Roman"/>
              </w:rPr>
            </w:pPr>
          </w:p>
        </w:tc>
        <w:tc>
          <w:tcPr>
            <w:tcW w:w="452" w:type="dxa"/>
            <w:tcBorders>
              <w:left w:val="single" w:sz="6" w:space="0" w:color="D9D9D9"/>
              <w:right w:val="single" w:sz="6" w:space="0" w:color="D9D9D9"/>
            </w:tcBorders>
          </w:tcPr>
          <w:p w:rsidR="00A13BCD" w:rsidRDefault="00A13BCD">
            <w:pPr>
              <w:pStyle w:val="TableParagraph"/>
              <w:jc w:val="left"/>
              <w:rPr>
                <w:rFonts w:ascii="Times New Roman"/>
              </w:rPr>
            </w:pPr>
          </w:p>
        </w:tc>
        <w:tc>
          <w:tcPr>
            <w:tcW w:w="454" w:type="dxa"/>
            <w:tcBorders>
              <w:left w:val="single" w:sz="6" w:space="0" w:color="D9D9D9"/>
              <w:right w:val="single" w:sz="6" w:space="0" w:color="D9D9D9"/>
            </w:tcBorders>
          </w:tcPr>
          <w:p w:rsidR="00A13BCD" w:rsidRDefault="00A13BCD">
            <w:pPr>
              <w:pStyle w:val="TableParagraph"/>
              <w:jc w:val="left"/>
              <w:rPr>
                <w:rFonts w:ascii="Times New Roman"/>
              </w:rPr>
            </w:pPr>
          </w:p>
        </w:tc>
        <w:tc>
          <w:tcPr>
            <w:tcW w:w="454" w:type="dxa"/>
            <w:gridSpan w:val="2"/>
            <w:tcBorders>
              <w:left w:val="single" w:sz="6" w:space="0" w:color="D9D9D9"/>
              <w:right w:val="single" w:sz="6" w:space="0" w:color="D9D9D9"/>
            </w:tcBorders>
          </w:tcPr>
          <w:p w:rsidR="00A13BCD" w:rsidRDefault="00A13BCD">
            <w:pPr>
              <w:pStyle w:val="TableParagraph"/>
              <w:jc w:val="left"/>
              <w:rPr>
                <w:rFonts w:ascii="Times New Roman"/>
              </w:rPr>
            </w:pPr>
          </w:p>
        </w:tc>
        <w:tc>
          <w:tcPr>
            <w:tcW w:w="451" w:type="dxa"/>
            <w:tcBorders>
              <w:left w:val="single" w:sz="6" w:space="0" w:color="D9D9D9"/>
              <w:right w:val="single" w:sz="6" w:space="0" w:color="D9D9D9"/>
            </w:tcBorders>
          </w:tcPr>
          <w:p w:rsidR="00A13BCD" w:rsidRDefault="00A13BCD">
            <w:pPr>
              <w:pStyle w:val="TableParagraph"/>
              <w:jc w:val="left"/>
              <w:rPr>
                <w:rFonts w:ascii="Times New Roman"/>
              </w:rPr>
            </w:pPr>
          </w:p>
        </w:tc>
        <w:tc>
          <w:tcPr>
            <w:tcW w:w="451" w:type="dxa"/>
            <w:gridSpan w:val="3"/>
            <w:tcBorders>
              <w:left w:val="single" w:sz="6" w:space="0" w:color="D9D9D9"/>
              <w:right w:val="single" w:sz="6" w:space="0" w:color="D9D9D9"/>
            </w:tcBorders>
          </w:tcPr>
          <w:p w:rsidR="00A13BCD" w:rsidRDefault="00A13BCD">
            <w:pPr>
              <w:pStyle w:val="TableParagraph"/>
              <w:jc w:val="left"/>
              <w:rPr>
                <w:rFonts w:ascii="Times New Roman"/>
              </w:rPr>
            </w:pPr>
          </w:p>
        </w:tc>
        <w:tc>
          <w:tcPr>
            <w:tcW w:w="450" w:type="dxa"/>
            <w:gridSpan w:val="3"/>
            <w:tcBorders>
              <w:left w:val="single" w:sz="6" w:space="0" w:color="D9D9D9"/>
              <w:right w:val="single" w:sz="6" w:space="0" w:color="D9D9D9"/>
            </w:tcBorders>
          </w:tcPr>
          <w:p w:rsidR="00A13BCD" w:rsidRDefault="00A13BCD">
            <w:pPr>
              <w:pStyle w:val="TableParagraph"/>
              <w:jc w:val="left"/>
              <w:rPr>
                <w:rFonts w:ascii="Times New Roman"/>
              </w:rPr>
            </w:pPr>
          </w:p>
        </w:tc>
        <w:tc>
          <w:tcPr>
            <w:tcW w:w="451" w:type="dxa"/>
            <w:gridSpan w:val="4"/>
            <w:tcBorders>
              <w:left w:val="single" w:sz="6" w:space="0" w:color="D9D9D9"/>
              <w:right w:val="single" w:sz="6" w:space="0" w:color="D9D9D9"/>
            </w:tcBorders>
          </w:tcPr>
          <w:p w:rsidR="00A13BCD" w:rsidRDefault="00A13BCD">
            <w:pPr>
              <w:pStyle w:val="TableParagraph"/>
              <w:jc w:val="left"/>
              <w:rPr>
                <w:rFonts w:ascii="Times New Roman"/>
              </w:rPr>
            </w:pPr>
          </w:p>
        </w:tc>
        <w:tc>
          <w:tcPr>
            <w:tcW w:w="450" w:type="dxa"/>
            <w:gridSpan w:val="2"/>
            <w:tcBorders>
              <w:left w:val="single" w:sz="6" w:space="0" w:color="D9D9D9"/>
              <w:right w:val="single" w:sz="6" w:space="0" w:color="D9D9D9"/>
            </w:tcBorders>
          </w:tcPr>
          <w:p w:rsidR="00A13BCD" w:rsidRDefault="00A13BCD">
            <w:pPr>
              <w:pStyle w:val="TableParagraph"/>
              <w:jc w:val="left"/>
              <w:rPr>
                <w:rFonts w:ascii="Times New Roman"/>
              </w:rPr>
            </w:pPr>
          </w:p>
        </w:tc>
      </w:tr>
      <w:tr w:rsidR="00A13BCD">
        <w:trPr>
          <w:trHeight w:val="367"/>
        </w:trPr>
        <w:tc>
          <w:tcPr>
            <w:tcW w:w="908" w:type="dxa"/>
            <w:gridSpan w:val="3"/>
            <w:tcBorders>
              <w:left w:val="single" w:sz="6" w:space="0" w:color="D9D9D9"/>
            </w:tcBorders>
            <w:shd w:val="clear" w:color="auto" w:fill="4F81BC"/>
          </w:tcPr>
          <w:p w:rsidR="00A13BCD" w:rsidRDefault="00131890">
            <w:pPr>
              <w:pStyle w:val="TableParagraph"/>
              <w:spacing w:before="81"/>
              <w:ind w:left="288"/>
              <w:jc w:val="left"/>
              <w:rPr>
                <w:rFonts w:ascii="Times New Roman"/>
                <w:sz w:val="18"/>
              </w:rPr>
            </w:pPr>
            <w:r>
              <w:rPr>
                <w:rFonts w:ascii="Times New Roman"/>
                <w:spacing w:val="-4"/>
                <w:sz w:val="18"/>
              </w:rPr>
              <w:t>19,0</w:t>
            </w:r>
          </w:p>
        </w:tc>
        <w:tc>
          <w:tcPr>
            <w:tcW w:w="2364" w:type="dxa"/>
            <w:gridSpan w:val="9"/>
            <w:shd w:val="clear" w:color="auto" w:fill="C0504D"/>
          </w:tcPr>
          <w:p w:rsidR="00A13BCD" w:rsidRDefault="00131890">
            <w:pPr>
              <w:pStyle w:val="TableParagraph"/>
              <w:spacing w:before="81"/>
              <w:ind w:left="4"/>
              <w:rPr>
                <w:rFonts w:ascii="Times New Roman"/>
                <w:sz w:val="18"/>
              </w:rPr>
            </w:pPr>
            <w:r>
              <w:rPr>
                <w:rFonts w:ascii="Times New Roman"/>
                <w:spacing w:val="-4"/>
                <w:sz w:val="18"/>
              </w:rPr>
              <w:t>54,0</w:t>
            </w:r>
          </w:p>
        </w:tc>
        <w:tc>
          <w:tcPr>
            <w:tcW w:w="240" w:type="dxa"/>
            <w:shd w:val="clear" w:color="auto" w:fill="9BBA58"/>
          </w:tcPr>
          <w:p w:rsidR="00A13BCD" w:rsidRDefault="00131890">
            <w:pPr>
              <w:pStyle w:val="TableParagraph"/>
              <w:spacing w:before="81"/>
              <w:ind w:left="52" w:right="-44"/>
              <w:jc w:val="left"/>
              <w:rPr>
                <w:rFonts w:ascii="Times New Roman"/>
                <w:sz w:val="18"/>
              </w:rPr>
            </w:pPr>
            <w:r>
              <w:rPr>
                <w:rFonts w:ascii="Times New Roman"/>
                <w:spacing w:val="-5"/>
                <w:sz w:val="18"/>
              </w:rPr>
              <w:t>6,0</w:t>
            </w:r>
          </w:p>
        </w:tc>
        <w:tc>
          <w:tcPr>
            <w:tcW w:w="448" w:type="dxa"/>
            <w:gridSpan w:val="4"/>
            <w:shd w:val="clear" w:color="auto" w:fill="8063A1"/>
          </w:tcPr>
          <w:p w:rsidR="00A13BCD" w:rsidRDefault="00131890">
            <w:pPr>
              <w:pStyle w:val="TableParagraph"/>
              <w:spacing w:before="81"/>
              <w:ind w:left="148"/>
              <w:jc w:val="left"/>
              <w:rPr>
                <w:rFonts w:ascii="Times New Roman"/>
                <w:sz w:val="18"/>
              </w:rPr>
            </w:pPr>
            <w:r>
              <w:rPr>
                <w:rFonts w:ascii="Times New Roman"/>
                <w:spacing w:val="-5"/>
                <w:sz w:val="18"/>
              </w:rPr>
              <w:t>9,0</w:t>
            </w:r>
          </w:p>
        </w:tc>
        <w:tc>
          <w:tcPr>
            <w:tcW w:w="111" w:type="dxa"/>
            <w:shd w:val="clear" w:color="auto" w:fill="4AACC5"/>
          </w:tcPr>
          <w:p w:rsidR="00A13BCD" w:rsidRDefault="00131890">
            <w:pPr>
              <w:pStyle w:val="TableParagraph"/>
              <w:spacing w:before="81"/>
              <w:ind w:left="-8" w:right="-29"/>
              <w:jc w:val="left"/>
              <w:rPr>
                <w:rFonts w:ascii="Times New Roman"/>
                <w:sz w:val="18"/>
              </w:rPr>
            </w:pPr>
            <w:r>
              <w:rPr>
                <w:rFonts w:ascii="Times New Roman"/>
                <w:spacing w:val="-5"/>
                <w:sz w:val="18"/>
              </w:rPr>
              <w:t>4,</w:t>
            </w:r>
          </w:p>
        </w:tc>
        <w:tc>
          <w:tcPr>
            <w:tcW w:w="450" w:type="dxa"/>
            <w:gridSpan w:val="2"/>
            <w:tcBorders>
              <w:right w:val="single" w:sz="6" w:space="0" w:color="D9D9D9"/>
            </w:tcBorders>
            <w:shd w:val="clear" w:color="auto" w:fill="F79546"/>
          </w:tcPr>
          <w:p w:rsidR="00A13BCD" w:rsidRDefault="00131890">
            <w:pPr>
              <w:pStyle w:val="TableParagraph"/>
              <w:spacing w:before="81"/>
              <w:ind w:left="17"/>
              <w:jc w:val="left"/>
              <w:rPr>
                <w:rFonts w:ascii="Times New Roman"/>
                <w:sz w:val="18"/>
              </w:rPr>
            </w:pPr>
            <w:r>
              <w:rPr>
                <w:rFonts w:ascii="Times New Roman"/>
                <w:sz w:val="18"/>
              </w:rPr>
              <w:t>0</w:t>
            </w:r>
            <w:r>
              <w:rPr>
                <w:rFonts w:ascii="Times New Roman"/>
                <w:spacing w:val="20"/>
                <w:sz w:val="18"/>
              </w:rPr>
              <w:t xml:space="preserve"> </w:t>
            </w:r>
            <w:r>
              <w:rPr>
                <w:rFonts w:ascii="Times New Roman"/>
                <w:spacing w:val="-5"/>
                <w:sz w:val="18"/>
              </w:rPr>
              <w:t>9,0</w:t>
            </w:r>
          </w:p>
        </w:tc>
      </w:tr>
      <w:tr w:rsidR="00A13BCD">
        <w:trPr>
          <w:trHeight w:val="549"/>
        </w:trPr>
        <w:tc>
          <w:tcPr>
            <w:tcW w:w="454" w:type="dxa"/>
            <w:tcBorders>
              <w:left w:val="single" w:sz="6" w:space="0" w:color="D9D9D9"/>
              <w:right w:val="single" w:sz="6" w:space="0" w:color="D9D9D9"/>
            </w:tcBorders>
          </w:tcPr>
          <w:p w:rsidR="00A13BCD" w:rsidRDefault="00A13BCD">
            <w:pPr>
              <w:pStyle w:val="TableParagraph"/>
              <w:jc w:val="left"/>
              <w:rPr>
                <w:rFonts w:ascii="Times New Roman"/>
              </w:rPr>
            </w:pPr>
          </w:p>
        </w:tc>
        <w:tc>
          <w:tcPr>
            <w:tcW w:w="454" w:type="dxa"/>
            <w:gridSpan w:val="2"/>
            <w:tcBorders>
              <w:left w:val="single" w:sz="6" w:space="0" w:color="D9D9D9"/>
              <w:right w:val="single" w:sz="6" w:space="0" w:color="D9D9D9"/>
            </w:tcBorders>
          </w:tcPr>
          <w:p w:rsidR="00A13BCD" w:rsidRDefault="00A13BCD">
            <w:pPr>
              <w:pStyle w:val="TableParagraph"/>
              <w:jc w:val="left"/>
              <w:rPr>
                <w:rFonts w:ascii="Times New Roman"/>
              </w:rPr>
            </w:pPr>
          </w:p>
        </w:tc>
        <w:tc>
          <w:tcPr>
            <w:tcW w:w="452" w:type="dxa"/>
            <w:tcBorders>
              <w:left w:val="single" w:sz="6" w:space="0" w:color="D9D9D9"/>
              <w:right w:val="single" w:sz="6" w:space="0" w:color="D9D9D9"/>
            </w:tcBorders>
          </w:tcPr>
          <w:p w:rsidR="00A13BCD" w:rsidRDefault="00A13BCD">
            <w:pPr>
              <w:pStyle w:val="TableParagraph"/>
              <w:jc w:val="left"/>
              <w:rPr>
                <w:rFonts w:ascii="Times New Roman"/>
              </w:rPr>
            </w:pPr>
          </w:p>
        </w:tc>
        <w:tc>
          <w:tcPr>
            <w:tcW w:w="454" w:type="dxa"/>
            <w:tcBorders>
              <w:left w:val="single" w:sz="6" w:space="0" w:color="D9D9D9"/>
              <w:right w:val="single" w:sz="6" w:space="0" w:color="D9D9D9"/>
            </w:tcBorders>
          </w:tcPr>
          <w:p w:rsidR="00A13BCD" w:rsidRDefault="00A13BCD">
            <w:pPr>
              <w:pStyle w:val="TableParagraph"/>
              <w:jc w:val="left"/>
              <w:rPr>
                <w:rFonts w:ascii="Times New Roman"/>
              </w:rPr>
            </w:pPr>
          </w:p>
        </w:tc>
        <w:tc>
          <w:tcPr>
            <w:tcW w:w="454" w:type="dxa"/>
            <w:gridSpan w:val="2"/>
            <w:tcBorders>
              <w:left w:val="single" w:sz="6" w:space="0" w:color="D9D9D9"/>
              <w:right w:val="single" w:sz="6" w:space="0" w:color="D9D9D9"/>
            </w:tcBorders>
          </w:tcPr>
          <w:p w:rsidR="00A13BCD" w:rsidRDefault="00A13BCD">
            <w:pPr>
              <w:pStyle w:val="TableParagraph"/>
              <w:jc w:val="left"/>
              <w:rPr>
                <w:rFonts w:ascii="Times New Roman"/>
              </w:rPr>
            </w:pPr>
          </w:p>
        </w:tc>
        <w:tc>
          <w:tcPr>
            <w:tcW w:w="451" w:type="dxa"/>
            <w:tcBorders>
              <w:left w:val="single" w:sz="6" w:space="0" w:color="D9D9D9"/>
              <w:right w:val="single" w:sz="6" w:space="0" w:color="D9D9D9"/>
            </w:tcBorders>
          </w:tcPr>
          <w:p w:rsidR="00A13BCD" w:rsidRDefault="00A13BCD">
            <w:pPr>
              <w:pStyle w:val="TableParagraph"/>
              <w:jc w:val="left"/>
              <w:rPr>
                <w:rFonts w:ascii="Times New Roman"/>
              </w:rPr>
            </w:pPr>
          </w:p>
        </w:tc>
        <w:tc>
          <w:tcPr>
            <w:tcW w:w="451" w:type="dxa"/>
            <w:gridSpan w:val="3"/>
            <w:tcBorders>
              <w:left w:val="single" w:sz="6" w:space="0" w:color="D9D9D9"/>
              <w:right w:val="single" w:sz="6" w:space="0" w:color="D9D9D9"/>
            </w:tcBorders>
          </w:tcPr>
          <w:p w:rsidR="00A13BCD" w:rsidRDefault="00A13BCD">
            <w:pPr>
              <w:pStyle w:val="TableParagraph"/>
              <w:jc w:val="left"/>
              <w:rPr>
                <w:rFonts w:ascii="Times New Roman"/>
              </w:rPr>
            </w:pPr>
          </w:p>
        </w:tc>
        <w:tc>
          <w:tcPr>
            <w:tcW w:w="450" w:type="dxa"/>
            <w:gridSpan w:val="3"/>
            <w:tcBorders>
              <w:left w:val="single" w:sz="6" w:space="0" w:color="D9D9D9"/>
              <w:right w:val="single" w:sz="6" w:space="0" w:color="D9D9D9"/>
            </w:tcBorders>
          </w:tcPr>
          <w:p w:rsidR="00A13BCD" w:rsidRDefault="00A13BCD">
            <w:pPr>
              <w:pStyle w:val="TableParagraph"/>
              <w:jc w:val="left"/>
              <w:rPr>
                <w:rFonts w:ascii="Times New Roman"/>
              </w:rPr>
            </w:pPr>
          </w:p>
        </w:tc>
        <w:tc>
          <w:tcPr>
            <w:tcW w:w="451" w:type="dxa"/>
            <w:gridSpan w:val="4"/>
            <w:tcBorders>
              <w:left w:val="single" w:sz="6" w:space="0" w:color="D9D9D9"/>
              <w:right w:val="single" w:sz="6" w:space="0" w:color="D9D9D9"/>
            </w:tcBorders>
          </w:tcPr>
          <w:p w:rsidR="00A13BCD" w:rsidRDefault="00A13BCD">
            <w:pPr>
              <w:pStyle w:val="TableParagraph"/>
              <w:jc w:val="left"/>
              <w:rPr>
                <w:rFonts w:ascii="Times New Roman"/>
              </w:rPr>
            </w:pPr>
          </w:p>
        </w:tc>
        <w:tc>
          <w:tcPr>
            <w:tcW w:w="450" w:type="dxa"/>
            <w:gridSpan w:val="2"/>
            <w:tcBorders>
              <w:left w:val="single" w:sz="6" w:space="0" w:color="D9D9D9"/>
              <w:right w:val="single" w:sz="6" w:space="0" w:color="D9D9D9"/>
            </w:tcBorders>
          </w:tcPr>
          <w:p w:rsidR="00A13BCD" w:rsidRDefault="00A13BCD">
            <w:pPr>
              <w:pStyle w:val="TableParagraph"/>
              <w:jc w:val="left"/>
              <w:rPr>
                <w:rFonts w:ascii="Times New Roman"/>
              </w:rPr>
            </w:pPr>
          </w:p>
        </w:tc>
      </w:tr>
      <w:tr w:rsidR="00A13BCD">
        <w:trPr>
          <w:trHeight w:val="367"/>
        </w:trPr>
        <w:tc>
          <w:tcPr>
            <w:tcW w:w="634" w:type="dxa"/>
            <w:gridSpan w:val="2"/>
            <w:tcBorders>
              <w:left w:val="single" w:sz="6" w:space="0" w:color="D9D9D9"/>
            </w:tcBorders>
            <w:shd w:val="clear" w:color="auto" w:fill="4F81BC"/>
          </w:tcPr>
          <w:p w:rsidR="00A13BCD" w:rsidRDefault="00131890">
            <w:pPr>
              <w:pStyle w:val="TableParagraph"/>
              <w:spacing w:before="82"/>
              <w:ind w:left="179"/>
              <w:jc w:val="left"/>
              <w:rPr>
                <w:rFonts w:ascii="Times New Roman"/>
                <w:sz w:val="18"/>
              </w:rPr>
            </w:pPr>
            <w:r>
              <w:rPr>
                <w:rFonts w:ascii="Times New Roman"/>
                <w:spacing w:val="-4"/>
                <w:sz w:val="18"/>
              </w:rPr>
              <w:t>14,0</w:t>
            </w:r>
          </w:p>
        </w:tc>
        <w:tc>
          <w:tcPr>
            <w:tcW w:w="2446" w:type="dxa"/>
            <w:gridSpan w:val="8"/>
            <w:shd w:val="clear" w:color="auto" w:fill="C0504D"/>
          </w:tcPr>
          <w:p w:rsidR="00A13BCD" w:rsidRDefault="00131890">
            <w:pPr>
              <w:pStyle w:val="TableParagraph"/>
              <w:spacing w:before="82"/>
              <w:ind w:left="58"/>
              <w:rPr>
                <w:rFonts w:ascii="Times New Roman"/>
                <w:sz w:val="18"/>
              </w:rPr>
            </w:pPr>
            <w:r>
              <w:rPr>
                <w:rFonts w:ascii="Times New Roman"/>
                <w:spacing w:val="-4"/>
                <w:sz w:val="18"/>
              </w:rPr>
              <w:t>54,0</w:t>
            </w:r>
          </w:p>
        </w:tc>
        <w:tc>
          <w:tcPr>
            <w:tcW w:w="432" w:type="dxa"/>
            <w:gridSpan w:val="3"/>
            <w:shd w:val="clear" w:color="auto" w:fill="9BBA58"/>
          </w:tcPr>
          <w:p w:rsidR="00A13BCD" w:rsidRDefault="00131890">
            <w:pPr>
              <w:pStyle w:val="TableParagraph"/>
              <w:spacing w:before="82"/>
              <w:ind w:left="120"/>
              <w:jc w:val="left"/>
              <w:rPr>
                <w:rFonts w:ascii="Times New Roman"/>
                <w:sz w:val="18"/>
              </w:rPr>
            </w:pPr>
            <w:r>
              <w:rPr>
                <w:rFonts w:ascii="Times New Roman"/>
                <w:spacing w:val="-5"/>
                <w:sz w:val="18"/>
              </w:rPr>
              <w:t>9,0</w:t>
            </w:r>
          </w:p>
        </w:tc>
        <w:tc>
          <w:tcPr>
            <w:tcW w:w="448" w:type="dxa"/>
            <w:gridSpan w:val="4"/>
            <w:shd w:val="clear" w:color="auto" w:fill="8063A1"/>
          </w:tcPr>
          <w:p w:rsidR="00A13BCD" w:rsidRDefault="00131890">
            <w:pPr>
              <w:pStyle w:val="TableParagraph"/>
              <w:spacing w:before="82"/>
              <w:ind w:left="95"/>
              <w:jc w:val="left"/>
              <w:rPr>
                <w:rFonts w:ascii="Times New Roman"/>
                <w:sz w:val="18"/>
              </w:rPr>
            </w:pPr>
            <w:r>
              <w:rPr>
                <w:rFonts w:ascii="Times New Roman"/>
                <w:spacing w:val="-4"/>
                <w:sz w:val="18"/>
              </w:rPr>
              <w:t>11,0</w:t>
            </w:r>
          </w:p>
        </w:tc>
        <w:tc>
          <w:tcPr>
            <w:tcW w:w="336" w:type="dxa"/>
            <w:gridSpan w:val="2"/>
            <w:shd w:val="clear" w:color="auto" w:fill="4AACC5"/>
          </w:tcPr>
          <w:p w:rsidR="00A13BCD" w:rsidRDefault="00131890">
            <w:pPr>
              <w:pStyle w:val="TableParagraph"/>
              <w:spacing w:before="82"/>
              <w:ind w:left="100"/>
              <w:jc w:val="left"/>
              <w:rPr>
                <w:rFonts w:ascii="Times New Roman"/>
                <w:sz w:val="18"/>
              </w:rPr>
            </w:pPr>
            <w:r>
              <w:rPr>
                <w:rFonts w:ascii="Times New Roman"/>
                <w:spacing w:val="-5"/>
                <w:sz w:val="18"/>
              </w:rPr>
              <w:t>7,0</w:t>
            </w:r>
          </w:p>
        </w:tc>
        <w:tc>
          <w:tcPr>
            <w:tcW w:w="225" w:type="dxa"/>
            <w:tcBorders>
              <w:right w:val="single" w:sz="6" w:space="0" w:color="D9D9D9"/>
            </w:tcBorders>
            <w:shd w:val="clear" w:color="auto" w:fill="F79546"/>
          </w:tcPr>
          <w:p w:rsidR="00A13BCD" w:rsidRDefault="00131890">
            <w:pPr>
              <w:pStyle w:val="TableParagraph"/>
              <w:spacing w:before="82"/>
              <w:ind w:left="36" w:right="-58"/>
              <w:rPr>
                <w:rFonts w:ascii="Times New Roman"/>
                <w:sz w:val="18"/>
              </w:rPr>
            </w:pPr>
            <w:r>
              <w:rPr>
                <w:rFonts w:ascii="Times New Roman"/>
                <w:spacing w:val="-5"/>
                <w:sz w:val="18"/>
              </w:rPr>
              <w:t>5,0</w:t>
            </w:r>
          </w:p>
        </w:tc>
      </w:tr>
      <w:tr w:rsidR="00A13BCD">
        <w:trPr>
          <w:trHeight w:val="276"/>
        </w:trPr>
        <w:tc>
          <w:tcPr>
            <w:tcW w:w="454" w:type="dxa"/>
            <w:tcBorders>
              <w:left w:val="single" w:sz="6" w:space="0" w:color="D9D9D9"/>
              <w:right w:val="single" w:sz="6" w:space="0" w:color="D9D9D9"/>
            </w:tcBorders>
          </w:tcPr>
          <w:p w:rsidR="00A13BCD" w:rsidRDefault="00A13BCD">
            <w:pPr>
              <w:pStyle w:val="TableParagraph"/>
              <w:jc w:val="left"/>
              <w:rPr>
                <w:rFonts w:ascii="Times New Roman"/>
                <w:sz w:val="20"/>
              </w:rPr>
            </w:pPr>
          </w:p>
        </w:tc>
        <w:tc>
          <w:tcPr>
            <w:tcW w:w="454" w:type="dxa"/>
            <w:gridSpan w:val="2"/>
            <w:tcBorders>
              <w:left w:val="single" w:sz="6" w:space="0" w:color="D9D9D9"/>
              <w:right w:val="single" w:sz="6" w:space="0" w:color="D9D9D9"/>
            </w:tcBorders>
          </w:tcPr>
          <w:p w:rsidR="00A13BCD" w:rsidRDefault="00A13BCD">
            <w:pPr>
              <w:pStyle w:val="TableParagraph"/>
              <w:jc w:val="left"/>
              <w:rPr>
                <w:rFonts w:ascii="Times New Roman"/>
                <w:sz w:val="20"/>
              </w:rPr>
            </w:pPr>
          </w:p>
        </w:tc>
        <w:tc>
          <w:tcPr>
            <w:tcW w:w="452" w:type="dxa"/>
            <w:tcBorders>
              <w:left w:val="single" w:sz="6" w:space="0" w:color="D9D9D9"/>
              <w:right w:val="single" w:sz="6" w:space="0" w:color="D9D9D9"/>
            </w:tcBorders>
          </w:tcPr>
          <w:p w:rsidR="00A13BCD" w:rsidRDefault="00A13BCD">
            <w:pPr>
              <w:pStyle w:val="TableParagraph"/>
              <w:jc w:val="left"/>
              <w:rPr>
                <w:rFonts w:ascii="Times New Roman"/>
                <w:sz w:val="20"/>
              </w:rPr>
            </w:pPr>
          </w:p>
        </w:tc>
        <w:tc>
          <w:tcPr>
            <w:tcW w:w="454" w:type="dxa"/>
            <w:tcBorders>
              <w:left w:val="single" w:sz="6" w:space="0" w:color="D9D9D9"/>
              <w:right w:val="single" w:sz="6" w:space="0" w:color="D9D9D9"/>
            </w:tcBorders>
          </w:tcPr>
          <w:p w:rsidR="00A13BCD" w:rsidRDefault="00A13BCD">
            <w:pPr>
              <w:pStyle w:val="TableParagraph"/>
              <w:jc w:val="left"/>
              <w:rPr>
                <w:rFonts w:ascii="Times New Roman"/>
                <w:sz w:val="20"/>
              </w:rPr>
            </w:pPr>
          </w:p>
        </w:tc>
        <w:tc>
          <w:tcPr>
            <w:tcW w:w="454" w:type="dxa"/>
            <w:gridSpan w:val="2"/>
            <w:tcBorders>
              <w:left w:val="single" w:sz="6" w:space="0" w:color="D9D9D9"/>
              <w:right w:val="single" w:sz="6" w:space="0" w:color="D9D9D9"/>
            </w:tcBorders>
          </w:tcPr>
          <w:p w:rsidR="00A13BCD" w:rsidRDefault="00A13BCD">
            <w:pPr>
              <w:pStyle w:val="TableParagraph"/>
              <w:jc w:val="left"/>
              <w:rPr>
                <w:rFonts w:ascii="Times New Roman"/>
                <w:sz w:val="20"/>
              </w:rPr>
            </w:pPr>
          </w:p>
        </w:tc>
        <w:tc>
          <w:tcPr>
            <w:tcW w:w="451" w:type="dxa"/>
            <w:tcBorders>
              <w:left w:val="single" w:sz="6" w:space="0" w:color="D9D9D9"/>
              <w:right w:val="single" w:sz="6" w:space="0" w:color="D9D9D9"/>
            </w:tcBorders>
          </w:tcPr>
          <w:p w:rsidR="00A13BCD" w:rsidRDefault="00A13BCD">
            <w:pPr>
              <w:pStyle w:val="TableParagraph"/>
              <w:jc w:val="left"/>
              <w:rPr>
                <w:rFonts w:ascii="Times New Roman"/>
                <w:sz w:val="20"/>
              </w:rPr>
            </w:pPr>
          </w:p>
        </w:tc>
        <w:tc>
          <w:tcPr>
            <w:tcW w:w="451" w:type="dxa"/>
            <w:gridSpan w:val="3"/>
            <w:tcBorders>
              <w:left w:val="single" w:sz="6" w:space="0" w:color="D9D9D9"/>
              <w:right w:val="single" w:sz="6" w:space="0" w:color="D9D9D9"/>
            </w:tcBorders>
          </w:tcPr>
          <w:p w:rsidR="00A13BCD" w:rsidRDefault="00A13BCD">
            <w:pPr>
              <w:pStyle w:val="TableParagraph"/>
              <w:jc w:val="left"/>
              <w:rPr>
                <w:rFonts w:ascii="Times New Roman"/>
                <w:sz w:val="20"/>
              </w:rPr>
            </w:pPr>
          </w:p>
        </w:tc>
        <w:tc>
          <w:tcPr>
            <w:tcW w:w="450" w:type="dxa"/>
            <w:gridSpan w:val="3"/>
            <w:tcBorders>
              <w:left w:val="single" w:sz="6" w:space="0" w:color="D9D9D9"/>
              <w:right w:val="single" w:sz="6" w:space="0" w:color="D9D9D9"/>
            </w:tcBorders>
          </w:tcPr>
          <w:p w:rsidR="00A13BCD" w:rsidRDefault="00A13BCD">
            <w:pPr>
              <w:pStyle w:val="TableParagraph"/>
              <w:jc w:val="left"/>
              <w:rPr>
                <w:rFonts w:ascii="Times New Roman"/>
                <w:sz w:val="20"/>
              </w:rPr>
            </w:pPr>
          </w:p>
        </w:tc>
        <w:tc>
          <w:tcPr>
            <w:tcW w:w="451" w:type="dxa"/>
            <w:gridSpan w:val="4"/>
            <w:tcBorders>
              <w:left w:val="single" w:sz="6" w:space="0" w:color="D9D9D9"/>
              <w:right w:val="single" w:sz="6" w:space="0" w:color="D9D9D9"/>
            </w:tcBorders>
          </w:tcPr>
          <w:p w:rsidR="00A13BCD" w:rsidRDefault="00A13BCD">
            <w:pPr>
              <w:pStyle w:val="TableParagraph"/>
              <w:jc w:val="left"/>
              <w:rPr>
                <w:rFonts w:ascii="Times New Roman"/>
                <w:sz w:val="20"/>
              </w:rPr>
            </w:pPr>
          </w:p>
        </w:tc>
        <w:tc>
          <w:tcPr>
            <w:tcW w:w="450" w:type="dxa"/>
            <w:gridSpan w:val="2"/>
            <w:tcBorders>
              <w:left w:val="single" w:sz="6" w:space="0" w:color="D9D9D9"/>
              <w:right w:val="single" w:sz="6" w:space="0" w:color="D9D9D9"/>
            </w:tcBorders>
          </w:tcPr>
          <w:p w:rsidR="00A13BCD" w:rsidRDefault="00A13BCD">
            <w:pPr>
              <w:pStyle w:val="TableParagraph"/>
              <w:jc w:val="left"/>
              <w:rPr>
                <w:rFonts w:ascii="Times New Roman"/>
                <w:sz w:val="20"/>
              </w:rPr>
            </w:pPr>
          </w:p>
        </w:tc>
      </w:tr>
    </w:tbl>
    <w:p w:rsidR="00A13BCD" w:rsidRDefault="00A13BCD">
      <w:pPr>
        <w:pStyle w:val="a3"/>
        <w:ind w:left="0" w:firstLine="0"/>
        <w:jc w:val="left"/>
      </w:pPr>
    </w:p>
    <w:p w:rsidR="00A13BCD" w:rsidRDefault="00A13BCD">
      <w:pPr>
        <w:pStyle w:val="a3"/>
        <w:ind w:left="0" w:firstLine="0"/>
        <w:jc w:val="left"/>
      </w:pPr>
    </w:p>
    <w:p w:rsidR="00A13BCD" w:rsidRDefault="00A13BCD">
      <w:pPr>
        <w:pStyle w:val="a3"/>
        <w:spacing w:before="169"/>
        <w:ind w:left="0" w:firstLine="0"/>
        <w:jc w:val="left"/>
      </w:pPr>
    </w:p>
    <w:p w:rsidR="00A13BCD" w:rsidRPr="00131890" w:rsidRDefault="00131890">
      <w:pPr>
        <w:pStyle w:val="2"/>
        <w:ind w:left="1874" w:hanging="1181"/>
        <w:rPr>
          <w:lang w:val="ru-RU"/>
        </w:rPr>
      </w:pPr>
      <w:r w:rsidRPr="00131890">
        <w:rPr>
          <w:lang w:val="ru-RU"/>
        </w:rPr>
        <w:t>Рис.</w:t>
      </w:r>
      <w:r w:rsidRPr="00131890">
        <w:rPr>
          <w:spacing w:val="-7"/>
          <w:lang w:val="ru-RU"/>
        </w:rPr>
        <w:t xml:space="preserve"> </w:t>
      </w:r>
      <w:r w:rsidRPr="00131890">
        <w:rPr>
          <w:lang w:val="ru-RU"/>
        </w:rPr>
        <w:t>1.</w:t>
      </w:r>
      <w:r w:rsidRPr="00131890">
        <w:rPr>
          <w:spacing w:val="-5"/>
          <w:lang w:val="ru-RU"/>
        </w:rPr>
        <w:t xml:space="preserve"> </w:t>
      </w:r>
      <w:r w:rsidRPr="00131890">
        <w:rPr>
          <w:lang w:val="ru-RU"/>
        </w:rPr>
        <w:t>Оценка</w:t>
      </w:r>
      <w:r w:rsidRPr="00131890">
        <w:rPr>
          <w:spacing w:val="-5"/>
          <w:lang w:val="ru-RU"/>
        </w:rPr>
        <w:t xml:space="preserve"> </w:t>
      </w:r>
      <w:r w:rsidRPr="00131890">
        <w:rPr>
          <w:lang w:val="ru-RU"/>
        </w:rPr>
        <w:t>готовности</w:t>
      </w:r>
      <w:r w:rsidRPr="00131890">
        <w:rPr>
          <w:spacing w:val="-5"/>
          <w:lang w:val="ru-RU"/>
        </w:rPr>
        <w:t xml:space="preserve"> </w:t>
      </w:r>
      <w:r w:rsidRPr="00131890">
        <w:rPr>
          <w:lang w:val="ru-RU"/>
        </w:rPr>
        <w:t>учреждения</w:t>
      </w:r>
      <w:r w:rsidRPr="00131890">
        <w:rPr>
          <w:spacing w:val="-5"/>
          <w:lang w:val="ru-RU"/>
        </w:rPr>
        <w:t xml:space="preserve"> </w:t>
      </w:r>
      <w:r w:rsidRPr="00131890">
        <w:rPr>
          <w:lang w:val="ru-RU"/>
        </w:rPr>
        <w:t>к</w:t>
      </w:r>
      <w:r w:rsidRPr="00131890">
        <w:rPr>
          <w:spacing w:val="-6"/>
          <w:lang w:val="ru-RU"/>
        </w:rPr>
        <w:t xml:space="preserve"> </w:t>
      </w:r>
      <w:r w:rsidRPr="00131890">
        <w:rPr>
          <w:lang w:val="ru-RU"/>
        </w:rPr>
        <w:t>внедрению</w:t>
      </w:r>
      <w:r w:rsidRPr="00131890">
        <w:rPr>
          <w:spacing w:val="-5"/>
          <w:lang w:val="ru-RU"/>
        </w:rPr>
        <w:t xml:space="preserve"> </w:t>
      </w:r>
      <w:r w:rsidRPr="00131890">
        <w:rPr>
          <w:lang w:val="ru-RU"/>
        </w:rPr>
        <w:t>навыков Индустрии 4.0 и искусственного интеллекта</w:t>
      </w:r>
    </w:p>
    <w:p w:rsidR="00A13BCD" w:rsidRDefault="00131890">
      <w:pPr>
        <w:ind w:left="140" w:right="848" w:firstLine="708"/>
        <w:rPr>
          <w:i/>
          <w:sz w:val="20"/>
        </w:rPr>
      </w:pPr>
      <w:r>
        <w:rPr>
          <w:b/>
          <w:i/>
          <w:sz w:val="20"/>
        </w:rPr>
        <w:t xml:space="preserve">Источник: </w:t>
      </w:r>
      <w:r>
        <w:rPr>
          <w:i/>
          <w:sz w:val="20"/>
        </w:rPr>
        <w:t>Составлено на основе данных Asian Development Bank (Sustainable Development and Climate Change Department).</w:t>
      </w:r>
    </w:p>
    <w:p w:rsidR="00A13BCD" w:rsidRDefault="00A13BCD">
      <w:pPr>
        <w:pStyle w:val="a3"/>
        <w:spacing w:before="99"/>
        <w:ind w:left="0" w:firstLine="0"/>
        <w:jc w:val="left"/>
        <w:rPr>
          <w:i/>
          <w:sz w:val="20"/>
        </w:rPr>
      </w:pPr>
    </w:p>
    <w:p w:rsidR="00A13BCD" w:rsidRPr="00131890" w:rsidRDefault="00131890">
      <w:pPr>
        <w:pStyle w:val="a3"/>
        <w:ind w:right="850"/>
        <w:rPr>
          <w:lang w:val="ru-RU"/>
        </w:rPr>
      </w:pPr>
      <w:r w:rsidRPr="00131890">
        <w:rPr>
          <w:lang w:val="ru-RU"/>
        </w:rPr>
        <w:t>Наконец, понимание необходимых навыков для внедрения технологий оценивается положительно: 54,% респондентов согласны с этим, а 14,0% полностью согласны. Тем не менее, небольшая, но заметная часть не согласна, занимает нейтральную позицию или затрудняется с ответом, что указывает на необходимость улучшения стратегической коммуникации и четкого определения приоритетов в области навыков.</w:t>
      </w:r>
    </w:p>
    <w:p w:rsidR="00A13BCD" w:rsidRPr="00131890" w:rsidRDefault="00131890">
      <w:pPr>
        <w:pStyle w:val="a3"/>
        <w:spacing w:line="341" w:lineRule="exact"/>
        <w:ind w:left="707" w:firstLine="0"/>
        <w:rPr>
          <w:lang w:val="ru-RU"/>
        </w:rPr>
      </w:pPr>
      <w:r w:rsidRPr="00131890">
        <w:rPr>
          <w:lang w:val="ru-RU"/>
        </w:rPr>
        <w:t>Большинство</w:t>
      </w:r>
      <w:r w:rsidRPr="00131890">
        <w:rPr>
          <w:spacing w:val="52"/>
          <w:w w:val="150"/>
          <w:lang w:val="ru-RU"/>
        </w:rPr>
        <w:t xml:space="preserve">  </w:t>
      </w:r>
      <w:r w:rsidRPr="00131890">
        <w:rPr>
          <w:lang w:val="ru-RU"/>
        </w:rPr>
        <w:t>учебных</w:t>
      </w:r>
      <w:r w:rsidRPr="00131890">
        <w:rPr>
          <w:spacing w:val="53"/>
          <w:w w:val="150"/>
          <w:lang w:val="ru-RU"/>
        </w:rPr>
        <w:t xml:space="preserve">  </w:t>
      </w:r>
      <w:r w:rsidRPr="00131890">
        <w:rPr>
          <w:lang w:val="ru-RU"/>
        </w:rPr>
        <w:t>заведений</w:t>
      </w:r>
      <w:r w:rsidRPr="00131890">
        <w:rPr>
          <w:spacing w:val="52"/>
          <w:w w:val="150"/>
          <w:lang w:val="ru-RU"/>
        </w:rPr>
        <w:t xml:space="preserve">  </w:t>
      </w:r>
      <w:r w:rsidRPr="00131890">
        <w:rPr>
          <w:lang w:val="ru-RU"/>
        </w:rPr>
        <w:t>Узбекистана</w:t>
      </w:r>
      <w:r w:rsidRPr="00131890">
        <w:rPr>
          <w:spacing w:val="53"/>
          <w:w w:val="150"/>
          <w:lang w:val="ru-RU"/>
        </w:rPr>
        <w:t xml:space="preserve">  </w:t>
      </w:r>
      <w:r w:rsidRPr="00131890">
        <w:rPr>
          <w:spacing w:val="-2"/>
          <w:lang w:val="ru-RU"/>
        </w:rPr>
        <w:t>демонстрируют</w:t>
      </w:r>
    </w:p>
    <w:p w:rsidR="00A13BCD" w:rsidRPr="00131890" w:rsidRDefault="00A13BCD">
      <w:pPr>
        <w:pStyle w:val="a3"/>
        <w:spacing w:line="341" w:lineRule="exact"/>
        <w:rPr>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49" w:firstLine="0"/>
        <w:rPr>
          <w:lang w:val="ru-RU"/>
        </w:rPr>
      </w:pPr>
      <w:r w:rsidRPr="00131890">
        <w:rPr>
          <w:lang w:val="ru-RU"/>
        </w:rPr>
        <w:lastRenderedPageBreak/>
        <w:t>высокую частоту пересмотра и обновления учебных программ, что</w:t>
      </w:r>
      <w:r w:rsidRPr="00131890">
        <w:rPr>
          <w:spacing w:val="40"/>
          <w:lang w:val="ru-RU"/>
        </w:rPr>
        <w:t xml:space="preserve"> </w:t>
      </w:r>
      <w:r w:rsidRPr="00131890">
        <w:rPr>
          <w:lang w:val="ru-RU"/>
        </w:rPr>
        <w:t>создаёт благоприятные условия для интеграции технологий искусственного интеллекта (ИИ) в образовательный процесс. Так, 68,0% учебных заведений обновляют свои программы ежегодно, что свидетельствует о гибкости и готовности к адаптации учебных материалов под современные вызовы, включая требования Индустрии 4.0 и внедрение ИИ.</w:t>
      </w:r>
    </w:p>
    <w:p w:rsidR="00A13BCD" w:rsidRPr="00131890" w:rsidRDefault="00131890">
      <w:pPr>
        <w:pStyle w:val="a3"/>
        <w:spacing w:before="1"/>
        <w:ind w:right="844"/>
        <w:rPr>
          <w:lang w:val="ru-RU"/>
        </w:rPr>
      </w:pPr>
      <w:r w:rsidRPr="00131890">
        <w:rPr>
          <w:lang w:val="ru-RU"/>
        </w:rPr>
        <w:t>Особенно важно, что 16,0% учебных заведений проводят пересмотр учебных программ каждые три месяца или чаще, а 13,0% - раз в полгода. Такой уровень активности позволяет этим учреждениям своевременно включать элементы обучения, связанные с ИИ, такие как машинное обучение, обработка данных, разработка алгоритмов и цифровая трансформация. Это помогает готовить студентов к востребованным на рынке навыкам, связанным с применением ИИ.</w:t>
      </w:r>
    </w:p>
    <w:p w:rsidR="00A13BCD" w:rsidRPr="00877B54" w:rsidRDefault="00131890">
      <w:pPr>
        <w:pStyle w:val="a3"/>
        <w:ind w:right="849"/>
        <w:rPr>
          <w:lang w:val="ru-RU"/>
        </w:rPr>
      </w:pPr>
      <w:r w:rsidRPr="00131890">
        <w:rPr>
          <w:lang w:val="ru-RU"/>
        </w:rPr>
        <w:t>Незначительная доля учебных заведений (3,0%) обновляет свои программы каждые 2–4 года, что может быть связано с ограниченными ресурсами или необходимостью более длительных циклов для</w:t>
      </w:r>
      <w:r w:rsidRPr="00131890">
        <w:rPr>
          <w:spacing w:val="40"/>
          <w:lang w:val="ru-RU"/>
        </w:rPr>
        <w:t xml:space="preserve"> </w:t>
      </w:r>
      <w:r w:rsidRPr="00131890">
        <w:rPr>
          <w:lang w:val="ru-RU"/>
        </w:rPr>
        <w:t xml:space="preserve">интеграции новых технологий. Тем не менее, отсутствие учреждений, обновляющих программы реже чем раз в 5 лет, подчёркивает общий прогрессивный подход системы образования Узбекистана. Для дальнейшего эффективного внедрения ИИ важно, чтобы учреждения, обновляющие программы реже, получали техническую и методическую поддержку, которая поможет им ускорить процесс адаптации к современным образовательным стандартам. </w:t>
      </w:r>
      <w:r w:rsidRPr="00877B54">
        <w:rPr>
          <w:lang w:val="ru-RU"/>
        </w:rPr>
        <w:t>(рис. 2.).</w:t>
      </w:r>
    </w:p>
    <w:p w:rsidR="00A13BCD" w:rsidRPr="00131890" w:rsidRDefault="00131890">
      <w:pPr>
        <w:pStyle w:val="a3"/>
        <w:ind w:right="848" w:firstLine="708"/>
        <w:rPr>
          <w:lang w:val="ru-RU"/>
        </w:rPr>
      </w:pPr>
      <w:r w:rsidRPr="00131890">
        <w:rPr>
          <w:lang w:val="ru-RU"/>
        </w:rPr>
        <w:t>Регулярное обновление программ способствует тому, чтобы навыки, связанные с ИИ, стали неотъемлемой частью образовательного процесса, а выпускники были бы готовы к работе в условиях цифровой трансформации экономики Узбекистана.</w:t>
      </w:r>
    </w:p>
    <w:p w:rsidR="00A13BCD" w:rsidRPr="00131890" w:rsidRDefault="00131890">
      <w:pPr>
        <w:pStyle w:val="a3"/>
        <w:spacing w:before="1"/>
        <w:ind w:right="850" w:firstLine="708"/>
        <w:rPr>
          <w:lang w:val="ru-RU"/>
        </w:rPr>
      </w:pPr>
      <w:r w:rsidRPr="00131890">
        <w:rPr>
          <w:lang w:val="ru-RU"/>
        </w:rPr>
        <w:t>Анализ показывает значительные различия в уровне внедрения технологий Индустрии 4.0 между работодателями и степенью подготовки учебных заведений в Узбекистане.</w:t>
      </w:r>
    </w:p>
    <w:p w:rsidR="00A13BCD" w:rsidRPr="00131890" w:rsidRDefault="00131890">
      <w:pPr>
        <w:pStyle w:val="a3"/>
        <w:ind w:right="848" w:firstLine="708"/>
        <w:rPr>
          <w:lang w:val="ru-RU"/>
        </w:rPr>
      </w:pPr>
      <w:r w:rsidRPr="00131890">
        <w:rPr>
          <w:lang w:val="ru-RU"/>
        </w:rPr>
        <w:t>Наиболее широко</w:t>
      </w:r>
      <w:r w:rsidRPr="00131890">
        <w:rPr>
          <w:spacing w:val="-1"/>
          <w:lang w:val="ru-RU"/>
        </w:rPr>
        <w:t xml:space="preserve"> </w:t>
      </w:r>
      <w:r w:rsidRPr="00131890">
        <w:rPr>
          <w:lang w:val="ru-RU"/>
        </w:rPr>
        <w:t>используемой технологией среди работодателей в текстильной,</w:t>
      </w:r>
      <w:r w:rsidRPr="00131890">
        <w:rPr>
          <w:spacing w:val="-4"/>
          <w:lang w:val="ru-RU"/>
        </w:rPr>
        <w:t xml:space="preserve"> </w:t>
      </w:r>
      <w:r w:rsidRPr="00131890">
        <w:rPr>
          <w:lang w:val="ru-RU"/>
        </w:rPr>
        <w:t>швейной</w:t>
      </w:r>
      <w:r w:rsidRPr="00131890">
        <w:rPr>
          <w:spacing w:val="-4"/>
          <w:lang w:val="ru-RU"/>
        </w:rPr>
        <w:t xml:space="preserve"> </w:t>
      </w:r>
      <w:r w:rsidRPr="00131890">
        <w:rPr>
          <w:lang w:val="ru-RU"/>
        </w:rPr>
        <w:t>и</w:t>
      </w:r>
      <w:r w:rsidRPr="00131890">
        <w:rPr>
          <w:spacing w:val="-5"/>
          <w:lang w:val="ru-RU"/>
        </w:rPr>
        <w:t xml:space="preserve"> </w:t>
      </w:r>
      <w:r w:rsidRPr="00131890">
        <w:rPr>
          <w:lang w:val="ru-RU"/>
        </w:rPr>
        <w:t>строительной</w:t>
      </w:r>
      <w:r w:rsidRPr="00131890">
        <w:rPr>
          <w:spacing w:val="-4"/>
          <w:lang w:val="ru-RU"/>
        </w:rPr>
        <w:t xml:space="preserve"> </w:t>
      </w:r>
      <w:r w:rsidRPr="00131890">
        <w:rPr>
          <w:lang w:val="ru-RU"/>
        </w:rPr>
        <w:t>отраслях</w:t>
      </w:r>
      <w:r w:rsidRPr="00131890">
        <w:rPr>
          <w:spacing w:val="-6"/>
          <w:lang w:val="ru-RU"/>
        </w:rPr>
        <w:t xml:space="preserve"> </w:t>
      </w:r>
      <w:r w:rsidRPr="00131890">
        <w:rPr>
          <w:lang w:val="ru-RU"/>
        </w:rPr>
        <w:t>является</w:t>
      </w:r>
      <w:r w:rsidRPr="00131890">
        <w:rPr>
          <w:spacing w:val="-2"/>
          <w:lang w:val="ru-RU"/>
        </w:rPr>
        <w:t xml:space="preserve"> </w:t>
      </w:r>
      <w:r w:rsidRPr="00131890">
        <w:rPr>
          <w:lang w:val="ru-RU"/>
        </w:rPr>
        <w:t>Интернет</w:t>
      </w:r>
      <w:r w:rsidRPr="00131890">
        <w:rPr>
          <w:spacing w:val="-5"/>
          <w:lang w:val="ru-RU"/>
        </w:rPr>
        <w:t xml:space="preserve"> </w:t>
      </w:r>
      <w:r w:rsidRPr="00131890">
        <w:rPr>
          <w:lang w:val="ru-RU"/>
        </w:rPr>
        <w:t>вещей (</w:t>
      </w:r>
      <w:r>
        <w:t>IoT</w:t>
      </w:r>
      <w:r w:rsidRPr="00131890">
        <w:rPr>
          <w:lang w:val="ru-RU"/>
        </w:rPr>
        <w:t>), который внедрили 63,0% и 61,0% компаний соответственно. Однако только 30,0% учебных заведений предлагают курсы, связанные с этой технологией, что указывает на необходимость усиления образовательной поддержки в данной области.</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Pr="00131890" w:rsidRDefault="00A13BCD">
      <w:pPr>
        <w:pStyle w:val="a3"/>
        <w:spacing w:before="10"/>
        <w:ind w:left="0" w:firstLine="0"/>
        <w:jc w:val="left"/>
        <w:rPr>
          <w:sz w:val="6"/>
          <w:lang w:val="ru-RU"/>
        </w:rPr>
      </w:pPr>
    </w:p>
    <w:p w:rsidR="00A13BCD" w:rsidRDefault="00131890">
      <w:pPr>
        <w:pStyle w:val="a3"/>
        <w:ind w:left="134" w:firstLine="0"/>
        <w:jc w:val="left"/>
        <w:rPr>
          <w:sz w:val="20"/>
        </w:rPr>
      </w:pPr>
      <w:r>
        <w:rPr>
          <w:noProof/>
          <w:sz w:val="20"/>
          <w:lang w:val="ru-RU" w:eastAsia="ru-RU"/>
        </w:rPr>
        <mc:AlternateContent>
          <mc:Choice Requires="wpg">
            <w:drawing>
              <wp:inline distT="0" distB="0" distL="0" distR="0">
                <wp:extent cx="5962650" cy="2752725"/>
                <wp:effectExtent l="0" t="0" r="0" b="0"/>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0" cy="2752725"/>
                          <a:chOff x="0" y="0"/>
                          <a:chExt cx="5962650" cy="2752725"/>
                        </a:xfrm>
                      </wpg:grpSpPr>
                      <wps:wsp>
                        <wps:cNvPr id="103" name="Graphic 103"/>
                        <wps:cNvSpPr/>
                        <wps:spPr>
                          <a:xfrm>
                            <a:off x="450532" y="673417"/>
                            <a:ext cx="5367655" cy="1323340"/>
                          </a:xfrm>
                          <a:custGeom>
                            <a:avLst/>
                            <a:gdLst/>
                            <a:ahLst/>
                            <a:cxnLst/>
                            <a:rect l="l" t="t" r="r" b="b"/>
                            <a:pathLst>
                              <a:path w="5367655" h="1323340">
                                <a:moveTo>
                                  <a:pt x="4998720" y="1322832"/>
                                </a:moveTo>
                                <a:lnTo>
                                  <a:pt x="5367528" y="1322832"/>
                                </a:lnTo>
                              </a:path>
                              <a:path w="5367655" h="1323340">
                                <a:moveTo>
                                  <a:pt x="0" y="1322832"/>
                                </a:moveTo>
                                <a:lnTo>
                                  <a:pt x="2514600" y="1322832"/>
                                </a:lnTo>
                              </a:path>
                              <a:path w="5367655" h="1323340">
                                <a:moveTo>
                                  <a:pt x="2851404" y="1322832"/>
                                </a:moveTo>
                                <a:lnTo>
                                  <a:pt x="3589019" y="1322832"/>
                                </a:lnTo>
                              </a:path>
                              <a:path w="5367655" h="1323340">
                                <a:moveTo>
                                  <a:pt x="3924300" y="1322832"/>
                                </a:moveTo>
                                <a:lnTo>
                                  <a:pt x="4661916" y="1322832"/>
                                </a:lnTo>
                              </a:path>
                              <a:path w="5367655" h="1323340">
                                <a:moveTo>
                                  <a:pt x="0" y="1059180"/>
                                </a:moveTo>
                                <a:lnTo>
                                  <a:pt x="2514600" y="1059180"/>
                                </a:lnTo>
                              </a:path>
                              <a:path w="5367655" h="1323340">
                                <a:moveTo>
                                  <a:pt x="2851404" y="1059180"/>
                                </a:moveTo>
                                <a:lnTo>
                                  <a:pt x="5367528" y="1059180"/>
                                </a:lnTo>
                              </a:path>
                              <a:path w="5367655" h="1323340">
                                <a:moveTo>
                                  <a:pt x="0" y="794003"/>
                                </a:moveTo>
                                <a:lnTo>
                                  <a:pt x="2514600" y="794003"/>
                                </a:lnTo>
                              </a:path>
                              <a:path w="5367655" h="1323340">
                                <a:moveTo>
                                  <a:pt x="2851404" y="794003"/>
                                </a:moveTo>
                                <a:lnTo>
                                  <a:pt x="5367528" y="794003"/>
                                </a:lnTo>
                              </a:path>
                              <a:path w="5367655" h="1323340">
                                <a:moveTo>
                                  <a:pt x="2851404" y="530351"/>
                                </a:moveTo>
                                <a:lnTo>
                                  <a:pt x="5367528" y="530351"/>
                                </a:lnTo>
                              </a:path>
                              <a:path w="5367655" h="1323340">
                                <a:moveTo>
                                  <a:pt x="0" y="530351"/>
                                </a:moveTo>
                                <a:lnTo>
                                  <a:pt x="2514600" y="530351"/>
                                </a:lnTo>
                              </a:path>
                              <a:path w="5367655" h="1323340">
                                <a:moveTo>
                                  <a:pt x="0" y="265175"/>
                                </a:moveTo>
                                <a:lnTo>
                                  <a:pt x="2514600" y="265175"/>
                                </a:lnTo>
                              </a:path>
                              <a:path w="5367655" h="1323340">
                                <a:moveTo>
                                  <a:pt x="2851404" y="265175"/>
                                </a:moveTo>
                                <a:lnTo>
                                  <a:pt x="5367528" y="265175"/>
                                </a:lnTo>
                              </a:path>
                              <a:path w="5367655" h="1323340">
                                <a:moveTo>
                                  <a:pt x="0" y="0"/>
                                </a:moveTo>
                                <a:lnTo>
                                  <a:pt x="2514600" y="0"/>
                                </a:lnTo>
                              </a:path>
                              <a:path w="5367655" h="1323340">
                                <a:moveTo>
                                  <a:pt x="2851404" y="0"/>
                                </a:moveTo>
                                <a:lnTo>
                                  <a:pt x="5367528" y="0"/>
                                </a:lnTo>
                              </a:path>
                            </a:pathLst>
                          </a:custGeom>
                          <a:ln w="9144">
                            <a:solidFill>
                              <a:srgbClr val="D9D9D9"/>
                            </a:solidFill>
                            <a:prstDash val="solid"/>
                          </a:ln>
                        </wps:spPr>
                        <wps:bodyPr wrap="square" lIns="0" tIns="0" rIns="0" bIns="0" rtlCol="0">
                          <a:prstTxWarp prst="textNoShape">
                            <a:avLst/>
                          </a:prstTxWarp>
                          <a:noAutofit/>
                        </wps:bodyPr>
                      </wps:wsp>
                      <wps:wsp>
                        <wps:cNvPr id="104" name="Graphic 104"/>
                        <wps:cNvSpPr/>
                        <wps:spPr>
                          <a:xfrm>
                            <a:off x="450532" y="144589"/>
                            <a:ext cx="5367655" cy="1270"/>
                          </a:xfrm>
                          <a:custGeom>
                            <a:avLst/>
                            <a:gdLst/>
                            <a:ahLst/>
                            <a:cxnLst/>
                            <a:rect l="l" t="t" r="r" b="b"/>
                            <a:pathLst>
                              <a:path w="5367655">
                                <a:moveTo>
                                  <a:pt x="0" y="0"/>
                                </a:moveTo>
                                <a:lnTo>
                                  <a:pt x="5367528" y="0"/>
                                </a:lnTo>
                              </a:path>
                            </a:pathLst>
                          </a:custGeom>
                          <a:ln w="9144">
                            <a:solidFill>
                              <a:srgbClr val="D9D9D9"/>
                            </a:solidFill>
                            <a:prstDash val="solid"/>
                          </a:ln>
                        </wps:spPr>
                        <wps:bodyPr wrap="square" lIns="0" tIns="0" rIns="0" bIns="0" rtlCol="0">
                          <a:prstTxWarp prst="textNoShape">
                            <a:avLst/>
                          </a:prstTxWarp>
                          <a:noAutofit/>
                        </wps:bodyPr>
                      </wps:wsp>
                      <wps:wsp>
                        <wps:cNvPr id="105" name="Graphic 105"/>
                        <wps:cNvSpPr/>
                        <wps:spPr>
                          <a:xfrm>
                            <a:off x="1892236" y="463105"/>
                            <a:ext cx="3557270" cy="1798320"/>
                          </a:xfrm>
                          <a:custGeom>
                            <a:avLst/>
                            <a:gdLst/>
                            <a:ahLst/>
                            <a:cxnLst/>
                            <a:rect l="l" t="t" r="r" b="b"/>
                            <a:pathLst>
                              <a:path w="3557270" h="1798320">
                                <a:moveTo>
                                  <a:pt x="336804" y="1719072"/>
                                </a:moveTo>
                                <a:lnTo>
                                  <a:pt x="0" y="1719072"/>
                                </a:lnTo>
                                <a:lnTo>
                                  <a:pt x="0" y="1798320"/>
                                </a:lnTo>
                                <a:lnTo>
                                  <a:pt x="336804" y="1798320"/>
                                </a:lnTo>
                                <a:lnTo>
                                  <a:pt x="336804" y="1719072"/>
                                </a:lnTo>
                                <a:close/>
                              </a:path>
                              <a:path w="3557270" h="1798320">
                                <a:moveTo>
                                  <a:pt x="1409700" y="0"/>
                                </a:moveTo>
                                <a:lnTo>
                                  <a:pt x="1072896" y="0"/>
                                </a:lnTo>
                                <a:lnTo>
                                  <a:pt x="1072896" y="1798320"/>
                                </a:lnTo>
                                <a:lnTo>
                                  <a:pt x="1409700" y="1798320"/>
                                </a:lnTo>
                                <a:lnTo>
                                  <a:pt x="1409700" y="0"/>
                                </a:lnTo>
                                <a:close/>
                              </a:path>
                              <a:path w="3557270" h="1798320">
                                <a:moveTo>
                                  <a:pt x="2482596" y="1453896"/>
                                </a:moveTo>
                                <a:lnTo>
                                  <a:pt x="2147316" y="1453896"/>
                                </a:lnTo>
                                <a:lnTo>
                                  <a:pt x="2147316" y="1798320"/>
                                </a:lnTo>
                                <a:lnTo>
                                  <a:pt x="2482596" y="1798320"/>
                                </a:lnTo>
                                <a:lnTo>
                                  <a:pt x="2482596" y="1453896"/>
                                </a:lnTo>
                                <a:close/>
                              </a:path>
                              <a:path w="3557270" h="1798320">
                                <a:moveTo>
                                  <a:pt x="3557016" y="1374648"/>
                                </a:moveTo>
                                <a:lnTo>
                                  <a:pt x="3220212" y="1374648"/>
                                </a:lnTo>
                                <a:lnTo>
                                  <a:pt x="3220212" y="1798320"/>
                                </a:lnTo>
                                <a:lnTo>
                                  <a:pt x="3557016" y="1798320"/>
                                </a:lnTo>
                                <a:lnTo>
                                  <a:pt x="3557016" y="1374648"/>
                                </a:lnTo>
                                <a:close/>
                              </a:path>
                            </a:pathLst>
                          </a:custGeom>
                          <a:solidFill>
                            <a:srgbClr val="4F81BC"/>
                          </a:solidFill>
                        </wps:spPr>
                        <wps:bodyPr wrap="square" lIns="0" tIns="0" rIns="0" bIns="0" rtlCol="0">
                          <a:prstTxWarp prst="textNoShape">
                            <a:avLst/>
                          </a:prstTxWarp>
                          <a:noAutofit/>
                        </wps:bodyPr>
                      </wps:wsp>
                      <wps:wsp>
                        <wps:cNvPr id="106" name="Graphic 106"/>
                        <wps:cNvSpPr/>
                        <wps:spPr>
                          <a:xfrm>
                            <a:off x="450532" y="2261425"/>
                            <a:ext cx="5367655" cy="1270"/>
                          </a:xfrm>
                          <a:custGeom>
                            <a:avLst/>
                            <a:gdLst/>
                            <a:ahLst/>
                            <a:cxnLst/>
                            <a:rect l="l" t="t" r="r" b="b"/>
                            <a:pathLst>
                              <a:path w="5367655">
                                <a:moveTo>
                                  <a:pt x="0" y="0"/>
                                </a:moveTo>
                                <a:lnTo>
                                  <a:pt x="5367528" y="0"/>
                                </a:lnTo>
                              </a:path>
                            </a:pathLst>
                          </a:custGeom>
                          <a:ln w="9144">
                            <a:solidFill>
                              <a:srgbClr val="D9D9D9"/>
                            </a:solidFill>
                            <a:prstDash val="solid"/>
                          </a:ln>
                        </wps:spPr>
                        <wps:bodyPr wrap="square" lIns="0" tIns="0" rIns="0" bIns="0" rtlCol="0">
                          <a:prstTxWarp prst="textNoShape">
                            <a:avLst/>
                          </a:prstTxWarp>
                          <a:noAutofit/>
                        </wps:bodyPr>
                      </wps:wsp>
                      <wps:wsp>
                        <wps:cNvPr id="107" name="Graphic 107"/>
                        <wps:cNvSpPr/>
                        <wps:spPr>
                          <a:xfrm>
                            <a:off x="4762" y="4762"/>
                            <a:ext cx="5953125" cy="2743200"/>
                          </a:xfrm>
                          <a:custGeom>
                            <a:avLst/>
                            <a:gdLst/>
                            <a:ahLst/>
                            <a:cxnLst/>
                            <a:rect l="l" t="t" r="r" b="b"/>
                            <a:pathLst>
                              <a:path w="5953125" h="2743200">
                                <a:moveTo>
                                  <a:pt x="0" y="2743200"/>
                                </a:moveTo>
                                <a:lnTo>
                                  <a:pt x="5953125" y="2743200"/>
                                </a:lnTo>
                                <a:lnTo>
                                  <a:pt x="5953125" y="0"/>
                                </a:lnTo>
                                <a:lnTo>
                                  <a:pt x="0" y="0"/>
                                </a:lnTo>
                                <a:lnTo>
                                  <a:pt x="0" y="2743200"/>
                                </a:lnTo>
                                <a:close/>
                              </a:path>
                            </a:pathLst>
                          </a:custGeom>
                          <a:ln w="9525">
                            <a:solidFill>
                              <a:srgbClr val="D9D9D9"/>
                            </a:solidFill>
                            <a:prstDash val="solid"/>
                          </a:ln>
                        </wps:spPr>
                        <wps:bodyPr wrap="square" lIns="0" tIns="0" rIns="0" bIns="0" rtlCol="0">
                          <a:prstTxWarp prst="textNoShape">
                            <a:avLst/>
                          </a:prstTxWarp>
                          <a:noAutofit/>
                        </wps:bodyPr>
                      </wps:wsp>
                      <wps:wsp>
                        <wps:cNvPr id="108" name="Textbox 108"/>
                        <wps:cNvSpPr txBox="1"/>
                        <wps:spPr>
                          <a:xfrm>
                            <a:off x="87515" y="64733"/>
                            <a:ext cx="258445" cy="2271395"/>
                          </a:xfrm>
                          <a:prstGeom prst="rect">
                            <a:avLst/>
                          </a:prstGeom>
                        </wps:spPr>
                        <wps:txbx>
                          <w:txbxContent>
                            <w:p w:rsidR="00131890" w:rsidRDefault="00131890">
                              <w:pPr>
                                <w:spacing w:line="244" w:lineRule="exact"/>
                                <w:rPr>
                                  <w:rFonts w:ascii="Times New Roman"/>
                                </w:rPr>
                              </w:pPr>
                              <w:r>
                                <w:rPr>
                                  <w:rFonts w:ascii="Times New Roman"/>
                                  <w:spacing w:val="-4"/>
                                </w:rPr>
                                <w:t>80,0</w:t>
                              </w:r>
                            </w:p>
                            <w:p w:rsidR="00131890" w:rsidRDefault="00131890">
                              <w:pPr>
                                <w:spacing w:before="163"/>
                                <w:rPr>
                                  <w:rFonts w:ascii="Times New Roman"/>
                                </w:rPr>
                              </w:pPr>
                              <w:r>
                                <w:rPr>
                                  <w:rFonts w:ascii="Times New Roman"/>
                                  <w:spacing w:val="-4"/>
                                </w:rPr>
                                <w:t>70,0</w:t>
                              </w:r>
                            </w:p>
                            <w:p w:rsidR="00131890" w:rsidRDefault="00131890">
                              <w:pPr>
                                <w:spacing w:before="164"/>
                                <w:rPr>
                                  <w:rFonts w:ascii="Times New Roman"/>
                                </w:rPr>
                              </w:pPr>
                              <w:r>
                                <w:rPr>
                                  <w:rFonts w:ascii="Times New Roman"/>
                                  <w:spacing w:val="-4"/>
                                </w:rPr>
                                <w:t>60,0</w:t>
                              </w:r>
                            </w:p>
                            <w:p w:rsidR="00131890" w:rsidRDefault="00131890">
                              <w:pPr>
                                <w:spacing w:before="163"/>
                                <w:rPr>
                                  <w:rFonts w:ascii="Times New Roman"/>
                                </w:rPr>
                              </w:pPr>
                              <w:r>
                                <w:rPr>
                                  <w:rFonts w:ascii="Times New Roman"/>
                                  <w:spacing w:val="-4"/>
                                </w:rPr>
                                <w:t>50,0</w:t>
                              </w:r>
                            </w:p>
                            <w:p w:rsidR="00131890" w:rsidRDefault="00131890">
                              <w:pPr>
                                <w:spacing w:before="164"/>
                                <w:rPr>
                                  <w:rFonts w:ascii="Times New Roman"/>
                                </w:rPr>
                              </w:pPr>
                              <w:r>
                                <w:rPr>
                                  <w:rFonts w:ascii="Times New Roman"/>
                                  <w:spacing w:val="-4"/>
                                </w:rPr>
                                <w:t>40,0</w:t>
                              </w:r>
                            </w:p>
                            <w:p w:rsidR="00131890" w:rsidRDefault="00131890">
                              <w:pPr>
                                <w:spacing w:before="163"/>
                                <w:rPr>
                                  <w:rFonts w:ascii="Times New Roman"/>
                                </w:rPr>
                              </w:pPr>
                              <w:r>
                                <w:rPr>
                                  <w:rFonts w:ascii="Times New Roman"/>
                                  <w:spacing w:val="-4"/>
                                </w:rPr>
                                <w:t>30,0</w:t>
                              </w:r>
                            </w:p>
                            <w:p w:rsidR="00131890" w:rsidRDefault="00131890">
                              <w:pPr>
                                <w:spacing w:before="164"/>
                                <w:rPr>
                                  <w:rFonts w:ascii="Times New Roman"/>
                                </w:rPr>
                              </w:pPr>
                              <w:r>
                                <w:rPr>
                                  <w:rFonts w:ascii="Times New Roman"/>
                                  <w:spacing w:val="-4"/>
                                </w:rPr>
                                <w:t>20,0</w:t>
                              </w:r>
                            </w:p>
                            <w:p w:rsidR="00131890" w:rsidRDefault="00131890">
                              <w:pPr>
                                <w:spacing w:before="163"/>
                                <w:rPr>
                                  <w:rFonts w:ascii="Times New Roman"/>
                                </w:rPr>
                              </w:pPr>
                              <w:r>
                                <w:rPr>
                                  <w:rFonts w:ascii="Times New Roman"/>
                                  <w:spacing w:val="-4"/>
                                </w:rPr>
                                <w:t>10,0</w:t>
                              </w:r>
                            </w:p>
                            <w:p w:rsidR="00131890" w:rsidRDefault="00131890">
                              <w:pPr>
                                <w:spacing w:before="164"/>
                                <w:ind w:left="109"/>
                                <w:rPr>
                                  <w:rFonts w:ascii="Times New Roman"/>
                                </w:rPr>
                              </w:pPr>
                              <w:r>
                                <w:rPr>
                                  <w:rFonts w:ascii="Times New Roman"/>
                                  <w:spacing w:val="-5"/>
                                </w:rPr>
                                <w:t>0,0</w:t>
                              </w:r>
                            </w:p>
                          </w:txbxContent>
                        </wps:txbx>
                        <wps:bodyPr wrap="square" lIns="0" tIns="0" rIns="0" bIns="0" rtlCol="0">
                          <a:noAutofit/>
                        </wps:bodyPr>
                      </wps:wsp>
                      <wps:wsp>
                        <wps:cNvPr id="109" name="Textbox 109"/>
                        <wps:cNvSpPr txBox="1"/>
                        <wps:spPr>
                          <a:xfrm>
                            <a:off x="450532" y="251296"/>
                            <a:ext cx="5380355" cy="155575"/>
                          </a:xfrm>
                          <a:prstGeom prst="rect">
                            <a:avLst/>
                          </a:prstGeom>
                        </wps:spPr>
                        <wps:txbx>
                          <w:txbxContent>
                            <w:p w:rsidR="00131890" w:rsidRDefault="00131890">
                              <w:pPr>
                                <w:tabs>
                                  <w:tab w:val="left" w:pos="4034"/>
                                  <w:tab w:val="left" w:pos="8452"/>
                                </w:tabs>
                                <w:spacing w:line="244" w:lineRule="exact"/>
                                <w:rPr>
                                  <w:rFonts w:ascii="Times New Roman"/>
                                </w:rPr>
                              </w:pPr>
                              <w:r>
                                <w:rPr>
                                  <w:rFonts w:ascii="Times New Roman"/>
                                  <w:u w:val="single" w:color="D9D9D9"/>
                                </w:rPr>
                                <w:tab/>
                              </w:r>
                              <w:r>
                                <w:rPr>
                                  <w:rFonts w:ascii="Times New Roman"/>
                                  <w:spacing w:val="-4"/>
                                  <w:u w:val="single" w:color="D9D9D9"/>
                                </w:rPr>
                                <w:t>68,0</w:t>
                              </w:r>
                              <w:r>
                                <w:rPr>
                                  <w:rFonts w:ascii="Times New Roman"/>
                                  <w:u w:val="single" w:color="D9D9D9"/>
                                </w:rPr>
                                <w:tab/>
                              </w:r>
                            </w:p>
                          </w:txbxContent>
                        </wps:txbx>
                        <wps:bodyPr wrap="square" lIns="0" tIns="0" rIns="0" bIns="0" rtlCol="0">
                          <a:noAutofit/>
                        </wps:bodyPr>
                      </wps:wsp>
                      <wps:wsp>
                        <wps:cNvPr id="110" name="Textbox 110"/>
                        <wps:cNvSpPr txBox="1"/>
                        <wps:spPr>
                          <a:xfrm>
                            <a:off x="4085907" y="1706081"/>
                            <a:ext cx="258445" cy="155575"/>
                          </a:xfrm>
                          <a:prstGeom prst="rect">
                            <a:avLst/>
                          </a:prstGeom>
                        </wps:spPr>
                        <wps:txbx>
                          <w:txbxContent>
                            <w:p w:rsidR="00131890" w:rsidRDefault="00131890">
                              <w:pPr>
                                <w:spacing w:line="244" w:lineRule="exact"/>
                                <w:rPr>
                                  <w:rFonts w:ascii="Times New Roman"/>
                                </w:rPr>
                              </w:pPr>
                              <w:r>
                                <w:rPr>
                                  <w:rFonts w:ascii="Times New Roman"/>
                                  <w:spacing w:val="-4"/>
                                </w:rPr>
                                <w:t>13,0</w:t>
                              </w:r>
                            </w:p>
                          </w:txbxContent>
                        </wps:txbx>
                        <wps:bodyPr wrap="square" lIns="0" tIns="0" rIns="0" bIns="0" rtlCol="0">
                          <a:noAutofit/>
                        </wps:bodyPr>
                      </wps:wsp>
                      <wps:wsp>
                        <wps:cNvPr id="111" name="Textbox 111"/>
                        <wps:cNvSpPr txBox="1"/>
                        <wps:spPr>
                          <a:xfrm>
                            <a:off x="5159692" y="1626833"/>
                            <a:ext cx="258445" cy="155575"/>
                          </a:xfrm>
                          <a:prstGeom prst="rect">
                            <a:avLst/>
                          </a:prstGeom>
                        </wps:spPr>
                        <wps:txbx>
                          <w:txbxContent>
                            <w:p w:rsidR="00131890" w:rsidRDefault="00131890">
                              <w:pPr>
                                <w:spacing w:line="244" w:lineRule="exact"/>
                                <w:rPr>
                                  <w:rFonts w:ascii="Times New Roman"/>
                                </w:rPr>
                              </w:pPr>
                              <w:r>
                                <w:rPr>
                                  <w:rFonts w:ascii="Times New Roman"/>
                                  <w:spacing w:val="-4"/>
                                </w:rPr>
                                <w:t>16,0</w:t>
                              </w:r>
                            </w:p>
                          </w:txbxContent>
                        </wps:txbx>
                        <wps:bodyPr wrap="square" lIns="0" tIns="0" rIns="0" bIns="0" rtlCol="0">
                          <a:noAutofit/>
                        </wps:bodyPr>
                      </wps:wsp>
                      <wps:wsp>
                        <wps:cNvPr id="112" name="Textbox 112"/>
                        <wps:cNvSpPr txBox="1"/>
                        <wps:spPr>
                          <a:xfrm>
                            <a:off x="899858" y="2049870"/>
                            <a:ext cx="187960" cy="155575"/>
                          </a:xfrm>
                          <a:prstGeom prst="rect">
                            <a:avLst/>
                          </a:prstGeom>
                        </wps:spPr>
                        <wps:txbx>
                          <w:txbxContent>
                            <w:p w:rsidR="00131890" w:rsidRDefault="00131890">
                              <w:pPr>
                                <w:spacing w:line="244" w:lineRule="exact"/>
                                <w:rPr>
                                  <w:rFonts w:ascii="Times New Roman"/>
                                </w:rPr>
                              </w:pPr>
                              <w:r>
                                <w:rPr>
                                  <w:rFonts w:ascii="Times New Roman"/>
                                  <w:spacing w:val="-5"/>
                                </w:rPr>
                                <w:t>0,0</w:t>
                              </w:r>
                            </w:p>
                          </w:txbxContent>
                        </wps:txbx>
                        <wps:bodyPr wrap="square" lIns="0" tIns="0" rIns="0" bIns="0" rtlCol="0">
                          <a:noAutofit/>
                        </wps:bodyPr>
                      </wps:wsp>
                      <wps:wsp>
                        <wps:cNvPr id="113" name="Textbox 113"/>
                        <wps:cNvSpPr txBox="1"/>
                        <wps:spPr>
                          <a:xfrm>
                            <a:off x="1973643" y="1970622"/>
                            <a:ext cx="187960" cy="155575"/>
                          </a:xfrm>
                          <a:prstGeom prst="rect">
                            <a:avLst/>
                          </a:prstGeom>
                        </wps:spPr>
                        <wps:txbx>
                          <w:txbxContent>
                            <w:p w:rsidR="00131890" w:rsidRDefault="00131890">
                              <w:pPr>
                                <w:spacing w:line="244" w:lineRule="exact"/>
                                <w:rPr>
                                  <w:rFonts w:ascii="Times New Roman"/>
                                </w:rPr>
                              </w:pPr>
                              <w:r>
                                <w:rPr>
                                  <w:rFonts w:ascii="Times New Roman"/>
                                  <w:spacing w:val="-5"/>
                                </w:rPr>
                                <w:t>3,0</w:t>
                              </w:r>
                            </w:p>
                          </w:txbxContent>
                        </wps:txbx>
                        <wps:bodyPr wrap="square" lIns="0" tIns="0" rIns="0" bIns="0" rtlCol="0">
                          <a:noAutofit/>
                        </wps:bodyPr>
                      </wps:wsp>
                      <wps:wsp>
                        <wps:cNvPr id="114" name="Textbox 114"/>
                        <wps:cNvSpPr txBox="1"/>
                        <wps:spPr>
                          <a:xfrm>
                            <a:off x="477050" y="2350733"/>
                            <a:ext cx="5334635" cy="315595"/>
                          </a:xfrm>
                          <a:prstGeom prst="rect">
                            <a:avLst/>
                          </a:prstGeom>
                        </wps:spPr>
                        <wps:txbx>
                          <w:txbxContent>
                            <w:p w:rsidR="00131890" w:rsidRPr="00131890" w:rsidRDefault="00131890">
                              <w:pPr>
                                <w:tabs>
                                  <w:tab w:val="left" w:pos="3719"/>
                                  <w:tab w:val="left" w:pos="5415"/>
                                  <w:tab w:val="left" w:pos="5497"/>
                                  <w:tab w:val="left" w:pos="6753"/>
                                  <w:tab w:val="left" w:pos="7128"/>
                                </w:tabs>
                                <w:ind w:left="372" w:right="18" w:hanging="373"/>
                                <w:rPr>
                                  <w:rFonts w:ascii="Times New Roman" w:hAnsi="Times New Roman"/>
                                  <w:lang w:val="ru-RU"/>
                                </w:rPr>
                              </w:pPr>
                              <w:r w:rsidRPr="00131890">
                                <w:rPr>
                                  <w:rFonts w:ascii="Times New Roman" w:hAnsi="Times New Roman"/>
                                  <w:lang w:val="ru-RU"/>
                                </w:rPr>
                                <w:t>Каждые 5–10 лет</w:t>
                              </w:r>
                              <w:r w:rsidRPr="00131890">
                                <w:rPr>
                                  <w:rFonts w:ascii="Times New Roman" w:hAnsi="Times New Roman"/>
                                  <w:spacing w:val="40"/>
                                  <w:lang w:val="ru-RU"/>
                                </w:rPr>
                                <w:t xml:space="preserve"> </w:t>
                              </w:r>
                              <w:r w:rsidRPr="00131890">
                                <w:rPr>
                                  <w:rFonts w:ascii="Times New Roman" w:hAnsi="Times New Roman"/>
                                  <w:lang w:val="ru-RU"/>
                                </w:rPr>
                                <w:t>Каждые 2–4 года</w:t>
                              </w:r>
                              <w:r w:rsidRPr="00131890">
                                <w:rPr>
                                  <w:rFonts w:ascii="Times New Roman" w:hAnsi="Times New Roman"/>
                                  <w:lang w:val="ru-RU"/>
                                </w:rPr>
                                <w:tab/>
                              </w:r>
                              <w:r w:rsidRPr="00131890">
                                <w:rPr>
                                  <w:rFonts w:ascii="Times New Roman" w:hAnsi="Times New Roman"/>
                                  <w:spacing w:val="-2"/>
                                  <w:lang w:val="ru-RU"/>
                                </w:rPr>
                                <w:t>Ежегодно</w:t>
                              </w:r>
                              <w:r w:rsidRPr="00131890">
                                <w:rPr>
                                  <w:rFonts w:ascii="Times New Roman" w:hAnsi="Times New Roman"/>
                                  <w:lang w:val="ru-RU"/>
                                </w:rPr>
                                <w:tab/>
                                <w:t>Каждые 6</w:t>
                              </w:r>
                              <w:r w:rsidRPr="00131890">
                                <w:rPr>
                                  <w:rFonts w:ascii="Times New Roman" w:hAnsi="Times New Roman"/>
                                  <w:lang w:val="ru-RU"/>
                                </w:rPr>
                                <w:tab/>
                                <w:t>Каждые</w:t>
                              </w:r>
                              <w:r w:rsidRPr="00131890">
                                <w:rPr>
                                  <w:rFonts w:ascii="Times New Roman" w:hAnsi="Times New Roman"/>
                                  <w:spacing w:val="-14"/>
                                  <w:lang w:val="ru-RU"/>
                                </w:rPr>
                                <w:t xml:space="preserve"> </w:t>
                              </w:r>
                              <w:r w:rsidRPr="00131890">
                                <w:rPr>
                                  <w:rFonts w:ascii="Times New Roman" w:hAnsi="Times New Roman"/>
                                  <w:lang w:val="ru-RU"/>
                                </w:rPr>
                                <w:t>3</w:t>
                              </w:r>
                              <w:r w:rsidRPr="00131890">
                                <w:rPr>
                                  <w:rFonts w:ascii="Times New Roman" w:hAnsi="Times New Roman"/>
                                  <w:spacing w:val="-14"/>
                                  <w:lang w:val="ru-RU"/>
                                </w:rPr>
                                <w:t xml:space="preserve"> </w:t>
                              </w:r>
                              <w:r w:rsidRPr="00131890">
                                <w:rPr>
                                  <w:rFonts w:ascii="Times New Roman" w:hAnsi="Times New Roman"/>
                                  <w:lang w:val="ru-RU"/>
                                </w:rPr>
                                <w:t>месяца или реже</w:t>
                              </w:r>
                              <w:r w:rsidRPr="00131890">
                                <w:rPr>
                                  <w:rFonts w:ascii="Times New Roman" w:hAnsi="Times New Roman"/>
                                  <w:lang w:val="ru-RU"/>
                                </w:rPr>
                                <w:tab/>
                              </w:r>
                              <w:r w:rsidRPr="00131890">
                                <w:rPr>
                                  <w:rFonts w:ascii="Times New Roman" w:hAnsi="Times New Roman"/>
                                  <w:lang w:val="ru-RU"/>
                                </w:rPr>
                                <w:tab/>
                              </w:r>
                              <w:r w:rsidRPr="00131890">
                                <w:rPr>
                                  <w:rFonts w:ascii="Times New Roman" w:hAnsi="Times New Roman"/>
                                  <w:lang w:val="ru-RU"/>
                                </w:rPr>
                                <w:tab/>
                              </w:r>
                              <w:r w:rsidRPr="00131890">
                                <w:rPr>
                                  <w:rFonts w:ascii="Times New Roman" w:hAnsi="Times New Roman"/>
                                  <w:spacing w:val="-2"/>
                                  <w:lang w:val="ru-RU"/>
                                </w:rPr>
                                <w:t>месяцев</w:t>
                              </w:r>
                              <w:r w:rsidRPr="00131890">
                                <w:rPr>
                                  <w:rFonts w:ascii="Times New Roman" w:hAnsi="Times New Roman"/>
                                  <w:lang w:val="ru-RU"/>
                                </w:rPr>
                                <w:tab/>
                              </w:r>
                              <w:r w:rsidRPr="00131890">
                                <w:rPr>
                                  <w:rFonts w:ascii="Times New Roman" w:hAnsi="Times New Roman"/>
                                  <w:lang w:val="ru-RU"/>
                                </w:rPr>
                                <w:tab/>
                                <w:t>или чаще</w:t>
                              </w:r>
                            </w:p>
                          </w:txbxContent>
                        </wps:txbx>
                        <wps:bodyPr wrap="square" lIns="0" tIns="0" rIns="0" bIns="0" rtlCol="0">
                          <a:noAutofit/>
                        </wps:bodyPr>
                      </wps:wsp>
                    </wpg:wgp>
                  </a:graphicData>
                </a:graphic>
              </wp:inline>
            </w:drawing>
          </mc:Choice>
          <mc:Fallback>
            <w:pict>
              <v:group id="Group 102" o:spid="_x0000_s1042" style="width:469.5pt;height:216.75pt;mso-position-horizontal-relative:char;mso-position-vertical-relative:line" coordsize="59626,27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">
                <v:shape id="Graphic 103" o:spid="_x0000_s1043" style="position:absolute;left:4505;top:6734;width:53676;height:13233;visibility:visible;mso-wrap-style:square;v-text-anchor:top" coordsize="5367655,132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" path="m4998720,1322832r368808,em,1322832r2514600,em2851404,1322832r737615,em3924300,1322832r737616,em,1059180r2514600,em2851404,1059180r2516124,em,794003r2514600,em2851404,794003r2516124,em2851404,530351r2516124,em,530351r2514600,em,265175r2514600,em2851404,265175r2516124,em,l2514600,em2851404,l5367528,e" filled="f" strokecolor="#d9d9d9" strokeweight=".72pt">
                  <v:path arrowok="t"/>
                </v:shape>
                <v:shape id="Graphic 104" o:spid="_x0000_s1044" style="position:absolute;left:4505;top:1445;width:53676;height:13;visibility:visible;mso-wrap-style:square;v-text-anchor:top" coordsize="5367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" path="m,l5367528,e" filled="f" strokecolor="#d9d9d9" strokeweight=".72pt">
                  <v:path arrowok="t"/>
                </v:shape>
                <v:shape id="Graphic 105" o:spid="_x0000_s1045" style="position:absolute;left:18922;top:4631;width:35573;height:17983;visibility:visible;mso-wrap-style:square;v-text-anchor:top" coordsize="3557270,179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" path="m336804,1719072l,1719072r,79248l336804,1798320r,-79248xem1409700,l1072896,r,1798320l1409700,1798320,1409700,xem2482596,1453896r-335280,l2147316,1798320r335280,l2482596,1453896xem3557016,1374648r-336804,l3220212,1798320r336804,l3557016,1374648xe" fillcolor="#4f81bc" stroked="f">
                  <v:path arrowok="t"/>
                </v:shape>
                <v:shape id="Graphic 106" o:spid="_x0000_s1046" style="position:absolute;left:4505;top:22614;width:53676;height:12;visibility:visible;mso-wrap-style:square;v-text-anchor:top" coordsize="5367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" path="m,l5367528,e" filled="f" strokecolor="#d9d9d9" strokeweight=".72pt">
                  <v:path arrowok="t"/>
                </v:shape>
                <v:shape id="Graphic 107" o:spid="_x0000_s1047" style="position:absolute;left:47;top:47;width:59531;height:27432;visibility:visible;mso-wrap-style:square;v-text-anchor:top" coordsize="5953125,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" path="m,2743200r5953125,l5953125,,,,,2743200xe" filled="f" strokecolor="#d9d9d9">
                  <v:path arrowok="t"/>
                </v:shape>
                <v:shape id="Textbox 108" o:spid="_x0000_s1048" type="#_x0000_t202" style="position:absolute;left:875;top:647;width:2584;height:22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rsidR="00131890" w:rsidRDefault="00131890">
                        <w:pPr>
                          <w:spacing w:line="244" w:lineRule="exact"/>
                          <w:rPr>
                            <w:rFonts w:ascii="Times New Roman"/>
                          </w:rPr>
                        </w:pPr>
                        <w:r>
                          <w:rPr>
                            <w:rFonts w:ascii="Times New Roman"/>
                            <w:spacing w:val="-4"/>
                          </w:rPr>
                          <w:t>80,0</w:t>
                        </w:r>
                      </w:p>
                      <w:p w:rsidR="00131890" w:rsidRDefault="00131890">
                        <w:pPr>
                          <w:spacing w:before="163"/>
                          <w:rPr>
                            <w:rFonts w:ascii="Times New Roman"/>
                          </w:rPr>
                        </w:pPr>
                        <w:r>
                          <w:rPr>
                            <w:rFonts w:ascii="Times New Roman"/>
                            <w:spacing w:val="-4"/>
                          </w:rPr>
                          <w:t>70,0</w:t>
                        </w:r>
                      </w:p>
                      <w:p w:rsidR="00131890" w:rsidRDefault="00131890">
                        <w:pPr>
                          <w:spacing w:before="164"/>
                          <w:rPr>
                            <w:rFonts w:ascii="Times New Roman"/>
                          </w:rPr>
                        </w:pPr>
                        <w:r>
                          <w:rPr>
                            <w:rFonts w:ascii="Times New Roman"/>
                            <w:spacing w:val="-4"/>
                          </w:rPr>
                          <w:t>60,0</w:t>
                        </w:r>
                      </w:p>
                      <w:p w:rsidR="00131890" w:rsidRDefault="00131890">
                        <w:pPr>
                          <w:spacing w:before="163"/>
                          <w:rPr>
                            <w:rFonts w:ascii="Times New Roman"/>
                          </w:rPr>
                        </w:pPr>
                        <w:r>
                          <w:rPr>
                            <w:rFonts w:ascii="Times New Roman"/>
                            <w:spacing w:val="-4"/>
                          </w:rPr>
                          <w:t>50,0</w:t>
                        </w:r>
                      </w:p>
                      <w:p w:rsidR="00131890" w:rsidRDefault="00131890">
                        <w:pPr>
                          <w:spacing w:before="164"/>
                          <w:rPr>
                            <w:rFonts w:ascii="Times New Roman"/>
                          </w:rPr>
                        </w:pPr>
                        <w:r>
                          <w:rPr>
                            <w:rFonts w:ascii="Times New Roman"/>
                            <w:spacing w:val="-4"/>
                          </w:rPr>
                          <w:t>40,0</w:t>
                        </w:r>
                      </w:p>
                      <w:p w:rsidR="00131890" w:rsidRDefault="00131890">
                        <w:pPr>
                          <w:spacing w:before="163"/>
                          <w:rPr>
                            <w:rFonts w:ascii="Times New Roman"/>
                          </w:rPr>
                        </w:pPr>
                        <w:r>
                          <w:rPr>
                            <w:rFonts w:ascii="Times New Roman"/>
                            <w:spacing w:val="-4"/>
                          </w:rPr>
                          <w:t>30,0</w:t>
                        </w:r>
                      </w:p>
                      <w:p w:rsidR="00131890" w:rsidRDefault="00131890">
                        <w:pPr>
                          <w:spacing w:before="164"/>
                          <w:rPr>
                            <w:rFonts w:ascii="Times New Roman"/>
                          </w:rPr>
                        </w:pPr>
                        <w:r>
                          <w:rPr>
                            <w:rFonts w:ascii="Times New Roman"/>
                            <w:spacing w:val="-4"/>
                          </w:rPr>
                          <w:t>20,0</w:t>
                        </w:r>
                      </w:p>
                      <w:p w:rsidR="00131890" w:rsidRDefault="00131890">
                        <w:pPr>
                          <w:spacing w:before="163"/>
                          <w:rPr>
                            <w:rFonts w:ascii="Times New Roman"/>
                          </w:rPr>
                        </w:pPr>
                        <w:r>
                          <w:rPr>
                            <w:rFonts w:ascii="Times New Roman"/>
                            <w:spacing w:val="-4"/>
                          </w:rPr>
                          <w:t>10,0</w:t>
                        </w:r>
                      </w:p>
                      <w:p w:rsidR="00131890" w:rsidRDefault="00131890">
                        <w:pPr>
                          <w:spacing w:before="164"/>
                          <w:ind w:left="109"/>
                          <w:rPr>
                            <w:rFonts w:ascii="Times New Roman"/>
                          </w:rPr>
                        </w:pPr>
                        <w:r>
                          <w:rPr>
                            <w:rFonts w:ascii="Times New Roman"/>
                            <w:spacing w:val="-5"/>
                          </w:rPr>
                          <w:t>0,0</w:t>
                        </w:r>
                      </w:p>
                    </w:txbxContent>
                  </v:textbox>
                </v:shape>
                <v:shape id="Textbox 109" o:spid="_x0000_s1049" type="#_x0000_t202" style="position:absolute;left:4505;top:2512;width:53803;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rsidR="00131890" w:rsidRDefault="00131890">
                        <w:pPr>
                          <w:tabs>
                            <w:tab w:val="left" w:pos="4034"/>
                            <w:tab w:val="left" w:pos="8452"/>
                          </w:tabs>
                          <w:spacing w:line="244" w:lineRule="exact"/>
                          <w:rPr>
                            <w:rFonts w:ascii="Times New Roman"/>
                          </w:rPr>
                        </w:pPr>
                        <w:r>
                          <w:rPr>
                            <w:rFonts w:ascii="Times New Roman"/>
                            <w:u w:val="single" w:color="D9D9D9"/>
                          </w:rPr>
                          <w:tab/>
                        </w:r>
                        <w:r>
                          <w:rPr>
                            <w:rFonts w:ascii="Times New Roman"/>
                            <w:spacing w:val="-4"/>
                            <w:u w:val="single" w:color="D9D9D9"/>
                          </w:rPr>
                          <w:t>68,0</w:t>
                        </w:r>
                        <w:r>
                          <w:rPr>
                            <w:rFonts w:ascii="Times New Roman"/>
                            <w:u w:val="single" w:color="D9D9D9"/>
                          </w:rPr>
                          <w:tab/>
                        </w:r>
                      </w:p>
                    </w:txbxContent>
                  </v:textbox>
                </v:shape>
                <v:shape id="Textbox 110" o:spid="_x0000_s1050" type="#_x0000_t202" style="position:absolute;left:40859;top:17060;width:2584;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rsidR="00131890" w:rsidRDefault="00131890">
                        <w:pPr>
                          <w:spacing w:line="244" w:lineRule="exact"/>
                          <w:rPr>
                            <w:rFonts w:ascii="Times New Roman"/>
                          </w:rPr>
                        </w:pPr>
                        <w:r>
                          <w:rPr>
                            <w:rFonts w:ascii="Times New Roman"/>
                            <w:spacing w:val="-4"/>
                          </w:rPr>
                          <w:t>13,0</w:t>
                        </w:r>
                      </w:p>
                    </w:txbxContent>
                  </v:textbox>
                </v:shape>
                <v:shape id="Textbox 111" o:spid="_x0000_s1051" type="#_x0000_t202" style="position:absolute;left:51596;top:16268;width:2585;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rsidR="00131890" w:rsidRDefault="00131890">
                        <w:pPr>
                          <w:spacing w:line="244" w:lineRule="exact"/>
                          <w:rPr>
                            <w:rFonts w:ascii="Times New Roman"/>
                          </w:rPr>
                        </w:pPr>
                        <w:r>
                          <w:rPr>
                            <w:rFonts w:ascii="Times New Roman"/>
                            <w:spacing w:val="-4"/>
                          </w:rPr>
                          <w:t>16,0</w:t>
                        </w:r>
                      </w:p>
                    </w:txbxContent>
                  </v:textbox>
                </v:shape>
                <v:shape id="Textbox 112" o:spid="_x0000_s1052" type="#_x0000_t202" style="position:absolute;left:8998;top:20498;width:1880;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rsidR="00131890" w:rsidRDefault="00131890">
                        <w:pPr>
                          <w:spacing w:line="244" w:lineRule="exact"/>
                          <w:rPr>
                            <w:rFonts w:ascii="Times New Roman"/>
                          </w:rPr>
                        </w:pPr>
                        <w:r>
                          <w:rPr>
                            <w:rFonts w:ascii="Times New Roman"/>
                            <w:spacing w:val="-5"/>
                          </w:rPr>
                          <w:t>0,0</w:t>
                        </w:r>
                      </w:p>
                    </w:txbxContent>
                  </v:textbox>
                </v:shape>
                <v:shape id="Textbox 113" o:spid="_x0000_s1053" type="#_x0000_t202" style="position:absolute;left:19736;top:19706;width:1880;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rsidR="00131890" w:rsidRDefault="00131890">
                        <w:pPr>
                          <w:spacing w:line="244" w:lineRule="exact"/>
                          <w:rPr>
                            <w:rFonts w:ascii="Times New Roman"/>
                          </w:rPr>
                        </w:pPr>
                        <w:r>
                          <w:rPr>
                            <w:rFonts w:ascii="Times New Roman"/>
                            <w:spacing w:val="-5"/>
                          </w:rPr>
                          <w:t>3,0</w:t>
                        </w:r>
                      </w:p>
                    </w:txbxContent>
                  </v:textbox>
                </v:shape>
                <v:shape id="Textbox 114" o:spid="_x0000_s1054" type="#_x0000_t202" style="position:absolute;left:4770;top:23507;width:53346;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rsidR="00131890" w:rsidRPr="00131890" w:rsidRDefault="00131890">
                        <w:pPr>
                          <w:tabs>
                            <w:tab w:val="left" w:pos="3719"/>
                            <w:tab w:val="left" w:pos="5415"/>
                            <w:tab w:val="left" w:pos="5497"/>
                            <w:tab w:val="left" w:pos="6753"/>
                            <w:tab w:val="left" w:pos="7128"/>
                          </w:tabs>
                          <w:ind w:left="372" w:right="18" w:hanging="373"/>
                          <w:rPr>
                            <w:rFonts w:ascii="Times New Roman" w:hAnsi="Times New Roman"/>
                            <w:lang w:val="ru-RU"/>
                          </w:rPr>
                        </w:pPr>
                        <w:r w:rsidRPr="00131890">
                          <w:rPr>
                            <w:rFonts w:ascii="Times New Roman" w:hAnsi="Times New Roman"/>
                            <w:lang w:val="ru-RU"/>
                          </w:rPr>
                          <w:t>Каждые 5–10 лет</w:t>
                        </w:r>
                        <w:r w:rsidRPr="00131890">
                          <w:rPr>
                            <w:rFonts w:ascii="Times New Roman" w:hAnsi="Times New Roman"/>
                            <w:spacing w:val="40"/>
                            <w:lang w:val="ru-RU"/>
                          </w:rPr>
                          <w:t xml:space="preserve"> </w:t>
                        </w:r>
                        <w:r w:rsidRPr="00131890">
                          <w:rPr>
                            <w:rFonts w:ascii="Times New Roman" w:hAnsi="Times New Roman"/>
                            <w:lang w:val="ru-RU"/>
                          </w:rPr>
                          <w:t>Каждые 2–4 года</w:t>
                        </w:r>
                        <w:r w:rsidRPr="00131890">
                          <w:rPr>
                            <w:rFonts w:ascii="Times New Roman" w:hAnsi="Times New Roman"/>
                            <w:lang w:val="ru-RU"/>
                          </w:rPr>
                          <w:tab/>
                        </w:r>
                        <w:r w:rsidRPr="00131890">
                          <w:rPr>
                            <w:rFonts w:ascii="Times New Roman" w:hAnsi="Times New Roman"/>
                            <w:spacing w:val="-2"/>
                            <w:lang w:val="ru-RU"/>
                          </w:rPr>
                          <w:t>Ежегодно</w:t>
                        </w:r>
                        <w:r w:rsidRPr="00131890">
                          <w:rPr>
                            <w:rFonts w:ascii="Times New Roman" w:hAnsi="Times New Roman"/>
                            <w:lang w:val="ru-RU"/>
                          </w:rPr>
                          <w:tab/>
                          <w:t>Каждые 6</w:t>
                        </w:r>
                        <w:r w:rsidRPr="00131890">
                          <w:rPr>
                            <w:rFonts w:ascii="Times New Roman" w:hAnsi="Times New Roman"/>
                            <w:lang w:val="ru-RU"/>
                          </w:rPr>
                          <w:tab/>
                          <w:t>Каждые</w:t>
                        </w:r>
                        <w:r w:rsidRPr="00131890">
                          <w:rPr>
                            <w:rFonts w:ascii="Times New Roman" w:hAnsi="Times New Roman"/>
                            <w:spacing w:val="-14"/>
                            <w:lang w:val="ru-RU"/>
                          </w:rPr>
                          <w:t xml:space="preserve"> </w:t>
                        </w:r>
                        <w:r w:rsidRPr="00131890">
                          <w:rPr>
                            <w:rFonts w:ascii="Times New Roman" w:hAnsi="Times New Roman"/>
                            <w:lang w:val="ru-RU"/>
                          </w:rPr>
                          <w:t>3</w:t>
                        </w:r>
                        <w:r w:rsidRPr="00131890">
                          <w:rPr>
                            <w:rFonts w:ascii="Times New Roman" w:hAnsi="Times New Roman"/>
                            <w:spacing w:val="-14"/>
                            <w:lang w:val="ru-RU"/>
                          </w:rPr>
                          <w:t xml:space="preserve"> </w:t>
                        </w:r>
                        <w:r w:rsidRPr="00131890">
                          <w:rPr>
                            <w:rFonts w:ascii="Times New Roman" w:hAnsi="Times New Roman"/>
                            <w:lang w:val="ru-RU"/>
                          </w:rPr>
                          <w:t>месяца или реже</w:t>
                        </w:r>
                        <w:r w:rsidRPr="00131890">
                          <w:rPr>
                            <w:rFonts w:ascii="Times New Roman" w:hAnsi="Times New Roman"/>
                            <w:lang w:val="ru-RU"/>
                          </w:rPr>
                          <w:tab/>
                        </w:r>
                        <w:r w:rsidRPr="00131890">
                          <w:rPr>
                            <w:rFonts w:ascii="Times New Roman" w:hAnsi="Times New Roman"/>
                            <w:lang w:val="ru-RU"/>
                          </w:rPr>
                          <w:tab/>
                        </w:r>
                        <w:r w:rsidRPr="00131890">
                          <w:rPr>
                            <w:rFonts w:ascii="Times New Roman" w:hAnsi="Times New Roman"/>
                            <w:lang w:val="ru-RU"/>
                          </w:rPr>
                          <w:tab/>
                        </w:r>
                        <w:r w:rsidRPr="00131890">
                          <w:rPr>
                            <w:rFonts w:ascii="Times New Roman" w:hAnsi="Times New Roman"/>
                            <w:spacing w:val="-2"/>
                            <w:lang w:val="ru-RU"/>
                          </w:rPr>
                          <w:t>месяцев</w:t>
                        </w:r>
                        <w:r w:rsidRPr="00131890">
                          <w:rPr>
                            <w:rFonts w:ascii="Times New Roman" w:hAnsi="Times New Roman"/>
                            <w:lang w:val="ru-RU"/>
                          </w:rPr>
                          <w:tab/>
                        </w:r>
                        <w:r w:rsidRPr="00131890">
                          <w:rPr>
                            <w:rFonts w:ascii="Times New Roman" w:hAnsi="Times New Roman"/>
                            <w:lang w:val="ru-RU"/>
                          </w:rPr>
                          <w:tab/>
                          <w:t>или чаще</w:t>
                        </w:r>
                      </w:p>
                    </w:txbxContent>
                  </v:textbox>
                </v:shape>
                <w10:anchorlock/>
              </v:group>
            </w:pict>
          </mc:Fallback>
        </mc:AlternateContent>
      </w:r>
    </w:p>
    <w:p w:rsidR="00A13BCD" w:rsidRPr="00131890" w:rsidRDefault="00131890">
      <w:pPr>
        <w:pStyle w:val="2"/>
        <w:ind w:left="2289" w:right="848" w:hanging="1534"/>
        <w:rPr>
          <w:lang w:val="ru-RU"/>
        </w:rPr>
      </w:pPr>
      <w:r w:rsidRPr="00131890">
        <w:rPr>
          <w:lang w:val="ru-RU"/>
        </w:rPr>
        <w:t>Рис.</w:t>
      </w:r>
      <w:r w:rsidRPr="00131890">
        <w:rPr>
          <w:spacing w:val="-5"/>
          <w:lang w:val="ru-RU"/>
        </w:rPr>
        <w:t xml:space="preserve"> </w:t>
      </w:r>
      <w:r w:rsidRPr="00131890">
        <w:rPr>
          <w:lang w:val="ru-RU"/>
        </w:rPr>
        <w:t>2.</w:t>
      </w:r>
      <w:r w:rsidRPr="00131890">
        <w:rPr>
          <w:spacing w:val="-3"/>
          <w:lang w:val="ru-RU"/>
        </w:rPr>
        <w:t xml:space="preserve"> </w:t>
      </w:r>
      <w:r w:rsidRPr="00131890">
        <w:rPr>
          <w:lang w:val="ru-RU"/>
        </w:rPr>
        <w:t>Частота</w:t>
      </w:r>
      <w:r w:rsidRPr="00131890">
        <w:rPr>
          <w:spacing w:val="-5"/>
          <w:lang w:val="ru-RU"/>
        </w:rPr>
        <w:t xml:space="preserve"> </w:t>
      </w:r>
      <w:r w:rsidRPr="00131890">
        <w:rPr>
          <w:lang w:val="ru-RU"/>
        </w:rPr>
        <w:t>пересмотра</w:t>
      </w:r>
      <w:r w:rsidRPr="00131890">
        <w:rPr>
          <w:spacing w:val="-3"/>
          <w:lang w:val="ru-RU"/>
        </w:rPr>
        <w:t xml:space="preserve"> </w:t>
      </w:r>
      <w:r w:rsidRPr="00131890">
        <w:rPr>
          <w:lang w:val="ru-RU"/>
        </w:rPr>
        <w:t>и</w:t>
      </w:r>
      <w:r w:rsidRPr="00131890">
        <w:rPr>
          <w:spacing w:val="-4"/>
          <w:lang w:val="ru-RU"/>
        </w:rPr>
        <w:t xml:space="preserve"> </w:t>
      </w:r>
      <w:r w:rsidRPr="00131890">
        <w:rPr>
          <w:lang w:val="ru-RU"/>
        </w:rPr>
        <w:t>обновления</w:t>
      </w:r>
      <w:r w:rsidRPr="00131890">
        <w:rPr>
          <w:spacing w:val="-3"/>
          <w:lang w:val="ru-RU"/>
        </w:rPr>
        <w:t xml:space="preserve"> </w:t>
      </w:r>
      <w:r w:rsidRPr="00131890">
        <w:rPr>
          <w:lang w:val="ru-RU"/>
        </w:rPr>
        <w:t>учебных</w:t>
      </w:r>
      <w:r w:rsidRPr="00131890">
        <w:rPr>
          <w:spacing w:val="-6"/>
          <w:lang w:val="ru-RU"/>
        </w:rPr>
        <w:t xml:space="preserve"> </w:t>
      </w:r>
      <w:r w:rsidRPr="00131890">
        <w:rPr>
          <w:lang w:val="ru-RU"/>
        </w:rPr>
        <w:t>программ учебными заведениями в Узбекистане</w:t>
      </w:r>
    </w:p>
    <w:p w:rsidR="00A13BCD" w:rsidRDefault="00131890">
      <w:pPr>
        <w:ind w:left="140" w:right="848" w:firstLine="708"/>
        <w:rPr>
          <w:i/>
          <w:sz w:val="20"/>
        </w:rPr>
      </w:pPr>
      <w:r>
        <w:rPr>
          <w:b/>
          <w:i/>
          <w:sz w:val="20"/>
        </w:rPr>
        <w:t xml:space="preserve">Источник: </w:t>
      </w:r>
      <w:r>
        <w:rPr>
          <w:i/>
          <w:sz w:val="20"/>
        </w:rPr>
        <w:t>Составлено на основе данных Asian Development Bank (Sustainable Development and Climate Change Department).</w:t>
      </w:r>
    </w:p>
    <w:p w:rsidR="00A13BCD" w:rsidRDefault="00A13BCD">
      <w:pPr>
        <w:pStyle w:val="a3"/>
        <w:spacing w:before="57"/>
        <w:ind w:left="0" w:firstLine="0"/>
        <w:jc w:val="left"/>
        <w:rPr>
          <w:i/>
          <w:sz w:val="20"/>
        </w:rPr>
      </w:pPr>
    </w:p>
    <w:p w:rsidR="00A13BCD" w:rsidRPr="00877B54" w:rsidRDefault="00131890">
      <w:pPr>
        <w:pStyle w:val="a3"/>
        <w:ind w:right="847"/>
        <w:rPr>
          <w:lang w:val="ru-RU"/>
        </w:rPr>
      </w:pPr>
      <w:r w:rsidRPr="00131890">
        <w:rPr>
          <w:lang w:val="ru-RU"/>
        </w:rPr>
        <w:t>Другие</w:t>
      </w:r>
      <w:r w:rsidRPr="00131890">
        <w:rPr>
          <w:spacing w:val="-2"/>
          <w:lang w:val="ru-RU"/>
        </w:rPr>
        <w:t xml:space="preserve"> </w:t>
      </w:r>
      <w:r w:rsidRPr="00131890">
        <w:rPr>
          <w:lang w:val="ru-RU"/>
        </w:rPr>
        <w:t>технологии,</w:t>
      </w:r>
      <w:r w:rsidRPr="00131890">
        <w:rPr>
          <w:spacing w:val="-1"/>
          <w:lang w:val="ru-RU"/>
        </w:rPr>
        <w:t xml:space="preserve"> </w:t>
      </w:r>
      <w:r w:rsidRPr="00131890">
        <w:rPr>
          <w:lang w:val="ru-RU"/>
        </w:rPr>
        <w:t>такие</w:t>
      </w:r>
      <w:r w:rsidRPr="00131890">
        <w:rPr>
          <w:spacing w:val="-1"/>
          <w:lang w:val="ru-RU"/>
        </w:rPr>
        <w:t xml:space="preserve"> </w:t>
      </w:r>
      <w:r w:rsidRPr="00131890">
        <w:rPr>
          <w:lang w:val="ru-RU"/>
        </w:rPr>
        <w:t>как</w:t>
      </w:r>
      <w:r w:rsidRPr="00131890">
        <w:rPr>
          <w:spacing w:val="-1"/>
          <w:lang w:val="ru-RU"/>
        </w:rPr>
        <w:t xml:space="preserve"> </w:t>
      </w:r>
      <w:r w:rsidRPr="00131890">
        <w:rPr>
          <w:lang w:val="ru-RU"/>
        </w:rPr>
        <w:t>аналитика</w:t>
      </w:r>
      <w:r w:rsidRPr="00131890">
        <w:rPr>
          <w:spacing w:val="-1"/>
          <w:lang w:val="ru-RU"/>
        </w:rPr>
        <w:t xml:space="preserve"> </w:t>
      </w:r>
      <w:r w:rsidRPr="00131890">
        <w:rPr>
          <w:lang w:val="ru-RU"/>
        </w:rPr>
        <w:t>больших</w:t>
      </w:r>
      <w:r w:rsidRPr="00131890">
        <w:rPr>
          <w:spacing w:val="-2"/>
          <w:lang w:val="ru-RU"/>
        </w:rPr>
        <w:t xml:space="preserve"> </w:t>
      </w:r>
      <w:r w:rsidRPr="00131890">
        <w:rPr>
          <w:lang w:val="ru-RU"/>
        </w:rPr>
        <w:t>данных</w:t>
      </w:r>
      <w:r w:rsidRPr="00131890">
        <w:rPr>
          <w:spacing w:val="-2"/>
          <w:lang w:val="ru-RU"/>
        </w:rPr>
        <w:t xml:space="preserve"> </w:t>
      </w:r>
      <w:r w:rsidRPr="00131890">
        <w:rPr>
          <w:lang w:val="ru-RU"/>
        </w:rPr>
        <w:t>и</w:t>
      </w:r>
      <w:r w:rsidRPr="00131890">
        <w:rPr>
          <w:spacing w:val="-1"/>
          <w:lang w:val="ru-RU"/>
        </w:rPr>
        <w:t xml:space="preserve"> </w:t>
      </w:r>
      <w:r w:rsidRPr="00131890">
        <w:rPr>
          <w:lang w:val="ru-RU"/>
        </w:rPr>
        <w:t>облачные вычисления, также имеют высокий уровень внедрения работодателями. Например, 50,0% компаний текстильной и швейной отрасли используют аналитику больших данных, а 60,0% применяют облачные вычисления. В строительной отрасли эти показатели составляют 40,0% и 41,0% соответственно.</w:t>
      </w:r>
      <w:r w:rsidRPr="00131890">
        <w:rPr>
          <w:spacing w:val="-1"/>
          <w:lang w:val="ru-RU"/>
        </w:rPr>
        <w:t xml:space="preserve"> </w:t>
      </w:r>
      <w:r w:rsidRPr="00131890">
        <w:rPr>
          <w:lang w:val="ru-RU"/>
        </w:rPr>
        <w:t>Однако</w:t>
      </w:r>
      <w:r w:rsidRPr="00131890">
        <w:rPr>
          <w:spacing w:val="-1"/>
          <w:lang w:val="ru-RU"/>
        </w:rPr>
        <w:t xml:space="preserve"> </w:t>
      </w:r>
      <w:r w:rsidRPr="00131890">
        <w:rPr>
          <w:lang w:val="ru-RU"/>
        </w:rPr>
        <w:t>доля учебных</w:t>
      </w:r>
      <w:r w:rsidRPr="00131890">
        <w:rPr>
          <w:spacing w:val="-1"/>
          <w:lang w:val="ru-RU"/>
        </w:rPr>
        <w:t xml:space="preserve"> </w:t>
      </w:r>
      <w:r w:rsidRPr="00131890">
        <w:rPr>
          <w:lang w:val="ru-RU"/>
        </w:rPr>
        <w:t>заведений,</w:t>
      </w:r>
      <w:r w:rsidRPr="00131890">
        <w:rPr>
          <w:spacing w:val="-1"/>
          <w:lang w:val="ru-RU"/>
        </w:rPr>
        <w:t xml:space="preserve"> </w:t>
      </w:r>
      <w:r w:rsidRPr="00131890">
        <w:rPr>
          <w:lang w:val="ru-RU"/>
        </w:rPr>
        <w:t>предлагающих</w:t>
      </w:r>
      <w:r w:rsidRPr="00131890">
        <w:rPr>
          <w:spacing w:val="-1"/>
          <w:lang w:val="ru-RU"/>
        </w:rPr>
        <w:t xml:space="preserve"> </w:t>
      </w:r>
      <w:r w:rsidRPr="00131890">
        <w:rPr>
          <w:lang w:val="ru-RU"/>
        </w:rPr>
        <w:t>курсы</w:t>
      </w:r>
      <w:r w:rsidRPr="00131890">
        <w:rPr>
          <w:spacing w:val="-1"/>
          <w:lang w:val="ru-RU"/>
        </w:rPr>
        <w:t xml:space="preserve"> </w:t>
      </w:r>
      <w:r w:rsidRPr="00131890">
        <w:rPr>
          <w:lang w:val="ru-RU"/>
        </w:rPr>
        <w:t xml:space="preserve">по этим направлениям, составляет всего 33,0% и 31,0%, что указывает на разрыв между рыночным спросом и предложением в образовательной системе. </w:t>
      </w:r>
      <w:r w:rsidRPr="00877B54">
        <w:rPr>
          <w:lang w:val="ru-RU"/>
        </w:rPr>
        <w:t>(табл.1.).</w:t>
      </w:r>
    </w:p>
    <w:p w:rsidR="00A13BCD" w:rsidRPr="00131890" w:rsidRDefault="00131890">
      <w:pPr>
        <w:pStyle w:val="a3"/>
        <w:spacing w:before="1"/>
        <w:ind w:right="845"/>
        <w:rPr>
          <w:lang w:val="ru-RU"/>
        </w:rPr>
      </w:pPr>
      <w:r w:rsidRPr="00131890">
        <w:rPr>
          <w:lang w:val="ru-RU"/>
        </w:rPr>
        <w:t>Хотя учебные</w:t>
      </w:r>
      <w:r w:rsidRPr="00131890">
        <w:rPr>
          <w:spacing w:val="-2"/>
          <w:lang w:val="ru-RU"/>
        </w:rPr>
        <w:t xml:space="preserve"> </w:t>
      </w:r>
      <w:r w:rsidRPr="00131890">
        <w:rPr>
          <w:lang w:val="ru-RU"/>
        </w:rPr>
        <w:t>заведения и</w:t>
      </w:r>
      <w:r w:rsidRPr="00131890">
        <w:rPr>
          <w:spacing w:val="-1"/>
          <w:lang w:val="ru-RU"/>
        </w:rPr>
        <w:t xml:space="preserve"> </w:t>
      </w:r>
      <w:r w:rsidRPr="00131890">
        <w:rPr>
          <w:lang w:val="ru-RU"/>
        </w:rPr>
        <w:t>представители</w:t>
      </w:r>
      <w:r w:rsidRPr="00131890">
        <w:rPr>
          <w:spacing w:val="-1"/>
          <w:lang w:val="ru-RU"/>
        </w:rPr>
        <w:t xml:space="preserve"> </w:t>
      </w:r>
      <w:r w:rsidRPr="00131890">
        <w:rPr>
          <w:lang w:val="ru-RU"/>
        </w:rPr>
        <w:t>отраслей</w:t>
      </w:r>
      <w:r w:rsidRPr="00131890">
        <w:rPr>
          <w:spacing w:val="-1"/>
          <w:lang w:val="ru-RU"/>
        </w:rPr>
        <w:t xml:space="preserve"> </w:t>
      </w:r>
      <w:r w:rsidRPr="00131890">
        <w:rPr>
          <w:lang w:val="ru-RU"/>
        </w:rPr>
        <w:t>в</w:t>
      </w:r>
      <w:r w:rsidRPr="00131890">
        <w:rPr>
          <w:spacing w:val="-1"/>
          <w:lang w:val="ru-RU"/>
        </w:rPr>
        <w:t xml:space="preserve"> </w:t>
      </w:r>
      <w:r w:rsidRPr="00131890">
        <w:rPr>
          <w:lang w:val="ru-RU"/>
        </w:rPr>
        <w:t>Узбекистане</w:t>
      </w:r>
      <w:r w:rsidRPr="00131890">
        <w:rPr>
          <w:spacing w:val="-1"/>
          <w:lang w:val="ru-RU"/>
        </w:rPr>
        <w:t xml:space="preserve"> </w:t>
      </w:r>
      <w:r w:rsidRPr="00131890">
        <w:rPr>
          <w:lang w:val="ru-RU"/>
        </w:rPr>
        <w:t>ещё не полностью согласованы в вопросах будущих потребностей в навыках, вызванных внедрением новых технологий, сотрудничество между ними в отношении текущих потребностей в навыках выглядит довольно</w:t>
      </w:r>
      <w:r w:rsidRPr="00131890">
        <w:rPr>
          <w:spacing w:val="40"/>
          <w:lang w:val="ru-RU"/>
        </w:rPr>
        <w:t xml:space="preserve"> </w:t>
      </w:r>
      <w:r w:rsidRPr="00131890">
        <w:rPr>
          <w:lang w:val="ru-RU"/>
        </w:rPr>
        <w:t>сильным. Во время консультаций с государственными структурами была подчеркнута важность привлечения знаний частного сектора в процесс подготовки кадров.</w:t>
      </w:r>
    </w:p>
    <w:p w:rsidR="00A13BCD" w:rsidRPr="00131890" w:rsidRDefault="00131890">
      <w:pPr>
        <w:pStyle w:val="a3"/>
        <w:spacing w:before="1"/>
        <w:ind w:right="849"/>
        <w:rPr>
          <w:lang w:val="ru-RU"/>
        </w:rPr>
      </w:pPr>
      <w:r w:rsidRPr="00131890">
        <w:rPr>
          <w:lang w:val="ru-RU"/>
        </w:rPr>
        <w:t>Европейский фонд образования (</w:t>
      </w:r>
      <w:r>
        <w:t>ETF</w:t>
      </w:r>
      <w:r w:rsidRPr="00131890">
        <w:rPr>
          <w:lang w:val="ru-RU"/>
        </w:rPr>
        <w:t>) отмечает работу отраслевых советов по навыкам, в состав которых входят учебные заведения и ключевые представители отрасли.</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Pr="00131890" w:rsidRDefault="00131890">
      <w:pPr>
        <w:pStyle w:val="2"/>
        <w:spacing w:before="91"/>
        <w:ind w:left="8294" w:right="781"/>
        <w:jc w:val="center"/>
        <w:rPr>
          <w:lang w:val="ru-RU"/>
        </w:rPr>
      </w:pPr>
      <w:r w:rsidRPr="00131890">
        <w:rPr>
          <w:lang w:val="ru-RU"/>
        </w:rPr>
        <w:lastRenderedPageBreak/>
        <w:t>Таблица</w:t>
      </w:r>
      <w:r w:rsidRPr="00131890">
        <w:rPr>
          <w:spacing w:val="-5"/>
          <w:lang w:val="ru-RU"/>
        </w:rPr>
        <w:t xml:space="preserve"> 1.</w:t>
      </w:r>
    </w:p>
    <w:p w:rsidR="00A13BCD" w:rsidRPr="00131890" w:rsidRDefault="00131890">
      <w:pPr>
        <w:spacing w:before="2"/>
        <w:ind w:left="193" w:right="908" w:firstLine="4"/>
        <w:jc w:val="center"/>
        <w:rPr>
          <w:b/>
          <w:sz w:val="28"/>
          <w:lang w:val="ru-RU"/>
        </w:rPr>
      </w:pPr>
      <w:r w:rsidRPr="00131890">
        <w:rPr>
          <w:b/>
          <w:sz w:val="28"/>
          <w:lang w:val="ru-RU"/>
        </w:rPr>
        <w:t>Текущее внедрение технологий работодателями и распространённость</w:t>
      </w:r>
      <w:r w:rsidRPr="00131890">
        <w:rPr>
          <w:b/>
          <w:spacing w:val="-8"/>
          <w:sz w:val="28"/>
          <w:lang w:val="ru-RU"/>
        </w:rPr>
        <w:t xml:space="preserve"> </w:t>
      </w:r>
      <w:r w:rsidRPr="00131890">
        <w:rPr>
          <w:b/>
          <w:sz w:val="28"/>
          <w:lang w:val="ru-RU"/>
        </w:rPr>
        <w:t>соответствующих</w:t>
      </w:r>
      <w:r w:rsidRPr="00131890">
        <w:rPr>
          <w:b/>
          <w:spacing w:val="-7"/>
          <w:sz w:val="28"/>
          <w:lang w:val="ru-RU"/>
        </w:rPr>
        <w:t xml:space="preserve"> </w:t>
      </w:r>
      <w:r w:rsidRPr="00131890">
        <w:rPr>
          <w:b/>
          <w:sz w:val="28"/>
          <w:lang w:val="ru-RU"/>
        </w:rPr>
        <w:t>курсов</w:t>
      </w:r>
      <w:r w:rsidRPr="00131890">
        <w:rPr>
          <w:b/>
          <w:spacing w:val="-9"/>
          <w:sz w:val="28"/>
          <w:lang w:val="ru-RU"/>
        </w:rPr>
        <w:t xml:space="preserve"> </w:t>
      </w:r>
      <w:r w:rsidRPr="00131890">
        <w:rPr>
          <w:b/>
          <w:sz w:val="28"/>
          <w:lang w:val="ru-RU"/>
        </w:rPr>
        <w:t>в</w:t>
      </w:r>
      <w:r w:rsidRPr="00131890">
        <w:rPr>
          <w:b/>
          <w:spacing w:val="-7"/>
          <w:sz w:val="28"/>
          <w:lang w:val="ru-RU"/>
        </w:rPr>
        <w:t xml:space="preserve"> </w:t>
      </w:r>
      <w:r w:rsidRPr="00131890">
        <w:rPr>
          <w:b/>
          <w:sz w:val="28"/>
          <w:lang w:val="ru-RU"/>
        </w:rPr>
        <w:t>учебных</w:t>
      </w:r>
      <w:r w:rsidRPr="00131890">
        <w:rPr>
          <w:b/>
          <w:spacing w:val="-7"/>
          <w:sz w:val="28"/>
          <w:lang w:val="ru-RU"/>
        </w:rPr>
        <w:t xml:space="preserve"> </w:t>
      </w:r>
      <w:r w:rsidRPr="00131890">
        <w:rPr>
          <w:b/>
          <w:sz w:val="28"/>
          <w:lang w:val="ru-RU"/>
        </w:rPr>
        <w:t xml:space="preserve">заведениях </w:t>
      </w:r>
      <w:r w:rsidRPr="00131890">
        <w:rPr>
          <w:b/>
          <w:spacing w:val="-2"/>
          <w:sz w:val="28"/>
          <w:lang w:val="ru-RU"/>
        </w:rPr>
        <w:t>Узбекистана</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1"/>
        <w:gridCol w:w="2501"/>
        <w:gridCol w:w="2126"/>
        <w:gridCol w:w="1995"/>
      </w:tblGrid>
      <w:tr w:rsidR="00A13BCD">
        <w:trPr>
          <w:trHeight w:val="1463"/>
        </w:trPr>
        <w:tc>
          <w:tcPr>
            <w:tcW w:w="2871" w:type="dxa"/>
          </w:tcPr>
          <w:p w:rsidR="00A13BCD" w:rsidRDefault="00131890">
            <w:pPr>
              <w:pStyle w:val="TableParagraph"/>
              <w:spacing w:line="292" w:lineRule="exact"/>
              <w:ind w:left="732"/>
              <w:jc w:val="left"/>
              <w:rPr>
                <w:b/>
                <w:sz w:val="24"/>
              </w:rPr>
            </w:pPr>
            <w:r>
              <w:rPr>
                <w:b/>
                <w:spacing w:val="-2"/>
                <w:sz w:val="24"/>
              </w:rPr>
              <w:t>Технология</w:t>
            </w:r>
          </w:p>
        </w:tc>
        <w:tc>
          <w:tcPr>
            <w:tcW w:w="2501" w:type="dxa"/>
          </w:tcPr>
          <w:p w:rsidR="00A13BCD" w:rsidRPr="00131890" w:rsidRDefault="00131890">
            <w:pPr>
              <w:pStyle w:val="TableParagraph"/>
              <w:ind w:left="15"/>
              <w:rPr>
                <w:b/>
                <w:sz w:val="24"/>
                <w:lang w:val="ru-RU"/>
              </w:rPr>
            </w:pPr>
            <w:r w:rsidRPr="00131890">
              <w:rPr>
                <w:b/>
                <w:spacing w:val="-2"/>
                <w:sz w:val="24"/>
                <w:lang w:val="ru-RU"/>
              </w:rPr>
              <w:t>Использование технологий</w:t>
            </w:r>
          </w:p>
          <w:p w:rsidR="00A13BCD" w:rsidRPr="00131890" w:rsidRDefault="00131890">
            <w:pPr>
              <w:pStyle w:val="TableParagraph"/>
              <w:spacing w:line="293" w:lineRule="exact"/>
              <w:ind w:left="15" w:right="2"/>
              <w:rPr>
                <w:b/>
                <w:sz w:val="24"/>
                <w:lang w:val="ru-RU"/>
              </w:rPr>
            </w:pPr>
            <w:r w:rsidRPr="00131890">
              <w:rPr>
                <w:b/>
                <w:spacing w:val="-2"/>
                <w:sz w:val="24"/>
                <w:lang w:val="ru-RU"/>
              </w:rPr>
              <w:t>предприятиями</w:t>
            </w:r>
          </w:p>
          <w:p w:rsidR="00A13BCD" w:rsidRPr="00131890" w:rsidRDefault="00131890">
            <w:pPr>
              <w:pStyle w:val="TableParagraph"/>
              <w:spacing w:line="290" w:lineRule="atLeast"/>
              <w:ind w:left="201" w:right="184" w:hanging="5"/>
              <w:rPr>
                <w:b/>
                <w:sz w:val="24"/>
                <w:lang w:val="ru-RU"/>
              </w:rPr>
            </w:pPr>
            <w:r w:rsidRPr="00131890">
              <w:rPr>
                <w:b/>
                <w:sz w:val="24"/>
                <w:lang w:val="ru-RU"/>
              </w:rPr>
              <w:t>текстильной и швейной</w:t>
            </w:r>
            <w:r w:rsidRPr="00131890">
              <w:rPr>
                <w:b/>
                <w:spacing w:val="-15"/>
                <w:sz w:val="24"/>
                <w:lang w:val="ru-RU"/>
              </w:rPr>
              <w:t xml:space="preserve"> </w:t>
            </w:r>
            <w:r w:rsidRPr="00131890">
              <w:rPr>
                <w:b/>
                <w:sz w:val="24"/>
                <w:lang w:val="ru-RU"/>
              </w:rPr>
              <w:t>отрасли</w:t>
            </w:r>
          </w:p>
        </w:tc>
        <w:tc>
          <w:tcPr>
            <w:tcW w:w="2126" w:type="dxa"/>
          </w:tcPr>
          <w:p w:rsidR="00A13BCD" w:rsidRPr="00131890" w:rsidRDefault="00131890">
            <w:pPr>
              <w:pStyle w:val="TableParagraph"/>
              <w:ind w:left="15" w:right="3"/>
              <w:rPr>
                <w:b/>
                <w:sz w:val="24"/>
                <w:lang w:val="ru-RU"/>
              </w:rPr>
            </w:pPr>
            <w:r w:rsidRPr="00131890">
              <w:rPr>
                <w:b/>
                <w:spacing w:val="-2"/>
                <w:sz w:val="24"/>
                <w:lang w:val="ru-RU"/>
              </w:rPr>
              <w:t>Использование технологий</w:t>
            </w:r>
          </w:p>
          <w:p w:rsidR="00A13BCD" w:rsidRPr="00131890" w:rsidRDefault="00131890">
            <w:pPr>
              <w:pStyle w:val="TableParagraph"/>
              <w:spacing w:line="293" w:lineRule="exact"/>
              <w:ind w:left="15" w:right="1"/>
              <w:rPr>
                <w:b/>
                <w:sz w:val="24"/>
                <w:lang w:val="ru-RU"/>
              </w:rPr>
            </w:pPr>
            <w:r w:rsidRPr="00131890">
              <w:rPr>
                <w:b/>
                <w:spacing w:val="-2"/>
                <w:sz w:val="24"/>
                <w:lang w:val="ru-RU"/>
              </w:rPr>
              <w:t>предприятиями</w:t>
            </w:r>
          </w:p>
          <w:p w:rsidR="00A13BCD" w:rsidRPr="00131890" w:rsidRDefault="00131890">
            <w:pPr>
              <w:pStyle w:val="TableParagraph"/>
              <w:spacing w:line="290" w:lineRule="atLeast"/>
              <w:ind w:left="15" w:right="2"/>
              <w:rPr>
                <w:b/>
                <w:sz w:val="24"/>
                <w:lang w:val="ru-RU"/>
              </w:rPr>
            </w:pPr>
            <w:r w:rsidRPr="00131890">
              <w:rPr>
                <w:b/>
                <w:spacing w:val="-2"/>
                <w:sz w:val="24"/>
                <w:lang w:val="ru-RU"/>
              </w:rPr>
              <w:t>строительной отрасли</w:t>
            </w:r>
          </w:p>
        </w:tc>
        <w:tc>
          <w:tcPr>
            <w:tcW w:w="1995" w:type="dxa"/>
          </w:tcPr>
          <w:p w:rsidR="00A13BCD" w:rsidRDefault="00131890">
            <w:pPr>
              <w:pStyle w:val="TableParagraph"/>
              <w:ind w:left="351" w:firstLine="117"/>
              <w:jc w:val="left"/>
              <w:rPr>
                <w:b/>
                <w:sz w:val="24"/>
              </w:rPr>
            </w:pPr>
            <w:r>
              <w:rPr>
                <w:b/>
                <w:spacing w:val="-2"/>
                <w:sz w:val="24"/>
              </w:rPr>
              <w:t>Учебные заведения,</w:t>
            </w:r>
          </w:p>
          <w:p w:rsidR="00A13BCD" w:rsidRDefault="00131890">
            <w:pPr>
              <w:pStyle w:val="TableParagraph"/>
              <w:ind w:left="637" w:hanging="529"/>
              <w:jc w:val="left"/>
              <w:rPr>
                <w:b/>
                <w:sz w:val="24"/>
              </w:rPr>
            </w:pPr>
            <w:r>
              <w:rPr>
                <w:b/>
                <w:spacing w:val="-2"/>
                <w:sz w:val="24"/>
              </w:rPr>
              <w:t>предлагающие курсы</w:t>
            </w:r>
          </w:p>
        </w:tc>
      </w:tr>
      <w:tr w:rsidR="00A13BCD">
        <w:trPr>
          <w:trHeight w:val="586"/>
        </w:trPr>
        <w:tc>
          <w:tcPr>
            <w:tcW w:w="2871" w:type="dxa"/>
          </w:tcPr>
          <w:p w:rsidR="00A13BCD" w:rsidRDefault="00131890">
            <w:pPr>
              <w:pStyle w:val="TableParagraph"/>
              <w:spacing w:line="290" w:lineRule="atLeast"/>
              <w:ind w:left="107"/>
              <w:jc w:val="left"/>
              <w:rPr>
                <w:sz w:val="24"/>
              </w:rPr>
            </w:pPr>
            <w:r>
              <w:rPr>
                <w:sz w:val="24"/>
              </w:rPr>
              <w:t>Аналитика</w:t>
            </w:r>
            <w:r>
              <w:rPr>
                <w:spacing w:val="-16"/>
                <w:sz w:val="24"/>
              </w:rPr>
              <w:t xml:space="preserve"> </w:t>
            </w:r>
            <w:r>
              <w:rPr>
                <w:sz w:val="24"/>
              </w:rPr>
              <w:t xml:space="preserve">больших </w:t>
            </w:r>
            <w:r>
              <w:rPr>
                <w:spacing w:val="-2"/>
                <w:sz w:val="24"/>
              </w:rPr>
              <w:t>данных</w:t>
            </w:r>
          </w:p>
        </w:tc>
        <w:tc>
          <w:tcPr>
            <w:tcW w:w="2501" w:type="dxa"/>
          </w:tcPr>
          <w:p w:rsidR="00A13BCD" w:rsidRDefault="00131890">
            <w:pPr>
              <w:pStyle w:val="TableParagraph"/>
              <w:spacing w:before="147"/>
              <w:ind w:left="15" w:right="1"/>
              <w:rPr>
                <w:sz w:val="24"/>
              </w:rPr>
            </w:pPr>
            <w:r>
              <w:rPr>
                <w:spacing w:val="-2"/>
                <w:sz w:val="24"/>
              </w:rPr>
              <w:t>50,0%</w:t>
            </w:r>
          </w:p>
        </w:tc>
        <w:tc>
          <w:tcPr>
            <w:tcW w:w="2126" w:type="dxa"/>
          </w:tcPr>
          <w:p w:rsidR="00A13BCD" w:rsidRDefault="00A13BCD">
            <w:pPr>
              <w:pStyle w:val="TableParagraph"/>
              <w:jc w:val="left"/>
              <w:rPr>
                <w:rFonts w:ascii="Times New Roman"/>
                <w:sz w:val="26"/>
              </w:rPr>
            </w:pPr>
          </w:p>
        </w:tc>
        <w:tc>
          <w:tcPr>
            <w:tcW w:w="1995" w:type="dxa"/>
          </w:tcPr>
          <w:p w:rsidR="00A13BCD" w:rsidRDefault="00131890">
            <w:pPr>
              <w:pStyle w:val="TableParagraph"/>
              <w:spacing w:before="147"/>
              <w:ind w:left="16" w:right="3"/>
              <w:rPr>
                <w:sz w:val="24"/>
              </w:rPr>
            </w:pPr>
            <w:r>
              <w:rPr>
                <w:spacing w:val="-2"/>
                <w:sz w:val="24"/>
              </w:rPr>
              <w:t>33,0%</w:t>
            </w:r>
          </w:p>
        </w:tc>
      </w:tr>
      <w:tr w:rsidR="00A13BCD">
        <w:trPr>
          <w:trHeight w:val="313"/>
        </w:trPr>
        <w:tc>
          <w:tcPr>
            <w:tcW w:w="2871" w:type="dxa"/>
          </w:tcPr>
          <w:p w:rsidR="00A13BCD" w:rsidRDefault="00131890">
            <w:pPr>
              <w:pStyle w:val="TableParagraph"/>
              <w:spacing w:line="292" w:lineRule="exact"/>
              <w:ind w:left="107"/>
              <w:jc w:val="left"/>
              <w:rPr>
                <w:sz w:val="24"/>
              </w:rPr>
            </w:pPr>
            <w:r>
              <w:rPr>
                <w:sz w:val="24"/>
              </w:rPr>
              <w:t>Автономные</w:t>
            </w:r>
            <w:r>
              <w:rPr>
                <w:spacing w:val="-4"/>
                <w:sz w:val="24"/>
              </w:rPr>
              <w:t xml:space="preserve"> </w:t>
            </w:r>
            <w:r>
              <w:rPr>
                <w:spacing w:val="-2"/>
                <w:sz w:val="24"/>
              </w:rPr>
              <w:t>роботы</w:t>
            </w:r>
          </w:p>
        </w:tc>
        <w:tc>
          <w:tcPr>
            <w:tcW w:w="2501" w:type="dxa"/>
          </w:tcPr>
          <w:p w:rsidR="00A13BCD" w:rsidRDefault="00131890">
            <w:pPr>
              <w:pStyle w:val="TableParagraph"/>
              <w:spacing w:before="9" w:line="285" w:lineRule="exact"/>
              <w:ind w:left="15" w:right="1"/>
              <w:rPr>
                <w:sz w:val="24"/>
              </w:rPr>
            </w:pPr>
            <w:r>
              <w:rPr>
                <w:spacing w:val="-2"/>
                <w:sz w:val="24"/>
              </w:rPr>
              <w:t>55,0%</w:t>
            </w:r>
          </w:p>
        </w:tc>
        <w:tc>
          <w:tcPr>
            <w:tcW w:w="2126" w:type="dxa"/>
          </w:tcPr>
          <w:p w:rsidR="00A13BCD" w:rsidRDefault="00A13BCD">
            <w:pPr>
              <w:pStyle w:val="TableParagraph"/>
              <w:jc w:val="left"/>
              <w:rPr>
                <w:rFonts w:ascii="Times New Roman"/>
              </w:rPr>
            </w:pPr>
          </w:p>
        </w:tc>
        <w:tc>
          <w:tcPr>
            <w:tcW w:w="1995" w:type="dxa"/>
          </w:tcPr>
          <w:p w:rsidR="00A13BCD" w:rsidRDefault="00131890">
            <w:pPr>
              <w:pStyle w:val="TableParagraph"/>
              <w:spacing w:before="9" w:line="285" w:lineRule="exact"/>
              <w:ind w:left="16" w:right="5"/>
              <w:rPr>
                <w:sz w:val="24"/>
              </w:rPr>
            </w:pPr>
            <w:r>
              <w:rPr>
                <w:spacing w:val="-2"/>
                <w:sz w:val="24"/>
              </w:rPr>
              <w:t>10,0%</w:t>
            </w:r>
          </w:p>
        </w:tc>
      </w:tr>
      <w:tr w:rsidR="00A13BCD">
        <w:trPr>
          <w:trHeight w:val="585"/>
        </w:trPr>
        <w:tc>
          <w:tcPr>
            <w:tcW w:w="2871" w:type="dxa"/>
          </w:tcPr>
          <w:p w:rsidR="00A13BCD" w:rsidRDefault="00131890">
            <w:pPr>
              <w:pStyle w:val="TableParagraph"/>
              <w:spacing w:line="292" w:lineRule="exact"/>
              <w:ind w:left="107"/>
              <w:jc w:val="left"/>
              <w:rPr>
                <w:sz w:val="24"/>
              </w:rPr>
            </w:pPr>
            <w:r>
              <w:rPr>
                <w:spacing w:val="-2"/>
                <w:sz w:val="24"/>
              </w:rPr>
              <w:t>Искусственный</w:t>
            </w:r>
          </w:p>
          <w:p w:rsidR="00A13BCD" w:rsidRDefault="00131890">
            <w:pPr>
              <w:pStyle w:val="TableParagraph"/>
              <w:spacing w:line="273" w:lineRule="exact"/>
              <w:ind w:left="107"/>
              <w:jc w:val="left"/>
              <w:rPr>
                <w:sz w:val="24"/>
              </w:rPr>
            </w:pPr>
            <w:r>
              <w:rPr>
                <w:sz w:val="24"/>
              </w:rPr>
              <w:t>интеллект</w:t>
            </w:r>
            <w:r>
              <w:rPr>
                <w:spacing w:val="-7"/>
                <w:sz w:val="24"/>
              </w:rPr>
              <w:t xml:space="preserve"> </w:t>
            </w:r>
            <w:r>
              <w:rPr>
                <w:spacing w:val="-4"/>
                <w:sz w:val="24"/>
              </w:rPr>
              <w:t>(ИИ)</w:t>
            </w:r>
          </w:p>
        </w:tc>
        <w:tc>
          <w:tcPr>
            <w:tcW w:w="2501" w:type="dxa"/>
          </w:tcPr>
          <w:p w:rsidR="00A13BCD" w:rsidRDefault="00131890">
            <w:pPr>
              <w:pStyle w:val="TableParagraph"/>
              <w:spacing w:before="146"/>
              <w:ind w:left="15" w:right="1"/>
              <w:rPr>
                <w:sz w:val="24"/>
              </w:rPr>
            </w:pPr>
            <w:r>
              <w:rPr>
                <w:spacing w:val="-2"/>
                <w:sz w:val="24"/>
              </w:rPr>
              <w:t>41,0%</w:t>
            </w:r>
          </w:p>
        </w:tc>
        <w:tc>
          <w:tcPr>
            <w:tcW w:w="2126" w:type="dxa"/>
          </w:tcPr>
          <w:p w:rsidR="00A13BCD" w:rsidRDefault="00A13BCD">
            <w:pPr>
              <w:pStyle w:val="TableParagraph"/>
              <w:jc w:val="left"/>
              <w:rPr>
                <w:rFonts w:ascii="Times New Roman"/>
                <w:sz w:val="26"/>
              </w:rPr>
            </w:pPr>
          </w:p>
        </w:tc>
        <w:tc>
          <w:tcPr>
            <w:tcW w:w="1995" w:type="dxa"/>
          </w:tcPr>
          <w:p w:rsidR="00A13BCD" w:rsidRDefault="00131890">
            <w:pPr>
              <w:pStyle w:val="TableParagraph"/>
              <w:spacing w:before="146"/>
              <w:ind w:left="16" w:right="2"/>
              <w:rPr>
                <w:sz w:val="24"/>
              </w:rPr>
            </w:pPr>
            <w:r>
              <w:rPr>
                <w:spacing w:val="-2"/>
                <w:sz w:val="24"/>
              </w:rPr>
              <w:t>26,0%</w:t>
            </w:r>
          </w:p>
        </w:tc>
      </w:tr>
      <w:tr w:rsidR="00A13BCD">
        <w:trPr>
          <w:trHeight w:val="316"/>
        </w:trPr>
        <w:tc>
          <w:tcPr>
            <w:tcW w:w="2871" w:type="dxa"/>
          </w:tcPr>
          <w:p w:rsidR="00A13BCD" w:rsidRDefault="00131890">
            <w:pPr>
              <w:pStyle w:val="TableParagraph"/>
              <w:spacing w:before="1"/>
              <w:ind w:left="107"/>
              <w:jc w:val="left"/>
              <w:rPr>
                <w:sz w:val="24"/>
              </w:rPr>
            </w:pPr>
            <w:r>
              <w:rPr>
                <w:sz w:val="24"/>
              </w:rPr>
              <w:t>Интернет</w:t>
            </w:r>
            <w:r>
              <w:rPr>
                <w:spacing w:val="-4"/>
                <w:sz w:val="24"/>
              </w:rPr>
              <w:t xml:space="preserve"> </w:t>
            </w:r>
            <w:r>
              <w:rPr>
                <w:sz w:val="24"/>
              </w:rPr>
              <w:t>вещей</w:t>
            </w:r>
            <w:r>
              <w:rPr>
                <w:spacing w:val="-1"/>
                <w:sz w:val="24"/>
              </w:rPr>
              <w:t xml:space="preserve"> </w:t>
            </w:r>
            <w:r>
              <w:rPr>
                <w:spacing w:val="-4"/>
                <w:sz w:val="24"/>
              </w:rPr>
              <w:t>(IoT)</w:t>
            </w:r>
          </w:p>
        </w:tc>
        <w:tc>
          <w:tcPr>
            <w:tcW w:w="2501" w:type="dxa"/>
          </w:tcPr>
          <w:p w:rsidR="00A13BCD" w:rsidRDefault="00131890">
            <w:pPr>
              <w:pStyle w:val="TableParagraph"/>
              <w:spacing w:before="11" w:line="285" w:lineRule="exact"/>
              <w:ind w:left="15" w:right="1"/>
              <w:rPr>
                <w:sz w:val="24"/>
              </w:rPr>
            </w:pPr>
            <w:r>
              <w:rPr>
                <w:spacing w:val="-2"/>
                <w:sz w:val="24"/>
              </w:rPr>
              <w:t>63,0%</w:t>
            </w:r>
          </w:p>
        </w:tc>
        <w:tc>
          <w:tcPr>
            <w:tcW w:w="2126" w:type="dxa"/>
          </w:tcPr>
          <w:p w:rsidR="00A13BCD" w:rsidRDefault="00131890">
            <w:pPr>
              <w:pStyle w:val="TableParagraph"/>
              <w:spacing w:before="11" w:line="285" w:lineRule="exact"/>
              <w:ind w:left="15" w:right="2"/>
              <w:rPr>
                <w:sz w:val="24"/>
              </w:rPr>
            </w:pPr>
            <w:r>
              <w:rPr>
                <w:spacing w:val="-2"/>
                <w:sz w:val="24"/>
              </w:rPr>
              <w:t>61,0%</w:t>
            </w:r>
          </w:p>
        </w:tc>
        <w:tc>
          <w:tcPr>
            <w:tcW w:w="1995" w:type="dxa"/>
          </w:tcPr>
          <w:p w:rsidR="00A13BCD" w:rsidRDefault="00131890">
            <w:pPr>
              <w:pStyle w:val="TableParagraph"/>
              <w:spacing w:before="11" w:line="285" w:lineRule="exact"/>
              <w:ind w:left="16" w:right="3"/>
              <w:rPr>
                <w:sz w:val="24"/>
              </w:rPr>
            </w:pPr>
            <w:r>
              <w:rPr>
                <w:spacing w:val="-2"/>
                <w:sz w:val="24"/>
              </w:rPr>
              <w:t>30,0%</w:t>
            </w:r>
          </w:p>
        </w:tc>
      </w:tr>
      <w:tr w:rsidR="00A13BCD">
        <w:trPr>
          <w:trHeight w:val="585"/>
        </w:trPr>
        <w:tc>
          <w:tcPr>
            <w:tcW w:w="2871" w:type="dxa"/>
          </w:tcPr>
          <w:p w:rsidR="00A13BCD" w:rsidRDefault="00131890">
            <w:pPr>
              <w:pStyle w:val="TableParagraph"/>
              <w:spacing w:line="292" w:lineRule="exact"/>
              <w:ind w:left="107"/>
              <w:jc w:val="left"/>
              <w:rPr>
                <w:sz w:val="24"/>
              </w:rPr>
            </w:pPr>
            <w:r>
              <w:rPr>
                <w:spacing w:val="-2"/>
                <w:sz w:val="24"/>
              </w:rPr>
              <w:t>Аддитивное</w:t>
            </w:r>
          </w:p>
          <w:p w:rsidR="00A13BCD" w:rsidRDefault="00131890">
            <w:pPr>
              <w:pStyle w:val="TableParagraph"/>
              <w:spacing w:line="273" w:lineRule="exact"/>
              <w:ind w:left="107"/>
              <w:jc w:val="left"/>
              <w:rPr>
                <w:sz w:val="24"/>
              </w:rPr>
            </w:pPr>
            <w:r>
              <w:rPr>
                <w:spacing w:val="-2"/>
                <w:sz w:val="24"/>
              </w:rPr>
              <w:t>производство</w:t>
            </w:r>
          </w:p>
        </w:tc>
        <w:tc>
          <w:tcPr>
            <w:tcW w:w="2501" w:type="dxa"/>
          </w:tcPr>
          <w:p w:rsidR="00A13BCD" w:rsidRDefault="00131890">
            <w:pPr>
              <w:pStyle w:val="TableParagraph"/>
              <w:spacing w:before="145"/>
              <w:ind w:left="15" w:right="1"/>
              <w:rPr>
                <w:sz w:val="24"/>
              </w:rPr>
            </w:pPr>
            <w:r>
              <w:rPr>
                <w:spacing w:val="-2"/>
                <w:sz w:val="24"/>
              </w:rPr>
              <w:t>33,0%</w:t>
            </w:r>
          </w:p>
        </w:tc>
        <w:tc>
          <w:tcPr>
            <w:tcW w:w="2126" w:type="dxa"/>
          </w:tcPr>
          <w:p w:rsidR="00A13BCD" w:rsidRDefault="00131890">
            <w:pPr>
              <w:pStyle w:val="TableParagraph"/>
              <w:spacing w:before="145"/>
              <w:ind w:left="15"/>
              <w:rPr>
                <w:sz w:val="24"/>
              </w:rPr>
            </w:pPr>
            <w:r>
              <w:rPr>
                <w:spacing w:val="-2"/>
                <w:sz w:val="24"/>
              </w:rPr>
              <w:t>30,0%</w:t>
            </w:r>
          </w:p>
        </w:tc>
        <w:tc>
          <w:tcPr>
            <w:tcW w:w="1995" w:type="dxa"/>
          </w:tcPr>
          <w:p w:rsidR="00A13BCD" w:rsidRDefault="00131890">
            <w:pPr>
              <w:pStyle w:val="TableParagraph"/>
              <w:spacing w:before="145"/>
              <w:ind w:left="16" w:right="5"/>
              <w:rPr>
                <w:sz w:val="24"/>
              </w:rPr>
            </w:pPr>
            <w:r>
              <w:rPr>
                <w:spacing w:val="-2"/>
                <w:sz w:val="24"/>
              </w:rPr>
              <w:t>13,0%</w:t>
            </w:r>
          </w:p>
        </w:tc>
      </w:tr>
      <w:tr w:rsidR="00A13BCD">
        <w:trPr>
          <w:trHeight w:val="585"/>
        </w:trPr>
        <w:tc>
          <w:tcPr>
            <w:tcW w:w="2871" w:type="dxa"/>
          </w:tcPr>
          <w:p w:rsidR="00A13BCD" w:rsidRDefault="00131890">
            <w:pPr>
              <w:pStyle w:val="TableParagraph"/>
              <w:spacing w:line="292" w:lineRule="exact"/>
              <w:ind w:left="107"/>
              <w:jc w:val="left"/>
              <w:rPr>
                <w:sz w:val="24"/>
              </w:rPr>
            </w:pPr>
            <w:r>
              <w:rPr>
                <w:spacing w:val="-2"/>
                <w:sz w:val="24"/>
              </w:rPr>
              <w:t>Дополненная</w:t>
            </w:r>
          </w:p>
          <w:p w:rsidR="00A13BCD" w:rsidRDefault="00131890">
            <w:pPr>
              <w:pStyle w:val="TableParagraph"/>
              <w:spacing w:line="273" w:lineRule="exact"/>
              <w:ind w:left="107"/>
              <w:jc w:val="left"/>
              <w:rPr>
                <w:sz w:val="24"/>
              </w:rPr>
            </w:pPr>
            <w:r>
              <w:rPr>
                <w:spacing w:val="-2"/>
                <w:sz w:val="24"/>
              </w:rPr>
              <w:t>реальность</w:t>
            </w:r>
          </w:p>
        </w:tc>
        <w:tc>
          <w:tcPr>
            <w:tcW w:w="2501" w:type="dxa"/>
          </w:tcPr>
          <w:p w:rsidR="00A13BCD" w:rsidRDefault="00A13BCD">
            <w:pPr>
              <w:pStyle w:val="TableParagraph"/>
              <w:jc w:val="left"/>
              <w:rPr>
                <w:rFonts w:ascii="Times New Roman"/>
                <w:sz w:val="26"/>
              </w:rPr>
            </w:pPr>
          </w:p>
        </w:tc>
        <w:tc>
          <w:tcPr>
            <w:tcW w:w="2126" w:type="dxa"/>
          </w:tcPr>
          <w:p w:rsidR="00A13BCD" w:rsidRDefault="00131890">
            <w:pPr>
              <w:pStyle w:val="TableParagraph"/>
              <w:spacing w:before="145"/>
              <w:ind w:left="15" w:right="2"/>
              <w:rPr>
                <w:sz w:val="24"/>
              </w:rPr>
            </w:pPr>
            <w:r>
              <w:rPr>
                <w:spacing w:val="-2"/>
                <w:sz w:val="24"/>
              </w:rPr>
              <w:t>24,0%</w:t>
            </w:r>
          </w:p>
        </w:tc>
        <w:tc>
          <w:tcPr>
            <w:tcW w:w="1995" w:type="dxa"/>
          </w:tcPr>
          <w:p w:rsidR="00A13BCD" w:rsidRDefault="00131890">
            <w:pPr>
              <w:pStyle w:val="TableParagraph"/>
              <w:spacing w:before="145"/>
              <w:ind w:left="16" w:right="3"/>
              <w:rPr>
                <w:sz w:val="24"/>
              </w:rPr>
            </w:pPr>
            <w:r>
              <w:rPr>
                <w:spacing w:val="-2"/>
                <w:sz w:val="24"/>
              </w:rPr>
              <w:t>30,0%</w:t>
            </w:r>
          </w:p>
        </w:tc>
      </w:tr>
      <w:tr w:rsidR="00A13BCD">
        <w:trPr>
          <w:trHeight w:val="316"/>
        </w:trPr>
        <w:tc>
          <w:tcPr>
            <w:tcW w:w="2871" w:type="dxa"/>
          </w:tcPr>
          <w:p w:rsidR="00A13BCD" w:rsidRDefault="00131890">
            <w:pPr>
              <w:pStyle w:val="TableParagraph"/>
              <w:spacing w:before="1"/>
              <w:ind w:left="107"/>
              <w:jc w:val="left"/>
              <w:rPr>
                <w:sz w:val="24"/>
              </w:rPr>
            </w:pPr>
            <w:r>
              <w:rPr>
                <w:sz w:val="24"/>
              </w:rPr>
              <w:t>Облачные</w:t>
            </w:r>
            <w:r>
              <w:rPr>
                <w:spacing w:val="-4"/>
                <w:sz w:val="24"/>
              </w:rPr>
              <w:t xml:space="preserve"> </w:t>
            </w:r>
            <w:r>
              <w:rPr>
                <w:spacing w:val="-2"/>
                <w:sz w:val="24"/>
              </w:rPr>
              <w:t>вычисления</w:t>
            </w:r>
          </w:p>
        </w:tc>
        <w:tc>
          <w:tcPr>
            <w:tcW w:w="2501" w:type="dxa"/>
          </w:tcPr>
          <w:p w:rsidR="00A13BCD" w:rsidRDefault="00A13BCD">
            <w:pPr>
              <w:pStyle w:val="TableParagraph"/>
              <w:jc w:val="left"/>
              <w:rPr>
                <w:rFonts w:ascii="Times New Roman"/>
                <w:sz w:val="24"/>
              </w:rPr>
            </w:pPr>
          </w:p>
        </w:tc>
        <w:tc>
          <w:tcPr>
            <w:tcW w:w="2126" w:type="dxa"/>
          </w:tcPr>
          <w:p w:rsidR="00A13BCD" w:rsidRDefault="00131890">
            <w:pPr>
              <w:pStyle w:val="TableParagraph"/>
              <w:spacing w:before="11" w:line="285" w:lineRule="exact"/>
              <w:ind w:left="15" w:right="5"/>
              <w:rPr>
                <w:sz w:val="24"/>
              </w:rPr>
            </w:pPr>
            <w:r>
              <w:rPr>
                <w:spacing w:val="-2"/>
                <w:sz w:val="24"/>
              </w:rPr>
              <w:t>41,0%</w:t>
            </w:r>
          </w:p>
        </w:tc>
        <w:tc>
          <w:tcPr>
            <w:tcW w:w="1995" w:type="dxa"/>
          </w:tcPr>
          <w:p w:rsidR="00A13BCD" w:rsidRDefault="00131890">
            <w:pPr>
              <w:pStyle w:val="TableParagraph"/>
              <w:spacing w:before="11" w:line="285" w:lineRule="exact"/>
              <w:ind w:left="16"/>
              <w:rPr>
                <w:sz w:val="24"/>
              </w:rPr>
            </w:pPr>
            <w:r>
              <w:rPr>
                <w:spacing w:val="-4"/>
                <w:sz w:val="24"/>
              </w:rPr>
              <w:t>9,0%</w:t>
            </w:r>
          </w:p>
        </w:tc>
      </w:tr>
      <w:tr w:rsidR="00A13BCD">
        <w:trPr>
          <w:trHeight w:val="313"/>
        </w:trPr>
        <w:tc>
          <w:tcPr>
            <w:tcW w:w="2871" w:type="dxa"/>
          </w:tcPr>
          <w:p w:rsidR="00A13BCD" w:rsidRDefault="00131890">
            <w:pPr>
              <w:pStyle w:val="TableParagraph"/>
              <w:spacing w:line="292" w:lineRule="exact"/>
              <w:ind w:left="107"/>
              <w:jc w:val="left"/>
              <w:rPr>
                <w:sz w:val="24"/>
              </w:rPr>
            </w:pPr>
            <w:r>
              <w:rPr>
                <w:spacing w:val="-2"/>
                <w:sz w:val="24"/>
              </w:rPr>
              <w:t>Кибербезопасность</w:t>
            </w:r>
          </w:p>
        </w:tc>
        <w:tc>
          <w:tcPr>
            <w:tcW w:w="2501" w:type="dxa"/>
          </w:tcPr>
          <w:p w:rsidR="00A13BCD" w:rsidRDefault="00A13BCD">
            <w:pPr>
              <w:pStyle w:val="TableParagraph"/>
              <w:jc w:val="left"/>
              <w:rPr>
                <w:rFonts w:ascii="Times New Roman"/>
              </w:rPr>
            </w:pPr>
          </w:p>
        </w:tc>
        <w:tc>
          <w:tcPr>
            <w:tcW w:w="2126" w:type="dxa"/>
          </w:tcPr>
          <w:p w:rsidR="00A13BCD" w:rsidRDefault="00131890">
            <w:pPr>
              <w:pStyle w:val="TableParagraph"/>
              <w:spacing w:before="11" w:line="283" w:lineRule="exact"/>
              <w:ind w:left="15" w:right="5"/>
              <w:rPr>
                <w:sz w:val="24"/>
              </w:rPr>
            </w:pPr>
            <w:r>
              <w:rPr>
                <w:spacing w:val="-2"/>
                <w:sz w:val="24"/>
              </w:rPr>
              <w:t>76,0%</w:t>
            </w:r>
          </w:p>
        </w:tc>
        <w:tc>
          <w:tcPr>
            <w:tcW w:w="1995" w:type="dxa"/>
          </w:tcPr>
          <w:p w:rsidR="00A13BCD" w:rsidRDefault="00131890">
            <w:pPr>
              <w:pStyle w:val="TableParagraph"/>
              <w:spacing w:before="11" w:line="283" w:lineRule="exact"/>
              <w:ind w:left="16" w:right="5"/>
              <w:rPr>
                <w:sz w:val="24"/>
              </w:rPr>
            </w:pPr>
            <w:r>
              <w:rPr>
                <w:spacing w:val="-2"/>
                <w:sz w:val="24"/>
              </w:rPr>
              <w:t>31,0%</w:t>
            </w:r>
          </w:p>
        </w:tc>
      </w:tr>
      <w:tr w:rsidR="00A13BCD">
        <w:trPr>
          <w:trHeight w:val="316"/>
        </w:trPr>
        <w:tc>
          <w:tcPr>
            <w:tcW w:w="2871" w:type="dxa"/>
          </w:tcPr>
          <w:p w:rsidR="00A13BCD" w:rsidRDefault="00131890">
            <w:pPr>
              <w:pStyle w:val="TableParagraph"/>
              <w:spacing w:line="292" w:lineRule="exact"/>
              <w:ind w:left="107"/>
              <w:jc w:val="left"/>
              <w:rPr>
                <w:sz w:val="24"/>
              </w:rPr>
            </w:pPr>
            <w:r>
              <w:rPr>
                <w:sz w:val="24"/>
              </w:rPr>
              <w:t>Цифровые</w:t>
            </w:r>
            <w:r>
              <w:rPr>
                <w:spacing w:val="-4"/>
                <w:sz w:val="24"/>
              </w:rPr>
              <w:t xml:space="preserve"> </w:t>
            </w:r>
            <w:r>
              <w:rPr>
                <w:spacing w:val="-2"/>
                <w:sz w:val="24"/>
              </w:rPr>
              <w:t>двойники</w:t>
            </w:r>
          </w:p>
        </w:tc>
        <w:tc>
          <w:tcPr>
            <w:tcW w:w="2501" w:type="dxa"/>
          </w:tcPr>
          <w:p w:rsidR="00A13BCD" w:rsidRDefault="00A13BCD">
            <w:pPr>
              <w:pStyle w:val="TableParagraph"/>
              <w:jc w:val="left"/>
              <w:rPr>
                <w:rFonts w:ascii="Times New Roman"/>
                <w:sz w:val="24"/>
              </w:rPr>
            </w:pPr>
          </w:p>
        </w:tc>
        <w:tc>
          <w:tcPr>
            <w:tcW w:w="2126" w:type="dxa"/>
          </w:tcPr>
          <w:p w:rsidR="00A13BCD" w:rsidRDefault="00131890">
            <w:pPr>
              <w:pStyle w:val="TableParagraph"/>
              <w:spacing w:before="11" w:line="285" w:lineRule="exact"/>
              <w:ind w:left="15" w:right="5"/>
              <w:rPr>
                <w:sz w:val="24"/>
              </w:rPr>
            </w:pPr>
            <w:r>
              <w:rPr>
                <w:spacing w:val="-2"/>
                <w:sz w:val="24"/>
              </w:rPr>
              <w:t>14,0%</w:t>
            </w:r>
          </w:p>
        </w:tc>
        <w:tc>
          <w:tcPr>
            <w:tcW w:w="1995" w:type="dxa"/>
          </w:tcPr>
          <w:p w:rsidR="00A13BCD" w:rsidRDefault="00131890">
            <w:pPr>
              <w:pStyle w:val="TableParagraph"/>
              <w:spacing w:before="11" w:line="285" w:lineRule="exact"/>
              <w:ind w:left="16" w:right="2"/>
              <w:rPr>
                <w:sz w:val="24"/>
              </w:rPr>
            </w:pPr>
            <w:r>
              <w:rPr>
                <w:spacing w:val="-2"/>
                <w:sz w:val="24"/>
              </w:rPr>
              <w:t>19,0%</w:t>
            </w:r>
          </w:p>
        </w:tc>
      </w:tr>
    </w:tbl>
    <w:p w:rsidR="00A13BCD" w:rsidRDefault="00131890">
      <w:pPr>
        <w:spacing w:before="4"/>
        <w:ind w:left="140" w:right="848" w:firstLine="708"/>
        <w:rPr>
          <w:i/>
          <w:sz w:val="20"/>
        </w:rPr>
      </w:pPr>
      <w:r>
        <w:rPr>
          <w:b/>
          <w:i/>
          <w:sz w:val="20"/>
        </w:rPr>
        <w:t xml:space="preserve">Источник: </w:t>
      </w:r>
      <w:r>
        <w:rPr>
          <w:i/>
          <w:sz w:val="20"/>
        </w:rPr>
        <w:t>Составлено на основе данных Asian Development Bank (Sustainable Development and Climate Change Department).</w:t>
      </w:r>
    </w:p>
    <w:p w:rsidR="00A13BCD" w:rsidRDefault="00A13BCD">
      <w:pPr>
        <w:pStyle w:val="a3"/>
        <w:spacing w:before="99"/>
        <w:ind w:left="0" w:firstLine="0"/>
        <w:jc w:val="left"/>
        <w:rPr>
          <w:i/>
          <w:sz w:val="20"/>
        </w:rPr>
      </w:pPr>
    </w:p>
    <w:p w:rsidR="00A13BCD" w:rsidRPr="00131890" w:rsidRDefault="00131890">
      <w:pPr>
        <w:pStyle w:val="a3"/>
        <w:ind w:right="848"/>
        <w:rPr>
          <w:lang w:val="ru-RU"/>
        </w:rPr>
      </w:pPr>
      <w:r w:rsidRPr="00131890">
        <w:rPr>
          <w:lang w:val="ru-RU"/>
        </w:rPr>
        <w:t xml:space="preserve">Эти советы разрабатывают профессиональные стандарты, соответствующие требованиям индустрии, чтобы направлять процесс проектирования учебных программ и повышать трудоустраиваемость </w:t>
      </w:r>
      <w:r w:rsidRPr="00131890">
        <w:rPr>
          <w:spacing w:val="-2"/>
          <w:lang w:val="ru-RU"/>
        </w:rPr>
        <w:t>выпускников</w:t>
      </w:r>
    </w:p>
    <w:p w:rsidR="00A13BCD" w:rsidRPr="00131890" w:rsidRDefault="00131890">
      <w:pPr>
        <w:pStyle w:val="a3"/>
        <w:ind w:right="848"/>
        <w:rPr>
          <w:lang w:val="ru-RU"/>
        </w:rPr>
      </w:pPr>
      <w:r w:rsidRPr="00131890">
        <w:rPr>
          <w:b/>
          <w:lang w:val="ru-RU"/>
        </w:rPr>
        <w:t xml:space="preserve">Выводы. </w:t>
      </w:r>
      <w:r w:rsidRPr="00131890">
        <w:rPr>
          <w:lang w:val="ru-RU"/>
        </w:rPr>
        <w:t>Исследование подтверждает, что развитие человеческого капитала является фундаментальным фактором устойчивого экономического роста, социальной стабильности и достижения Целей устойчивого развития. В условиях цифровой трансформации и активного внедрения технологий искусственного интеллекта появляются новые возможности</w:t>
      </w:r>
      <w:r w:rsidRPr="00131890">
        <w:rPr>
          <w:spacing w:val="-2"/>
          <w:lang w:val="ru-RU"/>
        </w:rPr>
        <w:t xml:space="preserve"> </w:t>
      </w:r>
      <w:r w:rsidRPr="00131890">
        <w:rPr>
          <w:lang w:val="ru-RU"/>
        </w:rPr>
        <w:t>для</w:t>
      </w:r>
      <w:r w:rsidRPr="00131890">
        <w:rPr>
          <w:spacing w:val="-3"/>
          <w:lang w:val="ru-RU"/>
        </w:rPr>
        <w:t xml:space="preserve"> </w:t>
      </w:r>
      <w:r w:rsidRPr="00131890">
        <w:rPr>
          <w:lang w:val="ru-RU"/>
        </w:rPr>
        <w:t>повышения эффективности</w:t>
      </w:r>
      <w:r w:rsidRPr="00131890">
        <w:rPr>
          <w:spacing w:val="-1"/>
          <w:lang w:val="ru-RU"/>
        </w:rPr>
        <w:t xml:space="preserve"> </w:t>
      </w:r>
      <w:r w:rsidRPr="00131890">
        <w:rPr>
          <w:lang w:val="ru-RU"/>
        </w:rPr>
        <w:t>образовательных</w:t>
      </w:r>
      <w:r w:rsidRPr="00131890">
        <w:rPr>
          <w:spacing w:val="-2"/>
          <w:lang w:val="ru-RU"/>
        </w:rPr>
        <w:t xml:space="preserve"> </w:t>
      </w:r>
      <w:r w:rsidRPr="00131890">
        <w:rPr>
          <w:lang w:val="ru-RU"/>
        </w:rPr>
        <w:t>процессов, адаптации навыков работников и создания инновационных подходов к профессиональному развитию.</w:t>
      </w:r>
    </w:p>
    <w:p w:rsidR="00A13BCD" w:rsidRPr="00131890" w:rsidRDefault="00131890">
      <w:pPr>
        <w:pStyle w:val="a3"/>
        <w:ind w:right="847"/>
        <w:rPr>
          <w:lang w:val="ru-RU"/>
        </w:rPr>
      </w:pPr>
      <w:r w:rsidRPr="00131890">
        <w:rPr>
          <w:lang w:val="ru-RU"/>
        </w:rPr>
        <w:t>Искусственный интеллект становится ключевым инструментом, способствующим автоматизации рутинных задач и раскрытию творческого потенциала. Однако его эффективное внедрение требует значительных усилий по адаптации образовательных систем, подготовки кадров с высоким уровнем цифровых компетенций и формирования индивидуализированных</w:t>
      </w:r>
      <w:r w:rsidRPr="00131890">
        <w:rPr>
          <w:spacing w:val="28"/>
          <w:lang w:val="ru-RU"/>
        </w:rPr>
        <w:t xml:space="preserve"> </w:t>
      </w:r>
      <w:r w:rsidRPr="00131890">
        <w:rPr>
          <w:lang w:val="ru-RU"/>
        </w:rPr>
        <w:t>подходов</w:t>
      </w:r>
      <w:r w:rsidRPr="00131890">
        <w:rPr>
          <w:spacing w:val="29"/>
          <w:lang w:val="ru-RU"/>
        </w:rPr>
        <w:t xml:space="preserve"> </w:t>
      </w:r>
      <w:r w:rsidRPr="00131890">
        <w:rPr>
          <w:lang w:val="ru-RU"/>
        </w:rPr>
        <w:t>к</w:t>
      </w:r>
      <w:r w:rsidRPr="00131890">
        <w:rPr>
          <w:spacing w:val="29"/>
          <w:lang w:val="ru-RU"/>
        </w:rPr>
        <w:t xml:space="preserve"> </w:t>
      </w:r>
      <w:r w:rsidRPr="00131890">
        <w:rPr>
          <w:lang w:val="ru-RU"/>
        </w:rPr>
        <w:t>обучению.</w:t>
      </w:r>
      <w:r w:rsidRPr="00131890">
        <w:rPr>
          <w:spacing w:val="30"/>
          <w:lang w:val="ru-RU"/>
        </w:rPr>
        <w:t xml:space="preserve"> </w:t>
      </w:r>
      <w:r w:rsidRPr="00131890">
        <w:rPr>
          <w:lang w:val="ru-RU"/>
        </w:rPr>
        <w:t>Это</w:t>
      </w:r>
      <w:r w:rsidRPr="00131890">
        <w:rPr>
          <w:spacing w:val="29"/>
          <w:lang w:val="ru-RU"/>
        </w:rPr>
        <w:t xml:space="preserve"> </w:t>
      </w:r>
      <w:r w:rsidRPr="00131890">
        <w:rPr>
          <w:lang w:val="ru-RU"/>
        </w:rPr>
        <w:t>особенно</w:t>
      </w:r>
      <w:r w:rsidRPr="00131890">
        <w:rPr>
          <w:spacing w:val="29"/>
          <w:lang w:val="ru-RU"/>
        </w:rPr>
        <w:t xml:space="preserve"> </w:t>
      </w:r>
      <w:r w:rsidRPr="00131890">
        <w:rPr>
          <w:lang w:val="ru-RU"/>
        </w:rPr>
        <w:t>важно</w:t>
      </w:r>
      <w:r w:rsidRPr="00131890">
        <w:rPr>
          <w:spacing w:val="29"/>
          <w:lang w:val="ru-RU"/>
        </w:rPr>
        <w:t xml:space="preserve"> </w:t>
      </w:r>
      <w:r w:rsidRPr="00131890">
        <w:rPr>
          <w:spacing w:val="-5"/>
          <w:lang w:val="ru-RU"/>
        </w:rPr>
        <w:t>для</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47" w:firstLine="0"/>
        <w:rPr>
          <w:lang w:val="ru-RU"/>
        </w:rPr>
      </w:pPr>
      <w:r w:rsidRPr="00131890">
        <w:rPr>
          <w:lang w:val="ru-RU"/>
        </w:rPr>
        <w:lastRenderedPageBreak/>
        <w:t>повышения конкурентоспособности человеческого капитала в условиях глобальных изменений.</w:t>
      </w:r>
    </w:p>
    <w:p w:rsidR="00A13BCD" w:rsidRPr="00131890" w:rsidRDefault="00131890">
      <w:pPr>
        <w:pStyle w:val="a3"/>
        <w:spacing w:before="1"/>
        <w:ind w:right="848"/>
        <w:rPr>
          <w:lang w:val="ru-RU"/>
        </w:rPr>
      </w:pPr>
      <w:r w:rsidRPr="00131890">
        <w:rPr>
          <w:lang w:val="ru-RU"/>
        </w:rPr>
        <w:t>Особое внимание уделяется международному опыту, который демонстрирует, что качество образования и уровень когнитивных</w:t>
      </w:r>
      <w:r w:rsidRPr="00131890">
        <w:rPr>
          <w:spacing w:val="40"/>
          <w:lang w:val="ru-RU"/>
        </w:rPr>
        <w:t xml:space="preserve"> </w:t>
      </w:r>
      <w:r w:rsidRPr="00131890">
        <w:rPr>
          <w:lang w:val="ru-RU"/>
        </w:rPr>
        <w:t>навыков работников оказывают более значительное влияние на экономическое развитие, чем количество лет обучения. Примеры успешных практик в различных странах, включая использование цифровых технологий и инвестиций в развитие образования, подтверждают необходимость системных изменений в подходах к формированию человеческого капитала.</w:t>
      </w:r>
    </w:p>
    <w:p w:rsidR="00A13BCD" w:rsidRPr="00131890" w:rsidRDefault="00131890">
      <w:pPr>
        <w:pStyle w:val="a3"/>
        <w:ind w:right="848"/>
        <w:rPr>
          <w:lang w:val="ru-RU"/>
        </w:rPr>
      </w:pPr>
      <w:r w:rsidRPr="00131890">
        <w:rPr>
          <w:lang w:val="ru-RU"/>
        </w:rPr>
        <w:t>В Узбекистане наблюдается положительная динамика в реализации программ, направленных на повышение доступности и качества образования, развитие цифровой грамотности и внедрение инноваций в социально-экономическую сферу. Однако остаются значительные</w:t>
      </w:r>
      <w:r w:rsidRPr="00131890">
        <w:rPr>
          <w:spacing w:val="40"/>
          <w:lang w:val="ru-RU"/>
        </w:rPr>
        <w:t xml:space="preserve"> </w:t>
      </w:r>
      <w:r w:rsidRPr="00131890">
        <w:rPr>
          <w:lang w:val="ru-RU"/>
        </w:rPr>
        <w:t xml:space="preserve">вызовы, включая низкий уровень использования цифровых технологий населением и необходимость создания новых рабочих мест в условиях </w:t>
      </w:r>
      <w:r w:rsidRPr="00131890">
        <w:rPr>
          <w:spacing w:val="-2"/>
          <w:lang w:val="ru-RU"/>
        </w:rPr>
        <w:t>автоматизации.</w:t>
      </w:r>
    </w:p>
    <w:p w:rsidR="00A13BCD" w:rsidRPr="00131890" w:rsidRDefault="00131890">
      <w:pPr>
        <w:pStyle w:val="a3"/>
        <w:ind w:right="848"/>
        <w:rPr>
          <w:lang w:val="ru-RU"/>
        </w:rPr>
      </w:pPr>
      <w:r w:rsidRPr="00131890">
        <w:rPr>
          <w:lang w:val="ru-RU"/>
        </w:rPr>
        <w:t>Для дальнейшего развития предлагается усилить межсекторное взаимодействие между системой образования, бизнесом и государством, активно</w:t>
      </w:r>
      <w:r w:rsidRPr="00131890">
        <w:rPr>
          <w:spacing w:val="-5"/>
          <w:lang w:val="ru-RU"/>
        </w:rPr>
        <w:t xml:space="preserve"> </w:t>
      </w:r>
      <w:r w:rsidRPr="00131890">
        <w:rPr>
          <w:lang w:val="ru-RU"/>
        </w:rPr>
        <w:t>внедрять</w:t>
      </w:r>
      <w:r w:rsidRPr="00131890">
        <w:rPr>
          <w:spacing w:val="-5"/>
          <w:lang w:val="ru-RU"/>
        </w:rPr>
        <w:t xml:space="preserve"> </w:t>
      </w:r>
      <w:r w:rsidRPr="00131890">
        <w:rPr>
          <w:lang w:val="ru-RU"/>
        </w:rPr>
        <w:t>ИИ</w:t>
      </w:r>
      <w:r w:rsidRPr="00131890">
        <w:rPr>
          <w:spacing w:val="-5"/>
          <w:lang w:val="ru-RU"/>
        </w:rPr>
        <w:t xml:space="preserve"> </w:t>
      </w:r>
      <w:r w:rsidRPr="00131890">
        <w:rPr>
          <w:lang w:val="ru-RU"/>
        </w:rPr>
        <w:t>в</w:t>
      </w:r>
      <w:r w:rsidRPr="00131890">
        <w:rPr>
          <w:spacing w:val="-3"/>
          <w:lang w:val="ru-RU"/>
        </w:rPr>
        <w:t xml:space="preserve"> </w:t>
      </w:r>
      <w:r w:rsidRPr="00131890">
        <w:rPr>
          <w:lang w:val="ru-RU"/>
        </w:rPr>
        <w:t>образовательные</w:t>
      </w:r>
      <w:r w:rsidRPr="00131890">
        <w:rPr>
          <w:spacing w:val="-4"/>
          <w:lang w:val="ru-RU"/>
        </w:rPr>
        <w:t xml:space="preserve"> </w:t>
      </w:r>
      <w:r w:rsidRPr="00131890">
        <w:rPr>
          <w:lang w:val="ru-RU"/>
        </w:rPr>
        <w:t>и</w:t>
      </w:r>
      <w:r w:rsidRPr="00131890">
        <w:rPr>
          <w:spacing w:val="-4"/>
          <w:lang w:val="ru-RU"/>
        </w:rPr>
        <w:t xml:space="preserve"> </w:t>
      </w:r>
      <w:r w:rsidRPr="00131890">
        <w:rPr>
          <w:lang w:val="ru-RU"/>
        </w:rPr>
        <w:t>профессиональные</w:t>
      </w:r>
      <w:r w:rsidRPr="00131890">
        <w:rPr>
          <w:spacing w:val="-5"/>
          <w:lang w:val="ru-RU"/>
        </w:rPr>
        <w:t xml:space="preserve"> </w:t>
      </w:r>
      <w:r w:rsidRPr="00131890">
        <w:rPr>
          <w:lang w:val="ru-RU"/>
        </w:rPr>
        <w:t>практики,</w:t>
      </w:r>
      <w:r w:rsidRPr="00131890">
        <w:rPr>
          <w:spacing w:val="-6"/>
          <w:lang w:val="ru-RU"/>
        </w:rPr>
        <w:t xml:space="preserve"> </w:t>
      </w:r>
      <w:r w:rsidRPr="00131890">
        <w:rPr>
          <w:lang w:val="ru-RU"/>
        </w:rPr>
        <w:t>а также развивать цифровую инфраструктуру. Инвестиции в человеческий капитал должны быть направлены не только на повышение уровня знаний, но и на развитие гибких навыков, необходимых для успешной адаптации к требованиям цифровой экономики. Такой подход обеспечит устойчивое развитие и повысит конкурентоспособность страны на международной арене.</w:t>
      </w:r>
    </w:p>
    <w:p w:rsidR="00A13BCD" w:rsidRPr="00131890" w:rsidRDefault="00A13BCD">
      <w:pPr>
        <w:pStyle w:val="a3"/>
        <w:ind w:left="0" w:firstLine="0"/>
        <w:jc w:val="left"/>
        <w:rPr>
          <w:lang w:val="ru-RU"/>
        </w:rPr>
      </w:pPr>
    </w:p>
    <w:p w:rsidR="00A13BCD" w:rsidRDefault="00131890">
      <w:pPr>
        <w:pStyle w:val="3"/>
        <w:spacing w:line="240" w:lineRule="auto"/>
        <w:ind w:left="3787" w:right="0"/>
        <w:jc w:val="left"/>
      </w:pPr>
      <w:r>
        <w:t>Список</w:t>
      </w:r>
      <w:r>
        <w:rPr>
          <w:spacing w:val="-7"/>
        </w:rPr>
        <w:t xml:space="preserve"> </w:t>
      </w:r>
      <w:r>
        <w:rPr>
          <w:spacing w:val="-2"/>
        </w:rPr>
        <w:t>литературы</w:t>
      </w:r>
    </w:p>
    <w:p w:rsidR="00A13BCD" w:rsidRDefault="00131890">
      <w:pPr>
        <w:pStyle w:val="a4"/>
        <w:numPr>
          <w:ilvl w:val="0"/>
          <w:numId w:val="44"/>
        </w:numPr>
        <w:tabs>
          <w:tab w:val="left" w:pos="990"/>
        </w:tabs>
        <w:spacing w:before="1"/>
        <w:ind w:right="847" w:firstLine="566"/>
        <w:rPr>
          <w:i/>
          <w:sz w:val="28"/>
        </w:rPr>
      </w:pPr>
      <w:r w:rsidRPr="00131890">
        <w:rPr>
          <w:i/>
          <w:sz w:val="28"/>
          <w:lang w:val="ru-RU"/>
        </w:rPr>
        <w:t>Мирзиёев</w:t>
      </w:r>
      <w:r w:rsidRPr="00131890">
        <w:rPr>
          <w:i/>
          <w:spacing w:val="-3"/>
          <w:sz w:val="28"/>
          <w:lang w:val="ru-RU"/>
        </w:rPr>
        <w:t xml:space="preserve"> </w:t>
      </w:r>
      <w:r w:rsidRPr="00131890">
        <w:rPr>
          <w:i/>
          <w:sz w:val="28"/>
          <w:lang w:val="ru-RU"/>
        </w:rPr>
        <w:t>Ш. М.</w:t>
      </w:r>
      <w:r w:rsidRPr="00131890">
        <w:rPr>
          <w:i/>
          <w:spacing w:val="-2"/>
          <w:sz w:val="28"/>
          <w:lang w:val="ru-RU"/>
        </w:rPr>
        <w:t xml:space="preserve"> </w:t>
      </w:r>
      <w:r w:rsidRPr="00131890">
        <w:rPr>
          <w:i/>
          <w:sz w:val="28"/>
          <w:lang w:val="ru-RU"/>
        </w:rPr>
        <w:t>Выступление</w:t>
      </w:r>
      <w:r w:rsidRPr="00131890">
        <w:rPr>
          <w:i/>
          <w:spacing w:val="-1"/>
          <w:sz w:val="28"/>
          <w:lang w:val="ru-RU"/>
        </w:rPr>
        <w:t xml:space="preserve"> </w:t>
      </w:r>
      <w:r w:rsidRPr="00131890">
        <w:rPr>
          <w:i/>
          <w:sz w:val="28"/>
          <w:lang w:val="ru-RU"/>
        </w:rPr>
        <w:t>на</w:t>
      </w:r>
      <w:r w:rsidRPr="00131890">
        <w:rPr>
          <w:i/>
          <w:spacing w:val="-3"/>
          <w:sz w:val="28"/>
          <w:lang w:val="ru-RU"/>
        </w:rPr>
        <w:t xml:space="preserve"> </w:t>
      </w:r>
      <w:r w:rsidRPr="00131890">
        <w:rPr>
          <w:i/>
          <w:sz w:val="28"/>
          <w:lang w:val="ru-RU"/>
        </w:rPr>
        <w:t>78-й сессии Генеральной</w:t>
      </w:r>
      <w:r w:rsidRPr="00131890">
        <w:rPr>
          <w:i/>
          <w:spacing w:val="-1"/>
          <w:sz w:val="28"/>
          <w:lang w:val="ru-RU"/>
        </w:rPr>
        <w:t xml:space="preserve"> </w:t>
      </w:r>
      <w:r w:rsidRPr="00131890">
        <w:rPr>
          <w:i/>
          <w:sz w:val="28"/>
          <w:lang w:val="ru-RU"/>
        </w:rPr>
        <w:t xml:space="preserve">Ассамблеи ООН. </w:t>
      </w:r>
      <w:r>
        <w:rPr>
          <w:i/>
          <w:sz w:val="28"/>
        </w:rPr>
        <w:t>URL: https://president.uz/ru/lists/view/6677</w:t>
      </w:r>
    </w:p>
    <w:p w:rsidR="00A13BCD" w:rsidRDefault="00131890">
      <w:pPr>
        <w:pStyle w:val="a4"/>
        <w:numPr>
          <w:ilvl w:val="0"/>
          <w:numId w:val="44"/>
        </w:numPr>
        <w:tabs>
          <w:tab w:val="left" w:pos="991"/>
          <w:tab w:val="left" w:pos="2449"/>
          <w:tab w:val="left" w:pos="3053"/>
          <w:tab w:val="left" w:pos="3617"/>
          <w:tab w:val="left" w:pos="5244"/>
          <w:tab w:val="left" w:pos="5791"/>
          <w:tab w:val="left" w:pos="7337"/>
          <w:tab w:val="left" w:pos="8316"/>
          <w:tab w:val="left" w:pos="8716"/>
        </w:tabs>
        <w:spacing w:before="1"/>
        <w:ind w:right="849" w:firstLine="566"/>
        <w:rPr>
          <w:i/>
          <w:sz w:val="28"/>
        </w:rPr>
      </w:pPr>
      <w:r w:rsidRPr="00131890">
        <w:rPr>
          <w:i/>
          <w:spacing w:val="-2"/>
          <w:sz w:val="28"/>
          <w:lang w:val="ru-RU"/>
        </w:rPr>
        <w:t>Мирзиёев</w:t>
      </w:r>
      <w:r w:rsidRPr="00131890">
        <w:rPr>
          <w:i/>
          <w:sz w:val="28"/>
          <w:lang w:val="ru-RU"/>
        </w:rPr>
        <w:tab/>
      </w:r>
      <w:r w:rsidRPr="00131890">
        <w:rPr>
          <w:i/>
          <w:spacing w:val="-6"/>
          <w:sz w:val="28"/>
          <w:lang w:val="ru-RU"/>
        </w:rPr>
        <w:t>Ш.</w:t>
      </w:r>
      <w:r w:rsidRPr="00131890">
        <w:rPr>
          <w:i/>
          <w:sz w:val="28"/>
          <w:lang w:val="ru-RU"/>
        </w:rPr>
        <w:tab/>
      </w:r>
      <w:r w:rsidRPr="00131890">
        <w:rPr>
          <w:i/>
          <w:spacing w:val="-6"/>
          <w:sz w:val="28"/>
          <w:lang w:val="ru-RU"/>
        </w:rPr>
        <w:t>М.</w:t>
      </w:r>
      <w:r w:rsidRPr="00131890">
        <w:rPr>
          <w:i/>
          <w:sz w:val="28"/>
          <w:lang w:val="ru-RU"/>
        </w:rPr>
        <w:tab/>
      </w:r>
      <w:r w:rsidRPr="00131890">
        <w:rPr>
          <w:i/>
          <w:spacing w:val="-2"/>
          <w:sz w:val="28"/>
          <w:lang w:val="ru-RU"/>
        </w:rPr>
        <w:t>Совещание</w:t>
      </w:r>
      <w:r w:rsidRPr="00131890">
        <w:rPr>
          <w:i/>
          <w:sz w:val="28"/>
          <w:lang w:val="ru-RU"/>
        </w:rPr>
        <w:tab/>
      </w:r>
      <w:r w:rsidRPr="00131890">
        <w:rPr>
          <w:i/>
          <w:spacing w:val="-6"/>
          <w:sz w:val="28"/>
          <w:lang w:val="ru-RU"/>
        </w:rPr>
        <w:t>по</w:t>
      </w:r>
      <w:r w:rsidRPr="00131890">
        <w:rPr>
          <w:i/>
          <w:sz w:val="28"/>
          <w:lang w:val="ru-RU"/>
        </w:rPr>
        <w:tab/>
      </w:r>
      <w:r w:rsidRPr="00131890">
        <w:rPr>
          <w:i/>
          <w:spacing w:val="-2"/>
          <w:sz w:val="28"/>
          <w:lang w:val="ru-RU"/>
        </w:rPr>
        <w:t>развитию</w:t>
      </w:r>
      <w:r w:rsidRPr="00131890">
        <w:rPr>
          <w:i/>
          <w:sz w:val="28"/>
          <w:lang w:val="ru-RU"/>
        </w:rPr>
        <w:tab/>
      </w:r>
      <w:r w:rsidRPr="00131890">
        <w:rPr>
          <w:i/>
          <w:spacing w:val="-2"/>
          <w:sz w:val="28"/>
          <w:lang w:val="ru-RU"/>
        </w:rPr>
        <w:t>науки</w:t>
      </w:r>
      <w:r w:rsidRPr="00131890">
        <w:rPr>
          <w:i/>
          <w:sz w:val="28"/>
          <w:lang w:val="ru-RU"/>
        </w:rPr>
        <w:tab/>
      </w:r>
      <w:r w:rsidRPr="00131890">
        <w:rPr>
          <w:i/>
          <w:spacing w:val="-10"/>
          <w:sz w:val="28"/>
          <w:lang w:val="ru-RU"/>
        </w:rPr>
        <w:t>и</w:t>
      </w:r>
      <w:r w:rsidRPr="00131890">
        <w:rPr>
          <w:i/>
          <w:sz w:val="28"/>
          <w:lang w:val="ru-RU"/>
        </w:rPr>
        <w:tab/>
      </w:r>
      <w:r w:rsidRPr="00131890">
        <w:rPr>
          <w:i/>
          <w:spacing w:val="-2"/>
          <w:sz w:val="28"/>
          <w:lang w:val="ru-RU"/>
        </w:rPr>
        <w:t xml:space="preserve">высшего </w:t>
      </w:r>
      <w:r w:rsidRPr="00131890">
        <w:rPr>
          <w:i/>
          <w:sz w:val="28"/>
          <w:lang w:val="ru-RU"/>
        </w:rPr>
        <w:t xml:space="preserve">образования. </w:t>
      </w:r>
      <w:r>
        <w:rPr>
          <w:i/>
          <w:sz w:val="28"/>
        </w:rPr>
        <w:t>URL: https://president.uz/ru/2604</w:t>
      </w:r>
    </w:p>
    <w:p w:rsidR="00A13BCD" w:rsidRDefault="00131890">
      <w:pPr>
        <w:pStyle w:val="a4"/>
        <w:numPr>
          <w:ilvl w:val="0"/>
          <w:numId w:val="44"/>
        </w:numPr>
        <w:tabs>
          <w:tab w:val="left" w:pos="990"/>
          <w:tab w:val="left" w:pos="2478"/>
          <w:tab w:val="left" w:pos="3111"/>
          <w:tab w:val="left" w:pos="3706"/>
          <w:tab w:val="left" w:pos="5200"/>
          <w:tab w:val="left" w:pos="6155"/>
          <w:tab w:val="left" w:pos="7721"/>
          <w:tab w:val="left" w:pos="8596"/>
        </w:tabs>
        <w:ind w:right="846" w:firstLine="566"/>
        <w:rPr>
          <w:i/>
          <w:sz w:val="28"/>
        </w:rPr>
      </w:pPr>
      <w:r w:rsidRPr="00131890">
        <w:rPr>
          <w:i/>
          <w:spacing w:val="-2"/>
          <w:sz w:val="28"/>
          <w:lang w:val="ru-RU"/>
        </w:rPr>
        <w:t>Мирзиёев</w:t>
      </w:r>
      <w:r w:rsidRPr="00131890">
        <w:rPr>
          <w:i/>
          <w:sz w:val="28"/>
          <w:lang w:val="ru-RU"/>
        </w:rPr>
        <w:tab/>
      </w:r>
      <w:r w:rsidRPr="00131890">
        <w:rPr>
          <w:i/>
          <w:spacing w:val="-6"/>
          <w:sz w:val="28"/>
          <w:lang w:val="ru-RU"/>
        </w:rPr>
        <w:t>Ш.</w:t>
      </w:r>
      <w:r w:rsidRPr="00131890">
        <w:rPr>
          <w:i/>
          <w:sz w:val="28"/>
          <w:lang w:val="ru-RU"/>
        </w:rPr>
        <w:tab/>
      </w:r>
      <w:r w:rsidRPr="00131890">
        <w:rPr>
          <w:i/>
          <w:spacing w:val="-6"/>
          <w:sz w:val="28"/>
          <w:lang w:val="ru-RU"/>
        </w:rPr>
        <w:t>М.</w:t>
      </w:r>
      <w:r w:rsidRPr="00131890">
        <w:rPr>
          <w:i/>
          <w:sz w:val="28"/>
          <w:lang w:val="ru-RU"/>
        </w:rPr>
        <w:tab/>
      </w:r>
      <w:r w:rsidRPr="00131890">
        <w:rPr>
          <w:i/>
          <w:spacing w:val="-2"/>
          <w:sz w:val="28"/>
          <w:lang w:val="ru-RU"/>
        </w:rPr>
        <w:t>Послание</w:t>
      </w:r>
      <w:r w:rsidRPr="00131890">
        <w:rPr>
          <w:i/>
          <w:sz w:val="28"/>
          <w:lang w:val="ru-RU"/>
        </w:rPr>
        <w:tab/>
      </w:r>
      <w:r w:rsidRPr="00131890">
        <w:rPr>
          <w:i/>
          <w:spacing w:val="-4"/>
          <w:sz w:val="28"/>
          <w:lang w:val="ru-RU"/>
        </w:rPr>
        <w:t>Олий</w:t>
      </w:r>
      <w:r w:rsidRPr="00131890">
        <w:rPr>
          <w:i/>
          <w:sz w:val="28"/>
          <w:lang w:val="ru-RU"/>
        </w:rPr>
        <w:tab/>
      </w:r>
      <w:r w:rsidRPr="00131890">
        <w:rPr>
          <w:i/>
          <w:spacing w:val="-2"/>
          <w:sz w:val="28"/>
          <w:lang w:val="ru-RU"/>
        </w:rPr>
        <w:t>Мажлису.</w:t>
      </w:r>
      <w:r w:rsidRPr="00131890">
        <w:rPr>
          <w:i/>
          <w:sz w:val="28"/>
          <w:lang w:val="ru-RU"/>
        </w:rPr>
        <w:tab/>
      </w:r>
      <w:r>
        <w:rPr>
          <w:i/>
          <w:spacing w:val="-4"/>
          <w:sz w:val="28"/>
        </w:rPr>
        <w:t>URL:</w:t>
      </w:r>
      <w:r>
        <w:rPr>
          <w:i/>
          <w:sz w:val="28"/>
        </w:rPr>
        <w:tab/>
      </w:r>
      <w:r>
        <w:rPr>
          <w:i/>
          <w:spacing w:val="-2"/>
          <w:sz w:val="28"/>
        </w:rPr>
        <w:t>https://it- park.uz/ru/itpark/news/poslanie-prezidenta-o-razvitii-it-sfery-i-it-</w:t>
      </w:r>
      <w:r>
        <w:rPr>
          <w:i/>
          <w:spacing w:val="80"/>
          <w:sz w:val="28"/>
        </w:rPr>
        <w:t xml:space="preserve"> </w:t>
      </w:r>
      <w:r>
        <w:rPr>
          <w:i/>
          <w:sz w:val="28"/>
        </w:rPr>
        <w:t>parkovSchultz,</w:t>
      </w:r>
      <w:r>
        <w:rPr>
          <w:i/>
          <w:spacing w:val="80"/>
          <w:sz w:val="28"/>
        </w:rPr>
        <w:t xml:space="preserve"> </w:t>
      </w:r>
      <w:r>
        <w:rPr>
          <w:i/>
          <w:sz w:val="28"/>
        </w:rPr>
        <w:t>T.</w:t>
      </w:r>
      <w:r>
        <w:rPr>
          <w:i/>
          <w:spacing w:val="80"/>
          <w:sz w:val="28"/>
        </w:rPr>
        <w:t xml:space="preserve"> </w:t>
      </w:r>
      <w:r>
        <w:rPr>
          <w:i/>
          <w:sz w:val="28"/>
        </w:rPr>
        <w:t>W.</w:t>
      </w:r>
      <w:r>
        <w:rPr>
          <w:i/>
          <w:spacing w:val="80"/>
          <w:sz w:val="28"/>
        </w:rPr>
        <w:t xml:space="preserve"> </w:t>
      </w:r>
      <w:r>
        <w:rPr>
          <w:i/>
          <w:sz w:val="28"/>
        </w:rPr>
        <w:t>(1961).</w:t>
      </w:r>
      <w:r>
        <w:rPr>
          <w:i/>
          <w:spacing w:val="80"/>
          <w:sz w:val="28"/>
        </w:rPr>
        <w:t xml:space="preserve"> </w:t>
      </w:r>
      <w:r>
        <w:rPr>
          <w:i/>
          <w:sz w:val="28"/>
        </w:rPr>
        <w:t>Investment</w:t>
      </w:r>
      <w:r>
        <w:rPr>
          <w:i/>
          <w:spacing w:val="80"/>
          <w:sz w:val="28"/>
        </w:rPr>
        <w:t xml:space="preserve"> </w:t>
      </w:r>
      <w:r>
        <w:rPr>
          <w:i/>
          <w:sz w:val="28"/>
        </w:rPr>
        <w:t>in</w:t>
      </w:r>
      <w:r>
        <w:rPr>
          <w:i/>
          <w:spacing w:val="80"/>
          <w:sz w:val="28"/>
        </w:rPr>
        <w:t xml:space="preserve"> </w:t>
      </w:r>
      <w:r>
        <w:rPr>
          <w:i/>
          <w:sz w:val="28"/>
        </w:rPr>
        <w:t>human</w:t>
      </w:r>
      <w:r>
        <w:rPr>
          <w:i/>
          <w:spacing w:val="80"/>
          <w:sz w:val="28"/>
        </w:rPr>
        <w:t xml:space="preserve"> </w:t>
      </w:r>
      <w:r>
        <w:rPr>
          <w:i/>
          <w:sz w:val="28"/>
        </w:rPr>
        <w:t>capital.</w:t>
      </w:r>
      <w:r>
        <w:rPr>
          <w:i/>
          <w:spacing w:val="80"/>
          <w:sz w:val="28"/>
        </w:rPr>
        <w:t xml:space="preserve"> </w:t>
      </w:r>
      <w:r>
        <w:rPr>
          <w:i/>
          <w:sz w:val="28"/>
        </w:rPr>
        <w:t>The</w:t>
      </w:r>
      <w:r>
        <w:rPr>
          <w:i/>
          <w:spacing w:val="80"/>
          <w:sz w:val="28"/>
        </w:rPr>
        <w:t xml:space="preserve"> </w:t>
      </w:r>
      <w:r>
        <w:rPr>
          <w:i/>
          <w:sz w:val="28"/>
        </w:rPr>
        <w:t>American</w:t>
      </w:r>
      <w:r>
        <w:rPr>
          <w:i/>
          <w:spacing w:val="80"/>
          <w:sz w:val="28"/>
        </w:rPr>
        <w:t xml:space="preserve"> </w:t>
      </w:r>
      <w:r>
        <w:rPr>
          <w:i/>
          <w:sz w:val="28"/>
        </w:rPr>
        <w:t>Economic Review, 51(1), 1–17.</w:t>
      </w:r>
    </w:p>
    <w:p w:rsidR="00A13BCD" w:rsidRDefault="00131890">
      <w:pPr>
        <w:pStyle w:val="a4"/>
        <w:numPr>
          <w:ilvl w:val="0"/>
          <w:numId w:val="44"/>
        </w:numPr>
        <w:tabs>
          <w:tab w:val="left" w:pos="990"/>
        </w:tabs>
        <w:ind w:right="850" w:firstLine="566"/>
        <w:rPr>
          <w:i/>
          <w:sz w:val="28"/>
        </w:rPr>
      </w:pPr>
      <w:r>
        <w:rPr>
          <w:i/>
          <w:sz w:val="28"/>
        </w:rPr>
        <w:t>Becker, G. S. (1964). Human capital: A theoretical and empirical analysis, with special reference to education. Chicago: University of Chicago Press.</w:t>
      </w:r>
    </w:p>
    <w:p w:rsidR="00A13BCD" w:rsidRDefault="00131890">
      <w:pPr>
        <w:pStyle w:val="a4"/>
        <w:numPr>
          <w:ilvl w:val="0"/>
          <w:numId w:val="44"/>
        </w:numPr>
        <w:tabs>
          <w:tab w:val="left" w:pos="991"/>
        </w:tabs>
        <w:ind w:right="847" w:firstLine="566"/>
        <w:jc w:val="both"/>
        <w:rPr>
          <w:i/>
          <w:sz w:val="28"/>
        </w:rPr>
      </w:pPr>
      <w:r>
        <w:rPr>
          <w:i/>
          <w:sz w:val="28"/>
        </w:rPr>
        <w:t xml:space="preserve">International Monetary Fund. World Economic Outlook: Navigating Global Challenges. Washington, DC: IMF Publications, April 2024. Available at: </w:t>
      </w:r>
      <w:r>
        <w:rPr>
          <w:i/>
          <w:spacing w:val="-2"/>
          <w:sz w:val="28"/>
        </w:rPr>
        <w:t>https</w:t>
      </w:r>
      <w:hyperlink r:id="rId25">
        <w:r>
          <w:rPr>
            <w:i/>
            <w:spacing w:val="-2"/>
            <w:sz w:val="28"/>
          </w:rPr>
          <w:t>://www.imf.org.</w:t>
        </w:r>
      </w:hyperlink>
    </w:p>
    <w:p w:rsidR="00A13BCD" w:rsidRDefault="00A13BCD">
      <w:pPr>
        <w:pStyle w:val="a4"/>
        <w:rPr>
          <w:i/>
          <w:sz w:val="28"/>
        </w:rPr>
        <w:sectPr w:rsidR="00A13BCD">
          <w:pgSz w:w="11910" w:h="16840"/>
          <w:pgMar w:top="1140" w:right="283" w:bottom="1420" w:left="992" w:header="0" w:footer="1230" w:gutter="0"/>
          <w:cols w:space="720"/>
        </w:sectPr>
      </w:pPr>
    </w:p>
    <w:p w:rsidR="00A13BCD" w:rsidRDefault="00131890">
      <w:pPr>
        <w:pStyle w:val="a4"/>
        <w:numPr>
          <w:ilvl w:val="0"/>
          <w:numId w:val="44"/>
        </w:numPr>
        <w:tabs>
          <w:tab w:val="left" w:pos="990"/>
        </w:tabs>
        <w:spacing w:before="91"/>
        <w:ind w:right="845" w:firstLine="566"/>
        <w:jc w:val="both"/>
        <w:rPr>
          <w:i/>
          <w:sz w:val="28"/>
        </w:rPr>
      </w:pPr>
      <w:r>
        <w:rPr>
          <w:i/>
          <w:sz w:val="28"/>
        </w:rPr>
        <w:lastRenderedPageBreak/>
        <w:t xml:space="preserve">Ishmuratova, A. N., &amp; Minzhanova, G. T. (2021). Human capital in the context of digitalization: Development features. Economic Analysis: Theory and Practice, 20(6), 1125–1136. Available at: https://ekam-journal.com/images/6- </w:t>
      </w:r>
      <w:r>
        <w:rPr>
          <w:i/>
          <w:spacing w:val="-2"/>
          <w:sz w:val="28"/>
        </w:rPr>
        <w:t>2021/Ishmuratova.pdf</w:t>
      </w:r>
    </w:p>
    <w:p w:rsidR="00A13BCD" w:rsidRDefault="00131890">
      <w:pPr>
        <w:pStyle w:val="a4"/>
        <w:numPr>
          <w:ilvl w:val="0"/>
          <w:numId w:val="44"/>
        </w:numPr>
        <w:tabs>
          <w:tab w:val="left" w:pos="990"/>
        </w:tabs>
        <w:spacing w:before="1"/>
        <w:ind w:right="847" w:firstLine="566"/>
        <w:jc w:val="both"/>
        <w:rPr>
          <w:i/>
          <w:sz w:val="28"/>
        </w:rPr>
      </w:pPr>
      <w:r>
        <w:rPr>
          <w:i/>
          <w:sz w:val="28"/>
        </w:rPr>
        <w:t>Hanushek, E. A., &amp; Wössmann, L. (2012). The knowledge capital of nations: Education and the economics of growth. American Economic Journal: Macroeconomics, 4(2), 157–189.</w:t>
      </w:r>
    </w:p>
    <w:p w:rsidR="00A13BCD" w:rsidRDefault="00131890">
      <w:pPr>
        <w:pStyle w:val="a4"/>
        <w:numPr>
          <w:ilvl w:val="0"/>
          <w:numId w:val="44"/>
        </w:numPr>
        <w:tabs>
          <w:tab w:val="left" w:pos="990"/>
        </w:tabs>
        <w:ind w:right="851" w:firstLine="566"/>
        <w:jc w:val="both"/>
        <w:rPr>
          <w:i/>
          <w:sz w:val="28"/>
        </w:rPr>
      </w:pPr>
      <w:r>
        <w:rPr>
          <w:i/>
          <w:sz w:val="28"/>
        </w:rPr>
        <w:t>Hanushek, E.A., Woessmann, L. Education and Economic Growth: Quality versus Quantity. Nature, 2021, vol. 598, pp. 57–62.</w:t>
      </w:r>
    </w:p>
    <w:p w:rsidR="00A13BCD" w:rsidRDefault="00131890">
      <w:pPr>
        <w:pStyle w:val="a4"/>
        <w:numPr>
          <w:ilvl w:val="0"/>
          <w:numId w:val="44"/>
        </w:numPr>
        <w:tabs>
          <w:tab w:val="left" w:pos="990"/>
        </w:tabs>
        <w:ind w:right="846" w:firstLine="566"/>
        <w:rPr>
          <w:i/>
          <w:sz w:val="28"/>
        </w:rPr>
      </w:pPr>
      <w:r>
        <w:rPr>
          <w:i/>
          <w:sz w:val="28"/>
        </w:rPr>
        <w:t>Kazakov,</w:t>
      </w:r>
      <w:r>
        <w:rPr>
          <w:i/>
          <w:spacing w:val="40"/>
          <w:sz w:val="28"/>
        </w:rPr>
        <w:t xml:space="preserve"> </w:t>
      </w:r>
      <w:r>
        <w:rPr>
          <w:i/>
          <w:sz w:val="28"/>
        </w:rPr>
        <w:t>V.</w:t>
      </w:r>
      <w:r>
        <w:rPr>
          <w:i/>
          <w:spacing w:val="40"/>
          <w:sz w:val="28"/>
        </w:rPr>
        <w:t xml:space="preserve"> </w:t>
      </w:r>
      <w:r>
        <w:rPr>
          <w:i/>
          <w:sz w:val="28"/>
        </w:rPr>
        <w:t>V.,</w:t>
      </w:r>
      <w:r>
        <w:rPr>
          <w:i/>
          <w:spacing w:val="40"/>
          <w:sz w:val="28"/>
        </w:rPr>
        <w:t xml:space="preserve"> </w:t>
      </w:r>
      <w:r>
        <w:rPr>
          <w:i/>
          <w:sz w:val="28"/>
        </w:rPr>
        <w:t>&amp;</w:t>
      </w:r>
      <w:r>
        <w:rPr>
          <w:i/>
          <w:spacing w:val="40"/>
          <w:sz w:val="28"/>
        </w:rPr>
        <w:t xml:space="preserve"> </w:t>
      </w:r>
      <w:r>
        <w:rPr>
          <w:i/>
          <w:sz w:val="28"/>
        </w:rPr>
        <w:t>Baranova,</w:t>
      </w:r>
      <w:r>
        <w:rPr>
          <w:i/>
          <w:spacing w:val="40"/>
          <w:sz w:val="28"/>
        </w:rPr>
        <w:t xml:space="preserve"> </w:t>
      </w:r>
      <w:r>
        <w:rPr>
          <w:i/>
          <w:sz w:val="28"/>
        </w:rPr>
        <w:t>E.</w:t>
      </w:r>
      <w:r>
        <w:rPr>
          <w:i/>
          <w:spacing w:val="40"/>
          <w:sz w:val="28"/>
        </w:rPr>
        <w:t xml:space="preserve"> </w:t>
      </w:r>
      <w:r>
        <w:rPr>
          <w:i/>
          <w:sz w:val="28"/>
        </w:rPr>
        <w:t>A.</w:t>
      </w:r>
      <w:r>
        <w:rPr>
          <w:i/>
          <w:spacing w:val="40"/>
          <w:sz w:val="28"/>
        </w:rPr>
        <w:t xml:space="preserve"> </w:t>
      </w:r>
      <w:r>
        <w:rPr>
          <w:i/>
          <w:sz w:val="28"/>
        </w:rPr>
        <w:t>(2022).</w:t>
      </w:r>
      <w:r>
        <w:rPr>
          <w:i/>
          <w:spacing w:val="40"/>
          <w:sz w:val="28"/>
        </w:rPr>
        <w:t xml:space="preserve"> </w:t>
      </w:r>
      <w:r>
        <w:rPr>
          <w:i/>
          <w:sz w:val="28"/>
        </w:rPr>
        <w:t>Global</w:t>
      </w:r>
      <w:r>
        <w:rPr>
          <w:i/>
          <w:spacing w:val="40"/>
          <w:sz w:val="28"/>
        </w:rPr>
        <w:t xml:space="preserve"> </w:t>
      </w:r>
      <w:r>
        <w:rPr>
          <w:i/>
          <w:sz w:val="28"/>
        </w:rPr>
        <w:t>trends</w:t>
      </w:r>
      <w:r>
        <w:rPr>
          <w:i/>
          <w:spacing w:val="40"/>
          <w:sz w:val="28"/>
        </w:rPr>
        <w:t xml:space="preserve"> </w:t>
      </w:r>
      <w:r>
        <w:rPr>
          <w:i/>
          <w:sz w:val="28"/>
        </w:rPr>
        <w:t>in</w:t>
      </w:r>
      <w:r>
        <w:rPr>
          <w:i/>
          <w:spacing w:val="40"/>
          <w:sz w:val="28"/>
        </w:rPr>
        <w:t xml:space="preserve"> </w:t>
      </w:r>
      <w:r>
        <w:rPr>
          <w:i/>
          <w:sz w:val="28"/>
        </w:rPr>
        <w:t>the</w:t>
      </w:r>
      <w:r>
        <w:rPr>
          <w:i/>
          <w:spacing w:val="40"/>
          <w:sz w:val="28"/>
        </w:rPr>
        <w:t xml:space="preserve"> </w:t>
      </w:r>
      <w:r>
        <w:rPr>
          <w:i/>
          <w:sz w:val="28"/>
        </w:rPr>
        <w:t>use</w:t>
      </w:r>
      <w:r>
        <w:rPr>
          <w:i/>
          <w:spacing w:val="40"/>
          <w:sz w:val="28"/>
        </w:rPr>
        <w:t xml:space="preserve"> </w:t>
      </w:r>
      <w:r>
        <w:rPr>
          <w:i/>
          <w:sz w:val="28"/>
        </w:rPr>
        <w:t xml:space="preserve">of human capital in the digital economy. Researchgate Preprints, 1–9. Available at: </w:t>
      </w:r>
      <w:r>
        <w:rPr>
          <w:i/>
          <w:spacing w:val="-2"/>
          <w:sz w:val="28"/>
        </w:rPr>
        <w:t>https</w:t>
      </w:r>
      <w:hyperlink r:id="rId26">
        <w:r>
          <w:rPr>
            <w:i/>
            <w:spacing w:val="-2"/>
            <w:sz w:val="28"/>
          </w:rPr>
          <w:t>://www.researchgate.net/publication/366393936_GLOBAL_TRENDS_IN_T</w:t>
        </w:r>
      </w:hyperlink>
      <w:r>
        <w:rPr>
          <w:i/>
          <w:spacing w:val="-2"/>
          <w:sz w:val="28"/>
        </w:rPr>
        <w:t xml:space="preserve"> HE_USE_OF_HUMAN_CAPITAL_IN_THE_DIGITAL_ECONOMY</w:t>
      </w:r>
    </w:p>
    <w:p w:rsidR="00A13BCD" w:rsidRDefault="00131890">
      <w:pPr>
        <w:pStyle w:val="a4"/>
        <w:numPr>
          <w:ilvl w:val="0"/>
          <w:numId w:val="44"/>
        </w:numPr>
        <w:tabs>
          <w:tab w:val="left" w:pos="1273"/>
          <w:tab w:val="left" w:pos="1808"/>
          <w:tab w:val="left" w:pos="3058"/>
          <w:tab w:val="left" w:pos="3610"/>
          <w:tab w:val="left" w:pos="4992"/>
          <w:tab w:val="left" w:pos="6266"/>
          <w:tab w:val="left" w:pos="7209"/>
          <w:tab w:val="left" w:pos="8047"/>
          <w:tab w:val="left" w:pos="9467"/>
        </w:tabs>
        <w:spacing w:before="1"/>
        <w:ind w:right="848" w:firstLine="566"/>
        <w:rPr>
          <w:i/>
          <w:sz w:val="28"/>
        </w:rPr>
      </w:pPr>
      <w:r>
        <w:rPr>
          <w:i/>
          <w:sz w:val="28"/>
        </w:rPr>
        <w:t>Strelchenko,</w:t>
      </w:r>
      <w:r>
        <w:rPr>
          <w:i/>
          <w:spacing w:val="80"/>
          <w:sz w:val="28"/>
        </w:rPr>
        <w:t xml:space="preserve"> </w:t>
      </w:r>
      <w:r>
        <w:rPr>
          <w:i/>
          <w:sz w:val="28"/>
        </w:rPr>
        <w:t>N.</w:t>
      </w:r>
      <w:r>
        <w:rPr>
          <w:i/>
          <w:spacing w:val="80"/>
          <w:sz w:val="28"/>
        </w:rPr>
        <w:t xml:space="preserve"> </w:t>
      </w:r>
      <w:r>
        <w:rPr>
          <w:i/>
          <w:sz w:val="28"/>
        </w:rPr>
        <w:t>N.,</w:t>
      </w:r>
      <w:r>
        <w:rPr>
          <w:i/>
          <w:spacing w:val="80"/>
          <w:sz w:val="28"/>
        </w:rPr>
        <w:t xml:space="preserve"> </w:t>
      </w:r>
      <w:r>
        <w:rPr>
          <w:i/>
          <w:sz w:val="28"/>
        </w:rPr>
        <w:t>&amp;</w:t>
      </w:r>
      <w:r>
        <w:rPr>
          <w:i/>
          <w:spacing w:val="80"/>
          <w:sz w:val="28"/>
        </w:rPr>
        <w:t xml:space="preserve"> </w:t>
      </w:r>
      <w:r>
        <w:rPr>
          <w:i/>
          <w:sz w:val="28"/>
        </w:rPr>
        <w:t>Grechishkina,</w:t>
      </w:r>
      <w:r>
        <w:rPr>
          <w:i/>
          <w:spacing w:val="80"/>
          <w:sz w:val="28"/>
        </w:rPr>
        <w:t xml:space="preserve"> </w:t>
      </w:r>
      <w:r>
        <w:rPr>
          <w:i/>
          <w:sz w:val="28"/>
        </w:rPr>
        <w:t>O.</w:t>
      </w:r>
      <w:r>
        <w:rPr>
          <w:i/>
          <w:spacing w:val="80"/>
          <w:sz w:val="28"/>
        </w:rPr>
        <w:t xml:space="preserve"> </w:t>
      </w:r>
      <w:r>
        <w:rPr>
          <w:i/>
          <w:sz w:val="28"/>
        </w:rPr>
        <w:t>I.</w:t>
      </w:r>
      <w:r>
        <w:rPr>
          <w:i/>
          <w:spacing w:val="80"/>
          <w:sz w:val="28"/>
        </w:rPr>
        <w:t xml:space="preserve"> </w:t>
      </w:r>
      <w:r>
        <w:rPr>
          <w:i/>
          <w:sz w:val="28"/>
        </w:rPr>
        <w:t>(2021).</w:t>
      </w:r>
      <w:r>
        <w:rPr>
          <w:i/>
          <w:spacing w:val="80"/>
          <w:sz w:val="28"/>
        </w:rPr>
        <w:t xml:space="preserve"> </w:t>
      </w:r>
      <w:r>
        <w:rPr>
          <w:i/>
          <w:sz w:val="28"/>
        </w:rPr>
        <w:t>Formation</w:t>
      </w:r>
      <w:r>
        <w:rPr>
          <w:i/>
          <w:spacing w:val="80"/>
          <w:sz w:val="28"/>
        </w:rPr>
        <w:t xml:space="preserve"> </w:t>
      </w:r>
      <w:r>
        <w:rPr>
          <w:i/>
          <w:sz w:val="28"/>
        </w:rPr>
        <w:t>and</w:t>
      </w:r>
      <w:r>
        <w:rPr>
          <w:i/>
          <w:spacing w:val="80"/>
          <w:sz w:val="28"/>
        </w:rPr>
        <w:t xml:space="preserve"> </w:t>
      </w:r>
      <w:r>
        <w:rPr>
          <w:i/>
          <w:sz w:val="28"/>
        </w:rPr>
        <w:t>development</w:t>
      </w:r>
      <w:r>
        <w:rPr>
          <w:i/>
          <w:spacing w:val="80"/>
          <w:sz w:val="28"/>
        </w:rPr>
        <w:t xml:space="preserve"> </w:t>
      </w:r>
      <w:r>
        <w:rPr>
          <w:i/>
          <w:sz w:val="28"/>
        </w:rPr>
        <w:t>of</w:t>
      </w:r>
      <w:r>
        <w:rPr>
          <w:i/>
          <w:spacing w:val="80"/>
          <w:sz w:val="28"/>
        </w:rPr>
        <w:t xml:space="preserve"> </w:t>
      </w:r>
      <w:r>
        <w:rPr>
          <w:i/>
          <w:sz w:val="28"/>
        </w:rPr>
        <w:t>human</w:t>
      </w:r>
      <w:r>
        <w:rPr>
          <w:i/>
          <w:spacing w:val="80"/>
          <w:sz w:val="28"/>
        </w:rPr>
        <w:t xml:space="preserve"> </w:t>
      </w:r>
      <w:r>
        <w:rPr>
          <w:i/>
          <w:sz w:val="28"/>
        </w:rPr>
        <w:t>capital</w:t>
      </w:r>
      <w:r>
        <w:rPr>
          <w:i/>
          <w:spacing w:val="80"/>
          <w:sz w:val="28"/>
        </w:rPr>
        <w:t xml:space="preserve"> </w:t>
      </w:r>
      <w:r>
        <w:rPr>
          <w:i/>
          <w:sz w:val="28"/>
        </w:rPr>
        <w:t>based</w:t>
      </w:r>
      <w:r>
        <w:rPr>
          <w:i/>
          <w:spacing w:val="80"/>
          <w:sz w:val="28"/>
        </w:rPr>
        <w:t xml:space="preserve"> </w:t>
      </w:r>
      <w:r>
        <w:rPr>
          <w:i/>
          <w:sz w:val="28"/>
        </w:rPr>
        <w:t>on</w:t>
      </w:r>
      <w:r>
        <w:rPr>
          <w:i/>
          <w:spacing w:val="80"/>
          <w:sz w:val="28"/>
        </w:rPr>
        <w:t xml:space="preserve"> </w:t>
      </w:r>
      <w:r>
        <w:rPr>
          <w:i/>
          <w:sz w:val="28"/>
        </w:rPr>
        <w:t>digital</w:t>
      </w:r>
      <w:r>
        <w:rPr>
          <w:i/>
          <w:spacing w:val="80"/>
          <w:sz w:val="28"/>
        </w:rPr>
        <w:t xml:space="preserve"> </w:t>
      </w:r>
      <w:r>
        <w:rPr>
          <w:i/>
          <w:sz w:val="28"/>
        </w:rPr>
        <w:t>competencies</w:t>
      </w:r>
      <w:r>
        <w:rPr>
          <w:i/>
          <w:spacing w:val="80"/>
          <w:sz w:val="28"/>
        </w:rPr>
        <w:t xml:space="preserve"> </w:t>
      </w:r>
      <w:r>
        <w:rPr>
          <w:i/>
          <w:sz w:val="28"/>
        </w:rPr>
        <w:t>in</w:t>
      </w:r>
      <w:r>
        <w:rPr>
          <w:i/>
          <w:spacing w:val="80"/>
          <w:sz w:val="28"/>
        </w:rPr>
        <w:t xml:space="preserve"> </w:t>
      </w:r>
      <w:r>
        <w:rPr>
          <w:i/>
          <w:sz w:val="28"/>
        </w:rPr>
        <w:t xml:space="preserve">high-tech </w:t>
      </w:r>
      <w:r>
        <w:rPr>
          <w:i/>
          <w:spacing w:val="-2"/>
          <w:sz w:val="28"/>
        </w:rPr>
        <w:t>companies.</w:t>
      </w:r>
      <w:r>
        <w:rPr>
          <w:i/>
          <w:sz w:val="28"/>
        </w:rPr>
        <w:tab/>
      </w:r>
      <w:r>
        <w:rPr>
          <w:i/>
          <w:spacing w:val="-2"/>
          <w:sz w:val="28"/>
        </w:rPr>
        <w:t>Bulletin</w:t>
      </w:r>
      <w:r>
        <w:rPr>
          <w:i/>
          <w:sz w:val="28"/>
        </w:rPr>
        <w:tab/>
      </w:r>
      <w:r>
        <w:rPr>
          <w:i/>
          <w:spacing w:val="-6"/>
          <w:sz w:val="28"/>
        </w:rPr>
        <w:t>of</w:t>
      </w:r>
      <w:r>
        <w:rPr>
          <w:i/>
          <w:sz w:val="28"/>
        </w:rPr>
        <w:tab/>
      </w:r>
      <w:r>
        <w:rPr>
          <w:i/>
          <w:spacing w:val="-2"/>
          <w:sz w:val="28"/>
        </w:rPr>
        <w:t>Eurasian</w:t>
      </w:r>
      <w:r>
        <w:rPr>
          <w:i/>
          <w:sz w:val="28"/>
        </w:rPr>
        <w:tab/>
      </w:r>
      <w:r>
        <w:rPr>
          <w:i/>
          <w:spacing w:val="-2"/>
          <w:sz w:val="28"/>
        </w:rPr>
        <w:t>Science,</w:t>
      </w:r>
      <w:r>
        <w:rPr>
          <w:i/>
          <w:sz w:val="28"/>
        </w:rPr>
        <w:tab/>
      </w:r>
      <w:r>
        <w:rPr>
          <w:i/>
          <w:spacing w:val="-2"/>
          <w:sz w:val="28"/>
        </w:rPr>
        <w:t>13(2),</w:t>
      </w:r>
      <w:r>
        <w:rPr>
          <w:i/>
          <w:sz w:val="28"/>
        </w:rPr>
        <w:tab/>
      </w:r>
      <w:r>
        <w:rPr>
          <w:i/>
          <w:spacing w:val="-2"/>
          <w:sz w:val="28"/>
        </w:rPr>
        <w:t>1–15.</w:t>
      </w:r>
      <w:r>
        <w:rPr>
          <w:i/>
          <w:sz w:val="28"/>
        </w:rPr>
        <w:tab/>
      </w:r>
      <w:r>
        <w:rPr>
          <w:i/>
          <w:spacing w:val="-2"/>
          <w:sz w:val="28"/>
        </w:rPr>
        <w:t>Available</w:t>
      </w:r>
      <w:r>
        <w:rPr>
          <w:i/>
          <w:sz w:val="28"/>
        </w:rPr>
        <w:tab/>
      </w:r>
      <w:r>
        <w:rPr>
          <w:i/>
          <w:spacing w:val="-4"/>
          <w:sz w:val="28"/>
        </w:rPr>
        <w:t xml:space="preserve">at: </w:t>
      </w:r>
      <w:r>
        <w:rPr>
          <w:i/>
          <w:spacing w:val="-2"/>
          <w:sz w:val="28"/>
        </w:rPr>
        <w:t>https://cyberleninka.ru/article/n/formirovanie-i-razvitie-chelovecheskogo- kapitala-na-osnove-tsifrovyh-kompetentsiy-vysokotehnologichnyh-kompaniy</w:t>
      </w:r>
    </w:p>
    <w:p w:rsidR="00A13BCD" w:rsidRDefault="00131890">
      <w:pPr>
        <w:pStyle w:val="a4"/>
        <w:numPr>
          <w:ilvl w:val="0"/>
          <w:numId w:val="44"/>
        </w:numPr>
        <w:tabs>
          <w:tab w:val="left" w:pos="1270"/>
        </w:tabs>
        <w:ind w:right="850" w:firstLine="566"/>
        <w:jc w:val="both"/>
        <w:rPr>
          <w:b/>
          <w:sz w:val="28"/>
        </w:rPr>
      </w:pPr>
      <w:r>
        <w:rPr>
          <w:i/>
          <w:sz w:val="28"/>
        </w:rPr>
        <w:t xml:space="preserve">World Bank. World Development Report 2023: Shaping the Future of Human Capital. Washington, DC: World Bank Group, 2023. Available at: </w:t>
      </w:r>
      <w:r>
        <w:rPr>
          <w:i/>
          <w:spacing w:val="-2"/>
          <w:sz w:val="28"/>
        </w:rPr>
        <w:t>https</w:t>
      </w:r>
      <w:hyperlink r:id="rId27">
        <w:r>
          <w:rPr>
            <w:i/>
            <w:spacing w:val="-2"/>
            <w:sz w:val="28"/>
          </w:rPr>
          <w:t>://www.worldbank.org.</w:t>
        </w:r>
      </w:hyperlink>
    </w:p>
    <w:p w:rsidR="00A13BCD" w:rsidRDefault="00A13BCD">
      <w:pPr>
        <w:pStyle w:val="a4"/>
        <w:rPr>
          <w:b/>
          <w:sz w:val="28"/>
        </w:rPr>
        <w:sectPr w:rsidR="00A13BCD">
          <w:pgSz w:w="11910" w:h="16840"/>
          <w:pgMar w:top="1140" w:right="283" w:bottom="1420" w:left="992" w:header="0" w:footer="1230" w:gutter="0"/>
          <w:cols w:space="720"/>
        </w:sectPr>
      </w:pPr>
    </w:p>
    <w:p w:rsidR="00A13BCD" w:rsidRDefault="00131890">
      <w:pPr>
        <w:pStyle w:val="1"/>
        <w:ind w:left="253" w:right="963"/>
      </w:pPr>
      <w:r>
        <w:lastRenderedPageBreak/>
        <w:t>O‘ZBEKISTONDA</w:t>
      </w:r>
      <w:r>
        <w:rPr>
          <w:spacing w:val="-10"/>
        </w:rPr>
        <w:t xml:space="preserve"> </w:t>
      </w:r>
      <w:r>
        <w:t>DEMOGRAFIK</w:t>
      </w:r>
      <w:r>
        <w:rPr>
          <w:spacing w:val="-7"/>
        </w:rPr>
        <w:t xml:space="preserve"> </w:t>
      </w:r>
      <w:r>
        <w:t>RIVOJLANISHNING</w:t>
      </w:r>
      <w:r>
        <w:rPr>
          <w:spacing w:val="-7"/>
        </w:rPr>
        <w:t xml:space="preserve"> </w:t>
      </w:r>
      <w:r>
        <w:t>TA'LIM</w:t>
      </w:r>
      <w:r>
        <w:rPr>
          <w:spacing w:val="-7"/>
        </w:rPr>
        <w:t xml:space="preserve"> </w:t>
      </w:r>
      <w:r>
        <w:t>TIZIMIGA TA’SIR ETISH JIHATLARI</w:t>
      </w:r>
    </w:p>
    <w:p w:rsidR="00A13BCD" w:rsidRDefault="00A13BCD">
      <w:pPr>
        <w:pStyle w:val="a3"/>
        <w:ind w:left="0" w:firstLine="0"/>
        <w:jc w:val="left"/>
        <w:rPr>
          <w:b/>
        </w:rPr>
      </w:pPr>
    </w:p>
    <w:p w:rsidR="00A13BCD" w:rsidRDefault="00131890">
      <w:pPr>
        <w:pStyle w:val="3"/>
        <w:spacing w:line="240" w:lineRule="auto"/>
      </w:pPr>
      <w:r>
        <w:t>Umurzakov</w:t>
      </w:r>
      <w:r>
        <w:rPr>
          <w:spacing w:val="-9"/>
        </w:rPr>
        <w:t xml:space="preserve"> </w:t>
      </w:r>
      <w:r>
        <w:t>Baxodir</w:t>
      </w:r>
      <w:r>
        <w:rPr>
          <w:spacing w:val="-9"/>
        </w:rPr>
        <w:t xml:space="preserve"> </w:t>
      </w:r>
      <w:r>
        <w:rPr>
          <w:spacing w:val="-2"/>
        </w:rPr>
        <w:t>Xamidovich-</w:t>
      </w:r>
    </w:p>
    <w:p w:rsidR="00A13BCD" w:rsidRDefault="00131890">
      <w:pPr>
        <w:spacing w:before="1" w:line="341" w:lineRule="exact"/>
        <w:ind w:right="849"/>
        <w:jc w:val="right"/>
        <w:rPr>
          <w:i/>
          <w:sz w:val="28"/>
        </w:rPr>
      </w:pPr>
      <w:r>
        <w:rPr>
          <w:i/>
          <w:sz w:val="28"/>
        </w:rPr>
        <w:t>TDIU</w:t>
      </w:r>
      <w:r>
        <w:rPr>
          <w:i/>
          <w:spacing w:val="-6"/>
          <w:sz w:val="28"/>
        </w:rPr>
        <w:t xml:space="preserve"> </w:t>
      </w:r>
      <w:r>
        <w:rPr>
          <w:i/>
          <w:sz w:val="28"/>
        </w:rPr>
        <w:t>huzuridagi</w:t>
      </w:r>
      <w:r>
        <w:rPr>
          <w:i/>
          <w:spacing w:val="57"/>
          <w:sz w:val="28"/>
        </w:rPr>
        <w:t xml:space="preserve"> </w:t>
      </w:r>
      <w:r>
        <w:rPr>
          <w:i/>
          <w:sz w:val="28"/>
        </w:rPr>
        <w:t>“O‘zbekiston</w:t>
      </w:r>
      <w:r>
        <w:rPr>
          <w:i/>
          <w:spacing w:val="-5"/>
          <w:sz w:val="28"/>
        </w:rPr>
        <w:t xml:space="preserve"> </w:t>
      </w:r>
      <w:r>
        <w:rPr>
          <w:i/>
          <w:spacing w:val="-2"/>
          <w:sz w:val="28"/>
        </w:rPr>
        <w:t>iqtisodiyotini</w:t>
      </w:r>
    </w:p>
    <w:p w:rsidR="00A13BCD" w:rsidRDefault="00131890">
      <w:pPr>
        <w:ind w:left="4913" w:right="847" w:firstLine="1138"/>
        <w:jc w:val="right"/>
        <w:rPr>
          <w:i/>
          <w:sz w:val="28"/>
        </w:rPr>
      </w:pPr>
      <w:r>
        <w:rPr>
          <w:i/>
          <w:sz w:val="28"/>
        </w:rPr>
        <w:t>rivojlantirishning</w:t>
      </w:r>
      <w:r>
        <w:rPr>
          <w:i/>
          <w:spacing w:val="-17"/>
          <w:sz w:val="28"/>
        </w:rPr>
        <w:t xml:space="preserve"> </w:t>
      </w:r>
      <w:r>
        <w:rPr>
          <w:i/>
          <w:sz w:val="28"/>
        </w:rPr>
        <w:t>ilmiy</w:t>
      </w:r>
      <w:r>
        <w:rPr>
          <w:i/>
          <w:spacing w:val="-17"/>
          <w:sz w:val="28"/>
        </w:rPr>
        <w:t xml:space="preserve"> </w:t>
      </w:r>
      <w:r>
        <w:rPr>
          <w:i/>
          <w:sz w:val="28"/>
        </w:rPr>
        <w:t>asoslari va</w:t>
      </w:r>
      <w:r>
        <w:rPr>
          <w:i/>
          <w:spacing w:val="-6"/>
          <w:sz w:val="28"/>
        </w:rPr>
        <w:t xml:space="preserve"> </w:t>
      </w:r>
      <w:r>
        <w:rPr>
          <w:i/>
          <w:sz w:val="28"/>
        </w:rPr>
        <w:t>muammolari”ilmiy</w:t>
      </w:r>
      <w:r>
        <w:rPr>
          <w:i/>
          <w:spacing w:val="-6"/>
          <w:sz w:val="28"/>
        </w:rPr>
        <w:t xml:space="preserve"> </w:t>
      </w:r>
      <w:r>
        <w:rPr>
          <w:i/>
          <w:sz w:val="28"/>
        </w:rPr>
        <w:t>tadqiqot</w:t>
      </w:r>
      <w:r>
        <w:rPr>
          <w:i/>
          <w:spacing w:val="-7"/>
          <w:sz w:val="28"/>
        </w:rPr>
        <w:t xml:space="preserve"> </w:t>
      </w:r>
      <w:r>
        <w:rPr>
          <w:i/>
          <w:sz w:val="28"/>
        </w:rPr>
        <w:t>markazi</w:t>
      </w:r>
      <w:r>
        <w:rPr>
          <w:i/>
          <w:spacing w:val="-8"/>
          <w:sz w:val="28"/>
        </w:rPr>
        <w:t xml:space="preserve"> </w:t>
      </w:r>
      <w:r>
        <w:rPr>
          <w:i/>
          <w:spacing w:val="-10"/>
          <w:sz w:val="28"/>
        </w:rPr>
        <w:t>“</w:t>
      </w:r>
    </w:p>
    <w:p w:rsidR="00A13BCD" w:rsidRDefault="00131890">
      <w:pPr>
        <w:ind w:right="845"/>
        <w:jc w:val="right"/>
        <w:rPr>
          <w:i/>
          <w:sz w:val="28"/>
        </w:rPr>
      </w:pPr>
      <w:r>
        <w:rPr>
          <w:i/>
          <w:sz w:val="28"/>
        </w:rPr>
        <w:t>Demografiya</w:t>
      </w:r>
      <w:r>
        <w:rPr>
          <w:i/>
          <w:spacing w:val="-7"/>
          <w:sz w:val="28"/>
        </w:rPr>
        <w:t xml:space="preserve"> </w:t>
      </w:r>
      <w:r>
        <w:rPr>
          <w:i/>
          <w:sz w:val="28"/>
        </w:rPr>
        <w:t>va</w:t>
      </w:r>
      <w:r>
        <w:rPr>
          <w:i/>
          <w:spacing w:val="-6"/>
          <w:sz w:val="28"/>
        </w:rPr>
        <w:t xml:space="preserve"> </w:t>
      </w:r>
      <w:r>
        <w:rPr>
          <w:i/>
          <w:sz w:val="28"/>
        </w:rPr>
        <w:t>mehnat</w:t>
      </w:r>
      <w:r>
        <w:rPr>
          <w:i/>
          <w:spacing w:val="-5"/>
          <w:sz w:val="28"/>
        </w:rPr>
        <w:t xml:space="preserve"> </w:t>
      </w:r>
      <w:r>
        <w:rPr>
          <w:i/>
          <w:sz w:val="28"/>
        </w:rPr>
        <w:t>bozori”</w:t>
      </w:r>
      <w:r>
        <w:rPr>
          <w:i/>
          <w:spacing w:val="-4"/>
          <w:sz w:val="28"/>
        </w:rPr>
        <w:t xml:space="preserve"> </w:t>
      </w:r>
      <w:r>
        <w:rPr>
          <w:i/>
          <w:sz w:val="28"/>
        </w:rPr>
        <w:t>sektori</w:t>
      </w:r>
      <w:r>
        <w:rPr>
          <w:i/>
          <w:spacing w:val="-5"/>
          <w:sz w:val="28"/>
        </w:rPr>
        <w:t xml:space="preserve"> </w:t>
      </w:r>
      <w:r>
        <w:rPr>
          <w:i/>
          <w:sz w:val="28"/>
        </w:rPr>
        <w:t>mudiri,</w:t>
      </w:r>
      <w:r>
        <w:rPr>
          <w:i/>
          <w:spacing w:val="-5"/>
          <w:sz w:val="28"/>
        </w:rPr>
        <w:t xml:space="preserve"> </w:t>
      </w:r>
      <w:r>
        <w:rPr>
          <w:i/>
          <w:spacing w:val="-2"/>
          <w:sz w:val="28"/>
        </w:rPr>
        <w:t>i.f.d.,prof.</w:t>
      </w:r>
    </w:p>
    <w:p w:rsidR="00A13BCD" w:rsidRDefault="00A56A86">
      <w:pPr>
        <w:pStyle w:val="a3"/>
        <w:spacing w:before="2" w:line="341" w:lineRule="exact"/>
        <w:ind w:left="0" w:right="846" w:firstLine="0"/>
        <w:jc w:val="right"/>
      </w:pPr>
      <w:hyperlink r:id="rId28">
        <w:r w:rsidR="00131890">
          <w:rPr>
            <w:color w:val="0000FF"/>
            <w:spacing w:val="-2"/>
            <w:u w:val="single" w:color="0000FF"/>
          </w:rPr>
          <w:t>umurzakovboxodir807@gmail.com</w:t>
        </w:r>
      </w:hyperlink>
    </w:p>
    <w:p w:rsidR="00A13BCD" w:rsidRDefault="00131890">
      <w:pPr>
        <w:spacing w:line="341" w:lineRule="exact"/>
        <w:ind w:right="846"/>
        <w:jc w:val="right"/>
        <w:rPr>
          <w:i/>
          <w:sz w:val="28"/>
        </w:rPr>
      </w:pPr>
      <w:r>
        <w:rPr>
          <w:i/>
          <w:sz w:val="28"/>
        </w:rPr>
        <w:t>ORCID</w:t>
      </w:r>
      <w:r>
        <w:rPr>
          <w:i/>
          <w:spacing w:val="-11"/>
          <w:sz w:val="28"/>
        </w:rPr>
        <w:t xml:space="preserve"> </w:t>
      </w:r>
      <w:r>
        <w:rPr>
          <w:i/>
          <w:sz w:val="28"/>
        </w:rPr>
        <w:t>ID:</w:t>
      </w:r>
      <w:r>
        <w:rPr>
          <w:i/>
          <w:spacing w:val="-8"/>
          <w:sz w:val="28"/>
        </w:rPr>
        <w:t xml:space="preserve"> </w:t>
      </w:r>
      <w:r>
        <w:rPr>
          <w:i/>
          <w:sz w:val="28"/>
        </w:rPr>
        <w:t>0009-0000-8140-</w:t>
      </w:r>
      <w:r>
        <w:rPr>
          <w:i/>
          <w:spacing w:val="-4"/>
          <w:sz w:val="28"/>
        </w:rPr>
        <w:t>1700</w:t>
      </w:r>
    </w:p>
    <w:p w:rsidR="00A13BCD" w:rsidRDefault="00131890">
      <w:pPr>
        <w:pStyle w:val="a3"/>
        <w:ind w:right="844"/>
      </w:pPr>
      <w:r>
        <w:rPr>
          <w:b/>
        </w:rPr>
        <w:t xml:space="preserve">Annotatsiya. </w:t>
      </w:r>
      <w:r>
        <w:t>Ushbu maqola Karl universiteti (Praga, Chexiya, professor Tomas Kuchera) mutaxassislari bilan hamkorlikda o</w:t>
      </w:r>
      <w:r>
        <w:rPr>
          <w:rFonts w:ascii="Times New Roman" w:hAnsi="Times New Roman"/>
        </w:rPr>
        <w:t>ʻ</w:t>
      </w:r>
      <w:r>
        <w:t>zbekistonlik olimlar va ekspertlar tomonidan ishlab chiqilgan O</w:t>
      </w:r>
      <w:r>
        <w:rPr>
          <w:rFonts w:ascii="Times New Roman" w:hAnsi="Times New Roman"/>
        </w:rPr>
        <w:t>ʻ</w:t>
      </w:r>
      <w:r>
        <w:t>zbekistonning 2050-yilgacha bo</w:t>
      </w:r>
      <w:r>
        <w:rPr>
          <w:rFonts w:ascii="Times New Roman" w:hAnsi="Times New Roman"/>
        </w:rPr>
        <w:t>ʻ</w:t>
      </w:r>
      <w:r>
        <w:t>lgan davrda demografik rivojlanishining yakunlangan prognozi asosida tayyorlangan. Shuningdek, ta’limni rivojlantirish bo'yicha qabul qilingan dasturlar (turlari bo'yicha). Mazkur maqola va unda keltirilgan aniq prognoz demografik ma</w:t>
      </w:r>
      <w:r>
        <w:rPr>
          <w:rFonts w:ascii="Times New Roman" w:hAnsi="Times New Roman"/>
        </w:rPr>
        <w:t>ʼ</w:t>
      </w:r>
      <w:r>
        <w:t>lumotlar maktabgacha ta</w:t>
      </w:r>
      <w:r>
        <w:rPr>
          <w:rFonts w:ascii="Times New Roman" w:hAnsi="Times New Roman"/>
        </w:rPr>
        <w:t>ʼ</w:t>
      </w:r>
      <w:r>
        <w:t>lim, davlat, oliy va o</w:t>
      </w:r>
      <w:r>
        <w:rPr>
          <w:rFonts w:ascii="Times New Roman" w:hAnsi="Times New Roman"/>
        </w:rPr>
        <w:t>ʻ</w:t>
      </w:r>
      <w:r>
        <w:t>rta maxsus ta</w:t>
      </w:r>
      <w:r>
        <w:rPr>
          <w:rFonts w:ascii="Times New Roman" w:hAnsi="Times New Roman"/>
        </w:rPr>
        <w:t>ʼ</w:t>
      </w:r>
      <w:r>
        <w:t>lim, bandlik va mehnat munosabatlari, iqtisodiyot va kambag</w:t>
      </w:r>
      <w:r>
        <w:rPr>
          <w:rFonts w:ascii="Times New Roman" w:hAnsi="Times New Roman"/>
        </w:rPr>
        <w:t>ʻ</w:t>
      </w:r>
      <w:r>
        <w:t>allikni qisqartirish, moliya vazirliklari, Davlat statistika qo</w:t>
      </w:r>
      <w:r>
        <w:rPr>
          <w:rFonts w:ascii="Times New Roman" w:hAnsi="Times New Roman"/>
        </w:rPr>
        <w:t>ʻ</w:t>
      </w:r>
      <w:r>
        <w:t>mitasi, yoshlar bilan</w:t>
      </w:r>
      <w:r>
        <w:rPr>
          <w:spacing w:val="40"/>
        </w:rPr>
        <w:t xml:space="preserve"> </w:t>
      </w:r>
      <w:r>
        <w:t>ishlash vazirliklari tomonidan amaliy foydalanish uchun mo</w:t>
      </w:r>
      <w:r>
        <w:rPr>
          <w:rFonts w:ascii="Times New Roman" w:hAnsi="Times New Roman"/>
        </w:rPr>
        <w:t>ʻ</w:t>
      </w:r>
      <w:r>
        <w:t>ljallangan. Ta’lim sohasida davlat boshqaruvini amalga oshirishda agentlik, shaharlar va</w:t>
      </w:r>
      <w:r>
        <w:rPr>
          <w:spacing w:val="80"/>
        </w:rPr>
        <w:t xml:space="preserve"> </w:t>
      </w:r>
      <w:r>
        <w:t>tumanlar hokimliklari va boshqalar.</w:t>
      </w:r>
    </w:p>
    <w:p w:rsidR="00A13BCD" w:rsidRDefault="00131890">
      <w:pPr>
        <w:pStyle w:val="a3"/>
        <w:ind w:right="848"/>
      </w:pPr>
      <w:r>
        <w:rPr>
          <w:b/>
        </w:rPr>
        <w:t xml:space="preserve">Kalit so'zlar: </w:t>
      </w:r>
      <w:r>
        <w:t>demografik rivojlanish, maktabgacha va umumiy o‘rta ta’lim tizimi, oliy va oliy o‘quv yurtidan keyingi ta’lim, yangi O‘zbekistonni 2030 yilgacha</w:t>
      </w:r>
      <w:r>
        <w:rPr>
          <w:spacing w:val="-2"/>
        </w:rPr>
        <w:t xml:space="preserve"> </w:t>
      </w:r>
      <w:r>
        <w:t>rivojlantirish</w:t>
      </w:r>
      <w:r>
        <w:rPr>
          <w:spacing w:val="-1"/>
        </w:rPr>
        <w:t xml:space="preserve"> </w:t>
      </w:r>
      <w:r>
        <w:t>strategiyasi,</w:t>
      </w:r>
      <w:r>
        <w:rPr>
          <w:spacing w:val="-2"/>
        </w:rPr>
        <w:t xml:space="preserve"> </w:t>
      </w:r>
      <w:r>
        <w:t>hokimliklar</w:t>
      </w:r>
      <w:r>
        <w:rPr>
          <w:spacing w:val="-2"/>
        </w:rPr>
        <w:t xml:space="preserve"> </w:t>
      </w:r>
      <w:r>
        <w:t>,</w:t>
      </w:r>
      <w:r>
        <w:rPr>
          <w:spacing w:val="-3"/>
        </w:rPr>
        <w:t xml:space="preserve"> </w:t>
      </w:r>
      <w:r>
        <w:t>vazirlik</w:t>
      </w:r>
      <w:r>
        <w:rPr>
          <w:spacing w:val="-2"/>
        </w:rPr>
        <w:t xml:space="preserve"> </w:t>
      </w:r>
      <w:r>
        <w:t>va</w:t>
      </w:r>
      <w:r>
        <w:rPr>
          <w:spacing w:val="-5"/>
        </w:rPr>
        <w:t xml:space="preserve"> </w:t>
      </w:r>
      <w:r>
        <w:t>idoralar,</w:t>
      </w:r>
      <w:r>
        <w:rPr>
          <w:spacing w:val="-2"/>
        </w:rPr>
        <w:t xml:space="preserve"> </w:t>
      </w:r>
      <w:r>
        <w:t xml:space="preserve">kasb-hunar </w:t>
      </w:r>
      <w:r>
        <w:rPr>
          <w:spacing w:val="-2"/>
        </w:rPr>
        <w:t>ta’limi.</w:t>
      </w:r>
    </w:p>
    <w:p w:rsidR="00A13BCD" w:rsidRDefault="00A13BCD">
      <w:pPr>
        <w:pStyle w:val="a3"/>
        <w:ind w:left="0" w:firstLine="0"/>
        <w:jc w:val="left"/>
      </w:pPr>
    </w:p>
    <w:p w:rsidR="00A13BCD" w:rsidRPr="00131890" w:rsidRDefault="00131890">
      <w:pPr>
        <w:pStyle w:val="1"/>
        <w:spacing w:before="0"/>
        <w:ind w:left="546" w:right="1254"/>
        <w:rPr>
          <w:lang w:val="ru-RU"/>
        </w:rPr>
      </w:pPr>
      <w:r w:rsidRPr="00131890">
        <w:rPr>
          <w:lang w:val="ru-RU"/>
        </w:rPr>
        <w:t>АСПЕКТЫ</w:t>
      </w:r>
      <w:r w:rsidRPr="00131890">
        <w:rPr>
          <w:spacing w:val="-11"/>
          <w:lang w:val="ru-RU"/>
        </w:rPr>
        <w:t xml:space="preserve"> </w:t>
      </w:r>
      <w:r w:rsidRPr="00131890">
        <w:rPr>
          <w:lang w:val="ru-RU"/>
        </w:rPr>
        <w:t>ДЕМОГРАФИЧЕСКОГО</w:t>
      </w:r>
      <w:r w:rsidRPr="00131890">
        <w:rPr>
          <w:spacing w:val="-10"/>
          <w:lang w:val="ru-RU"/>
        </w:rPr>
        <w:t xml:space="preserve"> </w:t>
      </w:r>
      <w:r w:rsidRPr="00131890">
        <w:rPr>
          <w:lang w:val="ru-RU"/>
        </w:rPr>
        <w:t>РАЗВИТИЯ</w:t>
      </w:r>
      <w:r w:rsidRPr="00131890">
        <w:rPr>
          <w:spacing w:val="-7"/>
          <w:lang w:val="ru-RU"/>
        </w:rPr>
        <w:t xml:space="preserve"> </w:t>
      </w:r>
      <w:r w:rsidRPr="00131890">
        <w:rPr>
          <w:lang w:val="ru-RU"/>
        </w:rPr>
        <w:t>В</w:t>
      </w:r>
      <w:r w:rsidRPr="00131890">
        <w:rPr>
          <w:spacing w:val="-7"/>
          <w:lang w:val="ru-RU"/>
        </w:rPr>
        <w:t xml:space="preserve"> </w:t>
      </w:r>
      <w:r w:rsidRPr="00131890">
        <w:rPr>
          <w:lang w:val="ru-RU"/>
        </w:rPr>
        <w:t>УЗБЕКИСТАНЕ, ВЛИЯЮЩИЕ НА СИСТЕМУ ОБРАЗОВАНИЯ</w:t>
      </w:r>
    </w:p>
    <w:p w:rsidR="00A13BCD" w:rsidRPr="00131890" w:rsidRDefault="00A13BCD">
      <w:pPr>
        <w:pStyle w:val="a3"/>
        <w:spacing w:before="2"/>
        <w:ind w:left="0" w:firstLine="0"/>
        <w:jc w:val="left"/>
        <w:rPr>
          <w:b/>
          <w:lang w:val="ru-RU"/>
        </w:rPr>
      </w:pPr>
    </w:p>
    <w:p w:rsidR="00A13BCD" w:rsidRPr="00131890" w:rsidRDefault="00131890">
      <w:pPr>
        <w:pStyle w:val="3"/>
        <w:spacing w:line="338" w:lineRule="exact"/>
        <w:rPr>
          <w:lang w:val="ru-RU"/>
        </w:rPr>
      </w:pPr>
      <w:r w:rsidRPr="00131890">
        <w:rPr>
          <w:lang w:val="ru-RU"/>
        </w:rPr>
        <w:t>Умурзаков</w:t>
      </w:r>
      <w:r w:rsidRPr="00131890">
        <w:rPr>
          <w:spacing w:val="-10"/>
          <w:lang w:val="ru-RU"/>
        </w:rPr>
        <w:t xml:space="preserve"> </w:t>
      </w:r>
      <w:r w:rsidRPr="00131890">
        <w:rPr>
          <w:lang w:val="ru-RU"/>
        </w:rPr>
        <w:t>Баходир</w:t>
      </w:r>
      <w:r w:rsidRPr="00131890">
        <w:rPr>
          <w:spacing w:val="-7"/>
          <w:lang w:val="ru-RU"/>
        </w:rPr>
        <w:t xml:space="preserve"> </w:t>
      </w:r>
      <w:r w:rsidRPr="00131890">
        <w:rPr>
          <w:spacing w:val="-2"/>
          <w:lang w:val="ru-RU"/>
        </w:rPr>
        <w:t>Хамидович-</w:t>
      </w:r>
    </w:p>
    <w:p w:rsidR="00A13BCD" w:rsidRPr="00131890" w:rsidRDefault="00131890">
      <w:pPr>
        <w:spacing w:line="318" w:lineRule="exact"/>
        <w:ind w:right="851"/>
        <w:jc w:val="right"/>
        <w:rPr>
          <w:rFonts w:ascii="Times New Roman" w:hAnsi="Times New Roman"/>
          <w:i/>
          <w:sz w:val="28"/>
          <w:lang w:val="ru-RU"/>
        </w:rPr>
      </w:pPr>
      <w:r w:rsidRPr="00131890">
        <w:rPr>
          <w:rFonts w:ascii="Times New Roman" w:hAnsi="Times New Roman"/>
          <w:i/>
          <w:spacing w:val="-2"/>
          <w:sz w:val="28"/>
          <w:lang w:val="ru-RU"/>
        </w:rPr>
        <w:t>Научно-исследовательского</w:t>
      </w:r>
      <w:r w:rsidRPr="00131890">
        <w:rPr>
          <w:rFonts w:ascii="Times New Roman" w:hAnsi="Times New Roman"/>
          <w:i/>
          <w:spacing w:val="30"/>
          <w:sz w:val="28"/>
          <w:lang w:val="ru-RU"/>
        </w:rPr>
        <w:t xml:space="preserve"> </w:t>
      </w:r>
      <w:r w:rsidRPr="00131890">
        <w:rPr>
          <w:rFonts w:ascii="Times New Roman" w:hAnsi="Times New Roman"/>
          <w:i/>
          <w:spacing w:val="-2"/>
          <w:sz w:val="28"/>
          <w:lang w:val="ru-RU"/>
        </w:rPr>
        <w:t>центра</w:t>
      </w:r>
    </w:p>
    <w:p w:rsidR="00A13BCD" w:rsidRPr="00131890" w:rsidRDefault="00131890">
      <w:pPr>
        <w:ind w:left="4488" w:right="850" w:firstLine="523"/>
        <w:jc w:val="right"/>
        <w:rPr>
          <w:rFonts w:ascii="Times New Roman" w:hAnsi="Times New Roman"/>
          <w:i/>
          <w:sz w:val="28"/>
          <w:lang w:val="ru-RU"/>
        </w:rPr>
      </w:pPr>
      <w:r w:rsidRPr="00131890">
        <w:rPr>
          <w:rFonts w:ascii="Times New Roman" w:hAnsi="Times New Roman"/>
          <w:i/>
          <w:sz w:val="28"/>
          <w:lang w:val="ru-RU"/>
        </w:rPr>
        <w:t>«Научные</w:t>
      </w:r>
      <w:r w:rsidRPr="00131890">
        <w:rPr>
          <w:rFonts w:ascii="Times New Roman" w:hAnsi="Times New Roman"/>
          <w:i/>
          <w:spacing w:val="-7"/>
          <w:sz w:val="28"/>
          <w:lang w:val="ru-RU"/>
        </w:rPr>
        <w:t xml:space="preserve"> </w:t>
      </w:r>
      <w:r w:rsidRPr="00131890">
        <w:rPr>
          <w:rFonts w:ascii="Times New Roman" w:hAnsi="Times New Roman"/>
          <w:i/>
          <w:sz w:val="28"/>
          <w:lang w:val="ru-RU"/>
        </w:rPr>
        <w:t>основы</w:t>
      </w:r>
      <w:r w:rsidRPr="00131890">
        <w:rPr>
          <w:rFonts w:ascii="Times New Roman" w:hAnsi="Times New Roman"/>
          <w:i/>
          <w:spacing w:val="-7"/>
          <w:sz w:val="28"/>
          <w:lang w:val="ru-RU"/>
        </w:rPr>
        <w:t xml:space="preserve"> </w:t>
      </w:r>
      <w:r w:rsidRPr="00131890">
        <w:rPr>
          <w:rFonts w:ascii="Times New Roman" w:hAnsi="Times New Roman"/>
          <w:i/>
          <w:sz w:val="28"/>
          <w:lang w:val="ru-RU"/>
        </w:rPr>
        <w:t>и</w:t>
      </w:r>
      <w:r w:rsidRPr="00131890">
        <w:rPr>
          <w:rFonts w:ascii="Times New Roman" w:hAnsi="Times New Roman"/>
          <w:i/>
          <w:spacing w:val="-10"/>
          <w:sz w:val="28"/>
          <w:lang w:val="ru-RU"/>
        </w:rPr>
        <w:t xml:space="preserve"> </w:t>
      </w:r>
      <w:r w:rsidRPr="00131890">
        <w:rPr>
          <w:rFonts w:ascii="Times New Roman" w:hAnsi="Times New Roman"/>
          <w:i/>
          <w:sz w:val="28"/>
          <w:lang w:val="ru-RU"/>
        </w:rPr>
        <w:t>проблемы</w:t>
      </w:r>
      <w:r w:rsidRPr="00131890">
        <w:rPr>
          <w:rFonts w:ascii="Times New Roman" w:hAnsi="Times New Roman"/>
          <w:i/>
          <w:spacing w:val="-11"/>
          <w:sz w:val="28"/>
          <w:lang w:val="ru-RU"/>
        </w:rPr>
        <w:t xml:space="preserve"> </w:t>
      </w:r>
      <w:r w:rsidRPr="00131890">
        <w:rPr>
          <w:rFonts w:ascii="Times New Roman" w:hAnsi="Times New Roman"/>
          <w:i/>
          <w:sz w:val="28"/>
          <w:lang w:val="ru-RU"/>
        </w:rPr>
        <w:t>развития экономики</w:t>
      </w:r>
      <w:r w:rsidRPr="00131890">
        <w:rPr>
          <w:rFonts w:ascii="Times New Roman" w:hAnsi="Times New Roman"/>
          <w:i/>
          <w:spacing w:val="-7"/>
          <w:sz w:val="28"/>
          <w:lang w:val="ru-RU"/>
        </w:rPr>
        <w:t xml:space="preserve"> </w:t>
      </w:r>
      <w:r w:rsidRPr="00131890">
        <w:rPr>
          <w:rFonts w:ascii="Times New Roman" w:hAnsi="Times New Roman"/>
          <w:i/>
          <w:sz w:val="28"/>
          <w:lang w:val="ru-RU"/>
        </w:rPr>
        <w:t>Узбекистана»</w:t>
      </w:r>
      <w:r w:rsidRPr="00131890">
        <w:rPr>
          <w:rFonts w:ascii="Times New Roman" w:hAnsi="Times New Roman"/>
          <w:i/>
          <w:spacing w:val="-7"/>
          <w:sz w:val="28"/>
          <w:lang w:val="ru-RU"/>
        </w:rPr>
        <w:t xml:space="preserve"> </w:t>
      </w:r>
      <w:r w:rsidRPr="00131890">
        <w:rPr>
          <w:rFonts w:ascii="Times New Roman" w:hAnsi="Times New Roman"/>
          <w:i/>
          <w:sz w:val="28"/>
          <w:lang w:val="ru-RU"/>
        </w:rPr>
        <w:t>при</w:t>
      </w:r>
      <w:r w:rsidRPr="00131890">
        <w:rPr>
          <w:rFonts w:ascii="Times New Roman" w:hAnsi="Times New Roman"/>
          <w:i/>
          <w:spacing w:val="-7"/>
          <w:sz w:val="28"/>
          <w:lang w:val="ru-RU"/>
        </w:rPr>
        <w:t xml:space="preserve"> </w:t>
      </w:r>
      <w:r w:rsidRPr="00131890">
        <w:rPr>
          <w:rFonts w:ascii="Times New Roman" w:hAnsi="Times New Roman"/>
          <w:i/>
          <w:spacing w:val="-2"/>
          <w:sz w:val="28"/>
          <w:lang w:val="ru-RU"/>
        </w:rPr>
        <w:t>Ташкентском</w:t>
      </w:r>
    </w:p>
    <w:p w:rsidR="00A13BCD" w:rsidRPr="00131890" w:rsidRDefault="00131890">
      <w:pPr>
        <w:spacing w:before="9" w:line="341" w:lineRule="exact"/>
        <w:ind w:right="848"/>
        <w:jc w:val="right"/>
        <w:rPr>
          <w:i/>
          <w:sz w:val="28"/>
          <w:lang w:val="ru-RU"/>
        </w:rPr>
      </w:pPr>
      <w:r w:rsidRPr="00131890">
        <w:rPr>
          <w:rFonts w:ascii="Times New Roman" w:hAnsi="Times New Roman"/>
          <w:i/>
          <w:sz w:val="28"/>
          <w:lang w:val="ru-RU"/>
        </w:rPr>
        <w:t>государственном</w:t>
      </w:r>
      <w:r w:rsidRPr="00131890">
        <w:rPr>
          <w:rFonts w:ascii="Times New Roman" w:hAnsi="Times New Roman"/>
          <w:i/>
          <w:spacing w:val="-11"/>
          <w:sz w:val="28"/>
          <w:lang w:val="ru-RU"/>
        </w:rPr>
        <w:t xml:space="preserve"> </w:t>
      </w:r>
      <w:r w:rsidRPr="00131890">
        <w:rPr>
          <w:rFonts w:ascii="Times New Roman" w:hAnsi="Times New Roman"/>
          <w:i/>
          <w:sz w:val="28"/>
          <w:lang w:val="ru-RU"/>
        </w:rPr>
        <w:t>экономическом</w:t>
      </w:r>
      <w:r w:rsidRPr="00131890">
        <w:rPr>
          <w:rFonts w:ascii="Times New Roman" w:hAnsi="Times New Roman"/>
          <w:i/>
          <w:spacing w:val="-9"/>
          <w:sz w:val="28"/>
          <w:lang w:val="ru-RU"/>
        </w:rPr>
        <w:t xml:space="preserve"> </w:t>
      </w:r>
      <w:r w:rsidRPr="00131890">
        <w:rPr>
          <w:rFonts w:ascii="Times New Roman" w:hAnsi="Times New Roman"/>
          <w:i/>
          <w:sz w:val="28"/>
          <w:lang w:val="ru-RU"/>
        </w:rPr>
        <w:t>университете,</w:t>
      </w:r>
      <w:r w:rsidRPr="00131890">
        <w:rPr>
          <w:rFonts w:ascii="Times New Roman" w:hAnsi="Times New Roman"/>
          <w:i/>
          <w:spacing w:val="-10"/>
          <w:sz w:val="28"/>
          <w:lang w:val="ru-RU"/>
        </w:rPr>
        <w:t xml:space="preserve"> </w:t>
      </w:r>
      <w:r w:rsidRPr="00131890">
        <w:rPr>
          <w:i/>
          <w:sz w:val="28"/>
          <w:lang w:val="ru-RU"/>
        </w:rPr>
        <w:t>д.э.н.,</w:t>
      </w:r>
      <w:r w:rsidRPr="00131890">
        <w:rPr>
          <w:i/>
          <w:spacing w:val="-8"/>
          <w:sz w:val="28"/>
          <w:lang w:val="ru-RU"/>
        </w:rPr>
        <w:t xml:space="preserve"> </w:t>
      </w:r>
      <w:r w:rsidRPr="00131890">
        <w:rPr>
          <w:i/>
          <w:spacing w:val="-2"/>
          <w:sz w:val="28"/>
          <w:lang w:val="ru-RU"/>
        </w:rPr>
        <w:t>проф.</w:t>
      </w:r>
    </w:p>
    <w:p w:rsidR="00A13BCD" w:rsidRDefault="00A56A86">
      <w:pPr>
        <w:pStyle w:val="a3"/>
        <w:spacing w:line="341" w:lineRule="exact"/>
        <w:ind w:left="0" w:right="844" w:firstLine="0"/>
        <w:jc w:val="right"/>
      </w:pPr>
      <w:hyperlink r:id="rId29">
        <w:r w:rsidR="00131890">
          <w:rPr>
            <w:color w:val="0000FF"/>
            <w:spacing w:val="-2"/>
            <w:u w:val="single" w:color="0000FF"/>
          </w:rPr>
          <w:t>umurzakovboxodir807@gmail.com</w:t>
        </w:r>
      </w:hyperlink>
    </w:p>
    <w:p w:rsidR="00A13BCD" w:rsidRDefault="00131890">
      <w:pPr>
        <w:spacing w:line="341" w:lineRule="exact"/>
        <w:ind w:right="846"/>
        <w:jc w:val="right"/>
        <w:rPr>
          <w:i/>
          <w:sz w:val="28"/>
        </w:rPr>
      </w:pPr>
      <w:r>
        <w:rPr>
          <w:i/>
          <w:sz w:val="28"/>
        </w:rPr>
        <w:t>ORCID</w:t>
      </w:r>
      <w:r>
        <w:rPr>
          <w:i/>
          <w:spacing w:val="-11"/>
          <w:sz w:val="28"/>
        </w:rPr>
        <w:t xml:space="preserve"> </w:t>
      </w:r>
      <w:r>
        <w:rPr>
          <w:i/>
          <w:sz w:val="28"/>
        </w:rPr>
        <w:t>ID:</w:t>
      </w:r>
      <w:r>
        <w:rPr>
          <w:i/>
          <w:spacing w:val="-8"/>
          <w:sz w:val="28"/>
        </w:rPr>
        <w:t xml:space="preserve"> </w:t>
      </w:r>
      <w:r>
        <w:rPr>
          <w:i/>
          <w:sz w:val="28"/>
        </w:rPr>
        <w:t>0009-0000-8140-</w:t>
      </w:r>
      <w:r>
        <w:rPr>
          <w:i/>
          <w:spacing w:val="-4"/>
          <w:sz w:val="28"/>
        </w:rPr>
        <w:t>1700</w:t>
      </w:r>
    </w:p>
    <w:p w:rsidR="00A13BCD" w:rsidRPr="00131890" w:rsidRDefault="00131890">
      <w:pPr>
        <w:pStyle w:val="a3"/>
        <w:spacing w:before="1"/>
        <w:ind w:right="847"/>
        <w:rPr>
          <w:lang w:val="ru-RU"/>
        </w:rPr>
      </w:pPr>
      <w:r w:rsidRPr="00131890">
        <w:rPr>
          <w:b/>
          <w:lang w:val="ru-RU"/>
        </w:rPr>
        <w:t xml:space="preserve">Аннотация. </w:t>
      </w:r>
      <w:r w:rsidRPr="00131890">
        <w:rPr>
          <w:lang w:val="ru-RU"/>
        </w:rPr>
        <w:t>Данная статья подготовлена на основе окончательного прогноза демографического развития Узбекистана до 2050 года, разработанного учеными и экспертами из Узбекистана в сотрудничестве со</w:t>
      </w:r>
      <w:r w:rsidRPr="00131890">
        <w:rPr>
          <w:spacing w:val="49"/>
          <w:lang w:val="ru-RU"/>
        </w:rPr>
        <w:t xml:space="preserve"> </w:t>
      </w:r>
      <w:r w:rsidRPr="00131890">
        <w:rPr>
          <w:lang w:val="ru-RU"/>
        </w:rPr>
        <w:t>специалистами</w:t>
      </w:r>
      <w:r w:rsidRPr="00131890">
        <w:rPr>
          <w:spacing w:val="49"/>
          <w:lang w:val="ru-RU"/>
        </w:rPr>
        <w:t xml:space="preserve"> </w:t>
      </w:r>
      <w:r w:rsidRPr="00131890">
        <w:rPr>
          <w:lang w:val="ru-RU"/>
        </w:rPr>
        <w:t>Карлова</w:t>
      </w:r>
      <w:r w:rsidRPr="00131890">
        <w:rPr>
          <w:spacing w:val="51"/>
          <w:lang w:val="ru-RU"/>
        </w:rPr>
        <w:t xml:space="preserve"> </w:t>
      </w:r>
      <w:r w:rsidRPr="00131890">
        <w:rPr>
          <w:lang w:val="ru-RU"/>
        </w:rPr>
        <w:t>университета</w:t>
      </w:r>
      <w:r w:rsidRPr="00131890">
        <w:rPr>
          <w:spacing w:val="52"/>
          <w:lang w:val="ru-RU"/>
        </w:rPr>
        <w:t xml:space="preserve"> </w:t>
      </w:r>
      <w:r w:rsidRPr="00131890">
        <w:rPr>
          <w:lang w:val="ru-RU"/>
        </w:rPr>
        <w:t>(г.</w:t>
      </w:r>
      <w:r w:rsidRPr="00131890">
        <w:rPr>
          <w:spacing w:val="52"/>
          <w:lang w:val="ru-RU"/>
        </w:rPr>
        <w:t xml:space="preserve"> </w:t>
      </w:r>
      <w:r w:rsidRPr="00131890">
        <w:rPr>
          <w:lang w:val="ru-RU"/>
        </w:rPr>
        <w:t>Прага,</w:t>
      </w:r>
      <w:r w:rsidRPr="00131890">
        <w:rPr>
          <w:spacing w:val="51"/>
          <w:lang w:val="ru-RU"/>
        </w:rPr>
        <w:t xml:space="preserve"> </w:t>
      </w:r>
      <w:r w:rsidRPr="00131890">
        <w:rPr>
          <w:lang w:val="ru-RU"/>
        </w:rPr>
        <w:t>Чехия,</w:t>
      </w:r>
      <w:r w:rsidRPr="00131890">
        <w:rPr>
          <w:spacing w:val="52"/>
          <w:lang w:val="ru-RU"/>
        </w:rPr>
        <w:t xml:space="preserve"> </w:t>
      </w:r>
      <w:r w:rsidRPr="00131890">
        <w:rPr>
          <w:spacing w:val="-2"/>
          <w:lang w:val="ru-RU"/>
        </w:rPr>
        <w:t>профессором</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46" w:firstLine="0"/>
        <w:rPr>
          <w:lang w:val="ru-RU"/>
        </w:rPr>
      </w:pPr>
      <w:r w:rsidRPr="00131890">
        <w:rPr>
          <w:lang w:val="ru-RU"/>
        </w:rPr>
        <w:lastRenderedPageBreak/>
        <w:t>Томасом Кучера). А также принятые программы развития образования</w:t>
      </w:r>
      <w:r w:rsidRPr="00131890">
        <w:rPr>
          <w:spacing w:val="40"/>
          <w:lang w:val="ru-RU"/>
        </w:rPr>
        <w:t xml:space="preserve"> </w:t>
      </w:r>
      <w:r w:rsidRPr="00131890">
        <w:rPr>
          <w:lang w:val="ru-RU"/>
        </w:rPr>
        <w:t>(по видам). Данная статья и ее точные прогнозные демографические данные предназначены для практического использования министерствами дошкольного образования, государственного, высшего и среднего специального образования, занятости и трудовых отношений, экономики и сокращения бедности, министерствами финансов, Государственным комитетом по статистике, работе с молодежью. Агентства, хокимияты городов и районов и др. в осуществлении государственного управления в сфере образования.</w:t>
      </w:r>
    </w:p>
    <w:p w:rsidR="00A13BCD" w:rsidRPr="00131890" w:rsidRDefault="00131890">
      <w:pPr>
        <w:pStyle w:val="a3"/>
        <w:spacing w:before="1"/>
        <w:ind w:right="848" w:firstLine="636"/>
        <w:rPr>
          <w:lang w:val="ru-RU"/>
        </w:rPr>
      </w:pPr>
      <w:r w:rsidRPr="00131890">
        <w:rPr>
          <w:b/>
          <w:lang w:val="ru-RU"/>
        </w:rPr>
        <w:t xml:space="preserve">Ключевые слова. </w:t>
      </w:r>
      <w:r w:rsidRPr="00131890">
        <w:rPr>
          <w:lang w:val="ru-RU"/>
        </w:rPr>
        <w:t>демографическое развитие, система дошкольного и общего среднего образования, высшее и послевузовское образование, стратегия развития нового Узбекистана до 2030 года, хокимияты, министерства и ведомства, профессиональное образование.</w:t>
      </w:r>
    </w:p>
    <w:p w:rsidR="00A13BCD" w:rsidRPr="00131890" w:rsidRDefault="00A13BCD">
      <w:pPr>
        <w:pStyle w:val="a3"/>
        <w:ind w:left="0" w:firstLine="0"/>
        <w:jc w:val="left"/>
        <w:rPr>
          <w:lang w:val="ru-RU"/>
        </w:rPr>
      </w:pPr>
    </w:p>
    <w:p w:rsidR="00A13BCD" w:rsidRDefault="00131890">
      <w:pPr>
        <w:pStyle w:val="1"/>
        <w:spacing w:before="0"/>
        <w:ind w:left="1658" w:hanging="425"/>
        <w:jc w:val="left"/>
      </w:pPr>
      <w:r>
        <w:t>ASPECTS</w:t>
      </w:r>
      <w:r>
        <w:rPr>
          <w:spacing w:val="-6"/>
        </w:rPr>
        <w:t xml:space="preserve"> </w:t>
      </w:r>
      <w:r>
        <w:t>OF</w:t>
      </w:r>
      <w:r>
        <w:rPr>
          <w:spacing w:val="-6"/>
        </w:rPr>
        <w:t xml:space="preserve"> </w:t>
      </w:r>
      <w:r>
        <w:t>INFLUENCING</w:t>
      </w:r>
      <w:r>
        <w:rPr>
          <w:spacing w:val="-6"/>
        </w:rPr>
        <w:t xml:space="preserve"> </w:t>
      </w:r>
      <w:r>
        <w:t>THE</w:t>
      </w:r>
      <w:r>
        <w:rPr>
          <w:spacing w:val="-6"/>
        </w:rPr>
        <w:t xml:space="preserve"> </w:t>
      </w:r>
      <w:r>
        <w:t>EDUCATIONAL</w:t>
      </w:r>
      <w:r>
        <w:rPr>
          <w:spacing w:val="-6"/>
        </w:rPr>
        <w:t xml:space="preserve"> </w:t>
      </w:r>
      <w:r>
        <w:t>SYSTEM</w:t>
      </w:r>
      <w:r>
        <w:rPr>
          <w:spacing w:val="-5"/>
        </w:rPr>
        <w:t xml:space="preserve"> </w:t>
      </w:r>
      <w:r>
        <w:t>OF DEMOGRAPHIC DEVELOPMENT IN UZBEKISTAN</w:t>
      </w:r>
    </w:p>
    <w:p w:rsidR="00A13BCD" w:rsidRDefault="00A13BCD">
      <w:pPr>
        <w:pStyle w:val="a3"/>
        <w:spacing w:before="2"/>
        <w:ind w:left="0" w:firstLine="0"/>
        <w:jc w:val="left"/>
        <w:rPr>
          <w:b/>
        </w:rPr>
      </w:pPr>
    </w:p>
    <w:p w:rsidR="00A13BCD" w:rsidRDefault="00131890">
      <w:pPr>
        <w:spacing w:before="1" w:line="237" w:lineRule="auto"/>
        <w:ind w:left="3362" w:right="846" w:firstLine="1701"/>
        <w:jc w:val="right"/>
        <w:rPr>
          <w:rFonts w:ascii="Times New Roman" w:hAnsi="Times New Roman"/>
          <w:i/>
          <w:sz w:val="28"/>
        </w:rPr>
      </w:pPr>
      <w:r>
        <w:rPr>
          <w:b/>
          <w:i/>
          <w:sz w:val="28"/>
        </w:rPr>
        <w:t>Umurzakov</w:t>
      </w:r>
      <w:r>
        <w:rPr>
          <w:b/>
          <w:i/>
          <w:spacing w:val="-16"/>
          <w:sz w:val="28"/>
        </w:rPr>
        <w:t xml:space="preserve"> </w:t>
      </w:r>
      <w:r>
        <w:rPr>
          <w:b/>
          <w:i/>
          <w:sz w:val="28"/>
        </w:rPr>
        <w:t>Bakhodir</w:t>
      </w:r>
      <w:r>
        <w:rPr>
          <w:b/>
          <w:i/>
          <w:spacing w:val="-16"/>
          <w:sz w:val="28"/>
        </w:rPr>
        <w:t xml:space="preserve"> </w:t>
      </w:r>
      <w:r>
        <w:rPr>
          <w:b/>
          <w:i/>
          <w:sz w:val="28"/>
        </w:rPr>
        <w:t xml:space="preserve">Khamidovich- </w:t>
      </w:r>
      <w:r>
        <w:rPr>
          <w:rFonts w:ascii="Times New Roman" w:hAnsi="Times New Roman"/>
          <w:i/>
          <w:sz w:val="28"/>
        </w:rPr>
        <w:t>Research</w:t>
      </w:r>
      <w:r>
        <w:rPr>
          <w:rFonts w:ascii="Times New Roman" w:hAnsi="Times New Roman"/>
          <w:i/>
          <w:spacing w:val="-4"/>
          <w:sz w:val="28"/>
        </w:rPr>
        <w:t xml:space="preserve"> </w:t>
      </w:r>
      <w:r>
        <w:rPr>
          <w:rFonts w:ascii="Times New Roman" w:hAnsi="Times New Roman"/>
          <w:i/>
          <w:sz w:val="28"/>
        </w:rPr>
        <w:t>center</w:t>
      </w:r>
      <w:r>
        <w:rPr>
          <w:rFonts w:ascii="Times New Roman" w:hAnsi="Times New Roman"/>
          <w:i/>
          <w:spacing w:val="-6"/>
          <w:sz w:val="28"/>
        </w:rPr>
        <w:t xml:space="preserve"> </w:t>
      </w:r>
      <w:r>
        <w:rPr>
          <w:rFonts w:ascii="Times New Roman" w:hAnsi="Times New Roman"/>
          <w:i/>
          <w:sz w:val="28"/>
        </w:rPr>
        <w:t>«Scieptific</w:t>
      </w:r>
      <w:r>
        <w:rPr>
          <w:rFonts w:ascii="Times New Roman" w:hAnsi="Times New Roman"/>
          <w:i/>
          <w:spacing w:val="-7"/>
          <w:sz w:val="28"/>
        </w:rPr>
        <w:t xml:space="preserve"> </w:t>
      </w:r>
      <w:r>
        <w:rPr>
          <w:rFonts w:ascii="Times New Roman" w:hAnsi="Times New Roman"/>
          <w:i/>
          <w:sz w:val="28"/>
        </w:rPr>
        <w:t>bases</w:t>
      </w:r>
      <w:r>
        <w:rPr>
          <w:rFonts w:ascii="Times New Roman" w:hAnsi="Times New Roman"/>
          <w:i/>
          <w:spacing w:val="-4"/>
          <w:sz w:val="28"/>
        </w:rPr>
        <w:t xml:space="preserve"> </w:t>
      </w:r>
      <w:r>
        <w:rPr>
          <w:rFonts w:ascii="Times New Roman" w:hAnsi="Times New Roman"/>
          <w:i/>
          <w:sz w:val="28"/>
        </w:rPr>
        <w:t>and</w:t>
      </w:r>
      <w:r>
        <w:rPr>
          <w:rFonts w:ascii="Times New Roman" w:hAnsi="Times New Roman"/>
          <w:i/>
          <w:spacing w:val="-4"/>
          <w:sz w:val="28"/>
        </w:rPr>
        <w:t xml:space="preserve"> </w:t>
      </w:r>
      <w:r>
        <w:rPr>
          <w:rFonts w:ascii="Times New Roman" w:hAnsi="Times New Roman"/>
          <w:i/>
          <w:sz w:val="28"/>
        </w:rPr>
        <w:t>issues</w:t>
      </w:r>
      <w:r>
        <w:rPr>
          <w:rFonts w:ascii="Times New Roman" w:hAnsi="Times New Roman"/>
          <w:i/>
          <w:spacing w:val="-4"/>
          <w:sz w:val="28"/>
        </w:rPr>
        <w:t xml:space="preserve"> </w:t>
      </w:r>
      <w:r>
        <w:rPr>
          <w:rFonts w:ascii="Times New Roman" w:hAnsi="Times New Roman"/>
          <w:i/>
          <w:sz w:val="28"/>
        </w:rPr>
        <w:t>of</w:t>
      </w:r>
      <w:r>
        <w:rPr>
          <w:rFonts w:ascii="Times New Roman" w:hAnsi="Times New Roman"/>
          <w:i/>
          <w:spacing w:val="-4"/>
          <w:sz w:val="28"/>
        </w:rPr>
        <w:t xml:space="preserve"> </w:t>
      </w:r>
      <w:r>
        <w:rPr>
          <w:rFonts w:ascii="Times New Roman" w:hAnsi="Times New Roman"/>
          <w:i/>
          <w:sz w:val="28"/>
        </w:rPr>
        <w:t>economic development of Uzbekistan » under the Tashkent</w:t>
      </w:r>
    </w:p>
    <w:p w:rsidR="00A13BCD" w:rsidRDefault="00131890">
      <w:pPr>
        <w:spacing w:before="7"/>
        <w:ind w:left="5523" w:right="845" w:firstLine="254"/>
        <w:jc w:val="right"/>
        <w:rPr>
          <w:i/>
          <w:sz w:val="28"/>
        </w:rPr>
      </w:pPr>
      <w:r>
        <w:rPr>
          <w:rFonts w:ascii="Times New Roman"/>
          <w:i/>
          <w:sz w:val="28"/>
        </w:rPr>
        <w:t>state</w:t>
      </w:r>
      <w:r>
        <w:rPr>
          <w:rFonts w:ascii="Times New Roman"/>
          <w:i/>
          <w:spacing w:val="-6"/>
          <w:sz w:val="28"/>
        </w:rPr>
        <w:t xml:space="preserve"> </w:t>
      </w:r>
      <w:r>
        <w:rPr>
          <w:rFonts w:ascii="Times New Roman"/>
          <w:i/>
          <w:sz w:val="28"/>
        </w:rPr>
        <w:t>university</w:t>
      </w:r>
      <w:r>
        <w:rPr>
          <w:rFonts w:ascii="Times New Roman"/>
          <w:i/>
          <w:spacing w:val="-9"/>
          <w:sz w:val="28"/>
        </w:rPr>
        <w:t xml:space="preserve"> </w:t>
      </w:r>
      <w:r>
        <w:rPr>
          <w:rFonts w:ascii="Times New Roman"/>
          <w:i/>
          <w:sz w:val="28"/>
        </w:rPr>
        <w:t>of</w:t>
      </w:r>
      <w:r>
        <w:rPr>
          <w:rFonts w:ascii="Times New Roman"/>
          <w:i/>
          <w:spacing w:val="-5"/>
          <w:sz w:val="28"/>
        </w:rPr>
        <w:t xml:space="preserve"> </w:t>
      </w:r>
      <w:r>
        <w:rPr>
          <w:rFonts w:ascii="Times New Roman"/>
          <w:i/>
          <w:sz w:val="28"/>
        </w:rPr>
        <w:t>economics,</w:t>
      </w:r>
      <w:r>
        <w:rPr>
          <w:rFonts w:ascii="Times New Roman"/>
          <w:i/>
          <w:spacing w:val="40"/>
          <w:sz w:val="28"/>
        </w:rPr>
        <w:t xml:space="preserve"> </w:t>
      </w:r>
      <w:r>
        <w:rPr>
          <w:i/>
          <w:sz w:val="28"/>
        </w:rPr>
        <w:t xml:space="preserve">prof. </w:t>
      </w:r>
      <w:hyperlink r:id="rId30">
        <w:r>
          <w:rPr>
            <w:color w:val="0000FF"/>
            <w:spacing w:val="-2"/>
            <w:sz w:val="28"/>
            <w:u w:val="single" w:color="0000FF"/>
          </w:rPr>
          <w:t>umurzakovboxodir807@gmail.com</w:t>
        </w:r>
      </w:hyperlink>
      <w:r>
        <w:rPr>
          <w:color w:val="0000FF"/>
          <w:spacing w:val="-2"/>
          <w:sz w:val="28"/>
        </w:rPr>
        <w:t xml:space="preserve"> </w:t>
      </w:r>
      <w:r>
        <w:rPr>
          <w:i/>
          <w:sz w:val="28"/>
        </w:rPr>
        <w:t>ORCID ID: 0009-0000-8140-1700</w:t>
      </w:r>
    </w:p>
    <w:p w:rsidR="00A13BCD" w:rsidRDefault="00131890">
      <w:pPr>
        <w:pStyle w:val="a3"/>
        <w:ind w:right="846"/>
      </w:pPr>
      <w:r>
        <w:rPr>
          <w:b/>
        </w:rPr>
        <w:t xml:space="preserve">Annotation. </w:t>
      </w:r>
      <w:r>
        <w:t>This article was prepared on the basis of the final forecast of demographic development of Uzbekistan up to 2050, developed by scientists and experts from Uzbekistan in collaboration with specialists from Charles University (Prague, Czech Republic, Professor Thomas Kuchera). As well as adopted programs for the development of education (by type). This article and its accurate forecast demographic data are intended for practical use by the ministries of preschool education, state, higher and secondary special education, employment and labor relations, economy and poverty reduction, ministries of finance, the State Committee for Statistics, and youth work. Agencies, khokimiyats of cities and districts, etc., in the implementation of public administration in the field of education.</w:t>
      </w:r>
    </w:p>
    <w:p w:rsidR="00A13BCD" w:rsidRDefault="00131890">
      <w:pPr>
        <w:pStyle w:val="a3"/>
        <w:spacing w:before="2"/>
        <w:ind w:right="846"/>
      </w:pPr>
      <w:r>
        <w:rPr>
          <w:b/>
        </w:rPr>
        <w:t xml:space="preserve">Keywords. </w:t>
      </w:r>
      <w:r>
        <w:t>demographic development, the system of preschool and general secondary education, higher and postgraduate education, the strategy for the development of the new Uzbekistan until 2030, khokimiyats, ministries and departments, vocational education.</w:t>
      </w:r>
    </w:p>
    <w:p w:rsidR="00A13BCD" w:rsidRDefault="00131890">
      <w:pPr>
        <w:pStyle w:val="a3"/>
        <w:tabs>
          <w:tab w:val="left" w:pos="1909"/>
          <w:tab w:val="left" w:pos="3971"/>
          <w:tab w:val="left" w:pos="4969"/>
          <w:tab w:val="left" w:pos="6060"/>
          <w:tab w:val="left" w:pos="7581"/>
          <w:tab w:val="left" w:pos="9505"/>
        </w:tabs>
        <w:spacing w:before="341"/>
        <w:ind w:right="850"/>
        <w:jc w:val="right"/>
      </w:pPr>
      <w:r>
        <w:rPr>
          <w:b/>
          <w:spacing w:val="-2"/>
        </w:rPr>
        <w:t>Kirish.</w:t>
      </w:r>
      <w:r>
        <w:rPr>
          <w:b/>
        </w:rPr>
        <w:tab/>
      </w:r>
      <w:r>
        <w:rPr>
          <w:spacing w:val="-2"/>
        </w:rPr>
        <w:t>O‘zbekistonda</w:t>
      </w:r>
      <w:r>
        <w:tab/>
      </w:r>
      <w:r>
        <w:rPr>
          <w:spacing w:val="-2"/>
        </w:rPr>
        <w:t>ta’lim</w:t>
      </w:r>
      <w:r>
        <w:tab/>
      </w:r>
      <w:r>
        <w:rPr>
          <w:spacing w:val="-2"/>
        </w:rPr>
        <w:t>tizimi,</w:t>
      </w:r>
      <w:r>
        <w:tab/>
      </w:r>
      <w:r>
        <w:rPr>
          <w:spacing w:val="-2"/>
        </w:rPr>
        <w:t>jumladan,</w:t>
      </w:r>
      <w:r>
        <w:tab/>
      </w:r>
      <w:r>
        <w:rPr>
          <w:spacing w:val="-2"/>
        </w:rPr>
        <w:t>maktabgacha</w:t>
      </w:r>
      <w:r>
        <w:tab/>
      </w:r>
      <w:r>
        <w:rPr>
          <w:spacing w:val="-6"/>
        </w:rPr>
        <w:t xml:space="preserve">va </w:t>
      </w:r>
      <w:r>
        <w:t>maktabdan</w:t>
      </w:r>
      <w:r>
        <w:rPr>
          <w:spacing w:val="-2"/>
        </w:rPr>
        <w:t xml:space="preserve"> </w:t>
      </w:r>
      <w:r>
        <w:t>tashqari,</w:t>
      </w:r>
      <w:r>
        <w:rPr>
          <w:spacing w:val="1"/>
        </w:rPr>
        <w:t xml:space="preserve"> </w:t>
      </w:r>
      <w:r>
        <w:t>o‘rta</w:t>
      </w:r>
      <w:r>
        <w:rPr>
          <w:spacing w:val="1"/>
        </w:rPr>
        <w:t xml:space="preserve"> </w:t>
      </w:r>
      <w:r>
        <w:t>va o‘rta</w:t>
      </w:r>
      <w:r>
        <w:rPr>
          <w:spacing w:val="1"/>
        </w:rPr>
        <w:t xml:space="preserve"> </w:t>
      </w:r>
      <w:r>
        <w:t>maxsus,</w:t>
      </w:r>
      <w:r>
        <w:rPr>
          <w:spacing w:val="1"/>
        </w:rPr>
        <w:t xml:space="preserve"> </w:t>
      </w:r>
      <w:r>
        <w:t>kasb-hunar,</w:t>
      </w:r>
      <w:r>
        <w:rPr>
          <w:spacing w:val="1"/>
        </w:rPr>
        <w:t xml:space="preserve"> </w:t>
      </w:r>
      <w:r>
        <w:t>oliy,</w:t>
      </w:r>
      <w:r>
        <w:rPr>
          <w:spacing w:val="2"/>
        </w:rPr>
        <w:t xml:space="preserve"> </w:t>
      </w:r>
      <w:r>
        <w:t>oliy</w:t>
      </w:r>
      <w:r>
        <w:rPr>
          <w:spacing w:val="-1"/>
        </w:rPr>
        <w:t xml:space="preserve"> </w:t>
      </w:r>
      <w:r>
        <w:t>o‘quv</w:t>
      </w:r>
      <w:r>
        <w:rPr>
          <w:spacing w:val="2"/>
        </w:rPr>
        <w:t xml:space="preserve"> </w:t>
      </w:r>
      <w:r>
        <w:rPr>
          <w:spacing w:val="-2"/>
        </w:rPr>
        <w:t>yurtidan</w:t>
      </w:r>
    </w:p>
    <w:p w:rsidR="00A13BCD" w:rsidRDefault="00A13BCD">
      <w:pPr>
        <w:pStyle w:val="a3"/>
        <w:jc w:val="right"/>
        <w:sectPr w:rsidR="00A13BCD">
          <w:pgSz w:w="11910" w:h="16840"/>
          <w:pgMar w:top="1140" w:right="283" w:bottom="1420" w:left="992" w:header="0" w:footer="1230" w:gutter="0"/>
          <w:cols w:space="720"/>
        </w:sectPr>
      </w:pPr>
    </w:p>
    <w:p w:rsidR="00A13BCD" w:rsidRDefault="00131890">
      <w:pPr>
        <w:pStyle w:val="a3"/>
        <w:spacing w:before="91"/>
        <w:ind w:right="851" w:firstLine="0"/>
      </w:pPr>
      <w:r>
        <w:lastRenderedPageBreak/>
        <w:t>keyingi ta’lim, shuningdek, kadrlarni qayta tayyorlash va malakasini oshirish mamlakatimizni ijtimoiy-iqtisodiy rivojlantirishning muhim shartidir. va uning barcha hududlari.</w:t>
      </w:r>
    </w:p>
    <w:p w:rsidR="00A13BCD" w:rsidRDefault="00131890">
      <w:pPr>
        <w:pStyle w:val="a3"/>
        <w:tabs>
          <w:tab w:val="left" w:pos="2881"/>
          <w:tab w:val="left" w:pos="5796"/>
          <w:tab w:val="left" w:pos="8006"/>
        </w:tabs>
        <w:ind w:right="845"/>
      </w:pPr>
      <w:r>
        <w:rPr>
          <w:spacing w:val="-2"/>
        </w:rPr>
        <w:t>Chunonchi,</w:t>
      </w:r>
      <w:r>
        <w:tab/>
      </w:r>
      <w:r>
        <w:rPr>
          <w:spacing w:val="-2"/>
        </w:rPr>
        <w:t>2017–2021-yillarda</w:t>
      </w:r>
      <w:r>
        <w:tab/>
      </w:r>
      <w:r>
        <w:rPr>
          <w:spacing w:val="-2"/>
        </w:rPr>
        <w:t>O‘zbekiston</w:t>
      </w:r>
      <w:r>
        <w:tab/>
      </w:r>
      <w:r>
        <w:rPr>
          <w:spacing w:val="-2"/>
        </w:rPr>
        <w:t xml:space="preserve">Respublikasini </w:t>
      </w:r>
      <w:r>
        <w:t>rivojlantirishning beshta ustuvor yo‘nalishi bo‘yicha Harakatlar Milliy strategiyasida, Yangi O‘zbekistonni rivojlantirish strategiyasida (keyingi besh yilda), Barqaror rivojlanish dasturini amalga oshirish chora-tadbirlari</w:t>
      </w:r>
      <w:r>
        <w:rPr>
          <w:spacing w:val="40"/>
        </w:rPr>
        <w:t xml:space="preserve"> </w:t>
      </w:r>
      <w:r>
        <w:t>dasturida. O‘zbekistonda sifatli ta’limni ta’minlash, uzluksiz ta’lim olish imkoniyatini yaratish doimiy e’tiborda bo‘lishi belgilangan. Ta'lim tizimining barcha bo'g’inlari o'rtasida uzluksiz aloqani ta'minlashga qaratilgan Milliy</w:t>
      </w:r>
      <w:r>
        <w:rPr>
          <w:spacing w:val="40"/>
        </w:rPr>
        <w:t xml:space="preserve"> </w:t>
      </w:r>
      <w:r>
        <w:t>ta'lim dasturini ishlab chiqish zarur.</w:t>
      </w:r>
    </w:p>
    <w:p w:rsidR="00A13BCD" w:rsidRDefault="00131890">
      <w:pPr>
        <w:spacing w:before="1"/>
        <w:ind w:left="140" w:right="847" w:firstLine="566"/>
        <w:jc w:val="both"/>
        <w:rPr>
          <w:sz w:val="28"/>
        </w:rPr>
      </w:pPr>
      <w:r>
        <w:rPr>
          <w:b/>
          <w:sz w:val="28"/>
        </w:rPr>
        <w:t xml:space="preserve">Mavzuga oid adabiyotlar tahlili. </w:t>
      </w:r>
      <w:r>
        <w:rPr>
          <w:sz w:val="28"/>
        </w:rPr>
        <w:t>O‘zbekiston Respublikasining “Ta’lim to’g’risida”gi qonuniga (2020-yil 23-sentabrdagi 637-son) muvofiq:</w:t>
      </w:r>
    </w:p>
    <w:p w:rsidR="00A13BCD" w:rsidRDefault="00131890">
      <w:pPr>
        <w:pStyle w:val="a3"/>
        <w:spacing w:before="1"/>
        <w:ind w:right="845"/>
      </w:pPr>
      <w:r>
        <w:t>Maktabgacha</w:t>
      </w:r>
      <w:r>
        <w:rPr>
          <w:spacing w:val="-2"/>
        </w:rPr>
        <w:t xml:space="preserve"> </w:t>
      </w:r>
      <w:r>
        <w:t>ta'lim</w:t>
      </w:r>
      <w:r>
        <w:rPr>
          <w:spacing w:val="-6"/>
        </w:rPr>
        <w:t xml:space="preserve"> </w:t>
      </w:r>
      <w:r>
        <w:t>bolalarni</w:t>
      </w:r>
      <w:r>
        <w:rPr>
          <w:spacing w:val="-2"/>
        </w:rPr>
        <w:t xml:space="preserve"> </w:t>
      </w:r>
      <w:r>
        <w:t>o'qitish</w:t>
      </w:r>
      <w:r>
        <w:rPr>
          <w:spacing w:val="-1"/>
        </w:rPr>
        <w:t xml:space="preserve"> </w:t>
      </w:r>
      <w:r>
        <w:t>va</w:t>
      </w:r>
      <w:r>
        <w:rPr>
          <w:spacing w:val="-2"/>
        </w:rPr>
        <w:t xml:space="preserve"> </w:t>
      </w:r>
      <w:r>
        <w:t>tarbiyalashni,</w:t>
      </w:r>
      <w:r>
        <w:rPr>
          <w:spacing w:val="-4"/>
        </w:rPr>
        <w:t xml:space="preserve"> </w:t>
      </w:r>
      <w:r>
        <w:t>ularni</w:t>
      </w:r>
      <w:r>
        <w:rPr>
          <w:spacing w:val="-2"/>
        </w:rPr>
        <w:t xml:space="preserve"> </w:t>
      </w:r>
      <w:r>
        <w:t>umumiy</w:t>
      </w:r>
      <w:r>
        <w:rPr>
          <w:spacing w:val="-4"/>
        </w:rPr>
        <w:t xml:space="preserve"> </w:t>
      </w:r>
      <w:r>
        <w:t>o'rta ta'limga tayyorlashni ta'minlaydi. Umumiy o</w:t>
      </w:r>
      <w:r>
        <w:rPr>
          <w:rFonts w:ascii="Times New Roman" w:hAnsi="Times New Roman"/>
        </w:rPr>
        <w:t>ʻ</w:t>
      </w:r>
      <w:r>
        <w:t>rta ta</w:t>
      </w:r>
      <w:r>
        <w:rPr>
          <w:rFonts w:ascii="Times New Roman" w:hAnsi="Times New Roman"/>
        </w:rPr>
        <w:t>ʼ</w:t>
      </w:r>
      <w:r>
        <w:t>lim majburiy bo</w:t>
      </w:r>
      <w:r>
        <w:rPr>
          <w:rFonts w:ascii="Times New Roman" w:hAnsi="Times New Roman"/>
        </w:rPr>
        <w:t>ʻ</w:t>
      </w:r>
      <w:r>
        <w:t>lib, 11 yil davom etadi va boshlang</w:t>
      </w:r>
      <w:r>
        <w:rPr>
          <w:rFonts w:ascii="Times New Roman" w:hAnsi="Times New Roman"/>
        </w:rPr>
        <w:t>ʻ</w:t>
      </w:r>
      <w:r>
        <w:t>ich (1-4-sinflar), asosiy o</w:t>
      </w:r>
      <w:r>
        <w:rPr>
          <w:rFonts w:ascii="Times New Roman" w:hAnsi="Times New Roman"/>
        </w:rPr>
        <w:t>ʻ</w:t>
      </w:r>
      <w:r>
        <w:t>rta (5-9-sinflar), o</w:t>
      </w:r>
      <w:r>
        <w:rPr>
          <w:rFonts w:ascii="Times New Roman" w:hAnsi="Times New Roman"/>
        </w:rPr>
        <w:t>ʻ</w:t>
      </w:r>
      <w:r>
        <w:t>rta (10-11- sinflar) o</w:t>
      </w:r>
      <w:r>
        <w:rPr>
          <w:rFonts w:ascii="Times New Roman" w:hAnsi="Times New Roman"/>
        </w:rPr>
        <w:t>ʻ</w:t>
      </w:r>
      <w:r>
        <w:t>z ichiga oladi. O</w:t>
      </w:r>
      <w:r>
        <w:rPr>
          <w:rFonts w:ascii="Times New Roman" w:hAnsi="Times New Roman"/>
        </w:rPr>
        <w:t>ʻ</w:t>
      </w:r>
      <w:r>
        <w:t>rta maxsus ta</w:t>
      </w:r>
      <w:r>
        <w:rPr>
          <w:rFonts w:ascii="Times New Roman" w:hAnsi="Times New Roman"/>
        </w:rPr>
        <w:t>ʼ</w:t>
      </w:r>
      <w:r>
        <w:t>lim oliy o</w:t>
      </w:r>
      <w:r>
        <w:rPr>
          <w:rFonts w:ascii="Times New Roman" w:hAnsi="Times New Roman"/>
        </w:rPr>
        <w:t>ʻ</w:t>
      </w:r>
      <w:r>
        <w:t>quv yurtiga (institutga) o</w:t>
      </w:r>
      <w:r>
        <w:rPr>
          <w:rFonts w:ascii="Times New Roman" w:hAnsi="Times New Roman"/>
        </w:rPr>
        <w:t>ʻ</w:t>
      </w:r>
      <w:r>
        <w:t>qishga kirish maqsadida akademik litseylarda 9 yillik o</w:t>
      </w:r>
      <w:r>
        <w:rPr>
          <w:rFonts w:ascii="Times New Roman" w:hAnsi="Times New Roman"/>
        </w:rPr>
        <w:t>ʻ</w:t>
      </w:r>
      <w:r>
        <w:t>rta ta</w:t>
      </w:r>
      <w:r>
        <w:rPr>
          <w:rFonts w:ascii="Times New Roman" w:hAnsi="Times New Roman"/>
        </w:rPr>
        <w:t>ʼ</w:t>
      </w:r>
      <w:r>
        <w:t>lim asosida ikki yil davomida amalga oshiriladi. Shuningdek, bolalarning qobiliyat va</w:t>
      </w:r>
      <w:r>
        <w:rPr>
          <w:spacing w:val="40"/>
        </w:rPr>
        <w:t xml:space="preserve"> </w:t>
      </w:r>
      <w:r>
        <w:t>iste’dodini rivojlantirish, bo‘sh vaqtini mazmunli tashkil etishga qaratilgan maktabdan tashqari ta’lim ham yo‘lga qo‘yilgan.</w:t>
      </w:r>
    </w:p>
    <w:p w:rsidR="00A13BCD" w:rsidRDefault="00131890">
      <w:pPr>
        <w:pStyle w:val="a3"/>
        <w:ind w:right="844"/>
      </w:pPr>
      <w:r>
        <w:t>Kasbiy ta’lim (muddati 2 yil) quyidagilarni o‘z ichiga oladi: a) 9-sinf bitiruvchilari asosidagi kasb-hunar ta’limi muassasalarida boshlang’ich kasb- hunar ta’limi; b) umumiy o'rta, o'rta maxsus va boshlang’ich kasb-hunar ta'limi negizida kollejlarda o'rta kasb-hunar ta'limi; v) umumiy o'rta, o'rta maxsus, boshlang’ich kasb-hunar va o'rta kasb-hunar ta'limi negizida texnikumlarda o'rta maxsus kasb-hunar ta'limi.</w:t>
      </w:r>
    </w:p>
    <w:p w:rsidR="00A13BCD" w:rsidRDefault="00131890">
      <w:pPr>
        <w:pStyle w:val="a3"/>
        <w:ind w:right="849"/>
      </w:pPr>
      <w:r>
        <w:t>Oliy ta</w:t>
      </w:r>
      <w:r>
        <w:rPr>
          <w:rFonts w:ascii="Times New Roman" w:hAnsi="Times New Roman"/>
        </w:rPr>
        <w:t>ʼ</w:t>
      </w:r>
      <w:r>
        <w:t>lim ikki bosqichdan iborat – bakalavriat (ta</w:t>
      </w:r>
      <w:r>
        <w:rPr>
          <w:rFonts w:ascii="Times New Roman" w:hAnsi="Times New Roman"/>
        </w:rPr>
        <w:t>ʼ</w:t>
      </w:r>
      <w:r>
        <w:t>lim muddati kamida 3 yil) va magistratura (ta</w:t>
      </w:r>
      <w:r>
        <w:rPr>
          <w:rFonts w:ascii="Times New Roman" w:hAnsi="Times New Roman"/>
        </w:rPr>
        <w:t>ʼ</w:t>
      </w:r>
      <w:r>
        <w:t>lim kamida 1 yil).</w:t>
      </w:r>
    </w:p>
    <w:p w:rsidR="00A13BCD" w:rsidRDefault="00131890">
      <w:pPr>
        <w:pStyle w:val="a3"/>
        <w:ind w:right="847"/>
      </w:pPr>
      <w:r>
        <w:t>Oliy o</w:t>
      </w:r>
      <w:r>
        <w:rPr>
          <w:rFonts w:ascii="Times New Roman" w:hAnsi="Times New Roman"/>
        </w:rPr>
        <w:t>ʻ</w:t>
      </w:r>
      <w:r>
        <w:t>quv yurtidan keyingi ta</w:t>
      </w:r>
      <w:r>
        <w:rPr>
          <w:rFonts w:ascii="Times New Roman" w:hAnsi="Times New Roman"/>
        </w:rPr>
        <w:t>ʼ</w:t>
      </w:r>
      <w:r>
        <w:t>lim oliy o</w:t>
      </w:r>
      <w:r>
        <w:rPr>
          <w:rFonts w:ascii="Times New Roman" w:hAnsi="Times New Roman"/>
        </w:rPr>
        <w:t>ʻ</w:t>
      </w:r>
      <w:r>
        <w:t>quv yurtlari va ilmiy tashkilotlarda olinishi mumkin va ilmiy darajaga (PhD, DSc) ega kadrlar tayyorlashni ta</w:t>
      </w:r>
      <w:r>
        <w:rPr>
          <w:rFonts w:ascii="Times New Roman" w:hAnsi="Times New Roman"/>
        </w:rPr>
        <w:t>ʼ</w:t>
      </w:r>
      <w:r>
        <w:t>minlaydi.</w:t>
      </w:r>
    </w:p>
    <w:p w:rsidR="00A13BCD" w:rsidRDefault="00131890">
      <w:pPr>
        <w:pStyle w:val="a3"/>
        <w:spacing w:before="1"/>
        <w:ind w:right="851"/>
      </w:pPr>
      <w:r>
        <w:t>Kadrlarni qayta tayyorlash asosiy kasblar va mutaxassisliklarga mos keladigan faoliyatni amalga oshirish uchun qo'shimcha kasbiy bilim, ko'nikma va ko'nikmalarga ega bo'lishga qaratilgan.</w:t>
      </w:r>
    </w:p>
    <w:p w:rsidR="00A13BCD" w:rsidRDefault="00131890">
      <w:pPr>
        <w:pStyle w:val="a3"/>
        <w:ind w:right="848"/>
      </w:pPr>
      <w:r>
        <w:t>Davlat ta’lim tizimiga funktsional va institutsional jihatdan uchta vazirlik mas’uldir, ya’ni Xalq ta’limi vazirligi (XP), Maktabgacha ta’lim vazirligi (MTA) va Oliy va o‘rta maxsus ta’lim vazirligi (O‘TMM).</w:t>
      </w:r>
    </w:p>
    <w:p w:rsidR="00A13BCD" w:rsidRDefault="00131890">
      <w:pPr>
        <w:pStyle w:val="a3"/>
        <w:ind w:right="850"/>
      </w:pPr>
      <w:r>
        <w:t>O‘zbekiston ta’lim tizimi jami 16423 ta ta’lim muassasasini, jumladan, 5138 ta</w:t>
      </w:r>
      <w:r>
        <w:rPr>
          <w:spacing w:val="24"/>
        </w:rPr>
        <w:t xml:space="preserve">  </w:t>
      </w:r>
      <w:r>
        <w:t>maktabgacha</w:t>
      </w:r>
      <w:r>
        <w:rPr>
          <w:spacing w:val="24"/>
        </w:rPr>
        <w:t xml:space="preserve">  </w:t>
      </w:r>
      <w:r>
        <w:t>ta’lim</w:t>
      </w:r>
      <w:r>
        <w:rPr>
          <w:spacing w:val="24"/>
        </w:rPr>
        <w:t xml:space="preserve">  </w:t>
      </w:r>
      <w:r>
        <w:t>muassasasi,</w:t>
      </w:r>
      <w:r>
        <w:rPr>
          <w:spacing w:val="24"/>
        </w:rPr>
        <w:t xml:space="preserve">  </w:t>
      </w:r>
      <w:r>
        <w:t>9719</w:t>
      </w:r>
      <w:r>
        <w:rPr>
          <w:spacing w:val="25"/>
        </w:rPr>
        <w:t xml:space="preserve">  </w:t>
      </w:r>
      <w:r>
        <w:t>ta</w:t>
      </w:r>
      <w:r>
        <w:rPr>
          <w:spacing w:val="23"/>
        </w:rPr>
        <w:t xml:space="preserve">  </w:t>
      </w:r>
      <w:r>
        <w:t>umumta’lim</w:t>
      </w:r>
      <w:r>
        <w:rPr>
          <w:spacing w:val="24"/>
        </w:rPr>
        <w:t xml:space="preserve">  </w:t>
      </w:r>
      <w:r>
        <w:t>maktabi,</w:t>
      </w:r>
      <w:r>
        <w:rPr>
          <w:spacing w:val="23"/>
        </w:rPr>
        <w:t xml:space="preserve">  </w:t>
      </w:r>
      <w:r>
        <w:t>144</w:t>
      </w:r>
      <w:r>
        <w:rPr>
          <w:spacing w:val="24"/>
        </w:rPr>
        <w:t xml:space="preserve">  </w:t>
      </w:r>
      <w:r>
        <w:rPr>
          <w:spacing w:val="-5"/>
        </w:rPr>
        <w:t>ta</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9" w:firstLine="0"/>
      </w:pPr>
      <w:r>
        <w:lastRenderedPageBreak/>
        <w:t>akademik litsey va 1422 ta kasb-hunar kollejini o‘z ichiga oladi, ularda jami 6,9 mln.dan ortiq o‘quvchi va 0,5 mln .</w:t>
      </w:r>
    </w:p>
    <w:p w:rsidR="00A13BCD" w:rsidRDefault="00131890">
      <w:pPr>
        <w:pStyle w:val="a3"/>
        <w:spacing w:before="1"/>
        <w:ind w:right="845"/>
      </w:pPr>
      <w:r>
        <w:t>Ta'lim tizimining rivojlanishi bevosita demografik omillarga, aholi soni va yosh tarkibidagi o'zgarishlarga (jumladan, 3-6 yosh, 7-17 yosh, 18-22 yosh) kelajakdagi, ya'ni prognozga bog’liq. davr.</w:t>
      </w:r>
    </w:p>
    <w:p w:rsidR="00A13BCD" w:rsidRDefault="00131890">
      <w:pPr>
        <w:pStyle w:val="a3"/>
        <w:ind w:right="844"/>
      </w:pPr>
      <w:r>
        <w:rPr>
          <w:b/>
        </w:rPr>
        <w:t xml:space="preserve">Tadqiqot metodologiyasi. </w:t>
      </w:r>
      <w:r>
        <w:t>Tadqiqot jarayonida mavzuga oid adabiyotlar tahlil qilindi. Statistik ma</w:t>
      </w:r>
      <w:r>
        <w:rPr>
          <w:rFonts w:ascii="Times New Roman" w:hAnsi="Times New Roman"/>
        </w:rPr>
        <w:t>ʼ</w:t>
      </w:r>
      <w:r>
        <w:t>lumotlarni tahlil qilib, hududlar kesimida o</w:t>
      </w:r>
      <w:r>
        <w:rPr>
          <w:rFonts w:ascii="Times New Roman" w:hAnsi="Times New Roman"/>
        </w:rPr>
        <w:t>ʼ</w:t>
      </w:r>
      <w:r>
        <w:t>zaro taqqoslash usulidan foydalanildi.</w:t>
      </w:r>
    </w:p>
    <w:p w:rsidR="00A13BCD" w:rsidRDefault="00131890">
      <w:pPr>
        <w:pStyle w:val="a3"/>
        <w:spacing w:before="1"/>
        <w:ind w:right="846"/>
      </w:pPr>
      <w:r>
        <w:rPr>
          <w:b/>
        </w:rPr>
        <w:t xml:space="preserve">Tahlil va natijalar. </w:t>
      </w:r>
      <w:r>
        <w:t>Ayni paytda 3 yoshdan 22 yoshgacha bo‘lgan, ya’ni ta’lim tizimi bilan qamrab olingan jami aholi soni 11,9 million kishini (yoki O‘zbekiston umumiy aholisining 34,6 foizini) tashkil etadi, shundan 3-6 yoshlilar (maktabgacha ta’lim muassasalariga qatnaydiganlar) – 2,8 million kishi, 7-17 yosh (maktab o'quvchilari) - 6,5 million kishi, 18-22 yosh (OTM talabalari) - 2,6 million kishi (1-jadval).</w:t>
      </w:r>
    </w:p>
    <w:p w:rsidR="00A13BCD" w:rsidRDefault="00131890">
      <w:pPr>
        <w:pStyle w:val="a3"/>
        <w:ind w:right="848"/>
      </w:pPr>
      <w:r>
        <w:t>2020-2050-yillarda</w:t>
      </w:r>
      <w:r>
        <w:rPr>
          <w:spacing w:val="-2"/>
        </w:rPr>
        <w:t xml:space="preserve"> </w:t>
      </w:r>
      <w:r>
        <w:t>3</w:t>
      </w:r>
      <w:r>
        <w:rPr>
          <w:spacing w:val="-5"/>
        </w:rPr>
        <w:t xml:space="preserve"> </w:t>
      </w:r>
      <w:r>
        <w:t>yoshdan</w:t>
      </w:r>
      <w:r>
        <w:rPr>
          <w:spacing w:val="-1"/>
        </w:rPr>
        <w:t xml:space="preserve"> </w:t>
      </w:r>
      <w:r>
        <w:t>22</w:t>
      </w:r>
      <w:r>
        <w:rPr>
          <w:spacing w:val="-1"/>
        </w:rPr>
        <w:t xml:space="preserve"> </w:t>
      </w:r>
      <w:r>
        <w:t>yoshgacha</w:t>
      </w:r>
      <w:r>
        <w:rPr>
          <w:spacing w:val="-1"/>
        </w:rPr>
        <w:t xml:space="preserve"> </w:t>
      </w:r>
      <w:r>
        <w:t>bo‘lgan</w:t>
      </w:r>
      <w:r>
        <w:rPr>
          <w:spacing w:val="-2"/>
        </w:rPr>
        <w:t xml:space="preserve"> </w:t>
      </w:r>
      <w:r>
        <w:t>aholining</w:t>
      </w:r>
      <w:r>
        <w:rPr>
          <w:spacing w:val="-3"/>
        </w:rPr>
        <w:t xml:space="preserve"> </w:t>
      </w:r>
      <w:r>
        <w:t>umumiy</w:t>
      </w:r>
      <w:r>
        <w:rPr>
          <w:spacing w:val="-2"/>
        </w:rPr>
        <w:t xml:space="preserve"> </w:t>
      </w:r>
      <w:r>
        <w:t>soni (ularning aholi tarkibidagi ulushi 27,4 foizga kamayganiga qaramay) 288,3</w:t>
      </w:r>
      <w:r>
        <w:rPr>
          <w:spacing w:val="40"/>
        </w:rPr>
        <w:t xml:space="preserve"> </w:t>
      </w:r>
      <w:r>
        <w:t>ming kishiga yoki 2,4 foizga oshadi va 2050 yilda 12,2 million kishidan oshadi. Ushbu o'sish 7-17 yoshdagilar sonining, ya'ni o'rta ta'lim oladigan maktab o'quvchilarining 257,9 ming kishiga yoki 3,9 foizga, 18-22 yoshdagilar (oliy ta'lim bilan qamrab olingan) sonining ko'payishi hisobiga sodir bo'ladi. 240,3 ming kishiga yoki 9,3 foizga, bu davrda 3-6 yoshli aholi sonining 209,9 ming kishiga yoki 7,5 foizga kamayganini to</w:t>
      </w:r>
      <w:r>
        <w:rPr>
          <w:rFonts w:ascii="Times New Roman" w:hAnsi="Times New Roman"/>
        </w:rPr>
        <w:t>ʻ</w:t>
      </w:r>
      <w:r>
        <w:t>liq qopladi.</w:t>
      </w:r>
    </w:p>
    <w:p w:rsidR="00A13BCD" w:rsidRDefault="00131890">
      <w:pPr>
        <w:pStyle w:val="a3"/>
        <w:ind w:right="846"/>
      </w:pPr>
      <w:r>
        <w:t>Natijada ta’lim tizimi bilan qamrab olingan aholi tarkibida 7-17 yoshli aholining ulushi 2020-yildagi 54,8 foizdan 2050-yilda 55,6 foizga, 18-22 yoshli aholining ulushi 2020 yilda 21,7 % dan 2050 yilda 23,1 % gacha, 3-6 yoshli aholi ulushi esa, aksincha, mos ravishda 23,6 % dan 21,3 % gacha kamayadi.</w:t>
      </w:r>
    </w:p>
    <w:p w:rsidR="00A13BCD" w:rsidRDefault="00131890">
      <w:pPr>
        <w:pStyle w:val="a3"/>
        <w:ind w:right="848"/>
      </w:pPr>
      <w:r>
        <w:t>Hududlar bo</w:t>
      </w:r>
      <w:r>
        <w:rPr>
          <w:rFonts w:ascii="Times New Roman" w:hAnsi="Times New Roman"/>
        </w:rPr>
        <w:t>ʻ</w:t>
      </w:r>
      <w:r>
        <w:t>yicha ta</w:t>
      </w:r>
      <w:r>
        <w:rPr>
          <w:rFonts w:ascii="Times New Roman" w:hAnsi="Times New Roman"/>
        </w:rPr>
        <w:t>ʼ</w:t>
      </w:r>
      <w:r>
        <w:t>lim tizimi bilan qamrab olingan (3-22 yosh), jumladan, 3-6 yosh, 7-17 yosh, 18-22 yosh toifasidagi aholi soni Samarqand shahrida to</w:t>
      </w:r>
      <w:r>
        <w:rPr>
          <w:rFonts w:ascii="Times New Roman" w:hAnsi="Times New Roman"/>
        </w:rPr>
        <w:t>ʻ</w:t>
      </w:r>
      <w:r>
        <w:t>planadi va ko</w:t>
      </w:r>
      <w:r>
        <w:rPr>
          <w:rFonts w:ascii="Times New Roman" w:hAnsi="Times New Roman"/>
        </w:rPr>
        <w:t>ʻ</w:t>
      </w:r>
      <w:r>
        <w:t>paytiriladi. Qashqadaryo, Surxondaryo, Andijon, Namangan va Farg’ona viloyatlari hamda Toshkent shahrida, Qoraqalpog’iston Respublikasi, Buxoro, Navoiy, Sirdaryo, Toshkent va Xorazm viloyatlarida esa pasayadi. Ta'lim tizimini turlari bo'yicha rivojlantirish parametrlari va ustuvor yo'nalishlarini belgilashda buni hisobga olish kerak.</w:t>
      </w:r>
    </w:p>
    <w:p w:rsidR="00A13BCD" w:rsidRDefault="00131890">
      <w:pPr>
        <w:spacing w:before="1"/>
        <w:ind w:left="140" w:right="846" w:firstLine="566"/>
        <w:jc w:val="both"/>
        <w:rPr>
          <w:sz w:val="28"/>
        </w:rPr>
      </w:pPr>
      <w:r>
        <w:rPr>
          <w:b/>
          <w:sz w:val="28"/>
        </w:rPr>
        <w:t xml:space="preserve">Ta'lim tizimini rivojlantirishning ustuvor yo'nalishlari (demografik jihat). </w:t>
      </w:r>
      <w:r>
        <w:rPr>
          <w:sz w:val="28"/>
        </w:rPr>
        <w:t>Demografik ko'rsatkichlar, asosan, tegishli yoshdagi aholining dinamikasi maktabgacha, o'rta, oliy va kasb-hunar ta'limining rivojlanish parametrlarini belgilaydi.</w:t>
      </w:r>
    </w:p>
    <w:p w:rsidR="00A13BCD" w:rsidRDefault="00131890">
      <w:pPr>
        <w:pStyle w:val="a3"/>
        <w:spacing w:before="1"/>
        <w:ind w:right="846"/>
      </w:pPr>
      <w:r>
        <w:rPr>
          <w:b/>
        </w:rPr>
        <w:t xml:space="preserve">Maktabgacha ta'lim. </w:t>
      </w:r>
      <w:r>
        <w:t>3-6 yoshli aholi soni 2020-yildagi 2,8 million kishidan 2025-yilda 3,0 million kishigacha oshadi, keyingi davrlarda esa 2045- yilgacha kamayadi.</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8"/>
        <w:jc w:val="left"/>
      </w:pPr>
      <w:r>
        <w:lastRenderedPageBreak/>
        <w:t>O</w:t>
      </w:r>
      <w:r>
        <w:rPr>
          <w:rFonts w:ascii="Times New Roman" w:hAnsi="Times New Roman"/>
        </w:rPr>
        <w:t>ʻ</w:t>
      </w:r>
      <w:r>
        <w:t>zbekistonda</w:t>
      </w:r>
      <w:r>
        <w:rPr>
          <w:spacing w:val="80"/>
        </w:rPr>
        <w:t xml:space="preserve"> </w:t>
      </w:r>
      <w:r>
        <w:t>7104</w:t>
      </w:r>
      <w:r>
        <w:rPr>
          <w:spacing w:val="80"/>
        </w:rPr>
        <w:t xml:space="preserve"> </w:t>
      </w:r>
      <w:r>
        <w:t>ta</w:t>
      </w:r>
      <w:r>
        <w:rPr>
          <w:spacing w:val="80"/>
        </w:rPr>
        <w:t xml:space="preserve"> </w:t>
      </w:r>
      <w:r>
        <w:t>maktabgacha</w:t>
      </w:r>
      <w:r>
        <w:rPr>
          <w:spacing w:val="80"/>
        </w:rPr>
        <w:t xml:space="preserve"> </w:t>
      </w:r>
      <w:r>
        <w:t>ta</w:t>
      </w:r>
      <w:r>
        <w:rPr>
          <w:rFonts w:ascii="Times New Roman" w:hAnsi="Times New Roman"/>
        </w:rPr>
        <w:t>ʼ</w:t>
      </w:r>
      <w:r>
        <w:t>lim</w:t>
      </w:r>
      <w:r>
        <w:rPr>
          <w:spacing w:val="80"/>
        </w:rPr>
        <w:t xml:space="preserve"> </w:t>
      </w:r>
      <w:r>
        <w:t>muassasasi</w:t>
      </w:r>
      <w:r>
        <w:rPr>
          <w:spacing w:val="80"/>
        </w:rPr>
        <w:t xml:space="preserve"> </w:t>
      </w:r>
      <w:r>
        <w:t>mavjud</w:t>
      </w:r>
      <w:r>
        <w:rPr>
          <w:spacing w:val="80"/>
        </w:rPr>
        <w:t xml:space="preserve"> </w:t>
      </w:r>
      <w:r>
        <w:t>bo</w:t>
      </w:r>
      <w:r>
        <w:rPr>
          <w:rFonts w:ascii="Times New Roman" w:hAnsi="Times New Roman"/>
        </w:rPr>
        <w:t>ʻ</w:t>
      </w:r>
      <w:r>
        <w:t>lib, ulardan 1437 tasi (21%) nodavlatdir.</w:t>
      </w:r>
    </w:p>
    <w:p w:rsidR="00A13BCD" w:rsidRDefault="00131890">
      <w:pPr>
        <w:pStyle w:val="2"/>
        <w:spacing w:before="1"/>
        <w:ind w:left="426" w:firstLine="8355"/>
      </w:pPr>
      <w:r>
        <w:rPr>
          <w:spacing w:val="-2"/>
        </w:rPr>
        <w:t xml:space="preserve">1-jadval </w:t>
      </w:r>
      <w:r>
        <w:t>O'zbekiston Respublikasi ta'lim tizimida prognoz qilinayotgan aholi</w:t>
      </w:r>
    </w:p>
    <w:p w:rsidR="00A13BCD" w:rsidRDefault="00131890">
      <w:pPr>
        <w:ind w:left="4637"/>
        <w:rPr>
          <w:b/>
          <w:sz w:val="28"/>
        </w:rPr>
      </w:pPr>
      <w:r>
        <w:rPr>
          <w:b/>
          <w:spacing w:val="-2"/>
          <w:sz w:val="28"/>
        </w:rPr>
        <w:t>soni.</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5"/>
        <w:gridCol w:w="1091"/>
        <w:gridCol w:w="1091"/>
        <w:gridCol w:w="1091"/>
        <w:gridCol w:w="1091"/>
        <w:gridCol w:w="1091"/>
        <w:gridCol w:w="1091"/>
        <w:gridCol w:w="1091"/>
      </w:tblGrid>
      <w:tr w:rsidR="00A13BCD">
        <w:trPr>
          <w:trHeight w:val="362"/>
        </w:trPr>
        <w:tc>
          <w:tcPr>
            <w:tcW w:w="1715" w:type="dxa"/>
          </w:tcPr>
          <w:p w:rsidR="00A13BCD" w:rsidRDefault="00131890">
            <w:pPr>
              <w:pStyle w:val="TableParagraph"/>
              <w:spacing w:before="92"/>
              <w:ind w:left="33" w:right="25"/>
              <w:rPr>
                <w:rFonts w:ascii="Times New Roman" w:hAnsi="Times New Roman"/>
                <w:b/>
                <w:sz w:val="15"/>
              </w:rPr>
            </w:pPr>
            <w:r>
              <w:rPr>
                <w:rFonts w:ascii="Times New Roman" w:hAnsi="Times New Roman"/>
                <w:b/>
                <w:spacing w:val="-2"/>
                <w:w w:val="105"/>
                <w:sz w:val="15"/>
              </w:rPr>
              <w:t>Возраст</w:t>
            </w:r>
          </w:p>
        </w:tc>
        <w:tc>
          <w:tcPr>
            <w:tcW w:w="1091" w:type="dxa"/>
          </w:tcPr>
          <w:p w:rsidR="00A13BCD" w:rsidRDefault="00131890">
            <w:pPr>
              <w:pStyle w:val="TableParagraph"/>
              <w:spacing w:before="92"/>
              <w:ind w:left="253"/>
              <w:jc w:val="left"/>
              <w:rPr>
                <w:rFonts w:ascii="Times New Roman" w:hAnsi="Times New Roman"/>
                <w:b/>
                <w:sz w:val="15"/>
              </w:rPr>
            </w:pPr>
            <w:r>
              <w:rPr>
                <w:rFonts w:ascii="Times New Roman" w:hAnsi="Times New Roman"/>
                <w:b/>
                <w:w w:val="105"/>
                <w:sz w:val="15"/>
              </w:rPr>
              <w:t xml:space="preserve">2020 </w:t>
            </w:r>
            <w:r>
              <w:rPr>
                <w:rFonts w:ascii="Times New Roman" w:hAnsi="Times New Roman"/>
                <w:b/>
                <w:spacing w:val="-5"/>
                <w:w w:val="105"/>
                <w:sz w:val="15"/>
              </w:rPr>
              <w:t>год</w:t>
            </w:r>
          </w:p>
        </w:tc>
        <w:tc>
          <w:tcPr>
            <w:tcW w:w="1091" w:type="dxa"/>
          </w:tcPr>
          <w:p w:rsidR="00A13BCD" w:rsidRDefault="00131890">
            <w:pPr>
              <w:pStyle w:val="TableParagraph"/>
              <w:spacing w:before="92"/>
              <w:ind w:left="252"/>
              <w:jc w:val="left"/>
              <w:rPr>
                <w:rFonts w:ascii="Times New Roman" w:hAnsi="Times New Roman"/>
                <w:b/>
                <w:sz w:val="15"/>
              </w:rPr>
            </w:pPr>
            <w:r>
              <w:rPr>
                <w:rFonts w:ascii="Times New Roman" w:hAnsi="Times New Roman"/>
                <w:b/>
                <w:w w:val="105"/>
                <w:sz w:val="15"/>
              </w:rPr>
              <w:t xml:space="preserve">2025 </w:t>
            </w:r>
            <w:r>
              <w:rPr>
                <w:rFonts w:ascii="Times New Roman" w:hAnsi="Times New Roman"/>
                <w:b/>
                <w:spacing w:val="-5"/>
                <w:w w:val="105"/>
                <w:sz w:val="15"/>
              </w:rPr>
              <w:t>год</w:t>
            </w:r>
          </w:p>
        </w:tc>
        <w:tc>
          <w:tcPr>
            <w:tcW w:w="1091" w:type="dxa"/>
          </w:tcPr>
          <w:p w:rsidR="00A13BCD" w:rsidRDefault="00131890">
            <w:pPr>
              <w:pStyle w:val="TableParagraph"/>
              <w:spacing w:before="92"/>
              <w:ind w:left="252"/>
              <w:jc w:val="left"/>
              <w:rPr>
                <w:rFonts w:ascii="Times New Roman" w:hAnsi="Times New Roman"/>
                <w:b/>
                <w:sz w:val="15"/>
              </w:rPr>
            </w:pPr>
            <w:r>
              <w:rPr>
                <w:rFonts w:ascii="Times New Roman" w:hAnsi="Times New Roman"/>
                <w:b/>
                <w:w w:val="105"/>
                <w:sz w:val="15"/>
              </w:rPr>
              <w:t xml:space="preserve">2030 </w:t>
            </w:r>
            <w:r>
              <w:rPr>
                <w:rFonts w:ascii="Times New Roman" w:hAnsi="Times New Roman"/>
                <w:b/>
                <w:spacing w:val="-5"/>
                <w:w w:val="105"/>
                <w:sz w:val="15"/>
              </w:rPr>
              <w:t>год</w:t>
            </w:r>
          </w:p>
        </w:tc>
        <w:tc>
          <w:tcPr>
            <w:tcW w:w="1091" w:type="dxa"/>
          </w:tcPr>
          <w:p w:rsidR="00A13BCD" w:rsidRDefault="00131890">
            <w:pPr>
              <w:pStyle w:val="TableParagraph"/>
              <w:spacing w:before="92"/>
              <w:ind w:left="252"/>
              <w:jc w:val="left"/>
              <w:rPr>
                <w:rFonts w:ascii="Times New Roman" w:hAnsi="Times New Roman"/>
                <w:b/>
                <w:sz w:val="15"/>
              </w:rPr>
            </w:pPr>
            <w:r>
              <w:rPr>
                <w:rFonts w:ascii="Times New Roman" w:hAnsi="Times New Roman"/>
                <w:b/>
                <w:w w:val="105"/>
                <w:sz w:val="15"/>
              </w:rPr>
              <w:t xml:space="preserve">2035 </w:t>
            </w:r>
            <w:r>
              <w:rPr>
                <w:rFonts w:ascii="Times New Roman" w:hAnsi="Times New Roman"/>
                <w:b/>
                <w:spacing w:val="-5"/>
                <w:w w:val="105"/>
                <w:sz w:val="15"/>
              </w:rPr>
              <w:t>год</w:t>
            </w:r>
          </w:p>
        </w:tc>
        <w:tc>
          <w:tcPr>
            <w:tcW w:w="1091" w:type="dxa"/>
          </w:tcPr>
          <w:p w:rsidR="00A13BCD" w:rsidRDefault="00131890">
            <w:pPr>
              <w:pStyle w:val="TableParagraph"/>
              <w:spacing w:before="92"/>
              <w:ind w:left="251"/>
              <w:jc w:val="left"/>
              <w:rPr>
                <w:rFonts w:ascii="Times New Roman" w:hAnsi="Times New Roman"/>
                <w:b/>
                <w:sz w:val="15"/>
              </w:rPr>
            </w:pPr>
            <w:r>
              <w:rPr>
                <w:rFonts w:ascii="Times New Roman" w:hAnsi="Times New Roman"/>
                <w:b/>
                <w:w w:val="105"/>
                <w:sz w:val="15"/>
              </w:rPr>
              <w:t xml:space="preserve">2040 </w:t>
            </w:r>
            <w:r>
              <w:rPr>
                <w:rFonts w:ascii="Times New Roman" w:hAnsi="Times New Roman"/>
                <w:b/>
                <w:spacing w:val="-5"/>
                <w:w w:val="105"/>
                <w:sz w:val="15"/>
              </w:rPr>
              <w:t>год</w:t>
            </w:r>
          </w:p>
        </w:tc>
        <w:tc>
          <w:tcPr>
            <w:tcW w:w="1091" w:type="dxa"/>
          </w:tcPr>
          <w:p w:rsidR="00A13BCD" w:rsidRDefault="00131890">
            <w:pPr>
              <w:pStyle w:val="TableParagraph"/>
              <w:spacing w:before="92"/>
              <w:ind w:left="251"/>
              <w:jc w:val="left"/>
              <w:rPr>
                <w:rFonts w:ascii="Times New Roman" w:hAnsi="Times New Roman"/>
                <w:b/>
                <w:sz w:val="15"/>
              </w:rPr>
            </w:pPr>
            <w:r>
              <w:rPr>
                <w:rFonts w:ascii="Times New Roman" w:hAnsi="Times New Roman"/>
                <w:b/>
                <w:w w:val="105"/>
                <w:sz w:val="15"/>
              </w:rPr>
              <w:t xml:space="preserve">2045 </w:t>
            </w:r>
            <w:r>
              <w:rPr>
                <w:rFonts w:ascii="Times New Roman" w:hAnsi="Times New Roman"/>
                <w:b/>
                <w:spacing w:val="-5"/>
                <w:w w:val="105"/>
                <w:sz w:val="15"/>
              </w:rPr>
              <w:t>год</w:t>
            </w:r>
          </w:p>
        </w:tc>
        <w:tc>
          <w:tcPr>
            <w:tcW w:w="1091" w:type="dxa"/>
          </w:tcPr>
          <w:p w:rsidR="00A13BCD" w:rsidRDefault="00131890">
            <w:pPr>
              <w:pStyle w:val="TableParagraph"/>
              <w:spacing w:before="92"/>
              <w:ind w:left="251"/>
              <w:jc w:val="left"/>
              <w:rPr>
                <w:rFonts w:ascii="Times New Roman" w:hAnsi="Times New Roman"/>
                <w:b/>
                <w:sz w:val="15"/>
              </w:rPr>
            </w:pPr>
            <w:r>
              <w:rPr>
                <w:rFonts w:ascii="Times New Roman" w:hAnsi="Times New Roman"/>
                <w:b/>
                <w:w w:val="105"/>
                <w:sz w:val="15"/>
              </w:rPr>
              <w:t xml:space="preserve">2050 </w:t>
            </w:r>
            <w:r>
              <w:rPr>
                <w:rFonts w:ascii="Times New Roman" w:hAnsi="Times New Roman"/>
                <w:b/>
                <w:spacing w:val="-5"/>
                <w:w w:val="105"/>
                <w:sz w:val="15"/>
              </w:rPr>
              <w:t>год</w:t>
            </w:r>
          </w:p>
        </w:tc>
      </w:tr>
      <w:tr w:rsidR="00A13BCD">
        <w:trPr>
          <w:trHeight w:val="222"/>
        </w:trPr>
        <w:tc>
          <w:tcPr>
            <w:tcW w:w="1715" w:type="dxa"/>
          </w:tcPr>
          <w:p w:rsidR="00A13BCD" w:rsidRDefault="00131890">
            <w:pPr>
              <w:pStyle w:val="TableParagraph"/>
              <w:spacing w:before="36" w:line="166" w:lineRule="exact"/>
              <w:ind w:left="33" w:right="14"/>
              <w:rPr>
                <w:rFonts w:ascii="Times New Roman" w:hAnsi="Times New Roman"/>
                <w:b/>
                <w:sz w:val="15"/>
              </w:rPr>
            </w:pPr>
            <w:r>
              <w:rPr>
                <w:rFonts w:ascii="Times New Roman" w:hAnsi="Times New Roman"/>
                <w:b/>
                <w:w w:val="105"/>
                <w:sz w:val="15"/>
              </w:rPr>
              <w:t>Все</w:t>
            </w:r>
            <w:r>
              <w:rPr>
                <w:rFonts w:ascii="Times New Roman" w:hAnsi="Times New Roman"/>
                <w:b/>
                <w:spacing w:val="18"/>
                <w:w w:val="105"/>
                <w:sz w:val="15"/>
              </w:rPr>
              <w:t xml:space="preserve"> </w:t>
            </w:r>
            <w:r>
              <w:rPr>
                <w:rFonts w:ascii="Times New Roman" w:hAnsi="Times New Roman"/>
                <w:b/>
                <w:w w:val="105"/>
                <w:sz w:val="15"/>
              </w:rPr>
              <w:t>население,</w:t>
            </w:r>
            <w:r>
              <w:rPr>
                <w:rFonts w:ascii="Times New Roman" w:hAnsi="Times New Roman"/>
                <w:b/>
                <w:spacing w:val="8"/>
                <w:w w:val="105"/>
                <w:sz w:val="15"/>
              </w:rPr>
              <w:t xml:space="preserve"> </w:t>
            </w:r>
            <w:r>
              <w:rPr>
                <w:rFonts w:ascii="Times New Roman" w:hAnsi="Times New Roman"/>
                <w:b/>
                <w:spacing w:val="-4"/>
                <w:w w:val="105"/>
                <w:sz w:val="15"/>
              </w:rPr>
              <w:t>чел.</w:t>
            </w:r>
          </w:p>
        </w:tc>
        <w:tc>
          <w:tcPr>
            <w:tcW w:w="1091" w:type="dxa"/>
          </w:tcPr>
          <w:p w:rsidR="00A13BCD" w:rsidRDefault="00131890">
            <w:pPr>
              <w:pStyle w:val="TableParagraph"/>
              <w:spacing w:before="36" w:line="166" w:lineRule="exact"/>
              <w:ind w:right="131"/>
              <w:jc w:val="right"/>
              <w:rPr>
                <w:rFonts w:ascii="Times New Roman"/>
                <w:b/>
                <w:sz w:val="15"/>
              </w:rPr>
            </w:pPr>
            <w:r>
              <w:rPr>
                <w:rFonts w:ascii="Times New Roman"/>
                <w:b/>
                <w:w w:val="105"/>
                <w:sz w:val="15"/>
              </w:rPr>
              <w:t xml:space="preserve">34 555 </w:t>
            </w:r>
            <w:r>
              <w:rPr>
                <w:rFonts w:ascii="Times New Roman"/>
                <w:b/>
                <w:spacing w:val="-5"/>
                <w:w w:val="105"/>
                <w:sz w:val="15"/>
              </w:rPr>
              <w:t>100</w:t>
            </w:r>
          </w:p>
        </w:tc>
        <w:tc>
          <w:tcPr>
            <w:tcW w:w="1091" w:type="dxa"/>
          </w:tcPr>
          <w:p w:rsidR="00A13BCD" w:rsidRDefault="00131890">
            <w:pPr>
              <w:pStyle w:val="TableParagraph"/>
              <w:spacing w:before="36" w:line="166" w:lineRule="exact"/>
              <w:ind w:right="131"/>
              <w:jc w:val="right"/>
              <w:rPr>
                <w:rFonts w:ascii="Times New Roman"/>
                <w:b/>
                <w:sz w:val="15"/>
              </w:rPr>
            </w:pPr>
            <w:r>
              <w:rPr>
                <w:rFonts w:ascii="Times New Roman"/>
                <w:b/>
                <w:w w:val="105"/>
                <w:sz w:val="15"/>
              </w:rPr>
              <w:t xml:space="preserve">36 806 </w:t>
            </w:r>
            <w:r>
              <w:rPr>
                <w:rFonts w:ascii="Times New Roman"/>
                <w:b/>
                <w:spacing w:val="-5"/>
                <w:w w:val="105"/>
                <w:sz w:val="15"/>
              </w:rPr>
              <w:t>169</w:t>
            </w:r>
          </w:p>
        </w:tc>
        <w:tc>
          <w:tcPr>
            <w:tcW w:w="1091" w:type="dxa"/>
          </w:tcPr>
          <w:p w:rsidR="00A13BCD" w:rsidRDefault="00131890">
            <w:pPr>
              <w:pStyle w:val="TableParagraph"/>
              <w:spacing w:before="36" w:line="166" w:lineRule="exact"/>
              <w:ind w:right="132"/>
              <w:jc w:val="right"/>
              <w:rPr>
                <w:rFonts w:ascii="Times New Roman"/>
                <w:b/>
                <w:sz w:val="15"/>
              </w:rPr>
            </w:pPr>
            <w:r>
              <w:rPr>
                <w:rFonts w:ascii="Times New Roman"/>
                <w:b/>
                <w:w w:val="105"/>
                <w:sz w:val="15"/>
              </w:rPr>
              <w:t xml:space="preserve">38 484 </w:t>
            </w:r>
            <w:r>
              <w:rPr>
                <w:rFonts w:ascii="Times New Roman"/>
                <w:b/>
                <w:spacing w:val="-5"/>
                <w:w w:val="105"/>
                <w:sz w:val="15"/>
              </w:rPr>
              <w:t>815</w:t>
            </w:r>
          </w:p>
        </w:tc>
        <w:tc>
          <w:tcPr>
            <w:tcW w:w="1091" w:type="dxa"/>
          </w:tcPr>
          <w:p w:rsidR="00A13BCD" w:rsidRDefault="00131890">
            <w:pPr>
              <w:pStyle w:val="TableParagraph"/>
              <w:spacing w:before="36" w:line="166" w:lineRule="exact"/>
              <w:ind w:right="132"/>
              <w:jc w:val="right"/>
              <w:rPr>
                <w:rFonts w:ascii="Times New Roman"/>
                <w:b/>
                <w:sz w:val="15"/>
              </w:rPr>
            </w:pPr>
            <w:r>
              <w:rPr>
                <w:rFonts w:ascii="Times New Roman"/>
                <w:b/>
                <w:w w:val="105"/>
                <w:sz w:val="15"/>
              </w:rPr>
              <w:t xml:space="preserve">40 063 </w:t>
            </w:r>
            <w:r>
              <w:rPr>
                <w:rFonts w:ascii="Times New Roman"/>
                <w:b/>
                <w:spacing w:val="-5"/>
                <w:w w:val="105"/>
                <w:sz w:val="15"/>
              </w:rPr>
              <w:t>031</w:t>
            </w:r>
          </w:p>
        </w:tc>
        <w:tc>
          <w:tcPr>
            <w:tcW w:w="1091" w:type="dxa"/>
          </w:tcPr>
          <w:p w:rsidR="00A13BCD" w:rsidRDefault="00131890">
            <w:pPr>
              <w:pStyle w:val="TableParagraph"/>
              <w:spacing w:before="36" w:line="166" w:lineRule="exact"/>
              <w:ind w:right="132"/>
              <w:jc w:val="right"/>
              <w:rPr>
                <w:rFonts w:ascii="Times New Roman"/>
                <w:b/>
                <w:sz w:val="15"/>
              </w:rPr>
            </w:pPr>
            <w:r>
              <w:rPr>
                <w:rFonts w:ascii="Times New Roman"/>
                <w:b/>
                <w:w w:val="105"/>
                <w:sz w:val="15"/>
              </w:rPr>
              <w:t xml:space="preserve">41 672 </w:t>
            </w:r>
            <w:r>
              <w:rPr>
                <w:rFonts w:ascii="Times New Roman"/>
                <w:b/>
                <w:spacing w:val="-5"/>
                <w:w w:val="105"/>
                <w:sz w:val="15"/>
              </w:rPr>
              <w:t>336</w:t>
            </w:r>
          </w:p>
        </w:tc>
        <w:tc>
          <w:tcPr>
            <w:tcW w:w="1091" w:type="dxa"/>
          </w:tcPr>
          <w:p w:rsidR="00A13BCD" w:rsidRDefault="00131890">
            <w:pPr>
              <w:pStyle w:val="TableParagraph"/>
              <w:spacing w:before="36" w:line="166" w:lineRule="exact"/>
              <w:ind w:right="133"/>
              <w:jc w:val="right"/>
              <w:rPr>
                <w:rFonts w:ascii="Times New Roman"/>
                <w:b/>
                <w:sz w:val="15"/>
              </w:rPr>
            </w:pPr>
            <w:r>
              <w:rPr>
                <w:rFonts w:ascii="Times New Roman"/>
                <w:b/>
                <w:w w:val="105"/>
                <w:sz w:val="15"/>
              </w:rPr>
              <w:t xml:space="preserve">43 291 </w:t>
            </w:r>
            <w:r>
              <w:rPr>
                <w:rFonts w:ascii="Times New Roman"/>
                <w:b/>
                <w:spacing w:val="-5"/>
                <w:w w:val="105"/>
                <w:sz w:val="15"/>
              </w:rPr>
              <w:t>398</w:t>
            </w:r>
          </w:p>
        </w:tc>
        <w:tc>
          <w:tcPr>
            <w:tcW w:w="1091" w:type="dxa"/>
          </w:tcPr>
          <w:p w:rsidR="00A13BCD" w:rsidRDefault="00131890">
            <w:pPr>
              <w:pStyle w:val="TableParagraph"/>
              <w:spacing w:before="36" w:line="166" w:lineRule="exact"/>
              <w:ind w:right="133"/>
              <w:jc w:val="right"/>
              <w:rPr>
                <w:rFonts w:ascii="Times New Roman"/>
                <w:b/>
                <w:sz w:val="15"/>
              </w:rPr>
            </w:pPr>
            <w:r>
              <w:rPr>
                <w:rFonts w:ascii="Times New Roman"/>
                <w:b/>
                <w:w w:val="105"/>
                <w:sz w:val="15"/>
              </w:rPr>
              <w:t xml:space="preserve">44 618 </w:t>
            </w:r>
            <w:r>
              <w:rPr>
                <w:rFonts w:ascii="Times New Roman"/>
                <w:b/>
                <w:spacing w:val="-5"/>
                <w:w w:val="105"/>
                <w:sz w:val="15"/>
              </w:rPr>
              <w:t>629</w:t>
            </w:r>
          </w:p>
        </w:tc>
      </w:tr>
      <w:tr w:rsidR="00A13BCD" w:rsidRPr="00877B54">
        <w:trPr>
          <w:trHeight w:val="242"/>
        </w:trPr>
        <w:tc>
          <w:tcPr>
            <w:tcW w:w="1715" w:type="dxa"/>
            <w:tcBorders>
              <w:bottom w:val="nil"/>
            </w:tcBorders>
          </w:tcPr>
          <w:p w:rsidR="00A13BCD" w:rsidRPr="00131890" w:rsidRDefault="00131890">
            <w:pPr>
              <w:pStyle w:val="TableParagraph"/>
              <w:spacing w:before="36"/>
              <w:ind w:left="33" w:right="9"/>
              <w:rPr>
                <w:rFonts w:ascii="Times New Roman" w:hAnsi="Times New Roman"/>
                <w:sz w:val="15"/>
                <w:lang w:val="ru-RU"/>
              </w:rPr>
            </w:pPr>
            <w:r w:rsidRPr="00131890">
              <w:rPr>
                <w:rFonts w:ascii="Times New Roman" w:hAnsi="Times New Roman"/>
                <w:w w:val="105"/>
                <w:sz w:val="15"/>
                <w:lang w:val="ru-RU"/>
              </w:rPr>
              <w:t>в</w:t>
            </w:r>
            <w:r w:rsidRPr="00131890">
              <w:rPr>
                <w:rFonts w:ascii="Times New Roman" w:hAnsi="Times New Roman"/>
                <w:spacing w:val="4"/>
                <w:w w:val="105"/>
                <w:sz w:val="15"/>
                <w:lang w:val="ru-RU"/>
              </w:rPr>
              <w:t xml:space="preserve"> </w:t>
            </w:r>
            <w:r w:rsidRPr="00131890">
              <w:rPr>
                <w:rFonts w:ascii="Times New Roman" w:hAnsi="Times New Roman"/>
                <w:w w:val="105"/>
                <w:sz w:val="15"/>
                <w:lang w:val="ru-RU"/>
              </w:rPr>
              <w:t>т.ч. в</w:t>
            </w:r>
            <w:r w:rsidRPr="00131890">
              <w:rPr>
                <w:rFonts w:ascii="Times New Roman" w:hAnsi="Times New Roman"/>
                <w:spacing w:val="4"/>
                <w:w w:val="105"/>
                <w:sz w:val="15"/>
                <w:lang w:val="ru-RU"/>
              </w:rPr>
              <w:t xml:space="preserve"> </w:t>
            </w:r>
            <w:r w:rsidRPr="00131890">
              <w:rPr>
                <w:rFonts w:ascii="Times New Roman" w:hAnsi="Times New Roman"/>
                <w:spacing w:val="-2"/>
                <w:w w:val="105"/>
                <w:sz w:val="15"/>
                <w:lang w:val="ru-RU"/>
              </w:rPr>
              <w:t>возрасте:</w:t>
            </w:r>
          </w:p>
        </w:tc>
        <w:tc>
          <w:tcPr>
            <w:tcW w:w="1091" w:type="dxa"/>
            <w:tcBorders>
              <w:bottom w:val="nil"/>
            </w:tcBorders>
          </w:tcPr>
          <w:p w:rsidR="00A13BCD" w:rsidRPr="00131890" w:rsidRDefault="00A13BCD">
            <w:pPr>
              <w:pStyle w:val="TableParagraph"/>
              <w:jc w:val="left"/>
              <w:rPr>
                <w:rFonts w:ascii="Times New Roman"/>
                <w:sz w:val="16"/>
                <w:lang w:val="ru-RU"/>
              </w:rPr>
            </w:pPr>
          </w:p>
        </w:tc>
        <w:tc>
          <w:tcPr>
            <w:tcW w:w="1091" w:type="dxa"/>
            <w:tcBorders>
              <w:bottom w:val="nil"/>
            </w:tcBorders>
          </w:tcPr>
          <w:p w:rsidR="00A13BCD" w:rsidRPr="00131890" w:rsidRDefault="00A13BCD">
            <w:pPr>
              <w:pStyle w:val="TableParagraph"/>
              <w:jc w:val="left"/>
              <w:rPr>
                <w:rFonts w:ascii="Times New Roman"/>
                <w:sz w:val="16"/>
                <w:lang w:val="ru-RU"/>
              </w:rPr>
            </w:pPr>
          </w:p>
        </w:tc>
        <w:tc>
          <w:tcPr>
            <w:tcW w:w="1091" w:type="dxa"/>
            <w:tcBorders>
              <w:bottom w:val="nil"/>
            </w:tcBorders>
          </w:tcPr>
          <w:p w:rsidR="00A13BCD" w:rsidRPr="00131890" w:rsidRDefault="00A13BCD">
            <w:pPr>
              <w:pStyle w:val="TableParagraph"/>
              <w:jc w:val="left"/>
              <w:rPr>
                <w:rFonts w:ascii="Times New Roman"/>
                <w:sz w:val="16"/>
                <w:lang w:val="ru-RU"/>
              </w:rPr>
            </w:pPr>
          </w:p>
        </w:tc>
        <w:tc>
          <w:tcPr>
            <w:tcW w:w="1091" w:type="dxa"/>
            <w:tcBorders>
              <w:bottom w:val="nil"/>
            </w:tcBorders>
          </w:tcPr>
          <w:p w:rsidR="00A13BCD" w:rsidRPr="00131890" w:rsidRDefault="00A13BCD">
            <w:pPr>
              <w:pStyle w:val="TableParagraph"/>
              <w:jc w:val="left"/>
              <w:rPr>
                <w:rFonts w:ascii="Times New Roman"/>
                <w:sz w:val="16"/>
                <w:lang w:val="ru-RU"/>
              </w:rPr>
            </w:pPr>
          </w:p>
        </w:tc>
        <w:tc>
          <w:tcPr>
            <w:tcW w:w="1091" w:type="dxa"/>
            <w:tcBorders>
              <w:bottom w:val="nil"/>
            </w:tcBorders>
          </w:tcPr>
          <w:p w:rsidR="00A13BCD" w:rsidRPr="00131890" w:rsidRDefault="00A13BCD">
            <w:pPr>
              <w:pStyle w:val="TableParagraph"/>
              <w:jc w:val="left"/>
              <w:rPr>
                <w:rFonts w:ascii="Times New Roman"/>
                <w:sz w:val="16"/>
                <w:lang w:val="ru-RU"/>
              </w:rPr>
            </w:pPr>
          </w:p>
        </w:tc>
        <w:tc>
          <w:tcPr>
            <w:tcW w:w="1091" w:type="dxa"/>
            <w:tcBorders>
              <w:bottom w:val="nil"/>
            </w:tcBorders>
          </w:tcPr>
          <w:p w:rsidR="00A13BCD" w:rsidRPr="00131890" w:rsidRDefault="00A13BCD">
            <w:pPr>
              <w:pStyle w:val="TableParagraph"/>
              <w:jc w:val="left"/>
              <w:rPr>
                <w:rFonts w:ascii="Times New Roman"/>
                <w:sz w:val="16"/>
                <w:lang w:val="ru-RU"/>
              </w:rPr>
            </w:pPr>
          </w:p>
        </w:tc>
        <w:tc>
          <w:tcPr>
            <w:tcW w:w="1091" w:type="dxa"/>
            <w:tcBorders>
              <w:bottom w:val="nil"/>
            </w:tcBorders>
          </w:tcPr>
          <w:p w:rsidR="00A13BCD" w:rsidRPr="00131890" w:rsidRDefault="00A13BCD">
            <w:pPr>
              <w:pStyle w:val="TableParagraph"/>
              <w:jc w:val="left"/>
              <w:rPr>
                <w:rFonts w:ascii="Times New Roman"/>
                <w:sz w:val="16"/>
                <w:lang w:val="ru-RU"/>
              </w:rPr>
            </w:pP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3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686 </w:t>
            </w:r>
            <w:r>
              <w:rPr>
                <w:rFonts w:ascii="Times New Roman"/>
                <w:spacing w:val="-5"/>
                <w:w w:val="105"/>
                <w:sz w:val="15"/>
              </w:rPr>
              <w:t>747</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682 </w:t>
            </w:r>
            <w:r>
              <w:rPr>
                <w:rFonts w:ascii="Times New Roman"/>
                <w:spacing w:val="-5"/>
                <w:w w:val="105"/>
                <w:sz w:val="15"/>
              </w:rPr>
              <w:t>334</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576 </w:t>
            </w:r>
            <w:r>
              <w:rPr>
                <w:rFonts w:ascii="Times New Roman"/>
                <w:spacing w:val="-5"/>
                <w:w w:val="105"/>
                <w:sz w:val="15"/>
              </w:rPr>
              <w:t>881</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580 </w:t>
            </w:r>
            <w:r>
              <w:rPr>
                <w:rFonts w:ascii="Times New Roman"/>
                <w:spacing w:val="-5"/>
                <w:w w:val="105"/>
                <w:sz w:val="15"/>
              </w:rPr>
              <w:t>325</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614 </w:t>
            </w:r>
            <w:r>
              <w:rPr>
                <w:rFonts w:ascii="Times New Roman"/>
                <w:spacing w:val="-5"/>
                <w:w w:val="105"/>
                <w:sz w:val="15"/>
              </w:rPr>
              <w:t>914</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658 </w:t>
            </w:r>
            <w:r>
              <w:rPr>
                <w:rFonts w:ascii="Times New Roman"/>
                <w:spacing w:val="-5"/>
                <w:w w:val="105"/>
                <w:sz w:val="15"/>
              </w:rPr>
              <w:t>036</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641 </w:t>
            </w:r>
            <w:r>
              <w:rPr>
                <w:rFonts w:ascii="Times New Roman"/>
                <w:spacing w:val="-5"/>
                <w:w w:val="105"/>
                <w:sz w:val="15"/>
              </w:rPr>
              <w:t>704</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4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709 </w:t>
            </w:r>
            <w:r>
              <w:rPr>
                <w:rFonts w:ascii="Times New Roman"/>
                <w:spacing w:val="-5"/>
                <w:w w:val="105"/>
                <w:sz w:val="15"/>
              </w:rPr>
              <w:t>551</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736 </w:t>
            </w:r>
            <w:r>
              <w:rPr>
                <w:rFonts w:ascii="Times New Roman"/>
                <w:spacing w:val="-5"/>
                <w:w w:val="105"/>
                <w:sz w:val="15"/>
              </w:rPr>
              <w:t>614</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584 </w:t>
            </w:r>
            <w:r>
              <w:rPr>
                <w:rFonts w:ascii="Times New Roman"/>
                <w:spacing w:val="-5"/>
                <w:w w:val="105"/>
                <w:sz w:val="15"/>
              </w:rPr>
              <w:t>643</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575 </w:t>
            </w:r>
            <w:r>
              <w:rPr>
                <w:rFonts w:ascii="Times New Roman"/>
                <w:spacing w:val="-5"/>
                <w:w w:val="105"/>
                <w:sz w:val="15"/>
              </w:rPr>
              <w:t>304</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606 </w:t>
            </w:r>
            <w:r>
              <w:rPr>
                <w:rFonts w:ascii="Times New Roman"/>
                <w:spacing w:val="-5"/>
                <w:w w:val="105"/>
                <w:sz w:val="15"/>
              </w:rPr>
              <w:t>007</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650 </w:t>
            </w:r>
            <w:r>
              <w:rPr>
                <w:rFonts w:ascii="Times New Roman"/>
                <w:spacing w:val="-5"/>
                <w:w w:val="105"/>
                <w:sz w:val="15"/>
              </w:rPr>
              <w:t>454</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649 </w:t>
            </w:r>
            <w:r>
              <w:rPr>
                <w:rFonts w:ascii="Times New Roman"/>
                <w:spacing w:val="-5"/>
                <w:w w:val="105"/>
                <w:sz w:val="15"/>
              </w:rPr>
              <w:t>589</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5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717 </w:t>
            </w:r>
            <w:r>
              <w:rPr>
                <w:rFonts w:ascii="Times New Roman"/>
                <w:spacing w:val="-5"/>
                <w:w w:val="105"/>
                <w:sz w:val="15"/>
              </w:rPr>
              <w:t>507</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818 </w:t>
            </w:r>
            <w:r>
              <w:rPr>
                <w:rFonts w:ascii="Times New Roman"/>
                <w:spacing w:val="-5"/>
                <w:w w:val="105"/>
                <w:sz w:val="15"/>
              </w:rPr>
              <w:t>132</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597 </w:t>
            </w:r>
            <w:r>
              <w:rPr>
                <w:rFonts w:ascii="Times New Roman"/>
                <w:spacing w:val="-5"/>
                <w:w w:val="105"/>
                <w:sz w:val="15"/>
              </w:rPr>
              <w:t>458</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571 </w:t>
            </w:r>
            <w:r>
              <w:rPr>
                <w:rFonts w:ascii="Times New Roman"/>
                <w:spacing w:val="-5"/>
                <w:w w:val="105"/>
                <w:sz w:val="15"/>
              </w:rPr>
              <w:t>519</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597 </w:t>
            </w:r>
            <w:r>
              <w:rPr>
                <w:rFonts w:ascii="Times New Roman"/>
                <w:spacing w:val="-5"/>
                <w:w w:val="105"/>
                <w:sz w:val="15"/>
              </w:rPr>
              <w:t>558</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640 </w:t>
            </w:r>
            <w:r>
              <w:rPr>
                <w:rFonts w:ascii="Times New Roman"/>
                <w:spacing w:val="-5"/>
                <w:w w:val="105"/>
                <w:sz w:val="15"/>
              </w:rPr>
              <w:t>826</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655 </w:t>
            </w:r>
            <w:r>
              <w:rPr>
                <w:rFonts w:ascii="Times New Roman"/>
                <w:spacing w:val="-5"/>
                <w:w w:val="105"/>
                <w:sz w:val="15"/>
              </w:rPr>
              <w:t>349</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6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700 </w:t>
            </w:r>
            <w:r>
              <w:rPr>
                <w:rFonts w:ascii="Times New Roman"/>
                <w:spacing w:val="-5"/>
                <w:w w:val="105"/>
                <w:sz w:val="15"/>
              </w:rPr>
              <w:t>963</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779 </w:t>
            </w:r>
            <w:r>
              <w:rPr>
                <w:rFonts w:ascii="Times New Roman"/>
                <w:spacing w:val="-5"/>
                <w:w w:val="105"/>
                <w:sz w:val="15"/>
              </w:rPr>
              <w:t>967</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615 </w:t>
            </w:r>
            <w:r>
              <w:rPr>
                <w:rFonts w:ascii="Times New Roman"/>
                <w:spacing w:val="-5"/>
                <w:w w:val="105"/>
                <w:sz w:val="15"/>
              </w:rPr>
              <w:t>335</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569 </w:t>
            </w:r>
            <w:r>
              <w:rPr>
                <w:rFonts w:ascii="Times New Roman"/>
                <w:spacing w:val="-5"/>
                <w:w w:val="105"/>
                <w:sz w:val="15"/>
              </w:rPr>
              <w:t>319</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589 </w:t>
            </w:r>
            <w:r>
              <w:rPr>
                <w:rFonts w:ascii="Times New Roman"/>
                <w:spacing w:val="-5"/>
                <w:w w:val="105"/>
                <w:sz w:val="15"/>
              </w:rPr>
              <w:t>691</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630 </w:t>
            </w:r>
            <w:r>
              <w:rPr>
                <w:rFonts w:ascii="Times New Roman"/>
                <w:spacing w:val="-5"/>
                <w:w w:val="105"/>
                <w:sz w:val="15"/>
              </w:rPr>
              <w:t>437</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658 </w:t>
            </w:r>
            <w:r>
              <w:rPr>
                <w:rFonts w:ascii="Times New Roman"/>
                <w:spacing w:val="-5"/>
                <w:w w:val="105"/>
                <w:sz w:val="15"/>
              </w:rPr>
              <w:t>197</w:t>
            </w:r>
          </w:p>
        </w:tc>
      </w:tr>
      <w:tr w:rsidR="00A13BCD">
        <w:trPr>
          <w:trHeight w:val="232"/>
        </w:trPr>
        <w:tc>
          <w:tcPr>
            <w:tcW w:w="1715" w:type="dxa"/>
            <w:tcBorders>
              <w:top w:val="nil"/>
              <w:bottom w:val="nil"/>
            </w:tcBorders>
          </w:tcPr>
          <w:p w:rsidR="00A13BCD" w:rsidRDefault="00131890">
            <w:pPr>
              <w:pStyle w:val="TableParagraph"/>
              <w:spacing w:before="26"/>
              <w:ind w:left="33" w:right="14"/>
              <w:rPr>
                <w:rFonts w:ascii="Times New Roman" w:hAnsi="Times New Roman"/>
                <w:b/>
                <w:sz w:val="15"/>
              </w:rPr>
            </w:pPr>
            <w:r>
              <w:rPr>
                <w:rFonts w:ascii="Times New Roman" w:hAnsi="Times New Roman"/>
                <w:b/>
                <w:w w:val="105"/>
                <w:sz w:val="15"/>
              </w:rPr>
              <w:t>3-6</w:t>
            </w:r>
            <w:r>
              <w:rPr>
                <w:rFonts w:ascii="Times New Roman" w:hAnsi="Times New Roman"/>
                <w:b/>
                <w:spacing w:val="4"/>
                <w:w w:val="105"/>
                <w:sz w:val="15"/>
              </w:rPr>
              <w:t xml:space="preserve"> </w:t>
            </w:r>
            <w:r>
              <w:rPr>
                <w:rFonts w:ascii="Times New Roman" w:hAnsi="Times New Roman"/>
                <w:b/>
                <w:w w:val="105"/>
                <w:sz w:val="15"/>
              </w:rPr>
              <w:t>лет,</w:t>
            </w:r>
            <w:r>
              <w:rPr>
                <w:rFonts w:ascii="Times New Roman" w:hAnsi="Times New Roman"/>
                <w:b/>
                <w:spacing w:val="4"/>
                <w:w w:val="105"/>
                <w:sz w:val="15"/>
              </w:rPr>
              <w:t xml:space="preserve"> </w:t>
            </w:r>
            <w:r>
              <w:rPr>
                <w:rFonts w:ascii="Times New Roman" w:hAnsi="Times New Roman"/>
                <w:b/>
                <w:w w:val="105"/>
                <w:sz w:val="15"/>
              </w:rPr>
              <w:t>всего,</w:t>
            </w:r>
            <w:r>
              <w:rPr>
                <w:rFonts w:ascii="Times New Roman" w:hAnsi="Times New Roman"/>
                <w:b/>
                <w:spacing w:val="5"/>
                <w:w w:val="105"/>
                <w:sz w:val="15"/>
              </w:rPr>
              <w:t xml:space="preserve"> </w:t>
            </w:r>
            <w:r>
              <w:rPr>
                <w:rFonts w:ascii="Times New Roman" w:hAnsi="Times New Roman"/>
                <w:b/>
                <w:spacing w:val="-4"/>
                <w:w w:val="105"/>
                <w:sz w:val="15"/>
              </w:rPr>
              <w:t>чел.</w:t>
            </w:r>
          </w:p>
        </w:tc>
        <w:tc>
          <w:tcPr>
            <w:tcW w:w="1091" w:type="dxa"/>
            <w:tcBorders>
              <w:top w:val="nil"/>
              <w:bottom w:val="nil"/>
            </w:tcBorders>
          </w:tcPr>
          <w:p w:rsidR="00A13BCD" w:rsidRDefault="00131890">
            <w:pPr>
              <w:pStyle w:val="TableParagraph"/>
              <w:spacing w:before="26"/>
              <w:ind w:right="131"/>
              <w:jc w:val="right"/>
              <w:rPr>
                <w:rFonts w:ascii="Times New Roman"/>
                <w:b/>
                <w:sz w:val="15"/>
              </w:rPr>
            </w:pPr>
            <w:r>
              <w:rPr>
                <w:rFonts w:ascii="Times New Roman"/>
                <w:b/>
                <w:w w:val="105"/>
                <w:sz w:val="15"/>
              </w:rPr>
              <w:t xml:space="preserve">2 814 </w:t>
            </w:r>
            <w:r>
              <w:rPr>
                <w:rFonts w:ascii="Times New Roman"/>
                <w:b/>
                <w:spacing w:val="-5"/>
                <w:w w:val="105"/>
                <w:sz w:val="15"/>
              </w:rPr>
              <w:t>768</w:t>
            </w:r>
          </w:p>
        </w:tc>
        <w:tc>
          <w:tcPr>
            <w:tcW w:w="1091" w:type="dxa"/>
            <w:tcBorders>
              <w:top w:val="nil"/>
              <w:bottom w:val="nil"/>
            </w:tcBorders>
          </w:tcPr>
          <w:p w:rsidR="00A13BCD" w:rsidRDefault="00131890">
            <w:pPr>
              <w:pStyle w:val="TableParagraph"/>
              <w:spacing w:before="26"/>
              <w:ind w:right="131"/>
              <w:jc w:val="right"/>
              <w:rPr>
                <w:rFonts w:ascii="Times New Roman"/>
                <w:b/>
                <w:sz w:val="15"/>
              </w:rPr>
            </w:pPr>
            <w:r>
              <w:rPr>
                <w:rFonts w:ascii="Times New Roman"/>
                <w:b/>
                <w:w w:val="105"/>
                <w:sz w:val="15"/>
              </w:rPr>
              <w:t xml:space="preserve">3 017 </w:t>
            </w:r>
            <w:r>
              <w:rPr>
                <w:rFonts w:ascii="Times New Roman"/>
                <w:b/>
                <w:spacing w:val="-5"/>
                <w:w w:val="105"/>
                <w:sz w:val="15"/>
              </w:rPr>
              <w:t>048</w:t>
            </w:r>
          </w:p>
        </w:tc>
        <w:tc>
          <w:tcPr>
            <w:tcW w:w="1091" w:type="dxa"/>
            <w:tcBorders>
              <w:top w:val="nil"/>
              <w:bottom w:val="nil"/>
            </w:tcBorders>
          </w:tcPr>
          <w:p w:rsidR="00A13BCD" w:rsidRDefault="00131890">
            <w:pPr>
              <w:pStyle w:val="TableParagraph"/>
              <w:spacing w:before="26"/>
              <w:ind w:right="132"/>
              <w:jc w:val="right"/>
              <w:rPr>
                <w:rFonts w:ascii="Times New Roman"/>
                <w:b/>
                <w:sz w:val="15"/>
              </w:rPr>
            </w:pPr>
            <w:r>
              <w:rPr>
                <w:rFonts w:ascii="Times New Roman"/>
                <w:b/>
                <w:w w:val="105"/>
                <w:sz w:val="15"/>
              </w:rPr>
              <w:t xml:space="preserve">2 374 </w:t>
            </w:r>
            <w:r>
              <w:rPr>
                <w:rFonts w:ascii="Times New Roman"/>
                <w:b/>
                <w:spacing w:val="-5"/>
                <w:w w:val="105"/>
                <w:sz w:val="15"/>
              </w:rPr>
              <w:t>316</w:t>
            </w:r>
          </w:p>
        </w:tc>
        <w:tc>
          <w:tcPr>
            <w:tcW w:w="1091" w:type="dxa"/>
            <w:tcBorders>
              <w:top w:val="nil"/>
              <w:bottom w:val="nil"/>
            </w:tcBorders>
          </w:tcPr>
          <w:p w:rsidR="00A13BCD" w:rsidRDefault="00131890">
            <w:pPr>
              <w:pStyle w:val="TableParagraph"/>
              <w:spacing w:before="26"/>
              <w:ind w:right="132"/>
              <w:jc w:val="right"/>
              <w:rPr>
                <w:rFonts w:ascii="Times New Roman"/>
                <w:b/>
                <w:sz w:val="15"/>
              </w:rPr>
            </w:pPr>
            <w:r>
              <w:rPr>
                <w:rFonts w:ascii="Times New Roman"/>
                <w:b/>
                <w:w w:val="105"/>
                <w:sz w:val="15"/>
              </w:rPr>
              <w:t xml:space="preserve">2 296 </w:t>
            </w:r>
            <w:r>
              <w:rPr>
                <w:rFonts w:ascii="Times New Roman"/>
                <w:b/>
                <w:spacing w:val="-5"/>
                <w:w w:val="105"/>
                <w:sz w:val="15"/>
              </w:rPr>
              <w:t>467</w:t>
            </w:r>
          </w:p>
        </w:tc>
        <w:tc>
          <w:tcPr>
            <w:tcW w:w="1091" w:type="dxa"/>
            <w:tcBorders>
              <w:top w:val="nil"/>
              <w:bottom w:val="nil"/>
            </w:tcBorders>
          </w:tcPr>
          <w:p w:rsidR="00A13BCD" w:rsidRDefault="00131890">
            <w:pPr>
              <w:pStyle w:val="TableParagraph"/>
              <w:spacing w:before="26"/>
              <w:ind w:right="133"/>
              <w:jc w:val="right"/>
              <w:rPr>
                <w:rFonts w:ascii="Times New Roman"/>
                <w:b/>
                <w:sz w:val="15"/>
              </w:rPr>
            </w:pPr>
            <w:r>
              <w:rPr>
                <w:rFonts w:ascii="Times New Roman"/>
                <w:b/>
                <w:w w:val="105"/>
                <w:sz w:val="15"/>
              </w:rPr>
              <w:t xml:space="preserve">2 408 </w:t>
            </w:r>
            <w:r>
              <w:rPr>
                <w:rFonts w:ascii="Times New Roman"/>
                <w:b/>
                <w:spacing w:val="-5"/>
                <w:w w:val="105"/>
                <w:sz w:val="15"/>
              </w:rPr>
              <w:t>169</w:t>
            </w:r>
          </w:p>
        </w:tc>
        <w:tc>
          <w:tcPr>
            <w:tcW w:w="1091" w:type="dxa"/>
            <w:tcBorders>
              <w:top w:val="nil"/>
              <w:bottom w:val="nil"/>
            </w:tcBorders>
          </w:tcPr>
          <w:p w:rsidR="00A13BCD" w:rsidRDefault="00131890">
            <w:pPr>
              <w:pStyle w:val="TableParagraph"/>
              <w:spacing w:before="26"/>
              <w:ind w:right="133"/>
              <w:jc w:val="right"/>
              <w:rPr>
                <w:rFonts w:ascii="Times New Roman"/>
                <w:b/>
                <w:sz w:val="15"/>
              </w:rPr>
            </w:pPr>
            <w:r>
              <w:rPr>
                <w:rFonts w:ascii="Times New Roman"/>
                <w:b/>
                <w:w w:val="105"/>
                <w:sz w:val="15"/>
              </w:rPr>
              <w:t xml:space="preserve">2 579 </w:t>
            </w:r>
            <w:r>
              <w:rPr>
                <w:rFonts w:ascii="Times New Roman"/>
                <w:b/>
                <w:spacing w:val="-5"/>
                <w:w w:val="105"/>
                <w:sz w:val="15"/>
              </w:rPr>
              <w:t>752</w:t>
            </w:r>
          </w:p>
        </w:tc>
        <w:tc>
          <w:tcPr>
            <w:tcW w:w="1091" w:type="dxa"/>
            <w:tcBorders>
              <w:top w:val="nil"/>
              <w:bottom w:val="nil"/>
            </w:tcBorders>
          </w:tcPr>
          <w:p w:rsidR="00A13BCD" w:rsidRDefault="00131890">
            <w:pPr>
              <w:pStyle w:val="TableParagraph"/>
              <w:spacing w:before="26"/>
              <w:ind w:right="133"/>
              <w:jc w:val="right"/>
              <w:rPr>
                <w:rFonts w:ascii="Times New Roman"/>
                <w:b/>
                <w:sz w:val="15"/>
              </w:rPr>
            </w:pPr>
            <w:r>
              <w:rPr>
                <w:rFonts w:ascii="Times New Roman"/>
                <w:b/>
                <w:w w:val="105"/>
                <w:sz w:val="15"/>
              </w:rPr>
              <w:t xml:space="preserve">2 604 </w:t>
            </w:r>
            <w:r>
              <w:rPr>
                <w:rFonts w:ascii="Times New Roman"/>
                <w:b/>
                <w:spacing w:val="-5"/>
                <w:w w:val="105"/>
                <w:sz w:val="15"/>
              </w:rPr>
              <w:t>839</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7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661 </w:t>
            </w:r>
            <w:r>
              <w:rPr>
                <w:rFonts w:ascii="Times New Roman"/>
                <w:spacing w:val="-5"/>
                <w:w w:val="105"/>
                <w:sz w:val="15"/>
              </w:rPr>
              <w:t>595</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729 </w:t>
            </w:r>
            <w:r>
              <w:rPr>
                <w:rFonts w:ascii="Times New Roman"/>
                <w:spacing w:val="-5"/>
                <w:w w:val="105"/>
                <w:sz w:val="15"/>
              </w:rPr>
              <w:t>887</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639 </w:t>
            </w:r>
            <w:r>
              <w:rPr>
                <w:rFonts w:ascii="Times New Roman"/>
                <w:spacing w:val="-5"/>
                <w:w w:val="105"/>
                <w:sz w:val="15"/>
              </w:rPr>
              <w:t>885</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569 </w:t>
            </w:r>
            <w:r>
              <w:rPr>
                <w:rFonts w:ascii="Times New Roman"/>
                <w:spacing w:val="-5"/>
                <w:w w:val="105"/>
                <w:sz w:val="15"/>
              </w:rPr>
              <w:t>503</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582 </w:t>
            </w:r>
            <w:r>
              <w:rPr>
                <w:rFonts w:ascii="Times New Roman"/>
                <w:spacing w:val="-5"/>
                <w:w w:val="105"/>
                <w:sz w:val="15"/>
              </w:rPr>
              <w:t>757</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620 </w:t>
            </w:r>
            <w:r>
              <w:rPr>
                <w:rFonts w:ascii="Times New Roman"/>
                <w:spacing w:val="-5"/>
                <w:w w:val="105"/>
                <w:sz w:val="15"/>
              </w:rPr>
              <w:t>435</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657 </w:t>
            </w:r>
            <w:r>
              <w:rPr>
                <w:rFonts w:ascii="Times New Roman"/>
                <w:spacing w:val="-5"/>
                <w:w w:val="105"/>
                <w:sz w:val="15"/>
              </w:rPr>
              <w:t>615</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8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634 </w:t>
            </w:r>
            <w:r>
              <w:rPr>
                <w:rFonts w:ascii="Times New Roman"/>
                <w:spacing w:val="-5"/>
                <w:w w:val="105"/>
                <w:sz w:val="15"/>
              </w:rPr>
              <w:t>131</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680 </w:t>
            </w:r>
            <w:r>
              <w:rPr>
                <w:rFonts w:ascii="Times New Roman"/>
                <w:spacing w:val="-5"/>
                <w:w w:val="105"/>
                <w:sz w:val="15"/>
              </w:rPr>
              <w:t>568</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675 </w:t>
            </w:r>
            <w:r>
              <w:rPr>
                <w:rFonts w:ascii="Times New Roman"/>
                <w:spacing w:val="-5"/>
                <w:w w:val="105"/>
                <w:sz w:val="15"/>
              </w:rPr>
              <w:t>617</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573 </w:t>
            </w:r>
            <w:r>
              <w:rPr>
                <w:rFonts w:ascii="Times New Roman"/>
                <w:spacing w:val="-5"/>
                <w:w w:val="105"/>
                <w:sz w:val="15"/>
              </w:rPr>
              <w:t>063</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576 </w:t>
            </w:r>
            <w:r>
              <w:rPr>
                <w:rFonts w:ascii="Times New Roman"/>
                <w:spacing w:val="-5"/>
                <w:w w:val="105"/>
                <w:sz w:val="15"/>
              </w:rPr>
              <w:t>951</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611 </w:t>
            </w:r>
            <w:r>
              <w:rPr>
                <w:rFonts w:ascii="Times New Roman"/>
                <w:spacing w:val="-5"/>
                <w:w w:val="105"/>
                <w:sz w:val="15"/>
              </w:rPr>
              <w:t>285</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653 </w:t>
            </w:r>
            <w:r>
              <w:rPr>
                <w:rFonts w:ascii="Times New Roman"/>
                <w:spacing w:val="-5"/>
                <w:w w:val="105"/>
                <w:sz w:val="15"/>
              </w:rPr>
              <w:t>514</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9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622 </w:t>
            </w:r>
            <w:r>
              <w:rPr>
                <w:rFonts w:ascii="Times New Roman"/>
                <w:spacing w:val="-5"/>
                <w:w w:val="105"/>
                <w:sz w:val="15"/>
              </w:rPr>
              <w:t>050</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703 </w:t>
            </w:r>
            <w:r>
              <w:rPr>
                <w:rFonts w:ascii="Times New Roman"/>
                <w:spacing w:val="-5"/>
                <w:w w:val="105"/>
                <w:sz w:val="15"/>
              </w:rPr>
              <w:t>580</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728 </w:t>
            </w:r>
            <w:r>
              <w:rPr>
                <w:rFonts w:ascii="Times New Roman"/>
                <w:spacing w:val="-5"/>
                <w:w w:val="105"/>
                <w:sz w:val="15"/>
              </w:rPr>
              <w:t>804</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580 </w:t>
            </w:r>
            <w:r>
              <w:rPr>
                <w:rFonts w:ascii="Times New Roman"/>
                <w:spacing w:val="-5"/>
                <w:w w:val="105"/>
                <w:sz w:val="15"/>
              </w:rPr>
              <w:t>803</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572 </w:t>
            </w:r>
            <w:r>
              <w:rPr>
                <w:rFonts w:ascii="Times New Roman"/>
                <w:spacing w:val="-5"/>
                <w:w w:val="105"/>
                <w:sz w:val="15"/>
              </w:rPr>
              <w:t>202</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602 </w:t>
            </w:r>
            <w:r>
              <w:rPr>
                <w:rFonts w:ascii="Times New Roman"/>
                <w:spacing w:val="-5"/>
                <w:w w:val="105"/>
                <w:sz w:val="15"/>
              </w:rPr>
              <w:t>738</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646 </w:t>
            </w:r>
            <w:r>
              <w:rPr>
                <w:rFonts w:ascii="Times New Roman"/>
                <w:spacing w:val="-5"/>
                <w:w w:val="105"/>
                <w:sz w:val="15"/>
              </w:rPr>
              <w:t>302</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10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636 </w:t>
            </w:r>
            <w:r>
              <w:rPr>
                <w:rFonts w:ascii="Times New Roman"/>
                <w:spacing w:val="-5"/>
                <w:w w:val="105"/>
                <w:sz w:val="15"/>
              </w:rPr>
              <w:t>105</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711 </w:t>
            </w:r>
            <w:r>
              <w:rPr>
                <w:rFonts w:ascii="Times New Roman"/>
                <w:spacing w:val="-5"/>
                <w:w w:val="105"/>
                <w:sz w:val="15"/>
              </w:rPr>
              <w:t>592</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809 </w:t>
            </w:r>
            <w:r>
              <w:rPr>
                <w:rFonts w:ascii="Times New Roman"/>
                <w:spacing w:val="-5"/>
                <w:w w:val="105"/>
                <w:sz w:val="15"/>
              </w:rPr>
              <w:t>466</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593 </w:t>
            </w:r>
            <w:r>
              <w:rPr>
                <w:rFonts w:ascii="Times New Roman"/>
                <w:spacing w:val="-5"/>
                <w:w w:val="105"/>
                <w:sz w:val="15"/>
              </w:rPr>
              <w:t>434</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568 </w:t>
            </w:r>
            <w:r>
              <w:rPr>
                <w:rFonts w:ascii="Times New Roman"/>
                <w:spacing w:val="-5"/>
                <w:w w:val="105"/>
                <w:sz w:val="15"/>
              </w:rPr>
              <w:t>593</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594 </w:t>
            </w:r>
            <w:r>
              <w:rPr>
                <w:rFonts w:ascii="Times New Roman"/>
                <w:spacing w:val="-5"/>
                <w:w w:val="105"/>
                <w:sz w:val="15"/>
              </w:rPr>
              <w:t>564</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637 </w:t>
            </w:r>
            <w:r>
              <w:rPr>
                <w:rFonts w:ascii="Times New Roman"/>
                <w:spacing w:val="-5"/>
                <w:w w:val="105"/>
                <w:sz w:val="15"/>
              </w:rPr>
              <w:t>007</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11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649 </w:t>
            </w:r>
            <w:r>
              <w:rPr>
                <w:rFonts w:ascii="Times New Roman"/>
                <w:spacing w:val="-5"/>
                <w:w w:val="105"/>
                <w:sz w:val="15"/>
              </w:rPr>
              <w:t>249</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695 </w:t>
            </w:r>
            <w:r>
              <w:rPr>
                <w:rFonts w:ascii="Times New Roman"/>
                <w:spacing w:val="-5"/>
                <w:w w:val="105"/>
                <w:sz w:val="15"/>
              </w:rPr>
              <w:t>642</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771 </w:t>
            </w:r>
            <w:r>
              <w:rPr>
                <w:rFonts w:ascii="Times New Roman"/>
                <w:spacing w:val="-5"/>
                <w:w w:val="105"/>
                <w:sz w:val="15"/>
              </w:rPr>
              <w:t>983</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611 </w:t>
            </w:r>
            <w:r>
              <w:rPr>
                <w:rFonts w:ascii="Times New Roman"/>
                <w:spacing w:val="-5"/>
                <w:w w:val="105"/>
                <w:sz w:val="15"/>
              </w:rPr>
              <w:t>085</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566 </w:t>
            </w:r>
            <w:r>
              <w:rPr>
                <w:rFonts w:ascii="Times New Roman"/>
                <w:spacing w:val="-5"/>
                <w:w w:val="105"/>
                <w:sz w:val="15"/>
              </w:rPr>
              <w:t>564</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586 </w:t>
            </w:r>
            <w:r>
              <w:rPr>
                <w:rFonts w:ascii="Times New Roman"/>
                <w:spacing w:val="-5"/>
                <w:w w:val="105"/>
                <w:sz w:val="15"/>
              </w:rPr>
              <w:t>984</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626 </w:t>
            </w:r>
            <w:r>
              <w:rPr>
                <w:rFonts w:ascii="Times New Roman"/>
                <w:spacing w:val="-5"/>
                <w:w w:val="105"/>
                <w:sz w:val="15"/>
              </w:rPr>
              <w:t>997</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12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641 </w:t>
            </w:r>
            <w:r>
              <w:rPr>
                <w:rFonts w:ascii="Times New Roman"/>
                <w:spacing w:val="-5"/>
                <w:w w:val="105"/>
                <w:sz w:val="15"/>
              </w:rPr>
              <w:t>944</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657 </w:t>
            </w:r>
            <w:r>
              <w:rPr>
                <w:rFonts w:ascii="Times New Roman"/>
                <w:spacing w:val="-5"/>
                <w:w w:val="105"/>
                <w:sz w:val="15"/>
              </w:rPr>
              <w:t>132</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723 </w:t>
            </w:r>
            <w:r>
              <w:rPr>
                <w:rFonts w:ascii="Times New Roman"/>
                <w:spacing w:val="-5"/>
                <w:w w:val="105"/>
                <w:sz w:val="15"/>
              </w:rPr>
              <w:t>387</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635 </w:t>
            </w:r>
            <w:r>
              <w:rPr>
                <w:rFonts w:ascii="Times New Roman"/>
                <w:spacing w:val="-5"/>
                <w:w w:val="105"/>
                <w:sz w:val="15"/>
              </w:rPr>
              <w:t>345</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566 </w:t>
            </w:r>
            <w:r>
              <w:rPr>
                <w:rFonts w:ascii="Times New Roman"/>
                <w:spacing w:val="-5"/>
                <w:w w:val="105"/>
                <w:sz w:val="15"/>
              </w:rPr>
              <w:t>884</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580 </w:t>
            </w:r>
            <w:r>
              <w:rPr>
                <w:rFonts w:ascii="Times New Roman"/>
                <w:spacing w:val="-5"/>
                <w:w w:val="105"/>
                <w:sz w:val="15"/>
              </w:rPr>
              <w:t>323</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617 </w:t>
            </w:r>
            <w:r>
              <w:rPr>
                <w:rFonts w:ascii="Times New Roman"/>
                <w:spacing w:val="-5"/>
                <w:w w:val="105"/>
                <w:sz w:val="15"/>
              </w:rPr>
              <w:t>374</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13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601 </w:t>
            </w:r>
            <w:r>
              <w:rPr>
                <w:rFonts w:ascii="Times New Roman"/>
                <w:spacing w:val="-5"/>
                <w:w w:val="105"/>
                <w:sz w:val="15"/>
              </w:rPr>
              <w:t>732</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630 </w:t>
            </w:r>
            <w:r>
              <w:rPr>
                <w:rFonts w:ascii="Times New Roman"/>
                <w:spacing w:val="-5"/>
                <w:w w:val="105"/>
                <w:sz w:val="15"/>
              </w:rPr>
              <w:t>321</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675 </w:t>
            </w:r>
            <w:r>
              <w:rPr>
                <w:rFonts w:ascii="Times New Roman"/>
                <w:spacing w:val="-5"/>
                <w:w w:val="105"/>
                <w:sz w:val="15"/>
              </w:rPr>
              <w:t>088</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670 </w:t>
            </w:r>
            <w:r>
              <w:rPr>
                <w:rFonts w:ascii="Times New Roman"/>
                <w:spacing w:val="-5"/>
                <w:w w:val="105"/>
                <w:sz w:val="15"/>
              </w:rPr>
              <w:t>592</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570 </w:t>
            </w:r>
            <w:r>
              <w:rPr>
                <w:rFonts w:ascii="Times New Roman"/>
                <w:spacing w:val="-5"/>
                <w:w w:val="105"/>
                <w:sz w:val="15"/>
              </w:rPr>
              <w:t>485</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574 </w:t>
            </w:r>
            <w:r>
              <w:rPr>
                <w:rFonts w:ascii="Times New Roman"/>
                <w:spacing w:val="-5"/>
                <w:w w:val="105"/>
                <w:sz w:val="15"/>
              </w:rPr>
              <w:t>724</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608 </w:t>
            </w:r>
            <w:r>
              <w:rPr>
                <w:rFonts w:ascii="Times New Roman"/>
                <w:spacing w:val="-5"/>
                <w:w w:val="105"/>
                <w:sz w:val="15"/>
              </w:rPr>
              <w:t>533</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14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547 </w:t>
            </w:r>
            <w:r>
              <w:rPr>
                <w:rFonts w:ascii="Times New Roman"/>
                <w:spacing w:val="-5"/>
                <w:w w:val="105"/>
                <w:sz w:val="15"/>
              </w:rPr>
              <w:t>203</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618 </w:t>
            </w:r>
            <w:r>
              <w:rPr>
                <w:rFonts w:ascii="Times New Roman"/>
                <w:spacing w:val="-5"/>
                <w:w w:val="105"/>
                <w:sz w:val="15"/>
              </w:rPr>
              <w:t>540</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698 </w:t>
            </w:r>
            <w:r>
              <w:rPr>
                <w:rFonts w:ascii="Times New Roman"/>
                <w:spacing w:val="-5"/>
                <w:w w:val="105"/>
                <w:sz w:val="15"/>
              </w:rPr>
              <w:t>294</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723 </w:t>
            </w:r>
            <w:r>
              <w:rPr>
                <w:rFonts w:ascii="Times New Roman"/>
                <w:spacing w:val="-5"/>
                <w:w w:val="105"/>
                <w:sz w:val="15"/>
              </w:rPr>
              <w:t>021</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578 </w:t>
            </w:r>
            <w:r>
              <w:rPr>
                <w:rFonts w:ascii="Times New Roman"/>
                <w:spacing w:val="-5"/>
                <w:w w:val="105"/>
                <w:sz w:val="15"/>
              </w:rPr>
              <w:t>174</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570 </w:t>
            </w:r>
            <w:r>
              <w:rPr>
                <w:rFonts w:ascii="Times New Roman"/>
                <w:spacing w:val="-5"/>
                <w:w w:val="105"/>
                <w:sz w:val="15"/>
              </w:rPr>
              <w:t>123</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600 </w:t>
            </w:r>
            <w:r>
              <w:rPr>
                <w:rFonts w:ascii="Times New Roman"/>
                <w:spacing w:val="-5"/>
                <w:w w:val="105"/>
                <w:sz w:val="15"/>
              </w:rPr>
              <w:t>233</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15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523 </w:t>
            </w:r>
            <w:r>
              <w:rPr>
                <w:rFonts w:ascii="Times New Roman"/>
                <w:spacing w:val="-5"/>
                <w:w w:val="105"/>
                <w:sz w:val="15"/>
              </w:rPr>
              <w:t>228</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632 </w:t>
            </w:r>
            <w:r>
              <w:rPr>
                <w:rFonts w:ascii="Times New Roman"/>
                <w:spacing w:val="-5"/>
                <w:w w:val="105"/>
                <w:sz w:val="15"/>
              </w:rPr>
              <w:t>535</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706 </w:t>
            </w:r>
            <w:r>
              <w:rPr>
                <w:rFonts w:ascii="Times New Roman"/>
                <w:spacing w:val="-5"/>
                <w:w w:val="105"/>
                <w:sz w:val="15"/>
              </w:rPr>
              <w:t>377</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803 </w:t>
            </w:r>
            <w:r>
              <w:rPr>
                <w:rFonts w:ascii="Times New Roman"/>
                <w:spacing w:val="-5"/>
                <w:w w:val="105"/>
                <w:sz w:val="15"/>
              </w:rPr>
              <w:t>104</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590 </w:t>
            </w:r>
            <w:r>
              <w:rPr>
                <w:rFonts w:ascii="Times New Roman"/>
                <w:spacing w:val="-5"/>
                <w:w w:val="105"/>
                <w:sz w:val="15"/>
              </w:rPr>
              <w:t>658</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566 </w:t>
            </w:r>
            <w:r>
              <w:rPr>
                <w:rFonts w:ascii="Times New Roman"/>
                <w:spacing w:val="-5"/>
                <w:w w:val="105"/>
                <w:sz w:val="15"/>
              </w:rPr>
              <w:t>600</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592 </w:t>
            </w:r>
            <w:r>
              <w:rPr>
                <w:rFonts w:ascii="Times New Roman"/>
                <w:spacing w:val="-5"/>
                <w:w w:val="105"/>
                <w:sz w:val="15"/>
              </w:rPr>
              <w:t>242</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16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529 </w:t>
            </w:r>
            <w:r>
              <w:rPr>
                <w:rFonts w:ascii="Times New Roman"/>
                <w:spacing w:val="-5"/>
                <w:w w:val="105"/>
                <w:sz w:val="15"/>
              </w:rPr>
              <w:t>967</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645 </w:t>
            </w:r>
            <w:r>
              <w:rPr>
                <w:rFonts w:ascii="Times New Roman"/>
                <w:spacing w:val="-5"/>
                <w:w w:val="105"/>
                <w:sz w:val="15"/>
              </w:rPr>
              <w:t>476</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690 </w:t>
            </w:r>
            <w:r>
              <w:rPr>
                <w:rFonts w:ascii="Times New Roman"/>
                <w:spacing w:val="-5"/>
                <w:w w:val="105"/>
                <w:sz w:val="15"/>
              </w:rPr>
              <w:t>698</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765 </w:t>
            </w:r>
            <w:r>
              <w:rPr>
                <w:rFonts w:ascii="Times New Roman"/>
                <w:spacing w:val="-5"/>
                <w:w w:val="105"/>
                <w:sz w:val="15"/>
              </w:rPr>
              <w:t>902</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607 </w:t>
            </w:r>
            <w:r>
              <w:rPr>
                <w:rFonts w:ascii="Times New Roman"/>
                <w:spacing w:val="-5"/>
                <w:w w:val="105"/>
                <w:sz w:val="15"/>
              </w:rPr>
              <w:t>993</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564 </w:t>
            </w:r>
            <w:r>
              <w:rPr>
                <w:rFonts w:ascii="Times New Roman"/>
                <w:spacing w:val="-5"/>
                <w:w w:val="105"/>
                <w:sz w:val="15"/>
              </w:rPr>
              <w:t>549</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584 </w:t>
            </w:r>
            <w:r>
              <w:rPr>
                <w:rFonts w:ascii="Times New Roman"/>
                <w:spacing w:val="-5"/>
                <w:w w:val="105"/>
                <w:sz w:val="15"/>
              </w:rPr>
              <w:t>735</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17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497 </w:t>
            </w:r>
            <w:r>
              <w:rPr>
                <w:rFonts w:ascii="Times New Roman"/>
                <w:spacing w:val="-5"/>
                <w:w w:val="105"/>
                <w:sz w:val="15"/>
              </w:rPr>
              <w:t>472</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638 </w:t>
            </w:r>
            <w:r>
              <w:rPr>
                <w:rFonts w:ascii="Times New Roman"/>
                <w:spacing w:val="-5"/>
                <w:w w:val="105"/>
                <w:sz w:val="15"/>
              </w:rPr>
              <w:t>156</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652 </w:t>
            </w:r>
            <w:r>
              <w:rPr>
                <w:rFonts w:ascii="Times New Roman"/>
                <w:spacing w:val="-5"/>
                <w:w w:val="105"/>
                <w:sz w:val="15"/>
              </w:rPr>
              <w:t>517</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717 </w:t>
            </w:r>
            <w:r>
              <w:rPr>
                <w:rFonts w:ascii="Times New Roman"/>
                <w:spacing w:val="-5"/>
                <w:w w:val="105"/>
                <w:sz w:val="15"/>
              </w:rPr>
              <w:t>921</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631 </w:t>
            </w:r>
            <w:r>
              <w:rPr>
                <w:rFonts w:ascii="Times New Roman"/>
                <w:spacing w:val="-5"/>
                <w:w w:val="105"/>
                <w:sz w:val="15"/>
              </w:rPr>
              <w:t>724</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564 </w:t>
            </w:r>
            <w:r>
              <w:rPr>
                <w:rFonts w:ascii="Times New Roman"/>
                <w:spacing w:val="-5"/>
                <w:w w:val="105"/>
                <w:sz w:val="15"/>
              </w:rPr>
              <w:t>755</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578 </w:t>
            </w:r>
            <w:r>
              <w:rPr>
                <w:rFonts w:ascii="Times New Roman"/>
                <w:spacing w:val="-5"/>
                <w:w w:val="105"/>
                <w:sz w:val="15"/>
              </w:rPr>
              <w:t>063</w:t>
            </w:r>
          </w:p>
        </w:tc>
      </w:tr>
      <w:tr w:rsidR="00A13BCD">
        <w:trPr>
          <w:trHeight w:val="232"/>
        </w:trPr>
        <w:tc>
          <w:tcPr>
            <w:tcW w:w="1715" w:type="dxa"/>
            <w:tcBorders>
              <w:top w:val="nil"/>
              <w:bottom w:val="nil"/>
            </w:tcBorders>
          </w:tcPr>
          <w:p w:rsidR="00A13BCD" w:rsidRDefault="00131890">
            <w:pPr>
              <w:pStyle w:val="TableParagraph"/>
              <w:spacing w:before="26"/>
              <w:ind w:left="33" w:right="14"/>
              <w:rPr>
                <w:rFonts w:ascii="Times New Roman" w:hAnsi="Times New Roman"/>
                <w:b/>
                <w:sz w:val="15"/>
              </w:rPr>
            </w:pPr>
            <w:r>
              <w:rPr>
                <w:rFonts w:ascii="Times New Roman" w:hAnsi="Times New Roman"/>
                <w:b/>
                <w:w w:val="105"/>
                <w:sz w:val="15"/>
              </w:rPr>
              <w:t>7-17</w:t>
            </w:r>
            <w:r>
              <w:rPr>
                <w:rFonts w:ascii="Times New Roman" w:hAnsi="Times New Roman"/>
                <w:b/>
                <w:spacing w:val="4"/>
                <w:w w:val="105"/>
                <w:sz w:val="15"/>
              </w:rPr>
              <w:t xml:space="preserve"> </w:t>
            </w:r>
            <w:r>
              <w:rPr>
                <w:rFonts w:ascii="Times New Roman" w:hAnsi="Times New Roman"/>
                <w:b/>
                <w:w w:val="105"/>
                <w:sz w:val="15"/>
              </w:rPr>
              <w:t>лет,</w:t>
            </w:r>
            <w:r>
              <w:rPr>
                <w:rFonts w:ascii="Times New Roman" w:hAnsi="Times New Roman"/>
                <w:b/>
                <w:spacing w:val="4"/>
                <w:w w:val="105"/>
                <w:sz w:val="15"/>
              </w:rPr>
              <w:t xml:space="preserve"> </w:t>
            </w:r>
            <w:r>
              <w:rPr>
                <w:rFonts w:ascii="Times New Roman" w:hAnsi="Times New Roman"/>
                <w:b/>
                <w:w w:val="105"/>
                <w:sz w:val="15"/>
              </w:rPr>
              <w:t>всего,</w:t>
            </w:r>
            <w:r>
              <w:rPr>
                <w:rFonts w:ascii="Times New Roman" w:hAnsi="Times New Roman"/>
                <w:b/>
                <w:spacing w:val="4"/>
                <w:w w:val="105"/>
                <w:sz w:val="15"/>
              </w:rPr>
              <w:t xml:space="preserve"> </w:t>
            </w:r>
            <w:r>
              <w:rPr>
                <w:rFonts w:ascii="Times New Roman" w:hAnsi="Times New Roman"/>
                <w:b/>
                <w:spacing w:val="-4"/>
                <w:w w:val="105"/>
                <w:sz w:val="15"/>
              </w:rPr>
              <w:t>чел.</w:t>
            </w:r>
          </w:p>
        </w:tc>
        <w:tc>
          <w:tcPr>
            <w:tcW w:w="1091" w:type="dxa"/>
            <w:tcBorders>
              <w:top w:val="nil"/>
              <w:bottom w:val="nil"/>
            </w:tcBorders>
          </w:tcPr>
          <w:p w:rsidR="00A13BCD" w:rsidRDefault="00131890">
            <w:pPr>
              <w:pStyle w:val="TableParagraph"/>
              <w:spacing w:before="26"/>
              <w:ind w:right="131"/>
              <w:jc w:val="right"/>
              <w:rPr>
                <w:rFonts w:ascii="Times New Roman"/>
                <w:b/>
                <w:sz w:val="15"/>
              </w:rPr>
            </w:pPr>
            <w:r>
              <w:rPr>
                <w:rFonts w:ascii="Times New Roman"/>
                <w:b/>
                <w:w w:val="105"/>
                <w:sz w:val="15"/>
              </w:rPr>
              <w:t xml:space="preserve">6 544 </w:t>
            </w:r>
            <w:r>
              <w:rPr>
                <w:rFonts w:ascii="Times New Roman"/>
                <w:b/>
                <w:spacing w:val="-5"/>
                <w:w w:val="105"/>
                <w:sz w:val="15"/>
              </w:rPr>
              <w:t>676</w:t>
            </w:r>
          </w:p>
        </w:tc>
        <w:tc>
          <w:tcPr>
            <w:tcW w:w="1091" w:type="dxa"/>
            <w:tcBorders>
              <w:top w:val="nil"/>
              <w:bottom w:val="nil"/>
            </w:tcBorders>
          </w:tcPr>
          <w:p w:rsidR="00A13BCD" w:rsidRDefault="00131890">
            <w:pPr>
              <w:pStyle w:val="TableParagraph"/>
              <w:spacing w:before="26"/>
              <w:ind w:right="131"/>
              <w:jc w:val="right"/>
              <w:rPr>
                <w:rFonts w:ascii="Times New Roman"/>
                <w:b/>
                <w:sz w:val="15"/>
              </w:rPr>
            </w:pPr>
            <w:r>
              <w:rPr>
                <w:rFonts w:ascii="Times New Roman"/>
                <w:b/>
                <w:w w:val="105"/>
                <w:sz w:val="15"/>
              </w:rPr>
              <w:t xml:space="preserve">7 343 </w:t>
            </w:r>
            <w:r>
              <w:rPr>
                <w:rFonts w:ascii="Times New Roman"/>
                <w:b/>
                <w:spacing w:val="-5"/>
                <w:w w:val="105"/>
                <w:sz w:val="15"/>
              </w:rPr>
              <w:t>428</w:t>
            </w:r>
          </w:p>
        </w:tc>
        <w:tc>
          <w:tcPr>
            <w:tcW w:w="1091" w:type="dxa"/>
            <w:tcBorders>
              <w:top w:val="nil"/>
              <w:bottom w:val="nil"/>
            </w:tcBorders>
          </w:tcPr>
          <w:p w:rsidR="00A13BCD" w:rsidRDefault="00131890">
            <w:pPr>
              <w:pStyle w:val="TableParagraph"/>
              <w:spacing w:before="26"/>
              <w:ind w:right="132"/>
              <w:jc w:val="right"/>
              <w:rPr>
                <w:rFonts w:ascii="Times New Roman"/>
                <w:b/>
                <w:sz w:val="15"/>
              </w:rPr>
            </w:pPr>
            <w:r>
              <w:rPr>
                <w:rFonts w:ascii="Times New Roman"/>
                <w:b/>
                <w:w w:val="105"/>
                <w:sz w:val="15"/>
              </w:rPr>
              <w:t xml:space="preserve">7 772 </w:t>
            </w:r>
            <w:r>
              <w:rPr>
                <w:rFonts w:ascii="Times New Roman"/>
                <w:b/>
                <w:spacing w:val="-5"/>
                <w:w w:val="105"/>
                <w:sz w:val="15"/>
              </w:rPr>
              <w:t>117</w:t>
            </w:r>
          </w:p>
        </w:tc>
        <w:tc>
          <w:tcPr>
            <w:tcW w:w="1091" w:type="dxa"/>
            <w:tcBorders>
              <w:top w:val="nil"/>
              <w:bottom w:val="nil"/>
            </w:tcBorders>
          </w:tcPr>
          <w:p w:rsidR="00A13BCD" w:rsidRDefault="00131890">
            <w:pPr>
              <w:pStyle w:val="TableParagraph"/>
              <w:spacing w:before="26"/>
              <w:ind w:right="132"/>
              <w:jc w:val="right"/>
              <w:rPr>
                <w:rFonts w:ascii="Times New Roman"/>
                <w:b/>
                <w:sz w:val="15"/>
              </w:rPr>
            </w:pPr>
            <w:r>
              <w:rPr>
                <w:rFonts w:ascii="Times New Roman"/>
                <w:b/>
                <w:w w:val="105"/>
                <w:sz w:val="15"/>
              </w:rPr>
              <w:t xml:space="preserve">7 243 </w:t>
            </w:r>
            <w:r>
              <w:rPr>
                <w:rFonts w:ascii="Times New Roman"/>
                <w:b/>
                <w:spacing w:val="-5"/>
                <w:w w:val="105"/>
                <w:sz w:val="15"/>
              </w:rPr>
              <w:t>773</w:t>
            </w:r>
          </w:p>
        </w:tc>
        <w:tc>
          <w:tcPr>
            <w:tcW w:w="1091" w:type="dxa"/>
            <w:tcBorders>
              <w:top w:val="nil"/>
              <w:bottom w:val="nil"/>
            </w:tcBorders>
          </w:tcPr>
          <w:p w:rsidR="00A13BCD" w:rsidRDefault="00131890">
            <w:pPr>
              <w:pStyle w:val="TableParagraph"/>
              <w:spacing w:before="26"/>
              <w:ind w:right="133"/>
              <w:jc w:val="right"/>
              <w:rPr>
                <w:rFonts w:ascii="Times New Roman"/>
                <w:b/>
                <w:sz w:val="15"/>
              </w:rPr>
            </w:pPr>
            <w:r>
              <w:rPr>
                <w:rFonts w:ascii="Times New Roman"/>
                <w:b/>
                <w:w w:val="105"/>
                <w:sz w:val="15"/>
              </w:rPr>
              <w:t xml:space="preserve">6 412 </w:t>
            </w:r>
            <w:r>
              <w:rPr>
                <w:rFonts w:ascii="Times New Roman"/>
                <w:b/>
                <w:spacing w:val="-5"/>
                <w:w w:val="105"/>
                <w:sz w:val="15"/>
              </w:rPr>
              <w:t>986</w:t>
            </w:r>
          </w:p>
        </w:tc>
        <w:tc>
          <w:tcPr>
            <w:tcW w:w="1091" w:type="dxa"/>
            <w:tcBorders>
              <w:top w:val="nil"/>
              <w:bottom w:val="nil"/>
            </w:tcBorders>
          </w:tcPr>
          <w:p w:rsidR="00A13BCD" w:rsidRDefault="00131890">
            <w:pPr>
              <w:pStyle w:val="TableParagraph"/>
              <w:spacing w:before="26"/>
              <w:ind w:right="133"/>
              <w:jc w:val="right"/>
              <w:rPr>
                <w:rFonts w:ascii="Times New Roman"/>
                <w:b/>
                <w:sz w:val="15"/>
              </w:rPr>
            </w:pPr>
            <w:r>
              <w:rPr>
                <w:rFonts w:ascii="Times New Roman"/>
                <w:b/>
                <w:w w:val="105"/>
                <w:sz w:val="15"/>
              </w:rPr>
              <w:t xml:space="preserve">6 437 </w:t>
            </w:r>
            <w:r>
              <w:rPr>
                <w:rFonts w:ascii="Times New Roman"/>
                <w:b/>
                <w:spacing w:val="-5"/>
                <w:w w:val="105"/>
                <w:sz w:val="15"/>
              </w:rPr>
              <w:t>080</w:t>
            </w:r>
          </w:p>
        </w:tc>
        <w:tc>
          <w:tcPr>
            <w:tcW w:w="1091" w:type="dxa"/>
            <w:tcBorders>
              <w:top w:val="nil"/>
              <w:bottom w:val="nil"/>
            </w:tcBorders>
          </w:tcPr>
          <w:p w:rsidR="00A13BCD" w:rsidRDefault="00131890">
            <w:pPr>
              <w:pStyle w:val="TableParagraph"/>
              <w:spacing w:before="26"/>
              <w:ind w:right="133"/>
              <w:jc w:val="right"/>
              <w:rPr>
                <w:rFonts w:ascii="Times New Roman"/>
                <w:b/>
                <w:sz w:val="15"/>
              </w:rPr>
            </w:pPr>
            <w:r>
              <w:rPr>
                <w:rFonts w:ascii="Times New Roman"/>
                <w:b/>
                <w:w w:val="105"/>
                <w:sz w:val="15"/>
              </w:rPr>
              <w:t xml:space="preserve">6 802 </w:t>
            </w:r>
            <w:r>
              <w:rPr>
                <w:rFonts w:ascii="Times New Roman"/>
                <w:b/>
                <w:spacing w:val="-5"/>
                <w:w w:val="105"/>
                <w:sz w:val="15"/>
              </w:rPr>
              <w:t>615</w:t>
            </w:r>
          </w:p>
        </w:tc>
      </w:tr>
      <w:tr w:rsidR="00A13BCD">
        <w:trPr>
          <w:trHeight w:val="232"/>
        </w:trPr>
        <w:tc>
          <w:tcPr>
            <w:tcW w:w="1715" w:type="dxa"/>
            <w:tcBorders>
              <w:top w:val="nil"/>
              <w:bottom w:val="nil"/>
            </w:tcBorders>
          </w:tcPr>
          <w:p w:rsidR="00A13BCD" w:rsidRDefault="00131890">
            <w:pPr>
              <w:pStyle w:val="TableParagraph"/>
              <w:spacing w:before="26"/>
              <w:ind w:left="33"/>
              <w:rPr>
                <w:rFonts w:ascii="Times New Roman" w:hAnsi="Times New Roman"/>
                <w:sz w:val="15"/>
              </w:rPr>
            </w:pPr>
            <w:r>
              <w:rPr>
                <w:rFonts w:ascii="Times New Roman" w:hAnsi="Times New Roman"/>
                <w:w w:val="105"/>
                <w:sz w:val="15"/>
              </w:rPr>
              <w:t>из</w:t>
            </w:r>
            <w:r>
              <w:rPr>
                <w:rFonts w:ascii="Times New Roman" w:hAnsi="Times New Roman"/>
                <w:spacing w:val="1"/>
                <w:w w:val="105"/>
                <w:sz w:val="15"/>
              </w:rPr>
              <w:t xml:space="preserve"> </w:t>
            </w:r>
            <w:r>
              <w:rPr>
                <w:rFonts w:ascii="Times New Roman" w:hAnsi="Times New Roman"/>
                <w:spacing w:val="-4"/>
                <w:w w:val="105"/>
                <w:sz w:val="15"/>
              </w:rPr>
              <w:t>них:</w:t>
            </w:r>
          </w:p>
        </w:tc>
        <w:tc>
          <w:tcPr>
            <w:tcW w:w="1091" w:type="dxa"/>
            <w:tcBorders>
              <w:top w:val="nil"/>
              <w:bottom w:val="nil"/>
            </w:tcBorders>
          </w:tcPr>
          <w:p w:rsidR="00A13BCD" w:rsidRDefault="00A13BCD">
            <w:pPr>
              <w:pStyle w:val="TableParagraph"/>
              <w:jc w:val="left"/>
              <w:rPr>
                <w:rFonts w:ascii="Times New Roman"/>
                <w:sz w:val="16"/>
              </w:rPr>
            </w:pPr>
          </w:p>
        </w:tc>
        <w:tc>
          <w:tcPr>
            <w:tcW w:w="1091" w:type="dxa"/>
            <w:tcBorders>
              <w:top w:val="nil"/>
              <w:bottom w:val="nil"/>
            </w:tcBorders>
          </w:tcPr>
          <w:p w:rsidR="00A13BCD" w:rsidRDefault="00A13BCD">
            <w:pPr>
              <w:pStyle w:val="TableParagraph"/>
              <w:jc w:val="left"/>
              <w:rPr>
                <w:rFonts w:ascii="Times New Roman"/>
                <w:sz w:val="16"/>
              </w:rPr>
            </w:pPr>
          </w:p>
        </w:tc>
        <w:tc>
          <w:tcPr>
            <w:tcW w:w="1091" w:type="dxa"/>
            <w:tcBorders>
              <w:top w:val="nil"/>
              <w:bottom w:val="nil"/>
            </w:tcBorders>
          </w:tcPr>
          <w:p w:rsidR="00A13BCD" w:rsidRDefault="00A13BCD">
            <w:pPr>
              <w:pStyle w:val="TableParagraph"/>
              <w:jc w:val="left"/>
              <w:rPr>
                <w:rFonts w:ascii="Times New Roman"/>
                <w:sz w:val="16"/>
              </w:rPr>
            </w:pPr>
          </w:p>
        </w:tc>
        <w:tc>
          <w:tcPr>
            <w:tcW w:w="1091" w:type="dxa"/>
            <w:tcBorders>
              <w:top w:val="nil"/>
              <w:bottom w:val="nil"/>
            </w:tcBorders>
          </w:tcPr>
          <w:p w:rsidR="00A13BCD" w:rsidRDefault="00A13BCD">
            <w:pPr>
              <w:pStyle w:val="TableParagraph"/>
              <w:jc w:val="left"/>
              <w:rPr>
                <w:rFonts w:ascii="Times New Roman"/>
                <w:sz w:val="16"/>
              </w:rPr>
            </w:pPr>
          </w:p>
        </w:tc>
        <w:tc>
          <w:tcPr>
            <w:tcW w:w="1091" w:type="dxa"/>
            <w:tcBorders>
              <w:top w:val="nil"/>
              <w:bottom w:val="nil"/>
            </w:tcBorders>
          </w:tcPr>
          <w:p w:rsidR="00A13BCD" w:rsidRDefault="00A13BCD">
            <w:pPr>
              <w:pStyle w:val="TableParagraph"/>
              <w:jc w:val="left"/>
              <w:rPr>
                <w:rFonts w:ascii="Times New Roman"/>
                <w:sz w:val="16"/>
              </w:rPr>
            </w:pPr>
          </w:p>
        </w:tc>
        <w:tc>
          <w:tcPr>
            <w:tcW w:w="1091" w:type="dxa"/>
            <w:tcBorders>
              <w:top w:val="nil"/>
              <w:bottom w:val="nil"/>
            </w:tcBorders>
          </w:tcPr>
          <w:p w:rsidR="00A13BCD" w:rsidRDefault="00A13BCD">
            <w:pPr>
              <w:pStyle w:val="TableParagraph"/>
              <w:jc w:val="left"/>
              <w:rPr>
                <w:rFonts w:ascii="Times New Roman"/>
                <w:sz w:val="16"/>
              </w:rPr>
            </w:pPr>
          </w:p>
        </w:tc>
        <w:tc>
          <w:tcPr>
            <w:tcW w:w="1091" w:type="dxa"/>
            <w:tcBorders>
              <w:top w:val="nil"/>
              <w:bottom w:val="nil"/>
            </w:tcBorders>
          </w:tcPr>
          <w:p w:rsidR="00A13BCD" w:rsidRDefault="00A13BCD">
            <w:pPr>
              <w:pStyle w:val="TableParagraph"/>
              <w:jc w:val="left"/>
              <w:rPr>
                <w:rFonts w:ascii="Times New Roman"/>
                <w:sz w:val="16"/>
              </w:rPr>
            </w:pP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7-15</w:t>
            </w:r>
            <w:r>
              <w:rPr>
                <w:rFonts w:ascii="Times New Roman" w:hAnsi="Times New Roman"/>
                <w:spacing w:val="6"/>
                <w:w w:val="105"/>
                <w:sz w:val="15"/>
              </w:rPr>
              <w:t xml:space="preserve">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5 517 </w:t>
            </w:r>
            <w:r>
              <w:rPr>
                <w:rFonts w:ascii="Times New Roman"/>
                <w:spacing w:val="-5"/>
                <w:w w:val="105"/>
                <w:sz w:val="15"/>
              </w:rPr>
              <w:t>237</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6 059 </w:t>
            </w:r>
            <w:r>
              <w:rPr>
                <w:rFonts w:ascii="Times New Roman"/>
                <w:spacing w:val="-5"/>
                <w:w w:val="105"/>
                <w:sz w:val="15"/>
              </w:rPr>
              <w:t>797</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6 428 </w:t>
            </w:r>
            <w:r>
              <w:rPr>
                <w:rFonts w:ascii="Times New Roman"/>
                <w:spacing w:val="-5"/>
                <w:w w:val="105"/>
                <w:sz w:val="15"/>
              </w:rPr>
              <w:t>901</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5 759 </w:t>
            </w:r>
            <w:r>
              <w:rPr>
                <w:rFonts w:ascii="Times New Roman"/>
                <w:spacing w:val="-5"/>
                <w:w w:val="105"/>
                <w:sz w:val="15"/>
              </w:rPr>
              <w:t>951</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5 173 </w:t>
            </w:r>
            <w:r>
              <w:rPr>
                <w:rFonts w:ascii="Times New Roman"/>
                <w:spacing w:val="-5"/>
                <w:w w:val="105"/>
                <w:sz w:val="15"/>
              </w:rPr>
              <w:t>268</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5 307 </w:t>
            </w:r>
            <w:r>
              <w:rPr>
                <w:rFonts w:ascii="Times New Roman"/>
                <w:spacing w:val="-5"/>
                <w:w w:val="105"/>
                <w:sz w:val="15"/>
              </w:rPr>
              <w:t>776</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5 639 </w:t>
            </w:r>
            <w:r>
              <w:rPr>
                <w:rFonts w:ascii="Times New Roman"/>
                <w:spacing w:val="-5"/>
                <w:w w:val="105"/>
                <w:sz w:val="15"/>
              </w:rPr>
              <w:t>817</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16-17</w:t>
            </w:r>
            <w:r>
              <w:rPr>
                <w:rFonts w:ascii="Times New Roman" w:hAnsi="Times New Roman"/>
                <w:spacing w:val="6"/>
                <w:w w:val="105"/>
                <w:sz w:val="15"/>
              </w:rPr>
              <w:t xml:space="preserve">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1 027 </w:t>
            </w:r>
            <w:r>
              <w:rPr>
                <w:rFonts w:ascii="Times New Roman"/>
                <w:spacing w:val="-5"/>
                <w:w w:val="105"/>
                <w:sz w:val="15"/>
              </w:rPr>
              <w:t>439</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1 283 </w:t>
            </w:r>
            <w:r>
              <w:rPr>
                <w:rFonts w:ascii="Times New Roman"/>
                <w:spacing w:val="-5"/>
                <w:w w:val="105"/>
                <w:sz w:val="15"/>
              </w:rPr>
              <w:t>631</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1 343 </w:t>
            </w:r>
            <w:r>
              <w:rPr>
                <w:rFonts w:ascii="Times New Roman"/>
                <w:spacing w:val="-5"/>
                <w:w w:val="105"/>
                <w:sz w:val="15"/>
              </w:rPr>
              <w:t>215</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1 483 </w:t>
            </w:r>
            <w:r>
              <w:rPr>
                <w:rFonts w:ascii="Times New Roman"/>
                <w:spacing w:val="-5"/>
                <w:w w:val="105"/>
                <w:sz w:val="15"/>
              </w:rPr>
              <w:t>823</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1 239 </w:t>
            </w:r>
            <w:r>
              <w:rPr>
                <w:rFonts w:ascii="Times New Roman"/>
                <w:spacing w:val="-5"/>
                <w:w w:val="105"/>
                <w:sz w:val="15"/>
              </w:rPr>
              <w:t>718</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1 129 </w:t>
            </w:r>
            <w:r>
              <w:rPr>
                <w:rFonts w:ascii="Times New Roman"/>
                <w:spacing w:val="-5"/>
                <w:w w:val="105"/>
                <w:sz w:val="15"/>
              </w:rPr>
              <w:t>303</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1 162 </w:t>
            </w:r>
            <w:r>
              <w:rPr>
                <w:rFonts w:ascii="Times New Roman"/>
                <w:spacing w:val="-5"/>
                <w:w w:val="105"/>
                <w:sz w:val="15"/>
              </w:rPr>
              <w:t>798</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18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519 </w:t>
            </w:r>
            <w:r>
              <w:rPr>
                <w:rFonts w:ascii="Times New Roman"/>
                <w:spacing w:val="-5"/>
                <w:w w:val="105"/>
                <w:sz w:val="15"/>
              </w:rPr>
              <w:t>725</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598 </w:t>
            </w:r>
            <w:r>
              <w:rPr>
                <w:rFonts w:ascii="Times New Roman"/>
                <w:spacing w:val="-5"/>
                <w:w w:val="105"/>
                <w:sz w:val="15"/>
              </w:rPr>
              <w:t>207</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625 </w:t>
            </w:r>
            <w:r>
              <w:rPr>
                <w:rFonts w:ascii="Times New Roman"/>
                <w:spacing w:val="-5"/>
                <w:w w:val="105"/>
                <w:sz w:val="15"/>
              </w:rPr>
              <w:t>746</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669 </w:t>
            </w:r>
            <w:r>
              <w:rPr>
                <w:rFonts w:ascii="Times New Roman"/>
                <w:spacing w:val="-5"/>
                <w:w w:val="105"/>
                <w:sz w:val="15"/>
              </w:rPr>
              <w:t>738</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666 </w:t>
            </w:r>
            <w:r>
              <w:rPr>
                <w:rFonts w:ascii="Times New Roman"/>
                <w:spacing w:val="-5"/>
                <w:w w:val="105"/>
                <w:sz w:val="15"/>
              </w:rPr>
              <w:t>013</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568 </w:t>
            </w:r>
            <w:r>
              <w:rPr>
                <w:rFonts w:ascii="Times New Roman"/>
                <w:spacing w:val="-5"/>
                <w:w w:val="105"/>
                <w:sz w:val="15"/>
              </w:rPr>
              <w:t>156</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572 </w:t>
            </w:r>
            <w:r>
              <w:rPr>
                <w:rFonts w:ascii="Times New Roman"/>
                <w:spacing w:val="-5"/>
                <w:w w:val="105"/>
                <w:sz w:val="15"/>
              </w:rPr>
              <w:t>393</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19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498 </w:t>
            </w:r>
            <w:r>
              <w:rPr>
                <w:rFonts w:ascii="Times New Roman"/>
                <w:spacing w:val="-5"/>
                <w:w w:val="105"/>
                <w:sz w:val="15"/>
              </w:rPr>
              <w:t>872</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544 </w:t>
            </w:r>
            <w:r>
              <w:rPr>
                <w:rFonts w:ascii="Times New Roman"/>
                <w:spacing w:val="-5"/>
                <w:w w:val="105"/>
                <w:sz w:val="15"/>
              </w:rPr>
              <w:t>012</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613 </w:t>
            </w:r>
            <w:r>
              <w:rPr>
                <w:rFonts w:ascii="Times New Roman"/>
                <w:spacing w:val="-5"/>
                <w:w w:val="105"/>
                <w:sz w:val="15"/>
              </w:rPr>
              <w:t>254</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691 </w:t>
            </w:r>
            <w:r>
              <w:rPr>
                <w:rFonts w:ascii="Times New Roman"/>
                <w:spacing w:val="-5"/>
                <w:w w:val="105"/>
                <w:sz w:val="15"/>
              </w:rPr>
              <w:t>676</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716 </w:t>
            </w:r>
            <w:r>
              <w:rPr>
                <w:rFonts w:ascii="Times New Roman"/>
                <w:spacing w:val="-5"/>
                <w:w w:val="105"/>
                <w:sz w:val="15"/>
              </w:rPr>
              <w:t>213</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575 </w:t>
            </w:r>
            <w:r>
              <w:rPr>
                <w:rFonts w:ascii="Times New Roman"/>
                <w:spacing w:val="-5"/>
                <w:w w:val="105"/>
                <w:sz w:val="15"/>
              </w:rPr>
              <w:t>419</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567 </w:t>
            </w:r>
            <w:r>
              <w:rPr>
                <w:rFonts w:ascii="Times New Roman"/>
                <w:spacing w:val="-5"/>
                <w:w w:val="105"/>
                <w:sz w:val="15"/>
              </w:rPr>
              <w:t>586</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20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511 </w:t>
            </w:r>
            <w:r>
              <w:rPr>
                <w:rFonts w:ascii="Times New Roman"/>
                <w:spacing w:val="-5"/>
                <w:w w:val="105"/>
                <w:sz w:val="15"/>
              </w:rPr>
              <w:t>167</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520 </w:t>
            </w:r>
            <w:r>
              <w:rPr>
                <w:rFonts w:ascii="Times New Roman"/>
                <w:spacing w:val="-5"/>
                <w:w w:val="105"/>
                <w:sz w:val="15"/>
              </w:rPr>
              <w:t>064</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625 </w:t>
            </w:r>
            <w:r>
              <w:rPr>
                <w:rFonts w:ascii="Times New Roman"/>
                <w:spacing w:val="-5"/>
                <w:w w:val="105"/>
                <w:sz w:val="15"/>
              </w:rPr>
              <w:t>535</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697 </w:t>
            </w:r>
            <w:r>
              <w:rPr>
                <w:rFonts w:ascii="Times New Roman"/>
                <w:spacing w:val="-5"/>
                <w:w w:val="105"/>
                <w:sz w:val="15"/>
              </w:rPr>
              <w:t>741</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792 </w:t>
            </w:r>
            <w:r>
              <w:rPr>
                <w:rFonts w:ascii="Times New Roman"/>
                <w:spacing w:val="-5"/>
                <w:w w:val="105"/>
                <w:sz w:val="15"/>
              </w:rPr>
              <w:t>979</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587 </w:t>
            </w:r>
            <w:r>
              <w:rPr>
                <w:rFonts w:ascii="Times New Roman"/>
                <w:spacing w:val="-5"/>
                <w:w w:val="105"/>
                <w:sz w:val="15"/>
              </w:rPr>
              <w:t>127</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563 </w:t>
            </w:r>
            <w:r>
              <w:rPr>
                <w:rFonts w:ascii="Times New Roman"/>
                <w:spacing w:val="-5"/>
                <w:w w:val="105"/>
                <w:sz w:val="15"/>
              </w:rPr>
              <w:t>778</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21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526 </w:t>
            </w:r>
            <w:r>
              <w:rPr>
                <w:rFonts w:ascii="Times New Roman"/>
                <w:spacing w:val="-5"/>
                <w:w w:val="105"/>
                <w:sz w:val="15"/>
              </w:rPr>
              <w:t>008</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526 </w:t>
            </w:r>
            <w:r>
              <w:rPr>
                <w:rFonts w:ascii="Times New Roman"/>
                <w:spacing w:val="-5"/>
                <w:w w:val="105"/>
                <w:sz w:val="15"/>
              </w:rPr>
              <w:t>804</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636 </w:t>
            </w:r>
            <w:r>
              <w:rPr>
                <w:rFonts w:ascii="Times New Roman"/>
                <w:spacing w:val="-5"/>
                <w:w w:val="105"/>
                <w:sz w:val="15"/>
              </w:rPr>
              <w:t>416</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680 </w:t>
            </w:r>
            <w:r>
              <w:rPr>
                <w:rFonts w:ascii="Times New Roman"/>
                <w:spacing w:val="-5"/>
                <w:w w:val="105"/>
                <w:sz w:val="15"/>
              </w:rPr>
              <w:t>640</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753 </w:t>
            </w:r>
            <w:r>
              <w:rPr>
                <w:rFonts w:ascii="Times New Roman"/>
                <w:spacing w:val="-5"/>
                <w:w w:val="105"/>
                <w:sz w:val="15"/>
              </w:rPr>
              <w:t>910</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603 </w:t>
            </w:r>
            <w:r>
              <w:rPr>
                <w:rFonts w:ascii="Times New Roman"/>
                <w:spacing w:val="-5"/>
                <w:w w:val="105"/>
                <w:sz w:val="15"/>
              </w:rPr>
              <w:t>242</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561 </w:t>
            </w:r>
            <w:r>
              <w:rPr>
                <w:rFonts w:ascii="Times New Roman"/>
                <w:spacing w:val="-5"/>
                <w:w w:val="105"/>
                <w:sz w:val="15"/>
              </w:rPr>
              <w:t>490</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22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530 </w:t>
            </w:r>
            <w:r>
              <w:rPr>
                <w:rFonts w:ascii="Times New Roman"/>
                <w:spacing w:val="-5"/>
                <w:w w:val="105"/>
                <w:sz w:val="15"/>
              </w:rPr>
              <w:t>621</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494 </w:t>
            </w:r>
            <w:r>
              <w:rPr>
                <w:rFonts w:ascii="Times New Roman"/>
                <w:spacing w:val="-5"/>
                <w:w w:val="105"/>
                <w:sz w:val="15"/>
              </w:rPr>
              <w:t>687</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628 </w:t>
            </w:r>
            <w:r>
              <w:rPr>
                <w:rFonts w:ascii="Times New Roman"/>
                <w:spacing w:val="-5"/>
                <w:w w:val="105"/>
                <w:sz w:val="15"/>
              </w:rPr>
              <w:t>007</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642 </w:t>
            </w:r>
            <w:r>
              <w:rPr>
                <w:rFonts w:ascii="Times New Roman"/>
                <w:spacing w:val="-5"/>
                <w:w w:val="105"/>
                <w:sz w:val="15"/>
              </w:rPr>
              <w:t>032</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705 </w:t>
            </w:r>
            <w:r>
              <w:rPr>
                <w:rFonts w:ascii="Times New Roman"/>
                <w:spacing w:val="-5"/>
                <w:w w:val="105"/>
                <w:sz w:val="15"/>
              </w:rPr>
              <w:t>952</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624 </w:t>
            </w:r>
            <w:r>
              <w:rPr>
                <w:rFonts w:ascii="Times New Roman"/>
                <w:spacing w:val="-5"/>
                <w:w w:val="105"/>
                <w:sz w:val="15"/>
              </w:rPr>
              <w:t>989</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561 </w:t>
            </w:r>
            <w:r>
              <w:rPr>
                <w:rFonts w:ascii="Times New Roman"/>
                <w:spacing w:val="-5"/>
                <w:w w:val="105"/>
                <w:sz w:val="15"/>
              </w:rPr>
              <w:t>442</w:t>
            </w:r>
          </w:p>
        </w:tc>
      </w:tr>
      <w:tr w:rsidR="00A13BCD">
        <w:trPr>
          <w:trHeight w:val="232"/>
        </w:trPr>
        <w:tc>
          <w:tcPr>
            <w:tcW w:w="1715" w:type="dxa"/>
            <w:tcBorders>
              <w:top w:val="nil"/>
              <w:bottom w:val="nil"/>
            </w:tcBorders>
          </w:tcPr>
          <w:p w:rsidR="00A13BCD" w:rsidRDefault="00131890">
            <w:pPr>
              <w:pStyle w:val="TableParagraph"/>
              <w:spacing w:before="26"/>
              <w:ind w:left="33" w:right="14"/>
              <w:rPr>
                <w:rFonts w:ascii="Times New Roman" w:hAnsi="Times New Roman"/>
                <w:b/>
                <w:sz w:val="15"/>
              </w:rPr>
            </w:pPr>
            <w:r>
              <w:rPr>
                <w:rFonts w:ascii="Times New Roman" w:hAnsi="Times New Roman"/>
                <w:b/>
                <w:w w:val="105"/>
                <w:sz w:val="15"/>
              </w:rPr>
              <w:t>18-22</w:t>
            </w:r>
            <w:r>
              <w:rPr>
                <w:rFonts w:ascii="Times New Roman" w:hAnsi="Times New Roman"/>
                <w:b/>
                <w:spacing w:val="2"/>
                <w:w w:val="105"/>
                <w:sz w:val="15"/>
              </w:rPr>
              <w:t xml:space="preserve"> </w:t>
            </w:r>
            <w:r>
              <w:rPr>
                <w:rFonts w:ascii="Times New Roman" w:hAnsi="Times New Roman"/>
                <w:b/>
                <w:w w:val="105"/>
                <w:sz w:val="15"/>
              </w:rPr>
              <w:t>лет,</w:t>
            </w:r>
            <w:r>
              <w:rPr>
                <w:rFonts w:ascii="Times New Roman" w:hAnsi="Times New Roman"/>
                <w:b/>
                <w:spacing w:val="3"/>
                <w:w w:val="105"/>
                <w:sz w:val="15"/>
              </w:rPr>
              <w:t xml:space="preserve"> </w:t>
            </w:r>
            <w:r>
              <w:rPr>
                <w:rFonts w:ascii="Times New Roman" w:hAnsi="Times New Roman"/>
                <w:b/>
                <w:spacing w:val="-2"/>
                <w:w w:val="105"/>
                <w:sz w:val="15"/>
              </w:rPr>
              <w:t>всего</w:t>
            </w:r>
          </w:p>
        </w:tc>
        <w:tc>
          <w:tcPr>
            <w:tcW w:w="1091" w:type="dxa"/>
            <w:tcBorders>
              <w:top w:val="nil"/>
              <w:bottom w:val="nil"/>
            </w:tcBorders>
          </w:tcPr>
          <w:p w:rsidR="00A13BCD" w:rsidRDefault="00131890">
            <w:pPr>
              <w:pStyle w:val="TableParagraph"/>
              <w:spacing w:before="26"/>
              <w:ind w:right="131"/>
              <w:jc w:val="right"/>
              <w:rPr>
                <w:rFonts w:ascii="Times New Roman"/>
                <w:b/>
                <w:sz w:val="15"/>
              </w:rPr>
            </w:pPr>
            <w:r>
              <w:rPr>
                <w:rFonts w:ascii="Times New Roman"/>
                <w:b/>
                <w:w w:val="105"/>
                <w:sz w:val="15"/>
              </w:rPr>
              <w:t xml:space="preserve">2 586 </w:t>
            </w:r>
            <w:r>
              <w:rPr>
                <w:rFonts w:ascii="Times New Roman"/>
                <w:b/>
                <w:spacing w:val="-5"/>
                <w:w w:val="105"/>
                <w:sz w:val="15"/>
              </w:rPr>
              <w:t>394</w:t>
            </w:r>
          </w:p>
        </w:tc>
        <w:tc>
          <w:tcPr>
            <w:tcW w:w="1091" w:type="dxa"/>
            <w:tcBorders>
              <w:top w:val="nil"/>
              <w:bottom w:val="nil"/>
            </w:tcBorders>
          </w:tcPr>
          <w:p w:rsidR="00A13BCD" w:rsidRDefault="00131890">
            <w:pPr>
              <w:pStyle w:val="TableParagraph"/>
              <w:spacing w:before="26"/>
              <w:ind w:right="131"/>
              <w:jc w:val="right"/>
              <w:rPr>
                <w:rFonts w:ascii="Times New Roman"/>
                <w:b/>
                <w:sz w:val="15"/>
              </w:rPr>
            </w:pPr>
            <w:r>
              <w:rPr>
                <w:rFonts w:ascii="Times New Roman"/>
                <w:b/>
                <w:w w:val="105"/>
                <w:sz w:val="15"/>
              </w:rPr>
              <w:t xml:space="preserve">2 683 </w:t>
            </w:r>
            <w:r>
              <w:rPr>
                <w:rFonts w:ascii="Times New Roman"/>
                <w:b/>
                <w:spacing w:val="-5"/>
                <w:w w:val="105"/>
                <w:sz w:val="15"/>
              </w:rPr>
              <w:t>774</w:t>
            </w:r>
          </w:p>
        </w:tc>
        <w:tc>
          <w:tcPr>
            <w:tcW w:w="1091" w:type="dxa"/>
            <w:tcBorders>
              <w:top w:val="nil"/>
              <w:bottom w:val="nil"/>
            </w:tcBorders>
          </w:tcPr>
          <w:p w:rsidR="00A13BCD" w:rsidRDefault="00131890">
            <w:pPr>
              <w:pStyle w:val="TableParagraph"/>
              <w:spacing w:before="26"/>
              <w:ind w:right="132"/>
              <w:jc w:val="right"/>
              <w:rPr>
                <w:rFonts w:ascii="Times New Roman"/>
                <w:b/>
                <w:sz w:val="15"/>
              </w:rPr>
            </w:pPr>
            <w:r>
              <w:rPr>
                <w:rFonts w:ascii="Times New Roman"/>
                <w:b/>
                <w:w w:val="105"/>
                <w:sz w:val="15"/>
              </w:rPr>
              <w:t xml:space="preserve">3 128 </w:t>
            </w:r>
            <w:r>
              <w:rPr>
                <w:rFonts w:ascii="Times New Roman"/>
                <w:b/>
                <w:spacing w:val="-5"/>
                <w:w w:val="105"/>
                <w:sz w:val="15"/>
              </w:rPr>
              <w:t>958</w:t>
            </w:r>
          </w:p>
        </w:tc>
        <w:tc>
          <w:tcPr>
            <w:tcW w:w="1091" w:type="dxa"/>
            <w:tcBorders>
              <w:top w:val="nil"/>
              <w:bottom w:val="nil"/>
            </w:tcBorders>
          </w:tcPr>
          <w:p w:rsidR="00A13BCD" w:rsidRDefault="00131890">
            <w:pPr>
              <w:pStyle w:val="TableParagraph"/>
              <w:spacing w:before="26"/>
              <w:ind w:right="132"/>
              <w:jc w:val="right"/>
              <w:rPr>
                <w:rFonts w:ascii="Times New Roman"/>
                <w:b/>
                <w:sz w:val="15"/>
              </w:rPr>
            </w:pPr>
            <w:r>
              <w:rPr>
                <w:rFonts w:ascii="Times New Roman"/>
                <w:b/>
                <w:w w:val="105"/>
                <w:sz w:val="15"/>
              </w:rPr>
              <w:t xml:space="preserve">3 381 </w:t>
            </w:r>
            <w:r>
              <w:rPr>
                <w:rFonts w:ascii="Times New Roman"/>
                <w:b/>
                <w:spacing w:val="-5"/>
                <w:w w:val="105"/>
                <w:sz w:val="15"/>
              </w:rPr>
              <w:t>829</w:t>
            </w:r>
          </w:p>
        </w:tc>
        <w:tc>
          <w:tcPr>
            <w:tcW w:w="1091" w:type="dxa"/>
            <w:tcBorders>
              <w:top w:val="nil"/>
              <w:bottom w:val="nil"/>
            </w:tcBorders>
          </w:tcPr>
          <w:p w:rsidR="00A13BCD" w:rsidRDefault="00131890">
            <w:pPr>
              <w:pStyle w:val="TableParagraph"/>
              <w:spacing w:before="26"/>
              <w:ind w:right="133"/>
              <w:jc w:val="right"/>
              <w:rPr>
                <w:rFonts w:ascii="Times New Roman"/>
                <w:b/>
                <w:sz w:val="15"/>
              </w:rPr>
            </w:pPr>
            <w:r>
              <w:rPr>
                <w:rFonts w:ascii="Times New Roman"/>
                <w:b/>
                <w:w w:val="105"/>
                <w:sz w:val="15"/>
              </w:rPr>
              <w:t xml:space="preserve">3 635 </w:t>
            </w:r>
            <w:r>
              <w:rPr>
                <w:rFonts w:ascii="Times New Roman"/>
                <w:b/>
                <w:spacing w:val="-5"/>
                <w:w w:val="105"/>
                <w:sz w:val="15"/>
              </w:rPr>
              <w:t>066</w:t>
            </w:r>
          </w:p>
        </w:tc>
        <w:tc>
          <w:tcPr>
            <w:tcW w:w="1091" w:type="dxa"/>
            <w:tcBorders>
              <w:top w:val="nil"/>
              <w:bottom w:val="nil"/>
            </w:tcBorders>
          </w:tcPr>
          <w:p w:rsidR="00A13BCD" w:rsidRDefault="00131890">
            <w:pPr>
              <w:pStyle w:val="TableParagraph"/>
              <w:spacing w:before="26"/>
              <w:ind w:right="133"/>
              <w:jc w:val="right"/>
              <w:rPr>
                <w:rFonts w:ascii="Times New Roman"/>
                <w:b/>
                <w:sz w:val="15"/>
              </w:rPr>
            </w:pPr>
            <w:r>
              <w:rPr>
                <w:rFonts w:ascii="Times New Roman"/>
                <w:b/>
                <w:w w:val="105"/>
                <w:sz w:val="15"/>
              </w:rPr>
              <w:t xml:space="preserve">2 958 </w:t>
            </w:r>
            <w:r>
              <w:rPr>
                <w:rFonts w:ascii="Times New Roman"/>
                <w:b/>
                <w:spacing w:val="-5"/>
                <w:w w:val="105"/>
                <w:sz w:val="15"/>
              </w:rPr>
              <w:t>933</w:t>
            </w:r>
          </w:p>
        </w:tc>
        <w:tc>
          <w:tcPr>
            <w:tcW w:w="1091" w:type="dxa"/>
            <w:tcBorders>
              <w:top w:val="nil"/>
              <w:bottom w:val="nil"/>
            </w:tcBorders>
          </w:tcPr>
          <w:p w:rsidR="00A13BCD" w:rsidRDefault="00131890">
            <w:pPr>
              <w:pStyle w:val="TableParagraph"/>
              <w:spacing w:before="26"/>
              <w:ind w:right="133"/>
              <w:jc w:val="right"/>
              <w:rPr>
                <w:rFonts w:ascii="Times New Roman"/>
                <w:b/>
                <w:sz w:val="15"/>
              </w:rPr>
            </w:pPr>
            <w:r>
              <w:rPr>
                <w:rFonts w:ascii="Times New Roman"/>
                <w:b/>
                <w:w w:val="105"/>
                <w:sz w:val="15"/>
              </w:rPr>
              <w:t xml:space="preserve">2 826 </w:t>
            </w:r>
            <w:r>
              <w:rPr>
                <w:rFonts w:ascii="Times New Roman"/>
                <w:b/>
                <w:spacing w:val="-5"/>
                <w:w w:val="105"/>
                <w:sz w:val="15"/>
              </w:rPr>
              <w:t>690</w:t>
            </w:r>
          </w:p>
        </w:tc>
      </w:tr>
      <w:tr w:rsidR="00A13BCD">
        <w:trPr>
          <w:trHeight w:val="232"/>
        </w:trPr>
        <w:tc>
          <w:tcPr>
            <w:tcW w:w="1715" w:type="dxa"/>
            <w:tcBorders>
              <w:top w:val="nil"/>
              <w:bottom w:val="nil"/>
            </w:tcBorders>
          </w:tcPr>
          <w:p w:rsidR="00A13BCD" w:rsidRDefault="00131890">
            <w:pPr>
              <w:pStyle w:val="TableParagraph"/>
              <w:spacing w:before="26"/>
              <w:ind w:left="33"/>
              <w:rPr>
                <w:rFonts w:ascii="Times New Roman" w:hAnsi="Times New Roman"/>
                <w:sz w:val="15"/>
              </w:rPr>
            </w:pPr>
            <w:r>
              <w:rPr>
                <w:rFonts w:ascii="Times New Roman" w:hAnsi="Times New Roman"/>
                <w:w w:val="105"/>
                <w:sz w:val="15"/>
              </w:rPr>
              <w:t>из</w:t>
            </w:r>
            <w:r>
              <w:rPr>
                <w:rFonts w:ascii="Times New Roman" w:hAnsi="Times New Roman"/>
                <w:spacing w:val="1"/>
                <w:w w:val="105"/>
                <w:sz w:val="15"/>
              </w:rPr>
              <w:t xml:space="preserve"> </w:t>
            </w:r>
            <w:r>
              <w:rPr>
                <w:rFonts w:ascii="Times New Roman" w:hAnsi="Times New Roman"/>
                <w:spacing w:val="-4"/>
                <w:w w:val="105"/>
                <w:sz w:val="15"/>
              </w:rPr>
              <w:t>них:</w:t>
            </w:r>
          </w:p>
        </w:tc>
        <w:tc>
          <w:tcPr>
            <w:tcW w:w="1091" w:type="dxa"/>
            <w:tcBorders>
              <w:top w:val="nil"/>
              <w:bottom w:val="nil"/>
            </w:tcBorders>
          </w:tcPr>
          <w:p w:rsidR="00A13BCD" w:rsidRDefault="00A13BCD">
            <w:pPr>
              <w:pStyle w:val="TableParagraph"/>
              <w:jc w:val="left"/>
              <w:rPr>
                <w:rFonts w:ascii="Times New Roman"/>
                <w:sz w:val="16"/>
              </w:rPr>
            </w:pPr>
          </w:p>
        </w:tc>
        <w:tc>
          <w:tcPr>
            <w:tcW w:w="1091" w:type="dxa"/>
            <w:tcBorders>
              <w:top w:val="nil"/>
              <w:bottom w:val="nil"/>
            </w:tcBorders>
          </w:tcPr>
          <w:p w:rsidR="00A13BCD" w:rsidRDefault="00A13BCD">
            <w:pPr>
              <w:pStyle w:val="TableParagraph"/>
              <w:jc w:val="left"/>
              <w:rPr>
                <w:rFonts w:ascii="Times New Roman"/>
                <w:sz w:val="16"/>
              </w:rPr>
            </w:pPr>
          </w:p>
        </w:tc>
        <w:tc>
          <w:tcPr>
            <w:tcW w:w="1091" w:type="dxa"/>
            <w:tcBorders>
              <w:top w:val="nil"/>
              <w:bottom w:val="nil"/>
            </w:tcBorders>
          </w:tcPr>
          <w:p w:rsidR="00A13BCD" w:rsidRDefault="00A13BCD">
            <w:pPr>
              <w:pStyle w:val="TableParagraph"/>
              <w:jc w:val="left"/>
              <w:rPr>
                <w:rFonts w:ascii="Times New Roman"/>
                <w:sz w:val="16"/>
              </w:rPr>
            </w:pPr>
          </w:p>
        </w:tc>
        <w:tc>
          <w:tcPr>
            <w:tcW w:w="1091" w:type="dxa"/>
            <w:tcBorders>
              <w:top w:val="nil"/>
              <w:bottom w:val="nil"/>
            </w:tcBorders>
          </w:tcPr>
          <w:p w:rsidR="00A13BCD" w:rsidRDefault="00A13BCD">
            <w:pPr>
              <w:pStyle w:val="TableParagraph"/>
              <w:jc w:val="left"/>
              <w:rPr>
                <w:rFonts w:ascii="Times New Roman"/>
                <w:sz w:val="16"/>
              </w:rPr>
            </w:pPr>
          </w:p>
        </w:tc>
        <w:tc>
          <w:tcPr>
            <w:tcW w:w="1091" w:type="dxa"/>
            <w:tcBorders>
              <w:top w:val="nil"/>
              <w:bottom w:val="nil"/>
            </w:tcBorders>
          </w:tcPr>
          <w:p w:rsidR="00A13BCD" w:rsidRDefault="00A13BCD">
            <w:pPr>
              <w:pStyle w:val="TableParagraph"/>
              <w:jc w:val="left"/>
              <w:rPr>
                <w:rFonts w:ascii="Times New Roman"/>
                <w:sz w:val="16"/>
              </w:rPr>
            </w:pPr>
          </w:p>
        </w:tc>
        <w:tc>
          <w:tcPr>
            <w:tcW w:w="1091" w:type="dxa"/>
            <w:tcBorders>
              <w:top w:val="nil"/>
              <w:bottom w:val="nil"/>
            </w:tcBorders>
          </w:tcPr>
          <w:p w:rsidR="00A13BCD" w:rsidRDefault="00A13BCD">
            <w:pPr>
              <w:pStyle w:val="TableParagraph"/>
              <w:jc w:val="left"/>
              <w:rPr>
                <w:rFonts w:ascii="Times New Roman"/>
                <w:sz w:val="16"/>
              </w:rPr>
            </w:pPr>
          </w:p>
        </w:tc>
        <w:tc>
          <w:tcPr>
            <w:tcW w:w="1091" w:type="dxa"/>
            <w:tcBorders>
              <w:top w:val="nil"/>
              <w:bottom w:val="nil"/>
            </w:tcBorders>
          </w:tcPr>
          <w:p w:rsidR="00A13BCD" w:rsidRDefault="00A13BCD">
            <w:pPr>
              <w:pStyle w:val="TableParagraph"/>
              <w:jc w:val="left"/>
              <w:rPr>
                <w:rFonts w:ascii="Times New Roman"/>
                <w:sz w:val="16"/>
              </w:rPr>
            </w:pP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18-20</w:t>
            </w:r>
            <w:r>
              <w:rPr>
                <w:rFonts w:ascii="Times New Roman" w:hAnsi="Times New Roman"/>
                <w:spacing w:val="6"/>
                <w:w w:val="105"/>
                <w:sz w:val="15"/>
              </w:rPr>
              <w:t xml:space="preserve">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1 529 </w:t>
            </w:r>
            <w:r>
              <w:rPr>
                <w:rFonts w:ascii="Times New Roman"/>
                <w:spacing w:val="-5"/>
                <w:w w:val="105"/>
                <w:sz w:val="15"/>
              </w:rPr>
              <w:t>764</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1 662 </w:t>
            </w:r>
            <w:r>
              <w:rPr>
                <w:rFonts w:ascii="Times New Roman"/>
                <w:spacing w:val="-5"/>
                <w:w w:val="105"/>
                <w:sz w:val="15"/>
              </w:rPr>
              <w:t>283</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1 864 </w:t>
            </w:r>
            <w:r>
              <w:rPr>
                <w:rFonts w:ascii="Times New Roman"/>
                <w:spacing w:val="-5"/>
                <w:w w:val="105"/>
                <w:sz w:val="15"/>
              </w:rPr>
              <w:t>534</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2 059 </w:t>
            </w:r>
            <w:r>
              <w:rPr>
                <w:rFonts w:ascii="Times New Roman"/>
                <w:spacing w:val="-5"/>
                <w:w w:val="105"/>
                <w:sz w:val="15"/>
              </w:rPr>
              <w:t>156</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2 175 </w:t>
            </w:r>
            <w:r>
              <w:rPr>
                <w:rFonts w:ascii="Times New Roman"/>
                <w:spacing w:val="-5"/>
                <w:w w:val="105"/>
                <w:sz w:val="15"/>
              </w:rPr>
              <w:t>205</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1 730 </w:t>
            </w:r>
            <w:r>
              <w:rPr>
                <w:rFonts w:ascii="Times New Roman"/>
                <w:spacing w:val="-5"/>
                <w:w w:val="105"/>
                <w:sz w:val="15"/>
              </w:rPr>
              <w:t>702</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1 703 </w:t>
            </w:r>
            <w:r>
              <w:rPr>
                <w:rFonts w:ascii="Times New Roman"/>
                <w:spacing w:val="-5"/>
                <w:w w:val="105"/>
                <w:sz w:val="15"/>
              </w:rPr>
              <w:t>757</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21-22</w:t>
            </w:r>
            <w:r>
              <w:rPr>
                <w:rFonts w:ascii="Times New Roman" w:hAnsi="Times New Roman"/>
                <w:spacing w:val="6"/>
                <w:w w:val="105"/>
                <w:sz w:val="15"/>
              </w:rPr>
              <w:t xml:space="preserve">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1 056 </w:t>
            </w:r>
            <w:r>
              <w:rPr>
                <w:rFonts w:ascii="Times New Roman"/>
                <w:spacing w:val="-5"/>
                <w:w w:val="105"/>
                <w:sz w:val="15"/>
              </w:rPr>
              <w:t>630</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1 021 </w:t>
            </w:r>
            <w:r>
              <w:rPr>
                <w:rFonts w:ascii="Times New Roman"/>
                <w:spacing w:val="-5"/>
                <w:w w:val="105"/>
                <w:sz w:val="15"/>
              </w:rPr>
              <w:t>491</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1 264 </w:t>
            </w:r>
            <w:r>
              <w:rPr>
                <w:rFonts w:ascii="Times New Roman"/>
                <w:spacing w:val="-5"/>
                <w:w w:val="105"/>
                <w:sz w:val="15"/>
              </w:rPr>
              <w:t>424</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1 322 </w:t>
            </w:r>
            <w:r>
              <w:rPr>
                <w:rFonts w:ascii="Times New Roman"/>
                <w:spacing w:val="-5"/>
                <w:w w:val="105"/>
                <w:sz w:val="15"/>
              </w:rPr>
              <w:t>673</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1 459 </w:t>
            </w:r>
            <w:r>
              <w:rPr>
                <w:rFonts w:ascii="Times New Roman"/>
                <w:spacing w:val="-5"/>
                <w:w w:val="105"/>
                <w:sz w:val="15"/>
              </w:rPr>
              <w:t>861</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1 228 </w:t>
            </w:r>
            <w:r>
              <w:rPr>
                <w:rFonts w:ascii="Times New Roman"/>
                <w:spacing w:val="-5"/>
                <w:w w:val="105"/>
                <w:sz w:val="15"/>
              </w:rPr>
              <w:t>231</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1 122 </w:t>
            </w:r>
            <w:r>
              <w:rPr>
                <w:rFonts w:ascii="Times New Roman"/>
                <w:spacing w:val="-5"/>
                <w:w w:val="105"/>
                <w:sz w:val="15"/>
              </w:rPr>
              <w:t>932</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23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580 </w:t>
            </w:r>
            <w:r>
              <w:rPr>
                <w:rFonts w:ascii="Times New Roman"/>
                <w:spacing w:val="-5"/>
                <w:w w:val="105"/>
                <w:sz w:val="15"/>
              </w:rPr>
              <w:t>971</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516 </w:t>
            </w:r>
            <w:r>
              <w:rPr>
                <w:rFonts w:ascii="Times New Roman"/>
                <w:spacing w:val="-5"/>
                <w:w w:val="105"/>
                <w:sz w:val="15"/>
              </w:rPr>
              <w:t>890</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589 </w:t>
            </w:r>
            <w:r>
              <w:rPr>
                <w:rFonts w:ascii="Times New Roman"/>
                <w:spacing w:val="-5"/>
                <w:w w:val="105"/>
                <w:sz w:val="15"/>
              </w:rPr>
              <w:t>004</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615 </w:t>
            </w:r>
            <w:r>
              <w:rPr>
                <w:rFonts w:ascii="Times New Roman"/>
                <w:spacing w:val="-5"/>
                <w:w w:val="105"/>
                <w:sz w:val="15"/>
              </w:rPr>
              <w:t>148</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657 </w:t>
            </w:r>
            <w:r>
              <w:rPr>
                <w:rFonts w:ascii="Times New Roman"/>
                <w:spacing w:val="-5"/>
                <w:w w:val="105"/>
                <w:sz w:val="15"/>
              </w:rPr>
              <w:t>635</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656 </w:t>
            </w:r>
            <w:r>
              <w:rPr>
                <w:rFonts w:ascii="Times New Roman"/>
                <w:spacing w:val="-5"/>
                <w:w w:val="105"/>
                <w:sz w:val="15"/>
              </w:rPr>
              <w:t>008</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564 </w:t>
            </w:r>
            <w:r>
              <w:rPr>
                <w:rFonts w:ascii="Times New Roman"/>
                <w:spacing w:val="-5"/>
                <w:w w:val="105"/>
                <w:sz w:val="15"/>
              </w:rPr>
              <w:t>367</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24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608 </w:t>
            </w:r>
            <w:r>
              <w:rPr>
                <w:rFonts w:ascii="Times New Roman"/>
                <w:spacing w:val="-5"/>
                <w:w w:val="105"/>
                <w:sz w:val="15"/>
              </w:rPr>
              <w:t>151</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496 </w:t>
            </w:r>
            <w:r>
              <w:rPr>
                <w:rFonts w:ascii="Times New Roman"/>
                <w:spacing w:val="-5"/>
                <w:w w:val="105"/>
                <w:sz w:val="15"/>
              </w:rPr>
              <w:t>120</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537 </w:t>
            </w:r>
            <w:r>
              <w:rPr>
                <w:rFonts w:ascii="Times New Roman"/>
                <w:spacing w:val="-5"/>
                <w:w w:val="105"/>
                <w:sz w:val="15"/>
              </w:rPr>
              <w:t>328</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602 </w:t>
            </w:r>
            <w:r>
              <w:rPr>
                <w:rFonts w:ascii="Times New Roman"/>
                <w:spacing w:val="-5"/>
                <w:w w:val="105"/>
                <w:sz w:val="15"/>
              </w:rPr>
              <w:t>251</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677 </w:t>
            </w:r>
            <w:r>
              <w:rPr>
                <w:rFonts w:ascii="Times New Roman"/>
                <w:spacing w:val="-5"/>
                <w:w w:val="105"/>
                <w:sz w:val="15"/>
              </w:rPr>
              <w:t>940</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701 </w:t>
            </w:r>
            <w:r>
              <w:rPr>
                <w:rFonts w:ascii="Times New Roman"/>
                <w:spacing w:val="-5"/>
                <w:w w:val="105"/>
                <w:sz w:val="15"/>
              </w:rPr>
              <w:t>334</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570 </w:t>
            </w:r>
            <w:r>
              <w:rPr>
                <w:rFonts w:ascii="Times New Roman"/>
                <w:spacing w:val="-5"/>
                <w:w w:val="105"/>
                <w:sz w:val="15"/>
              </w:rPr>
              <w:t>891</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25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639 </w:t>
            </w:r>
            <w:r>
              <w:rPr>
                <w:rFonts w:ascii="Times New Roman"/>
                <w:spacing w:val="-5"/>
                <w:w w:val="105"/>
                <w:sz w:val="15"/>
              </w:rPr>
              <w:t>654</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507 </w:t>
            </w:r>
            <w:r>
              <w:rPr>
                <w:rFonts w:ascii="Times New Roman"/>
                <w:spacing w:val="-5"/>
                <w:w w:val="105"/>
                <w:sz w:val="15"/>
              </w:rPr>
              <w:t>985</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515 </w:t>
            </w:r>
            <w:r>
              <w:rPr>
                <w:rFonts w:ascii="Times New Roman"/>
                <w:spacing w:val="-5"/>
                <w:w w:val="105"/>
                <w:sz w:val="15"/>
              </w:rPr>
              <w:t>059</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613 </w:t>
            </w:r>
            <w:r>
              <w:rPr>
                <w:rFonts w:ascii="Times New Roman"/>
                <w:spacing w:val="-5"/>
                <w:w w:val="105"/>
                <w:sz w:val="15"/>
              </w:rPr>
              <w:t>399</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682 </w:t>
            </w:r>
            <w:r>
              <w:rPr>
                <w:rFonts w:ascii="Times New Roman"/>
                <w:spacing w:val="-5"/>
                <w:w w:val="105"/>
                <w:sz w:val="15"/>
              </w:rPr>
              <w:t>883</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774 </w:t>
            </w:r>
            <w:r>
              <w:rPr>
                <w:rFonts w:ascii="Times New Roman"/>
                <w:spacing w:val="-5"/>
                <w:w w:val="105"/>
                <w:sz w:val="15"/>
              </w:rPr>
              <w:t>220</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581 </w:t>
            </w:r>
            <w:r>
              <w:rPr>
                <w:rFonts w:ascii="Times New Roman"/>
                <w:spacing w:val="-5"/>
                <w:w w:val="105"/>
                <w:sz w:val="15"/>
              </w:rPr>
              <w:t>566</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26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616 </w:t>
            </w:r>
            <w:r>
              <w:rPr>
                <w:rFonts w:ascii="Times New Roman"/>
                <w:spacing w:val="-5"/>
                <w:w w:val="105"/>
                <w:sz w:val="15"/>
              </w:rPr>
              <w:t>231</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521 </w:t>
            </w:r>
            <w:r>
              <w:rPr>
                <w:rFonts w:ascii="Times New Roman"/>
                <w:spacing w:val="-5"/>
                <w:w w:val="105"/>
                <w:sz w:val="15"/>
              </w:rPr>
              <w:t>957</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522 </w:t>
            </w:r>
            <w:r>
              <w:rPr>
                <w:rFonts w:ascii="Times New Roman"/>
                <w:spacing w:val="-5"/>
                <w:w w:val="105"/>
                <w:sz w:val="15"/>
              </w:rPr>
              <w:t>485</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623 </w:t>
            </w:r>
            <w:r>
              <w:rPr>
                <w:rFonts w:ascii="Times New Roman"/>
                <w:spacing w:val="-5"/>
                <w:w w:val="105"/>
                <w:sz w:val="15"/>
              </w:rPr>
              <w:t>392</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666 </w:t>
            </w:r>
            <w:r>
              <w:rPr>
                <w:rFonts w:ascii="Times New Roman"/>
                <w:spacing w:val="-5"/>
                <w:w w:val="105"/>
                <w:sz w:val="15"/>
              </w:rPr>
              <w:t>803</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736 </w:t>
            </w:r>
            <w:r>
              <w:rPr>
                <w:rFonts w:ascii="Times New Roman"/>
                <w:spacing w:val="-5"/>
                <w:w w:val="105"/>
                <w:sz w:val="15"/>
              </w:rPr>
              <w:t>196</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596 </w:t>
            </w:r>
            <w:r>
              <w:rPr>
                <w:rFonts w:ascii="Times New Roman"/>
                <w:spacing w:val="-5"/>
                <w:w w:val="105"/>
                <w:sz w:val="15"/>
              </w:rPr>
              <w:t>276</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27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638 </w:t>
            </w:r>
            <w:r>
              <w:rPr>
                <w:rFonts w:ascii="Times New Roman"/>
                <w:spacing w:val="-5"/>
                <w:w w:val="105"/>
                <w:sz w:val="15"/>
              </w:rPr>
              <w:t>104</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525 </w:t>
            </w:r>
            <w:r>
              <w:rPr>
                <w:rFonts w:ascii="Times New Roman"/>
                <w:spacing w:val="-5"/>
                <w:w w:val="105"/>
                <w:sz w:val="15"/>
              </w:rPr>
              <w:t>137</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491 </w:t>
            </w:r>
            <w:r>
              <w:rPr>
                <w:rFonts w:ascii="Times New Roman"/>
                <w:spacing w:val="-5"/>
                <w:w w:val="105"/>
                <w:sz w:val="15"/>
              </w:rPr>
              <w:t>096</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615 </w:t>
            </w:r>
            <w:r>
              <w:rPr>
                <w:rFonts w:ascii="Times New Roman"/>
                <w:spacing w:val="-5"/>
                <w:w w:val="105"/>
                <w:sz w:val="15"/>
              </w:rPr>
              <w:t>928</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630 </w:t>
            </w:r>
            <w:r>
              <w:rPr>
                <w:rFonts w:ascii="Times New Roman"/>
                <w:spacing w:val="-5"/>
                <w:w w:val="105"/>
                <w:sz w:val="15"/>
              </w:rPr>
              <w:t>435</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692 </w:t>
            </w:r>
            <w:r>
              <w:rPr>
                <w:rFonts w:ascii="Times New Roman"/>
                <w:spacing w:val="-5"/>
                <w:w w:val="105"/>
                <w:sz w:val="15"/>
              </w:rPr>
              <w:t>057</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616 </w:t>
            </w:r>
            <w:r>
              <w:rPr>
                <w:rFonts w:ascii="Times New Roman"/>
                <w:spacing w:val="-5"/>
                <w:w w:val="105"/>
                <w:sz w:val="15"/>
              </w:rPr>
              <w:t>211</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28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653 </w:t>
            </w:r>
            <w:r>
              <w:rPr>
                <w:rFonts w:ascii="Times New Roman"/>
                <w:spacing w:val="-5"/>
                <w:w w:val="105"/>
                <w:sz w:val="15"/>
              </w:rPr>
              <w:t>316</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572 </w:t>
            </w:r>
            <w:r>
              <w:rPr>
                <w:rFonts w:ascii="Times New Roman"/>
                <w:spacing w:val="-5"/>
                <w:w w:val="105"/>
                <w:sz w:val="15"/>
              </w:rPr>
              <w:t>952</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513 </w:t>
            </w:r>
            <w:r>
              <w:rPr>
                <w:rFonts w:ascii="Times New Roman"/>
                <w:spacing w:val="-5"/>
                <w:w w:val="105"/>
                <w:sz w:val="15"/>
              </w:rPr>
              <w:t>169</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579 </w:t>
            </w:r>
            <w:r>
              <w:rPr>
                <w:rFonts w:ascii="Times New Roman"/>
                <w:spacing w:val="-5"/>
                <w:w w:val="105"/>
                <w:sz w:val="15"/>
              </w:rPr>
              <w:t>762</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605 </w:t>
            </w:r>
            <w:r>
              <w:rPr>
                <w:rFonts w:ascii="Times New Roman"/>
                <w:spacing w:val="-5"/>
                <w:w w:val="105"/>
                <w:sz w:val="15"/>
              </w:rPr>
              <w:t>445</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646 </w:t>
            </w:r>
            <w:r>
              <w:rPr>
                <w:rFonts w:ascii="Times New Roman"/>
                <w:spacing w:val="-5"/>
                <w:w w:val="105"/>
                <w:sz w:val="15"/>
              </w:rPr>
              <w:t>242</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644 </w:t>
            </w:r>
            <w:r>
              <w:rPr>
                <w:rFonts w:ascii="Times New Roman"/>
                <w:spacing w:val="-5"/>
                <w:w w:val="105"/>
                <w:sz w:val="15"/>
              </w:rPr>
              <w:t>979</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29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665 </w:t>
            </w:r>
            <w:r>
              <w:rPr>
                <w:rFonts w:ascii="Times New Roman"/>
                <w:spacing w:val="-5"/>
                <w:w w:val="105"/>
                <w:sz w:val="15"/>
              </w:rPr>
              <w:t>052</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598 </w:t>
            </w:r>
            <w:r>
              <w:rPr>
                <w:rFonts w:ascii="Times New Roman"/>
                <w:spacing w:val="-5"/>
                <w:w w:val="105"/>
                <w:sz w:val="15"/>
              </w:rPr>
              <w:t>052</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492 </w:t>
            </w:r>
            <w:r>
              <w:rPr>
                <w:rFonts w:ascii="Times New Roman"/>
                <w:spacing w:val="-5"/>
                <w:w w:val="105"/>
                <w:sz w:val="15"/>
              </w:rPr>
              <w:t>326</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531 </w:t>
            </w:r>
            <w:r>
              <w:rPr>
                <w:rFonts w:ascii="Times New Roman"/>
                <w:spacing w:val="-5"/>
                <w:w w:val="105"/>
                <w:sz w:val="15"/>
              </w:rPr>
              <w:t>212</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593 </w:t>
            </w:r>
            <w:r>
              <w:rPr>
                <w:rFonts w:ascii="Times New Roman"/>
                <w:spacing w:val="-5"/>
                <w:w w:val="105"/>
                <w:sz w:val="15"/>
              </w:rPr>
              <w:t>356</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666 </w:t>
            </w:r>
            <w:r>
              <w:rPr>
                <w:rFonts w:ascii="Times New Roman"/>
                <w:spacing w:val="-5"/>
                <w:w w:val="105"/>
                <w:sz w:val="15"/>
              </w:rPr>
              <w:t>596</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687 </w:t>
            </w:r>
            <w:r>
              <w:rPr>
                <w:rFonts w:ascii="Times New Roman"/>
                <w:spacing w:val="-5"/>
                <w:w w:val="105"/>
                <w:sz w:val="15"/>
              </w:rPr>
              <w:t>284</w:t>
            </w:r>
          </w:p>
        </w:tc>
      </w:tr>
      <w:tr w:rsidR="00A13BCD">
        <w:trPr>
          <w:trHeight w:val="232"/>
        </w:trPr>
        <w:tc>
          <w:tcPr>
            <w:tcW w:w="1715" w:type="dxa"/>
            <w:tcBorders>
              <w:top w:val="nil"/>
              <w:bottom w:val="nil"/>
            </w:tcBorders>
          </w:tcPr>
          <w:p w:rsidR="00A13BCD" w:rsidRDefault="00131890">
            <w:pPr>
              <w:pStyle w:val="TableParagraph"/>
              <w:spacing w:before="26"/>
              <w:ind w:left="33" w:right="23"/>
              <w:rPr>
                <w:rFonts w:ascii="Times New Roman" w:hAnsi="Times New Roman"/>
                <w:sz w:val="15"/>
              </w:rPr>
            </w:pPr>
            <w:r>
              <w:rPr>
                <w:rFonts w:ascii="Times New Roman" w:hAnsi="Times New Roman"/>
                <w:w w:val="105"/>
                <w:sz w:val="15"/>
              </w:rPr>
              <w:t xml:space="preserve">30 </w:t>
            </w:r>
            <w:r>
              <w:rPr>
                <w:rFonts w:ascii="Times New Roman" w:hAnsi="Times New Roman"/>
                <w:spacing w:val="-5"/>
                <w:w w:val="105"/>
                <w:sz w:val="15"/>
              </w:rPr>
              <w:t>лет</w:t>
            </w:r>
          </w:p>
        </w:tc>
        <w:tc>
          <w:tcPr>
            <w:tcW w:w="1091" w:type="dxa"/>
            <w:tcBorders>
              <w:top w:val="nil"/>
              <w:bottom w:val="nil"/>
            </w:tcBorders>
          </w:tcPr>
          <w:p w:rsidR="00A13BCD" w:rsidRDefault="00131890">
            <w:pPr>
              <w:pStyle w:val="TableParagraph"/>
              <w:spacing w:before="26"/>
              <w:ind w:right="131"/>
              <w:jc w:val="right"/>
              <w:rPr>
                <w:rFonts w:ascii="Times New Roman"/>
                <w:sz w:val="15"/>
              </w:rPr>
            </w:pPr>
            <w:r>
              <w:rPr>
                <w:rFonts w:ascii="Times New Roman"/>
                <w:w w:val="105"/>
                <w:sz w:val="15"/>
              </w:rPr>
              <w:t xml:space="preserve">631 </w:t>
            </w:r>
            <w:r>
              <w:rPr>
                <w:rFonts w:ascii="Times New Roman"/>
                <w:spacing w:val="-5"/>
                <w:w w:val="105"/>
                <w:sz w:val="15"/>
              </w:rPr>
              <w:t>362</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628 </w:t>
            </w:r>
            <w:r>
              <w:rPr>
                <w:rFonts w:ascii="Times New Roman"/>
                <w:spacing w:val="-5"/>
                <w:w w:val="105"/>
                <w:sz w:val="15"/>
              </w:rPr>
              <w:t>655</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503 </w:t>
            </w:r>
            <w:r>
              <w:rPr>
                <w:rFonts w:ascii="Times New Roman"/>
                <w:spacing w:val="-5"/>
                <w:w w:val="105"/>
                <w:sz w:val="15"/>
              </w:rPr>
              <w:t>678</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510 </w:t>
            </w:r>
            <w:r>
              <w:rPr>
                <w:rFonts w:ascii="Times New Roman"/>
                <w:spacing w:val="-5"/>
                <w:w w:val="105"/>
                <w:sz w:val="15"/>
              </w:rPr>
              <w:t>386</w:t>
            </w:r>
          </w:p>
        </w:tc>
        <w:tc>
          <w:tcPr>
            <w:tcW w:w="1091" w:type="dxa"/>
            <w:tcBorders>
              <w:top w:val="nil"/>
              <w:bottom w:val="nil"/>
            </w:tcBorders>
          </w:tcPr>
          <w:p w:rsidR="00A13BCD" w:rsidRDefault="00131890">
            <w:pPr>
              <w:pStyle w:val="TableParagraph"/>
              <w:spacing w:before="26"/>
              <w:ind w:right="132"/>
              <w:jc w:val="right"/>
              <w:rPr>
                <w:rFonts w:ascii="Times New Roman"/>
                <w:sz w:val="15"/>
              </w:rPr>
            </w:pPr>
            <w:r>
              <w:rPr>
                <w:rFonts w:ascii="Times New Roman"/>
                <w:w w:val="105"/>
                <w:sz w:val="15"/>
              </w:rPr>
              <w:t xml:space="preserve">604 </w:t>
            </w:r>
            <w:r>
              <w:rPr>
                <w:rFonts w:ascii="Times New Roman"/>
                <w:spacing w:val="-5"/>
                <w:w w:val="105"/>
                <w:sz w:val="15"/>
              </w:rPr>
              <w:t>173</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671 </w:t>
            </w:r>
            <w:r>
              <w:rPr>
                <w:rFonts w:ascii="Times New Roman"/>
                <w:spacing w:val="-5"/>
                <w:w w:val="105"/>
                <w:sz w:val="15"/>
              </w:rPr>
              <w:t>409</w:t>
            </w:r>
          </w:p>
        </w:tc>
        <w:tc>
          <w:tcPr>
            <w:tcW w:w="1091" w:type="dxa"/>
            <w:tcBorders>
              <w:top w:val="nil"/>
              <w:bottom w:val="nil"/>
            </w:tcBorders>
          </w:tcPr>
          <w:p w:rsidR="00A13BCD" w:rsidRDefault="00131890">
            <w:pPr>
              <w:pStyle w:val="TableParagraph"/>
              <w:spacing w:before="26"/>
              <w:ind w:right="133"/>
              <w:jc w:val="right"/>
              <w:rPr>
                <w:rFonts w:ascii="Times New Roman"/>
                <w:sz w:val="15"/>
              </w:rPr>
            </w:pPr>
            <w:r>
              <w:rPr>
                <w:rFonts w:ascii="Times New Roman"/>
                <w:w w:val="105"/>
                <w:sz w:val="15"/>
              </w:rPr>
              <w:t xml:space="preserve">758 </w:t>
            </w:r>
            <w:r>
              <w:rPr>
                <w:rFonts w:ascii="Times New Roman"/>
                <w:spacing w:val="-5"/>
                <w:w w:val="105"/>
                <w:sz w:val="15"/>
              </w:rPr>
              <w:t>054</w:t>
            </w:r>
          </w:p>
        </w:tc>
      </w:tr>
      <w:tr w:rsidR="00A13BCD">
        <w:trPr>
          <w:trHeight w:val="212"/>
        </w:trPr>
        <w:tc>
          <w:tcPr>
            <w:tcW w:w="1715" w:type="dxa"/>
            <w:tcBorders>
              <w:top w:val="nil"/>
            </w:tcBorders>
          </w:tcPr>
          <w:p w:rsidR="00A13BCD" w:rsidRDefault="00131890">
            <w:pPr>
              <w:pStyle w:val="TableParagraph"/>
              <w:spacing w:before="26" w:line="166" w:lineRule="exact"/>
              <w:ind w:left="33" w:right="24"/>
              <w:rPr>
                <w:rFonts w:ascii="Times New Roman" w:hAnsi="Times New Roman"/>
                <w:sz w:val="15"/>
              </w:rPr>
            </w:pPr>
            <w:r>
              <w:rPr>
                <w:rFonts w:ascii="Times New Roman" w:hAnsi="Times New Roman"/>
                <w:w w:val="105"/>
                <w:sz w:val="15"/>
              </w:rPr>
              <w:t>23-30</w:t>
            </w:r>
            <w:r>
              <w:rPr>
                <w:rFonts w:ascii="Times New Roman" w:hAnsi="Times New Roman"/>
                <w:spacing w:val="2"/>
                <w:w w:val="105"/>
                <w:sz w:val="15"/>
              </w:rPr>
              <w:t xml:space="preserve"> </w:t>
            </w:r>
            <w:r>
              <w:rPr>
                <w:rFonts w:ascii="Times New Roman" w:hAnsi="Times New Roman"/>
                <w:w w:val="105"/>
                <w:sz w:val="15"/>
              </w:rPr>
              <w:t>лет,</w:t>
            </w:r>
            <w:r>
              <w:rPr>
                <w:rFonts w:ascii="Times New Roman" w:hAnsi="Times New Roman"/>
                <w:spacing w:val="3"/>
                <w:w w:val="105"/>
                <w:sz w:val="15"/>
              </w:rPr>
              <w:t xml:space="preserve"> </w:t>
            </w:r>
            <w:r>
              <w:rPr>
                <w:rFonts w:ascii="Times New Roman" w:hAnsi="Times New Roman"/>
                <w:spacing w:val="-2"/>
                <w:w w:val="105"/>
                <w:sz w:val="15"/>
              </w:rPr>
              <w:t>всего</w:t>
            </w:r>
          </w:p>
        </w:tc>
        <w:tc>
          <w:tcPr>
            <w:tcW w:w="1091" w:type="dxa"/>
            <w:tcBorders>
              <w:top w:val="nil"/>
            </w:tcBorders>
          </w:tcPr>
          <w:p w:rsidR="00A13BCD" w:rsidRDefault="00131890">
            <w:pPr>
              <w:pStyle w:val="TableParagraph"/>
              <w:spacing w:before="26" w:line="166" w:lineRule="exact"/>
              <w:ind w:right="131"/>
              <w:jc w:val="right"/>
              <w:rPr>
                <w:rFonts w:ascii="Times New Roman"/>
                <w:sz w:val="15"/>
              </w:rPr>
            </w:pPr>
            <w:r>
              <w:rPr>
                <w:rFonts w:ascii="Times New Roman"/>
                <w:w w:val="105"/>
                <w:sz w:val="15"/>
              </w:rPr>
              <w:t xml:space="preserve">5 032 </w:t>
            </w:r>
            <w:r>
              <w:rPr>
                <w:rFonts w:ascii="Times New Roman"/>
                <w:spacing w:val="-5"/>
                <w:w w:val="105"/>
                <w:sz w:val="15"/>
              </w:rPr>
              <w:t>841</w:t>
            </w:r>
          </w:p>
        </w:tc>
        <w:tc>
          <w:tcPr>
            <w:tcW w:w="1091" w:type="dxa"/>
            <w:tcBorders>
              <w:top w:val="nil"/>
            </w:tcBorders>
          </w:tcPr>
          <w:p w:rsidR="00A13BCD" w:rsidRDefault="00131890">
            <w:pPr>
              <w:pStyle w:val="TableParagraph"/>
              <w:spacing w:before="26" w:line="166" w:lineRule="exact"/>
              <w:ind w:right="131"/>
              <w:jc w:val="right"/>
              <w:rPr>
                <w:rFonts w:ascii="Times New Roman"/>
                <w:sz w:val="15"/>
              </w:rPr>
            </w:pPr>
            <w:r>
              <w:rPr>
                <w:rFonts w:ascii="Times New Roman"/>
                <w:w w:val="105"/>
                <w:sz w:val="15"/>
              </w:rPr>
              <w:t xml:space="preserve">4 367 </w:t>
            </w:r>
            <w:r>
              <w:rPr>
                <w:rFonts w:ascii="Times New Roman"/>
                <w:spacing w:val="-5"/>
                <w:w w:val="105"/>
                <w:sz w:val="15"/>
              </w:rPr>
              <w:t>748</w:t>
            </w:r>
          </w:p>
        </w:tc>
        <w:tc>
          <w:tcPr>
            <w:tcW w:w="1091" w:type="dxa"/>
            <w:tcBorders>
              <w:top w:val="nil"/>
            </w:tcBorders>
          </w:tcPr>
          <w:p w:rsidR="00A13BCD" w:rsidRDefault="00131890">
            <w:pPr>
              <w:pStyle w:val="TableParagraph"/>
              <w:spacing w:before="26" w:line="166" w:lineRule="exact"/>
              <w:ind w:right="132"/>
              <w:jc w:val="right"/>
              <w:rPr>
                <w:rFonts w:ascii="Times New Roman"/>
                <w:sz w:val="15"/>
              </w:rPr>
            </w:pPr>
            <w:r>
              <w:rPr>
                <w:rFonts w:ascii="Times New Roman"/>
                <w:w w:val="105"/>
                <w:sz w:val="15"/>
              </w:rPr>
              <w:t xml:space="preserve">4 164 </w:t>
            </w:r>
            <w:r>
              <w:rPr>
                <w:rFonts w:ascii="Times New Roman"/>
                <w:spacing w:val="-5"/>
                <w:w w:val="105"/>
                <w:sz w:val="15"/>
              </w:rPr>
              <w:t>145</w:t>
            </w:r>
          </w:p>
        </w:tc>
        <w:tc>
          <w:tcPr>
            <w:tcW w:w="1091" w:type="dxa"/>
            <w:tcBorders>
              <w:top w:val="nil"/>
            </w:tcBorders>
          </w:tcPr>
          <w:p w:rsidR="00A13BCD" w:rsidRDefault="00131890">
            <w:pPr>
              <w:pStyle w:val="TableParagraph"/>
              <w:spacing w:before="26" w:line="166" w:lineRule="exact"/>
              <w:ind w:right="132"/>
              <w:jc w:val="right"/>
              <w:rPr>
                <w:rFonts w:ascii="Times New Roman"/>
                <w:sz w:val="15"/>
              </w:rPr>
            </w:pPr>
            <w:r>
              <w:rPr>
                <w:rFonts w:ascii="Times New Roman"/>
                <w:w w:val="105"/>
                <w:sz w:val="15"/>
              </w:rPr>
              <w:t xml:space="preserve">4 691 </w:t>
            </w:r>
            <w:r>
              <w:rPr>
                <w:rFonts w:ascii="Times New Roman"/>
                <w:spacing w:val="-5"/>
                <w:w w:val="105"/>
                <w:sz w:val="15"/>
              </w:rPr>
              <w:t>480</w:t>
            </w:r>
          </w:p>
        </w:tc>
        <w:tc>
          <w:tcPr>
            <w:tcW w:w="1091" w:type="dxa"/>
            <w:tcBorders>
              <w:top w:val="nil"/>
            </w:tcBorders>
          </w:tcPr>
          <w:p w:rsidR="00A13BCD" w:rsidRDefault="00131890">
            <w:pPr>
              <w:pStyle w:val="TableParagraph"/>
              <w:spacing w:before="26" w:line="166" w:lineRule="exact"/>
              <w:ind w:right="133"/>
              <w:jc w:val="right"/>
              <w:rPr>
                <w:rFonts w:ascii="Times New Roman"/>
                <w:sz w:val="15"/>
              </w:rPr>
            </w:pPr>
            <w:r>
              <w:rPr>
                <w:rFonts w:ascii="Times New Roman"/>
                <w:w w:val="105"/>
                <w:sz w:val="15"/>
              </w:rPr>
              <w:t xml:space="preserve">5 118 </w:t>
            </w:r>
            <w:r>
              <w:rPr>
                <w:rFonts w:ascii="Times New Roman"/>
                <w:spacing w:val="-5"/>
                <w:w w:val="105"/>
                <w:sz w:val="15"/>
              </w:rPr>
              <w:t>672</w:t>
            </w:r>
          </w:p>
        </w:tc>
        <w:tc>
          <w:tcPr>
            <w:tcW w:w="1091" w:type="dxa"/>
            <w:tcBorders>
              <w:top w:val="nil"/>
            </w:tcBorders>
          </w:tcPr>
          <w:p w:rsidR="00A13BCD" w:rsidRDefault="00131890">
            <w:pPr>
              <w:pStyle w:val="TableParagraph"/>
              <w:spacing w:before="26" w:line="166" w:lineRule="exact"/>
              <w:ind w:right="133"/>
              <w:jc w:val="right"/>
              <w:rPr>
                <w:rFonts w:ascii="Times New Roman"/>
                <w:sz w:val="15"/>
              </w:rPr>
            </w:pPr>
            <w:r>
              <w:rPr>
                <w:rFonts w:ascii="Times New Roman"/>
                <w:w w:val="105"/>
                <w:sz w:val="15"/>
              </w:rPr>
              <w:t xml:space="preserve">5 544 </w:t>
            </w:r>
            <w:r>
              <w:rPr>
                <w:rFonts w:ascii="Times New Roman"/>
                <w:spacing w:val="-5"/>
                <w:w w:val="105"/>
                <w:sz w:val="15"/>
              </w:rPr>
              <w:t>064</w:t>
            </w:r>
          </w:p>
        </w:tc>
        <w:tc>
          <w:tcPr>
            <w:tcW w:w="1091" w:type="dxa"/>
            <w:tcBorders>
              <w:top w:val="nil"/>
            </w:tcBorders>
          </w:tcPr>
          <w:p w:rsidR="00A13BCD" w:rsidRDefault="00131890">
            <w:pPr>
              <w:pStyle w:val="TableParagraph"/>
              <w:spacing w:before="26" w:line="166" w:lineRule="exact"/>
              <w:ind w:right="133"/>
              <w:jc w:val="right"/>
              <w:rPr>
                <w:rFonts w:ascii="Times New Roman"/>
                <w:sz w:val="15"/>
              </w:rPr>
            </w:pPr>
            <w:r>
              <w:rPr>
                <w:rFonts w:ascii="Times New Roman"/>
                <w:w w:val="105"/>
                <w:sz w:val="15"/>
              </w:rPr>
              <w:t xml:space="preserve">5 019 </w:t>
            </w:r>
            <w:r>
              <w:rPr>
                <w:rFonts w:ascii="Times New Roman"/>
                <w:spacing w:val="-5"/>
                <w:w w:val="105"/>
                <w:sz w:val="15"/>
              </w:rPr>
              <w:t>627</w:t>
            </w:r>
          </w:p>
        </w:tc>
      </w:tr>
      <w:tr w:rsidR="00A13BCD">
        <w:trPr>
          <w:trHeight w:val="600"/>
        </w:trPr>
        <w:tc>
          <w:tcPr>
            <w:tcW w:w="1715" w:type="dxa"/>
            <w:tcBorders>
              <w:bottom w:val="nil"/>
            </w:tcBorders>
          </w:tcPr>
          <w:p w:rsidR="00A13BCD" w:rsidRPr="00131890" w:rsidRDefault="00131890">
            <w:pPr>
              <w:pStyle w:val="TableParagraph"/>
              <w:spacing w:line="271" w:lineRule="auto"/>
              <w:ind w:left="223" w:firstLine="59"/>
              <w:jc w:val="left"/>
              <w:rPr>
                <w:rFonts w:ascii="Times New Roman" w:hAnsi="Times New Roman"/>
                <w:b/>
                <w:sz w:val="15"/>
                <w:lang w:val="ru-RU"/>
              </w:rPr>
            </w:pPr>
            <w:r w:rsidRPr="00131890">
              <w:rPr>
                <w:rFonts w:ascii="Times New Roman" w:hAnsi="Times New Roman"/>
                <w:b/>
                <w:w w:val="105"/>
                <w:sz w:val="15"/>
                <w:lang w:val="ru-RU"/>
              </w:rPr>
              <w:t>Всего в системе</w:t>
            </w:r>
            <w:r w:rsidRPr="00131890">
              <w:rPr>
                <w:rFonts w:ascii="Times New Roman" w:hAnsi="Times New Roman"/>
                <w:b/>
                <w:spacing w:val="40"/>
                <w:w w:val="105"/>
                <w:sz w:val="15"/>
                <w:lang w:val="ru-RU"/>
              </w:rPr>
              <w:t xml:space="preserve"> </w:t>
            </w:r>
            <w:r w:rsidRPr="00131890">
              <w:rPr>
                <w:rFonts w:ascii="Times New Roman" w:hAnsi="Times New Roman"/>
                <w:b/>
                <w:spacing w:val="-2"/>
                <w:w w:val="105"/>
                <w:sz w:val="15"/>
                <w:lang w:val="ru-RU"/>
              </w:rPr>
              <w:t>образования,</w:t>
            </w:r>
            <w:r w:rsidRPr="00131890">
              <w:rPr>
                <w:rFonts w:ascii="Times New Roman" w:hAnsi="Times New Roman"/>
                <w:b/>
                <w:spacing w:val="10"/>
                <w:w w:val="105"/>
                <w:sz w:val="15"/>
                <w:lang w:val="ru-RU"/>
              </w:rPr>
              <w:t xml:space="preserve"> </w:t>
            </w:r>
            <w:r w:rsidRPr="00131890">
              <w:rPr>
                <w:rFonts w:ascii="Times New Roman" w:hAnsi="Times New Roman"/>
                <w:b/>
                <w:spacing w:val="-4"/>
                <w:w w:val="105"/>
                <w:sz w:val="15"/>
                <w:lang w:val="ru-RU"/>
              </w:rPr>
              <w:t>чел.</w:t>
            </w:r>
          </w:p>
          <w:p w:rsidR="00A13BCD" w:rsidRDefault="00131890">
            <w:pPr>
              <w:pStyle w:val="TableParagraph"/>
              <w:ind w:left="520"/>
              <w:jc w:val="left"/>
              <w:rPr>
                <w:rFonts w:ascii="Times New Roman" w:hAnsi="Times New Roman"/>
                <w:b/>
                <w:sz w:val="15"/>
              </w:rPr>
            </w:pPr>
            <w:r>
              <w:rPr>
                <w:rFonts w:ascii="Times New Roman" w:hAnsi="Times New Roman"/>
                <w:b/>
                <w:w w:val="105"/>
                <w:sz w:val="15"/>
              </w:rPr>
              <w:t>(3-22</w:t>
            </w:r>
            <w:r>
              <w:rPr>
                <w:rFonts w:ascii="Times New Roman" w:hAnsi="Times New Roman"/>
                <w:b/>
                <w:spacing w:val="-8"/>
                <w:w w:val="105"/>
                <w:sz w:val="15"/>
              </w:rPr>
              <w:t xml:space="preserve"> </w:t>
            </w:r>
            <w:r>
              <w:rPr>
                <w:rFonts w:ascii="Times New Roman" w:hAnsi="Times New Roman"/>
                <w:b/>
                <w:spacing w:val="-4"/>
                <w:w w:val="105"/>
                <w:sz w:val="15"/>
              </w:rPr>
              <w:t>лет)</w:t>
            </w:r>
          </w:p>
        </w:tc>
        <w:tc>
          <w:tcPr>
            <w:tcW w:w="1091" w:type="dxa"/>
            <w:tcBorders>
              <w:bottom w:val="nil"/>
            </w:tcBorders>
          </w:tcPr>
          <w:p w:rsidR="00A13BCD" w:rsidRDefault="00A13BCD">
            <w:pPr>
              <w:pStyle w:val="TableParagraph"/>
              <w:jc w:val="left"/>
              <w:rPr>
                <w:b/>
                <w:sz w:val="15"/>
              </w:rPr>
            </w:pPr>
          </w:p>
          <w:p w:rsidR="00A13BCD" w:rsidRDefault="00A13BCD">
            <w:pPr>
              <w:pStyle w:val="TableParagraph"/>
              <w:spacing w:before="33"/>
              <w:jc w:val="left"/>
              <w:rPr>
                <w:b/>
                <w:sz w:val="15"/>
              </w:rPr>
            </w:pPr>
          </w:p>
          <w:p w:rsidR="00A13BCD" w:rsidRDefault="00131890">
            <w:pPr>
              <w:pStyle w:val="TableParagraph"/>
              <w:ind w:right="131"/>
              <w:jc w:val="right"/>
              <w:rPr>
                <w:rFonts w:ascii="Times New Roman"/>
                <w:b/>
                <w:sz w:val="15"/>
              </w:rPr>
            </w:pPr>
            <w:r>
              <w:rPr>
                <w:rFonts w:ascii="Times New Roman"/>
                <w:b/>
                <w:w w:val="105"/>
                <w:sz w:val="15"/>
              </w:rPr>
              <w:t xml:space="preserve">11 945 </w:t>
            </w:r>
            <w:r>
              <w:rPr>
                <w:rFonts w:ascii="Times New Roman"/>
                <w:b/>
                <w:spacing w:val="-5"/>
                <w:w w:val="105"/>
                <w:sz w:val="15"/>
              </w:rPr>
              <w:t>838</w:t>
            </w:r>
          </w:p>
        </w:tc>
        <w:tc>
          <w:tcPr>
            <w:tcW w:w="1091" w:type="dxa"/>
            <w:tcBorders>
              <w:bottom w:val="nil"/>
            </w:tcBorders>
          </w:tcPr>
          <w:p w:rsidR="00A13BCD" w:rsidRDefault="00A13BCD">
            <w:pPr>
              <w:pStyle w:val="TableParagraph"/>
              <w:jc w:val="left"/>
              <w:rPr>
                <w:b/>
                <w:sz w:val="15"/>
              </w:rPr>
            </w:pPr>
          </w:p>
          <w:p w:rsidR="00A13BCD" w:rsidRDefault="00A13BCD">
            <w:pPr>
              <w:pStyle w:val="TableParagraph"/>
              <w:spacing w:before="33"/>
              <w:jc w:val="left"/>
              <w:rPr>
                <w:b/>
                <w:sz w:val="15"/>
              </w:rPr>
            </w:pPr>
          </w:p>
          <w:p w:rsidR="00A13BCD" w:rsidRDefault="00131890">
            <w:pPr>
              <w:pStyle w:val="TableParagraph"/>
              <w:ind w:right="131"/>
              <w:jc w:val="right"/>
              <w:rPr>
                <w:rFonts w:ascii="Times New Roman"/>
                <w:b/>
                <w:sz w:val="15"/>
              </w:rPr>
            </w:pPr>
            <w:r>
              <w:rPr>
                <w:rFonts w:ascii="Times New Roman"/>
                <w:b/>
                <w:w w:val="105"/>
                <w:sz w:val="15"/>
              </w:rPr>
              <w:t xml:space="preserve">13 044 </w:t>
            </w:r>
            <w:r>
              <w:rPr>
                <w:rFonts w:ascii="Times New Roman"/>
                <w:b/>
                <w:spacing w:val="-5"/>
                <w:w w:val="105"/>
                <w:sz w:val="15"/>
              </w:rPr>
              <w:t>250</w:t>
            </w:r>
          </w:p>
        </w:tc>
        <w:tc>
          <w:tcPr>
            <w:tcW w:w="1091" w:type="dxa"/>
            <w:tcBorders>
              <w:bottom w:val="nil"/>
            </w:tcBorders>
          </w:tcPr>
          <w:p w:rsidR="00A13BCD" w:rsidRDefault="00A13BCD">
            <w:pPr>
              <w:pStyle w:val="TableParagraph"/>
              <w:jc w:val="left"/>
              <w:rPr>
                <w:b/>
                <w:sz w:val="15"/>
              </w:rPr>
            </w:pPr>
          </w:p>
          <w:p w:rsidR="00A13BCD" w:rsidRDefault="00A13BCD">
            <w:pPr>
              <w:pStyle w:val="TableParagraph"/>
              <w:spacing w:before="33"/>
              <w:jc w:val="left"/>
              <w:rPr>
                <w:b/>
                <w:sz w:val="15"/>
              </w:rPr>
            </w:pPr>
          </w:p>
          <w:p w:rsidR="00A13BCD" w:rsidRDefault="00131890">
            <w:pPr>
              <w:pStyle w:val="TableParagraph"/>
              <w:ind w:right="132"/>
              <w:jc w:val="right"/>
              <w:rPr>
                <w:rFonts w:ascii="Times New Roman"/>
                <w:b/>
                <w:sz w:val="15"/>
              </w:rPr>
            </w:pPr>
            <w:r>
              <w:rPr>
                <w:rFonts w:ascii="Times New Roman"/>
                <w:b/>
                <w:w w:val="105"/>
                <w:sz w:val="15"/>
              </w:rPr>
              <w:t xml:space="preserve">13 275 </w:t>
            </w:r>
            <w:r>
              <w:rPr>
                <w:rFonts w:ascii="Times New Roman"/>
                <w:b/>
                <w:spacing w:val="-5"/>
                <w:w w:val="105"/>
                <w:sz w:val="15"/>
              </w:rPr>
              <w:t>391</w:t>
            </w:r>
          </w:p>
        </w:tc>
        <w:tc>
          <w:tcPr>
            <w:tcW w:w="1091" w:type="dxa"/>
            <w:tcBorders>
              <w:bottom w:val="nil"/>
            </w:tcBorders>
          </w:tcPr>
          <w:p w:rsidR="00A13BCD" w:rsidRDefault="00A13BCD">
            <w:pPr>
              <w:pStyle w:val="TableParagraph"/>
              <w:jc w:val="left"/>
              <w:rPr>
                <w:b/>
                <w:sz w:val="15"/>
              </w:rPr>
            </w:pPr>
          </w:p>
          <w:p w:rsidR="00A13BCD" w:rsidRDefault="00A13BCD">
            <w:pPr>
              <w:pStyle w:val="TableParagraph"/>
              <w:spacing w:before="33"/>
              <w:jc w:val="left"/>
              <w:rPr>
                <w:b/>
                <w:sz w:val="15"/>
              </w:rPr>
            </w:pPr>
          </w:p>
          <w:p w:rsidR="00A13BCD" w:rsidRDefault="00131890">
            <w:pPr>
              <w:pStyle w:val="TableParagraph"/>
              <w:ind w:right="132"/>
              <w:jc w:val="right"/>
              <w:rPr>
                <w:rFonts w:ascii="Times New Roman"/>
                <w:b/>
                <w:sz w:val="15"/>
              </w:rPr>
            </w:pPr>
            <w:r>
              <w:rPr>
                <w:rFonts w:ascii="Times New Roman"/>
                <w:b/>
                <w:w w:val="105"/>
                <w:sz w:val="15"/>
              </w:rPr>
              <w:t xml:space="preserve">12 922 </w:t>
            </w:r>
            <w:r>
              <w:rPr>
                <w:rFonts w:ascii="Times New Roman"/>
                <w:b/>
                <w:spacing w:val="-5"/>
                <w:w w:val="105"/>
                <w:sz w:val="15"/>
              </w:rPr>
              <w:t>069</w:t>
            </w:r>
          </w:p>
        </w:tc>
        <w:tc>
          <w:tcPr>
            <w:tcW w:w="1091" w:type="dxa"/>
            <w:tcBorders>
              <w:bottom w:val="nil"/>
            </w:tcBorders>
          </w:tcPr>
          <w:p w:rsidR="00A13BCD" w:rsidRDefault="00A13BCD">
            <w:pPr>
              <w:pStyle w:val="TableParagraph"/>
              <w:jc w:val="left"/>
              <w:rPr>
                <w:b/>
                <w:sz w:val="15"/>
              </w:rPr>
            </w:pPr>
          </w:p>
          <w:p w:rsidR="00A13BCD" w:rsidRDefault="00A13BCD">
            <w:pPr>
              <w:pStyle w:val="TableParagraph"/>
              <w:spacing w:before="33"/>
              <w:jc w:val="left"/>
              <w:rPr>
                <w:b/>
                <w:sz w:val="15"/>
              </w:rPr>
            </w:pPr>
          </w:p>
          <w:p w:rsidR="00A13BCD" w:rsidRDefault="00131890">
            <w:pPr>
              <w:pStyle w:val="TableParagraph"/>
              <w:ind w:right="132"/>
              <w:jc w:val="right"/>
              <w:rPr>
                <w:rFonts w:ascii="Times New Roman"/>
                <w:b/>
                <w:sz w:val="15"/>
              </w:rPr>
            </w:pPr>
            <w:r>
              <w:rPr>
                <w:rFonts w:ascii="Times New Roman"/>
                <w:b/>
                <w:w w:val="105"/>
                <w:sz w:val="15"/>
              </w:rPr>
              <w:t xml:space="preserve">12 456 </w:t>
            </w:r>
            <w:r>
              <w:rPr>
                <w:rFonts w:ascii="Times New Roman"/>
                <w:b/>
                <w:spacing w:val="-5"/>
                <w:w w:val="105"/>
                <w:sz w:val="15"/>
              </w:rPr>
              <w:t>220</w:t>
            </w:r>
          </w:p>
        </w:tc>
        <w:tc>
          <w:tcPr>
            <w:tcW w:w="1091" w:type="dxa"/>
            <w:tcBorders>
              <w:bottom w:val="nil"/>
            </w:tcBorders>
          </w:tcPr>
          <w:p w:rsidR="00A13BCD" w:rsidRDefault="00A13BCD">
            <w:pPr>
              <w:pStyle w:val="TableParagraph"/>
              <w:jc w:val="left"/>
              <w:rPr>
                <w:b/>
                <w:sz w:val="15"/>
              </w:rPr>
            </w:pPr>
          </w:p>
          <w:p w:rsidR="00A13BCD" w:rsidRDefault="00A13BCD">
            <w:pPr>
              <w:pStyle w:val="TableParagraph"/>
              <w:spacing w:before="33"/>
              <w:jc w:val="left"/>
              <w:rPr>
                <w:b/>
                <w:sz w:val="15"/>
              </w:rPr>
            </w:pPr>
          </w:p>
          <w:p w:rsidR="00A13BCD" w:rsidRDefault="00131890">
            <w:pPr>
              <w:pStyle w:val="TableParagraph"/>
              <w:ind w:right="133"/>
              <w:jc w:val="right"/>
              <w:rPr>
                <w:rFonts w:ascii="Times New Roman"/>
                <w:b/>
                <w:sz w:val="15"/>
              </w:rPr>
            </w:pPr>
            <w:r>
              <w:rPr>
                <w:rFonts w:ascii="Times New Roman"/>
                <w:b/>
                <w:w w:val="105"/>
                <w:sz w:val="15"/>
              </w:rPr>
              <w:t xml:space="preserve">11 975 </w:t>
            </w:r>
            <w:r>
              <w:rPr>
                <w:rFonts w:ascii="Times New Roman"/>
                <w:b/>
                <w:spacing w:val="-5"/>
                <w:w w:val="105"/>
                <w:sz w:val="15"/>
              </w:rPr>
              <w:t>766</w:t>
            </w:r>
          </w:p>
        </w:tc>
        <w:tc>
          <w:tcPr>
            <w:tcW w:w="1091" w:type="dxa"/>
            <w:tcBorders>
              <w:bottom w:val="nil"/>
            </w:tcBorders>
          </w:tcPr>
          <w:p w:rsidR="00A13BCD" w:rsidRDefault="00A13BCD">
            <w:pPr>
              <w:pStyle w:val="TableParagraph"/>
              <w:jc w:val="left"/>
              <w:rPr>
                <w:b/>
                <w:sz w:val="15"/>
              </w:rPr>
            </w:pPr>
          </w:p>
          <w:p w:rsidR="00A13BCD" w:rsidRDefault="00A13BCD">
            <w:pPr>
              <w:pStyle w:val="TableParagraph"/>
              <w:spacing w:before="33"/>
              <w:jc w:val="left"/>
              <w:rPr>
                <w:b/>
                <w:sz w:val="15"/>
              </w:rPr>
            </w:pPr>
          </w:p>
          <w:p w:rsidR="00A13BCD" w:rsidRDefault="00131890">
            <w:pPr>
              <w:pStyle w:val="TableParagraph"/>
              <w:ind w:right="133"/>
              <w:jc w:val="right"/>
              <w:rPr>
                <w:rFonts w:ascii="Times New Roman"/>
                <w:b/>
                <w:sz w:val="15"/>
              </w:rPr>
            </w:pPr>
            <w:r>
              <w:rPr>
                <w:rFonts w:ascii="Times New Roman"/>
                <w:b/>
                <w:w w:val="105"/>
                <w:sz w:val="15"/>
              </w:rPr>
              <w:t xml:space="preserve">12 234 </w:t>
            </w:r>
            <w:r>
              <w:rPr>
                <w:rFonts w:ascii="Times New Roman"/>
                <w:b/>
                <w:spacing w:val="-5"/>
                <w:w w:val="105"/>
                <w:sz w:val="15"/>
              </w:rPr>
              <w:t>144</w:t>
            </w:r>
          </w:p>
        </w:tc>
      </w:tr>
      <w:tr w:rsidR="00A13BCD">
        <w:trPr>
          <w:trHeight w:val="217"/>
        </w:trPr>
        <w:tc>
          <w:tcPr>
            <w:tcW w:w="1715" w:type="dxa"/>
            <w:tcBorders>
              <w:top w:val="nil"/>
            </w:tcBorders>
          </w:tcPr>
          <w:p w:rsidR="00A13BCD" w:rsidRDefault="00131890">
            <w:pPr>
              <w:pStyle w:val="TableParagraph"/>
              <w:spacing w:before="21"/>
              <w:ind w:left="33" w:right="23"/>
              <w:rPr>
                <w:rFonts w:ascii="Times New Roman" w:hAnsi="Times New Roman"/>
                <w:sz w:val="15"/>
              </w:rPr>
            </w:pPr>
            <w:r>
              <w:rPr>
                <w:rFonts w:ascii="Times New Roman" w:hAnsi="Times New Roman"/>
                <w:w w:val="105"/>
                <w:sz w:val="15"/>
              </w:rPr>
              <w:t>в</w:t>
            </w:r>
            <w:r>
              <w:rPr>
                <w:rFonts w:ascii="Times New Roman" w:hAnsi="Times New Roman"/>
                <w:spacing w:val="4"/>
                <w:w w:val="105"/>
                <w:sz w:val="15"/>
              </w:rPr>
              <w:t xml:space="preserve"> </w:t>
            </w:r>
            <w:r>
              <w:rPr>
                <w:rFonts w:ascii="Times New Roman" w:hAnsi="Times New Roman"/>
                <w:w w:val="105"/>
                <w:sz w:val="15"/>
              </w:rPr>
              <w:t>%</w:t>
            </w:r>
            <w:r>
              <w:rPr>
                <w:rFonts w:ascii="Times New Roman" w:hAnsi="Times New Roman"/>
                <w:spacing w:val="-3"/>
                <w:w w:val="105"/>
                <w:sz w:val="15"/>
              </w:rPr>
              <w:t xml:space="preserve"> </w:t>
            </w:r>
            <w:r>
              <w:rPr>
                <w:rFonts w:ascii="Times New Roman" w:hAnsi="Times New Roman"/>
                <w:w w:val="105"/>
                <w:sz w:val="15"/>
              </w:rPr>
              <w:t>к</w:t>
            </w:r>
            <w:r>
              <w:rPr>
                <w:rFonts w:ascii="Times New Roman" w:hAnsi="Times New Roman"/>
                <w:spacing w:val="-8"/>
                <w:w w:val="105"/>
                <w:sz w:val="15"/>
              </w:rPr>
              <w:t xml:space="preserve"> </w:t>
            </w:r>
            <w:r>
              <w:rPr>
                <w:rFonts w:ascii="Times New Roman" w:hAnsi="Times New Roman"/>
                <w:spacing w:val="-2"/>
                <w:w w:val="105"/>
                <w:sz w:val="15"/>
              </w:rPr>
              <w:t>итогу</w:t>
            </w:r>
          </w:p>
        </w:tc>
        <w:tc>
          <w:tcPr>
            <w:tcW w:w="1091" w:type="dxa"/>
            <w:tcBorders>
              <w:top w:val="nil"/>
            </w:tcBorders>
          </w:tcPr>
          <w:p w:rsidR="00A13BCD" w:rsidRDefault="00131890">
            <w:pPr>
              <w:pStyle w:val="TableParagraph"/>
              <w:spacing w:before="31" w:line="166" w:lineRule="exact"/>
              <w:ind w:left="352"/>
              <w:jc w:val="left"/>
              <w:rPr>
                <w:rFonts w:ascii="Times New Roman"/>
                <w:sz w:val="15"/>
              </w:rPr>
            </w:pPr>
            <w:r>
              <w:rPr>
                <w:rFonts w:ascii="Times New Roman"/>
                <w:spacing w:val="-4"/>
                <w:w w:val="105"/>
                <w:sz w:val="15"/>
              </w:rPr>
              <w:t>34,6</w:t>
            </w:r>
          </w:p>
        </w:tc>
        <w:tc>
          <w:tcPr>
            <w:tcW w:w="1091" w:type="dxa"/>
            <w:tcBorders>
              <w:top w:val="nil"/>
            </w:tcBorders>
          </w:tcPr>
          <w:p w:rsidR="00A13BCD" w:rsidRDefault="00131890">
            <w:pPr>
              <w:pStyle w:val="TableParagraph"/>
              <w:spacing w:before="31" w:line="166" w:lineRule="exact"/>
              <w:ind w:left="352"/>
              <w:jc w:val="left"/>
              <w:rPr>
                <w:rFonts w:ascii="Times New Roman"/>
                <w:sz w:val="15"/>
              </w:rPr>
            </w:pPr>
            <w:r>
              <w:rPr>
                <w:rFonts w:ascii="Times New Roman"/>
                <w:spacing w:val="-4"/>
                <w:w w:val="105"/>
                <w:sz w:val="15"/>
              </w:rPr>
              <w:t>35,4</w:t>
            </w:r>
          </w:p>
        </w:tc>
        <w:tc>
          <w:tcPr>
            <w:tcW w:w="1091" w:type="dxa"/>
            <w:tcBorders>
              <w:top w:val="nil"/>
            </w:tcBorders>
          </w:tcPr>
          <w:p w:rsidR="00A13BCD" w:rsidRDefault="00131890">
            <w:pPr>
              <w:pStyle w:val="TableParagraph"/>
              <w:spacing w:before="31" w:line="166" w:lineRule="exact"/>
              <w:ind w:left="351"/>
              <w:jc w:val="left"/>
              <w:rPr>
                <w:rFonts w:ascii="Times New Roman"/>
                <w:sz w:val="15"/>
              </w:rPr>
            </w:pPr>
            <w:r>
              <w:rPr>
                <w:rFonts w:ascii="Times New Roman"/>
                <w:spacing w:val="-4"/>
                <w:w w:val="105"/>
                <w:sz w:val="15"/>
              </w:rPr>
              <w:t>34,5</w:t>
            </w:r>
          </w:p>
        </w:tc>
        <w:tc>
          <w:tcPr>
            <w:tcW w:w="1091" w:type="dxa"/>
            <w:tcBorders>
              <w:top w:val="nil"/>
            </w:tcBorders>
          </w:tcPr>
          <w:p w:rsidR="00A13BCD" w:rsidRDefault="00131890">
            <w:pPr>
              <w:pStyle w:val="TableParagraph"/>
              <w:spacing w:before="31" w:line="166" w:lineRule="exact"/>
              <w:ind w:left="351"/>
              <w:jc w:val="left"/>
              <w:rPr>
                <w:rFonts w:ascii="Times New Roman"/>
                <w:sz w:val="15"/>
              </w:rPr>
            </w:pPr>
            <w:r>
              <w:rPr>
                <w:rFonts w:ascii="Times New Roman"/>
                <w:spacing w:val="-4"/>
                <w:w w:val="105"/>
                <w:sz w:val="15"/>
              </w:rPr>
              <w:t>32,3</w:t>
            </w:r>
          </w:p>
        </w:tc>
        <w:tc>
          <w:tcPr>
            <w:tcW w:w="1091" w:type="dxa"/>
            <w:tcBorders>
              <w:top w:val="nil"/>
            </w:tcBorders>
          </w:tcPr>
          <w:p w:rsidR="00A13BCD" w:rsidRDefault="00131890">
            <w:pPr>
              <w:pStyle w:val="TableParagraph"/>
              <w:spacing w:before="31" w:line="166" w:lineRule="exact"/>
              <w:ind w:left="350"/>
              <w:jc w:val="left"/>
              <w:rPr>
                <w:rFonts w:ascii="Times New Roman"/>
                <w:sz w:val="15"/>
              </w:rPr>
            </w:pPr>
            <w:r>
              <w:rPr>
                <w:rFonts w:ascii="Times New Roman"/>
                <w:spacing w:val="-4"/>
                <w:w w:val="105"/>
                <w:sz w:val="15"/>
              </w:rPr>
              <w:t>29,9</w:t>
            </w:r>
          </w:p>
        </w:tc>
        <w:tc>
          <w:tcPr>
            <w:tcW w:w="1091" w:type="dxa"/>
            <w:tcBorders>
              <w:top w:val="nil"/>
            </w:tcBorders>
          </w:tcPr>
          <w:p w:rsidR="00A13BCD" w:rsidRDefault="00131890">
            <w:pPr>
              <w:pStyle w:val="TableParagraph"/>
              <w:spacing w:before="31" w:line="166" w:lineRule="exact"/>
              <w:ind w:left="350"/>
              <w:jc w:val="left"/>
              <w:rPr>
                <w:rFonts w:ascii="Times New Roman"/>
                <w:sz w:val="15"/>
              </w:rPr>
            </w:pPr>
            <w:r>
              <w:rPr>
                <w:rFonts w:ascii="Times New Roman"/>
                <w:spacing w:val="-4"/>
                <w:w w:val="105"/>
                <w:sz w:val="15"/>
              </w:rPr>
              <w:t>27,7</w:t>
            </w:r>
          </w:p>
        </w:tc>
        <w:tc>
          <w:tcPr>
            <w:tcW w:w="1091" w:type="dxa"/>
            <w:tcBorders>
              <w:top w:val="nil"/>
            </w:tcBorders>
          </w:tcPr>
          <w:p w:rsidR="00A13BCD" w:rsidRDefault="00131890">
            <w:pPr>
              <w:pStyle w:val="TableParagraph"/>
              <w:spacing w:before="31" w:line="166" w:lineRule="exact"/>
              <w:ind w:left="350"/>
              <w:jc w:val="left"/>
              <w:rPr>
                <w:rFonts w:ascii="Times New Roman"/>
                <w:sz w:val="15"/>
              </w:rPr>
            </w:pPr>
            <w:r>
              <w:rPr>
                <w:rFonts w:ascii="Times New Roman"/>
                <w:spacing w:val="-4"/>
                <w:w w:val="105"/>
                <w:sz w:val="15"/>
              </w:rPr>
              <w:t>27,4</w:t>
            </w:r>
          </w:p>
        </w:tc>
      </w:tr>
      <w:tr w:rsidR="00A13BCD">
        <w:trPr>
          <w:trHeight w:val="410"/>
        </w:trPr>
        <w:tc>
          <w:tcPr>
            <w:tcW w:w="1715" w:type="dxa"/>
            <w:tcBorders>
              <w:bottom w:val="nil"/>
            </w:tcBorders>
          </w:tcPr>
          <w:p w:rsidR="00A13BCD" w:rsidRDefault="00131890">
            <w:pPr>
              <w:pStyle w:val="TableParagraph"/>
              <w:spacing w:line="271" w:lineRule="auto"/>
              <w:ind w:left="481" w:right="280" w:hanging="199"/>
              <w:jc w:val="left"/>
              <w:rPr>
                <w:rFonts w:ascii="Times New Roman" w:hAnsi="Times New Roman"/>
                <w:b/>
                <w:sz w:val="15"/>
              </w:rPr>
            </w:pPr>
            <w:r>
              <w:rPr>
                <w:rFonts w:ascii="Times New Roman" w:hAnsi="Times New Roman"/>
                <w:b/>
                <w:w w:val="105"/>
                <w:sz w:val="15"/>
              </w:rPr>
              <w:t>Молодежь,</w:t>
            </w:r>
            <w:r>
              <w:rPr>
                <w:rFonts w:ascii="Times New Roman" w:hAnsi="Times New Roman"/>
                <w:b/>
                <w:spacing w:val="-6"/>
                <w:w w:val="105"/>
                <w:sz w:val="15"/>
              </w:rPr>
              <w:t xml:space="preserve"> </w:t>
            </w:r>
            <w:r>
              <w:rPr>
                <w:rFonts w:ascii="Times New Roman" w:hAnsi="Times New Roman"/>
                <w:b/>
                <w:w w:val="105"/>
                <w:sz w:val="15"/>
              </w:rPr>
              <w:t>чел.</w:t>
            </w:r>
            <w:r>
              <w:rPr>
                <w:rFonts w:ascii="Times New Roman" w:hAnsi="Times New Roman"/>
                <w:b/>
                <w:spacing w:val="40"/>
                <w:w w:val="105"/>
                <w:sz w:val="15"/>
              </w:rPr>
              <w:t xml:space="preserve"> </w:t>
            </w:r>
            <w:r>
              <w:rPr>
                <w:rFonts w:ascii="Times New Roman" w:hAnsi="Times New Roman"/>
                <w:b/>
                <w:w w:val="105"/>
                <w:sz w:val="15"/>
              </w:rPr>
              <w:t>(16-30</w:t>
            </w:r>
            <w:r>
              <w:rPr>
                <w:rFonts w:ascii="Times New Roman" w:hAnsi="Times New Roman"/>
                <w:b/>
                <w:spacing w:val="-1"/>
                <w:w w:val="105"/>
                <w:sz w:val="15"/>
              </w:rPr>
              <w:t xml:space="preserve"> </w:t>
            </w:r>
            <w:r>
              <w:rPr>
                <w:rFonts w:ascii="Times New Roman" w:hAnsi="Times New Roman"/>
                <w:b/>
                <w:w w:val="105"/>
                <w:sz w:val="15"/>
              </w:rPr>
              <w:t>лет)</w:t>
            </w:r>
          </w:p>
        </w:tc>
        <w:tc>
          <w:tcPr>
            <w:tcW w:w="1091" w:type="dxa"/>
            <w:tcBorders>
              <w:bottom w:val="nil"/>
            </w:tcBorders>
          </w:tcPr>
          <w:p w:rsidR="00A13BCD" w:rsidRDefault="00A13BCD">
            <w:pPr>
              <w:pStyle w:val="TableParagraph"/>
              <w:spacing w:before="20"/>
              <w:jc w:val="left"/>
              <w:rPr>
                <w:b/>
                <w:sz w:val="15"/>
              </w:rPr>
            </w:pPr>
          </w:p>
          <w:p w:rsidR="00A13BCD" w:rsidRDefault="00131890">
            <w:pPr>
              <w:pStyle w:val="TableParagraph"/>
              <w:ind w:right="131"/>
              <w:jc w:val="right"/>
              <w:rPr>
                <w:rFonts w:ascii="Times New Roman"/>
                <w:b/>
                <w:sz w:val="15"/>
              </w:rPr>
            </w:pPr>
            <w:r>
              <w:rPr>
                <w:rFonts w:ascii="Times New Roman"/>
                <w:b/>
                <w:w w:val="105"/>
                <w:sz w:val="15"/>
              </w:rPr>
              <w:t xml:space="preserve">8 646 </w:t>
            </w:r>
            <w:r>
              <w:rPr>
                <w:rFonts w:ascii="Times New Roman"/>
                <w:b/>
                <w:spacing w:val="-5"/>
                <w:w w:val="105"/>
                <w:sz w:val="15"/>
              </w:rPr>
              <w:t>673</w:t>
            </w:r>
          </w:p>
        </w:tc>
        <w:tc>
          <w:tcPr>
            <w:tcW w:w="1091" w:type="dxa"/>
            <w:tcBorders>
              <w:bottom w:val="nil"/>
            </w:tcBorders>
          </w:tcPr>
          <w:p w:rsidR="00A13BCD" w:rsidRDefault="00A13BCD">
            <w:pPr>
              <w:pStyle w:val="TableParagraph"/>
              <w:spacing w:before="20"/>
              <w:jc w:val="left"/>
              <w:rPr>
                <w:b/>
                <w:sz w:val="15"/>
              </w:rPr>
            </w:pPr>
          </w:p>
          <w:p w:rsidR="00A13BCD" w:rsidRDefault="00131890">
            <w:pPr>
              <w:pStyle w:val="TableParagraph"/>
              <w:ind w:right="131"/>
              <w:jc w:val="right"/>
              <w:rPr>
                <w:rFonts w:ascii="Times New Roman"/>
                <w:b/>
                <w:sz w:val="15"/>
              </w:rPr>
            </w:pPr>
            <w:r>
              <w:rPr>
                <w:rFonts w:ascii="Times New Roman"/>
                <w:b/>
                <w:w w:val="105"/>
                <w:sz w:val="15"/>
              </w:rPr>
              <w:t xml:space="preserve">8 335 </w:t>
            </w:r>
            <w:r>
              <w:rPr>
                <w:rFonts w:ascii="Times New Roman"/>
                <w:b/>
                <w:spacing w:val="-5"/>
                <w:w w:val="105"/>
                <w:sz w:val="15"/>
              </w:rPr>
              <w:t>154</w:t>
            </w:r>
          </w:p>
        </w:tc>
        <w:tc>
          <w:tcPr>
            <w:tcW w:w="1091" w:type="dxa"/>
            <w:tcBorders>
              <w:bottom w:val="nil"/>
            </w:tcBorders>
          </w:tcPr>
          <w:p w:rsidR="00A13BCD" w:rsidRDefault="00A13BCD">
            <w:pPr>
              <w:pStyle w:val="TableParagraph"/>
              <w:spacing w:before="20"/>
              <w:jc w:val="left"/>
              <w:rPr>
                <w:b/>
                <w:sz w:val="15"/>
              </w:rPr>
            </w:pPr>
          </w:p>
          <w:p w:rsidR="00A13BCD" w:rsidRDefault="00131890">
            <w:pPr>
              <w:pStyle w:val="TableParagraph"/>
              <w:ind w:right="132"/>
              <w:jc w:val="right"/>
              <w:rPr>
                <w:rFonts w:ascii="Times New Roman"/>
                <w:b/>
                <w:sz w:val="15"/>
              </w:rPr>
            </w:pPr>
            <w:r>
              <w:rPr>
                <w:rFonts w:ascii="Times New Roman"/>
                <w:b/>
                <w:w w:val="105"/>
                <w:sz w:val="15"/>
              </w:rPr>
              <w:t xml:space="preserve">8 636 </w:t>
            </w:r>
            <w:r>
              <w:rPr>
                <w:rFonts w:ascii="Times New Roman"/>
                <w:b/>
                <w:spacing w:val="-5"/>
                <w:w w:val="105"/>
                <w:sz w:val="15"/>
              </w:rPr>
              <w:t>318</w:t>
            </w:r>
          </w:p>
        </w:tc>
        <w:tc>
          <w:tcPr>
            <w:tcW w:w="1091" w:type="dxa"/>
            <w:tcBorders>
              <w:bottom w:val="nil"/>
            </w:tcBorders>
          </w:tcPr>
          <w:p w:rsidR="00A13BCD" w:rsidRDefault="00A13BCD">
            <w:pPr>
              <w:pStyle w:val="TableParagraph"/>
              <w:spacing w:before="20"/>
              <w:jc w:val="left"/>
              <w:rPr>
                <w:b/>
                <w:sz w:val="15"/>
              </w:rPr>
            </w:pPr>
          </w:p>
          <w:p w:rsidR="00A13BCD" w:rsidRDefault="00131890">
            <w:pPr>
              <w:pStyle w:val="TableParagraph"/>
              <w:ind w:right="132"/>
              <w:jc w:val="right"/>
              <w:rPr>
                <w:rFonts w:ascii="Times New Roman"/>
                <w:b/>
                <w:sz w:val="15"/>
              </w:rPr>
            </w:pPr>
            <w:r>
              <w:rPr>
                <w:rFonts w:ascii="Times New Roman"/>
                <w:b/>
                <w:w w:val="105"/>
                <w:sz w:val="15"/>
              </w:rPr>
              <w:t xml:space="preserve">9 557 </w:t>
            </w:r>
            <w:r>
              <w:rPr>
                <w:rFonts w:ascii="Times New Roman"/>
                <w:b/>
                <w:spacing w:val="-5"/>
                <w:w w:val="105"/>
                <w:sz w:val="15"/>
              </w:rPr>
              <w:t>131</w:t>
            </w:r>
          </w:p>
        </w:tc>
        <w:tc>
          <w:tcPr>
            <w:tcW w:w="1091" w:type="dxa"/>
            <w:tcBorders>
              <w:bottom w:val="nil"/>
            </w:tcBorders>
          </w:tcPr>
          <w:p w:rsidR="00A13BCD" w:rsidRDefault="00A13BCD">
            <w:pPr>
              <w:pStyle w:val="TableParagraph"/>
              <w:spacing w:before="20"/>
              <w:jc w:val="left"/>
              <w:rPr>
                <w:b/>
                <w:sz w:val="15"/>
              </w:rPr>
            </w:pPr>
          </w:p>
          <w:p w:rsidR="00A13BCD" w:rsidRDefault="00131890">
            <w:pPr>
              <w:pStyle w:val="TableParagraph"/>
              <w:ind w:right="133"/>
              <w:jc w:val="right"/>
              <w:rPr>
                <w:rFonts w:ascii="Times New Roman"/>
                <w:b/>
                <w:sz w:val="15"/>
              </w:rPr>
            </w:pPr>
            <w:r>
              <w:rPr>
                <w:rFonts w:ascii="Times New Roman"/>
                <w:b/>
                <w:w w:val="105"/>
                <w:sz w:val="15"/>
              </w:rPr>
              <w:t xml:space="preserve">9 993 </w:t>
            </w:r>
            <w:r>
              <w:rPr>
                <w:rFonts w:ascii="Times New Roman"/>
                <w:b/>
                <w:spacing w:val="-5"/>
                <w:w w:val="105"/>
                <w:sz w:val="15"/>
              </w:rPr>
              <w:t>455</w:t>
            </w:r>
          </w:p>
        </w:tc>
        <w:tc>
          <w:tcPr>
            <w:tcW w:w="1091" w:type="dxa"/>
            <w:tcBorders>
              <w:bottom w:val="nil"/>
            </w:tcBorders>
          </w:tcPr>
          <w:p w:rsidR="00A13BCD" w:rsidRDefault="00A13BCD">
            <w:pPr>
              <w:pStyle w:val="TableParagraph"/>
              <w:spacing w:before="20"/>
              <w:jc w:val="left"/>
              <w:rPr>
                <w:b/>
                <w:sz w:val="15"/>
              </w:rPr>
            </w:pPr>
          </w:p>
          <w:p w:rsidR="00A13BCD" w:rsidRDefault="00131890">
            <w:pPr>
              <w:pStyle w:val="TableParagraph"/>
              <w:ind w:right="133"/>
              <w:jc w:val="right"/>
              <w:rPr>
                <w:rFonts w:ascii="Times New Roman"/>
                <w:b/>
                <w:sz w:val="15"/>
              </w:rPr>
            </w:pPr>
            <w:r>
              <w:rPr>
                <w:rFonts w:ascii="Times New Roman"/>
                <w:b/>
                <w:w w:val="105"/>
                <w:sz w:val="15"/>
              </w:rPr>
              <w:t xml:space="preserve">9 632 </w:t>
            </w:r>
            <w:r>
              <w:rPr>
                <w:rFonts w:ascii="Times New Roman"/>
                <w:b/>
                <w:spacing w:val="-5"/>
                <w:w w:val="105"/>
                <w:sz w:val="15"/>
              </w:rPr>
              <w:t>301</w:t>
            </w:r>
          </w:p>
        </w:tc>
        <w:tc>
          <w:tcPr>
            <w:tcW w:w="1091" w:type="dxa"/>
            <w:tcBorders>
              <w:bottom w:val="nil"/>
            </w:tcBorders>
          </w:tcPr>
          <w:p w:rsidR="00A13BCD" w:rsidRDefault="00A13BCD">
            <w:pPr>
              <w:pStyle w:val="TableParagraph"/>
              <w:spacing w:before="20"/>
              <w:jc w:val="left"/>
              <w:rPr>
                <w:b/>
                <w:sz w:val="15"/>
              </w:rPr>
            </w:pPr>
          </w:p>
          <w:p w:rsidR="00A13BCD" w:rsidRDefault="00131890">
            <w:pPr>
              <w:pStyle w:val="TableParagraph"/>
              <w:ind w:right="133"/>
              <w:jc w:val="right"/>
              <w:rPr>
                <w:rFonts w:ascii="Times New Roman"/>
                <w:b/>
                <w:sz w:val="15"/>
              </w:rPr>
            </w:pPr>
            <w:r>
              <w:rPr>
                <w:rFonts w:ascii="Times New Roman"/>
                <w:b/>
                <w:w w:val="105"/>
                <w:sz w:val="15"/>
              </w:rPr>
              <w:t xml:space="preserve">9 009 </w:t>
            </w:r>
            <w:r>
              <w:rPr>
                <w:rFonts w:ascii="Times New Roman"/>
                <w:b/>
                <w:spacing w:val="-5"/>
                <w:w w:val="105"/>
                <w:sz w:val="15"/>
              </w:rPr>
              <w:t>114</w:t>
            </w:r>
          </w:p>
        </w:tc>
      </w:tr>
      <w:tr w:rsidR="00A13BCD">
        <w:trPr>
          <w:trHeight w:val="212"/>
        </w:trPr>
        <w:tc>
          <w:tcPr>
            <w:tcW w:w="1715" w:type="dxa"/>
            <w:tcBorders>
              <w:top w:val="nil"/>
            </w:tcBorders>
          </w:tcPr>
          <w:p w:rsidR="00A13BCD" w:rsidRDefault="00131890">
            <w:pPr>
              <w:pStyle w:val="TableParagraph"/>
              <w:spacing w:before="26" w:line="166" w:lineRule="exact"/>
              <w:ind w:left="33" w:right="4"/>
              <w:rPr>
                <w:rFonts w:ascii="Times New Roman" w:hAnsi="Times New Roman"/>
                <w:sz w:val="15"/>
              </w:rPr>
            </w:pPr>
            <w:r>
              <w:rPr>
                <w:rFonts w:ascii="Times New Roman" w:hAnsi="Times New Roman"/>
                <w:w w:val="105"/>
                <w:sz w:val="15"/>
              </w:rPr>
              <w:t>в</w:t>
            </w:r>
            <w:r>
              <w:rPr>
                <w:rFonts w:ascii="Times New Roman" w:hAnsi="Times New Roman"/>
                <w:spacing w:val="4"/>
                <w:w w:val="105"/>
                <w:sz w:val="15"/>
              </w:rPr>
              <w:t xml:space="preserve"> </w:t>
            </w:r>
            <w:r>
              <w:rPr>
                <w:rFonts w:ascii="Times New Roman" w:hAnsi="Times New Roman"/>
                <w:w w:val="105"/>
                <w:sz w:val="15"/>
              </w:rPr>
              <w:t>%</w:t>
            </w:r>
            <w:r>
              <w:rPr>
                <w:rFonts w:ascii="Times New Roman" w:hAnsi="Times New Roman"/>
                <w:spacing w:val="-3"/>
                <w:w w:val="105"/>
                <w:sz w:val="15"/>
              </w:rPr>
              <w:t xml:space="preserve"> </w:t>
            </w:r>
            <w:r>
              <w:rPr>
                <w:rFonts w:ascii="Times New Roman" w:hAnsi="Times New Roman"/>
                <w:w w:val="105"/>
                <w:sz w:val="15"/>
              </w:rPr>
              <w:t>к</w:t>
            </w:r>
            <w:r>
              <w:rPr>
                <w:rFonts w:ascii="Times New Roman" w:hAnsi="Times New Roman"/>
                <w:spacing w:val="-8"/>
                <w:w w:val="105"/>
                <w:sz w:val="15"/>
              </w:rPr>
              <w:t xml:space="preserve"> </w:t>
            </w:r>
            <w:r>
              <w:rPr>
                <w:rFonts w:ascii="Times New Roman" w:hAnsi="Times New Roman"/>
                <w:spacing w:val="-2"/>
                <w:w w:val="105"/>
                <w:sz w:val="15"/>
              </w:rPr>
              <w:t>итогу</w:t>
            </w:r>
          </w:p>
        </w:tc>
        <w:tc>
          <w:tcPr>
            <w:tcW w:w="1091" w:type="dxa"/>
            <w:tcBorders>
              <w:top w:val="nil"/>
            </w:tcBorders>
          </w:tcPr>
          <w:p w:rsidR="00A13BCD" w:rsidRDefault="00131890">
            <w:pPr>
              <w:pStyle w:val="TableParagraph"/>
              <w:spacing w:before="26" w:line="166" w:lineRule="exact"/>
              <w:ind w:left="20"/>
              <w:rPr>
                <w:rFonts w:ascii="Times New Roman"/>
                <w:sz w:val="15"/>
              </w:rPr>
            </w:pPr>
            <w:r>
              <w:rPr>
                <w:rFonts w:ascii="Times New Roman"/>
                <w:spacing w:val="-4"/>
                <w:w w:val="105"/>
                <w:sz w:val="15"/>
              </w:rPr>
              <w:t>25,0</w:t>
            </w:r>
          </w:p>
        </w:tc>
        <w:tc>
          <w:tcPr>
            <w:tcW w:w="1091" w:type="dxa"/>
            <w:tcBorders>
              <w:top w:val="nil"/>
            </w:tcBorders>
          </w:tcPr>
          <w:p w:rsidR="00A13BCD" w:rsidRDefault="00131890">
            <w:pPr>
              <w:pStyle w:val="TableParagraph"/>
              <w:spacing w:before="26" w:line="166" w:lineRule="exact"/>
              <w:ind w:left="20" w:right="1"/>
              <w:rPr>
                <w:rFonts w:ascii="Times New Roman"/>
                <w:sz w:val="15"/>
              </w:rPr>
            </w:pPr>
            <w:r>
              <w:rPr>
                <w:rFonts w:ascii="Times New Roman"/>
                <w:spacing w:val="-4"/>
                <w:w w:val="105"/>
                <w:sz w:val="15"/>
              </w:rPr>
              <w:t>22,6</w:t>
            </w:r>
          </w:p>
        </w:tc>
        <w:tc>
          <w:tcPr>
            <w:tcW w:w="1091" w:type="dxa"/>
            <w:tcBorders>
              <w:top w:val="nil"/>
            </w:tcBorders>
          </w:tcPr>
          <w:p w:rsidR="00A13BCD" w:rsidRDefault="00131890">
            <w:pPr>
              <w:pStyle w:val="TableParagraph"/>
              <w:spacing w:before="26" w:line="166" w:lineRule="exact"/>
              <w:ind w:left="20" w:right="1"/>
              <w:rPr>
                <w:rFonts w:ascii="Times New Roman"/>
                <w:sz w:val="15"/>
              </w:rPr>
            </w:pPr>
            <w:r>
              <w:rPr>
                <w:rFonts w:ascii="Times New Roman"/>
                <w:spacing w:val="-4"/>
                <w:w w:val="105"/>
                <w:sz w:val="15"/>
              </w:rPr>
              <w:t>22,4</w:t>
            </w:r>
          </w:p>
        </w:tc>
        <w:tc>
          <w:tcPr>
            <w:tcW w:w="1091" w:type="dxa"/>
            <w:tcBorders>
              <w:top w:val="nil"/>
            </w:tcBorders>
          </w:tcPr>
          <w:p w:rsidR="00A13BCD" w:rsidRDefault="00131890">
            <w:pPr>
              <w:pStyle w:val="TableParagraph"/>
              <w:spacing w:before="26" w:line="166" w:lineRule="exact"/>
              <w:ind w:left="20" w:right="2"/>
              <w:rPr>
                <w:rFonts w:ascii="Times New Roman"/>
                <w:sz w:val="15"/>
              </w:rPr>
            </w:pPr>
            <w:r>
              <w:rPr>
                <w:rFonts w:ascii="Times New Roman"/>
                <w:spacing w:val="-4"/>
                <w:w w:val="105"/>
                <w:sz w:val="15"/>
              </w:rPr>
              <w:t>23,9</w:t>
            </w:r>
          </w:p>
        </w:tc>
        <w:tc>
          <w:tcPr>
            <w:tcW w:w="1091" w:type="dxa"/>
            <w:tcBorders>
              <w:top w:val="nil"/>
            </w:tcBorders>
          </w:tcPr>
          <w:p w:rsidR="00A13BCD" w:rsidRDefault="00131890">
            <w:pPr>
              <w:pStyle w:val="TableParagraph"/>
              <w:spacing w:before="26" w:line="166" w:lineRule="exact"/>
              <w:ind w:left="20" w:right="2"/>
              <w:rPr>
                <w:rFonts w:ascii="Times New Roman"/>
                <w:sz w:val="15"/>
              </w:rPr>
            </w:pPr>
            <w:r>
              <w:rPr>
                <w:rFonts w:ascii="Times New Roman"/>
                <w:spacing w:val="-4"/>
                <w:w w:val="105"/>
                <w:sz w:val="15"/>
              </w:rPr>
              <w:t>24,0</w:t>
            </w:r>
          </w:p>
        </w:tc>
        <w:tc>
          <w:tcPr>
            <w:tcW w:w="1091" w:type="dxa"/>
            <w:tcBorders>
              <w:top w:val="nil"/>
            </w:tcBorders>
          </w:tcPr>
          <w:p w:rsidR="00A13BCD" w:rsidRDefault="00131890">
            <w:pPr>
              <w:pStyle w:val="TableParagraph"/>
              <w:spacing w:before="26" w:line="166" w:lineRule="exact"/>
              <w:ind w:left="20" w:right="3"/>
              <w:rPr>
                <w:rFonts w:ascii="Times New Roman"/>
                <w:sz w:val="15"/>
              </w:rPr>
            </w:pPr>
            <w:r>
              <w:rPr>
                <w:rFonts w:ascii="Times New Roman"/>
                <w:spacing w:val="-4"/>
                <w:w w:val="105"/>
                <w:sz w:val="15"/>
              </w:rPr>
              <w:t>22,2</w:t>
            </w:r>
          </w:p>
        </w:tc>
        <w:tc>
          <w:tcPr>
            <w:tcW w:w="1091" w:type="dxa"/>
            <w:tcBorders>
              <w:top w:val="nil"/>
            </w:tcBorders>
          </w:tcPr>
          <w:p w:rsidR="00A13BCD" w:rsidRDefault="00131890">
            <w:pPr>
              <w:pStyle w:val="TableParagraph"/>
              <w:spacing w:before="26" w:line="166" w:lineRule="exact"/>
              <w:ind w:left="20" w:right="4"/>
              <w:rPr>
                <w:rFonts w:ascii="Times New Roman"/>
                <w:sz w:val="15"/>
              </w:rPr>
            </w:pPr>
            <w:r>
              <w:rPr>
                <w:rFonts w:ascii="Times New Roman"/>
                <w:spacing w:val="-4"/>
                <w:w w:val="105"/>
                <w:sz w:val="15"/>
              </w:rPr>
              <w:t>20,2</w:t>
            </w:r>
          </w:p>
        </w:tc>
      </w:tr>
    </w:tbl>
    <w:p w:rsidR="00A13BCD" w:rsidRDefault="00A13BCD">
      <w:pPr>
        <w:pStyle w:val="a3"/>
        <w:spacing w:before="41"/>
        <w:ind w:left="0" w:firstLine="0"/>
        <w:jc w:val="left"/>
        <w:rPr>
          <w:b/>
        </w:rPr>
      </w:pPr>
    </w:p>
    <w:p w:rsidR="00A13BCD" w:rsidRDefault="00131890">
      <w:pPr>
        <w:pStyle w:val="a3"/>
        <w:tabs>
          <w:tab w:val="left" w:pos="1000"/>
          <w:tab w:val="left" w:pos="2923"/>
          <w:tab w:val="left" w:pos="3919"/>
          <w:tab w:val="left" w:pos="6043"/>
          <w:tab w:val="left" w:pos="7274"/>
          <w:tab w:val="left" w:pos="8564"/>
        </w:tabs>
        <w:ind w:right="846"/>
        <w:jc w:val="left"/>
      </w:pPr>
      <w:r>
        <w:t>3-7</w:t>
      </w:r>
      <w:r>
        <w:rPr>
          <w:spacing w:val="40"/>
        </w:rPr>
        <w:t xml:space="preserve"> </w:t>
      </w:r>
      <w:r>
        <w:t>yoshli</w:t>
      </w:r>
      <w:r>
        <w:rPr>
          <w:spacing w:val="40"/>
        </w:rPr>
        <w:t xml:space="preserve"> </w:t>
      </w:r>
      <w:r>
        <w:t>bolalarning</w:t>
      </w:r>
      <w:r>
        <w:rPr>
          <w:spacing w:val="38"/>
        </w:rPr>
        <w:t xml:space="preserve"> </w:t>
      </w:r>
      <w:r>
        <w:t>umumiy</w:t>
      </w:r>
      <w:r>
        <w:rPr>
          <w:spacing w:val="39"/>
        </w:rPr>
        <w:t xml:space="preserve"> </w:t>
      </w:r>
      <w:r>
        <w:t>sonidan</w:t>
      </w:r>
      <w:r>
        <w:rPr>
          <w:spacing w:val="40"/>
        </w:rPr>
        <w:t xml:space="preserve"> </w:t>
      </w:r>
      <w:r>
        <w:t>(2,5</w:t>
      </w:r>
      <w:r>
        <w:rPr>
          <w:spacing w:val="40"/>
        </w:rPr>
        <w:t xml:space="preserve"> </w:t>
      </w:r>
      <w:r>
        <w:t>million)</w:t>
      </w:r>
      <w:r>
        <w:rPr>
          <w:spacing w:val="39"/>
        </w:rPr>
        <w:t xml:space="preserve"> </w:t>
      </w:r>
      <w:r>
        <w:t>932</w:t>
      </w:r>
      <w:r>
        <w:rPr>
          <w:spacing w:val="40"/>
        </w:rPr>
        <w:t xml:space="preserve"> </w:t>
      </w:r>
      <w:r>
        <w:t>310</w:t>
      </w:r>
      <w:r>
        <w:rPr>
          <w:spacing w:val="40"/>
        </w:rPr>
        <w:t xml:space="preserve"> </w:t>
      </w:r>
      <w:r>
        <w:t>nafari</w:t>
      </w:r>
      <w:r>
        <w:rPr>
          <w:spacing w:val="39"/>
        </w:rPr>
        <w:t xml:space="preserve"> </w:t>
      </w:r>
      <w:r>
        <w:t xml:space="preserve">(37,7 </w:t>
      </w:r>
      <w:r>
        <w:rPr>
          <w:spacing w:val="-2"/>
        </w:rPr>
        <w:t>foiz)</w:t>
      </w:r>
      <w:r>
        <w:tab/>
      </w:r>
      <w:r>
        <w:rPr>
          <w:spacing w:val="-2"/>
        </w:rPr>
        <w:t>maktabgacha</w:t>
      </w:r>
      <w:r>
        <w:tab/>
      </w:r>
      <w:r>
        <w:rPr>
          <w:spacing w:val="-2"/>
        </w:rPr>
        <w:t>ta’lim</w:t>
      </w:r>
      <w:r>
        <w:tab/>
      </w:r>
      <w:r>
        <w:rPr>
          <w:spacing w:val="-2"/>
        </w:rPr>
        <w:t>muassasalariga</w:t>
      </w:r>
      <w:r>
        <w:tab/>
      </w:r>
      <w:r>
        <w:rPr>
          <w:spacing w:val="-2"/>
        </w:rPr>
        <w:t>qamrab</w:t>
      </w:r>
      <w:r>
        <w:tab/>
      </w:r>
      <w:r>
        <w:rPr>
          <w:spacing w:val="-2"/>
        </w:rPr>
        <w:t>olingan,</w:t>
      </w:r>
      <w:r>
        <w:tab/>
      </w:r>
      <w:r>
        <w:rPr>
          <w:spacing w:val="-2"/>
        </w:rPr>
        <w:t>jumladan,</w:t>
      </w:r>
    </w:p>
    <w:p w:rsidR="00A13BCD" w:rsidRDefault="00A13BCD">
      <w:pPr>
        <w:pStyle w:val="a3"/>
        <w:jc w:val="left"/>
        <w:sectPr w:rsidR="00A13BCD">
          <w:pgSz w:w="11910" w:h="16840"/>
          <w:pgMar w:top="1140" w:right="283" w:bottom="1420" w:left="992" w:header="0" w:footer="1230" w:gutter="0"/>
          <w:cols w:space="720"/>
        </w:sectPr>
      </w:pPr>
    </w:p>
    <w:p w:rsidR="00A13BCD" w:rsidRDefault="00131890">
      <w:pPr>
        <w:pStyle w:val="a3"/>
        <w:spacing w:before="91"/>
        <w:ind w:right="848" w:firstLine="0"/>
      </w:pPr>
      <w:r>
        <w:lastRenderedPageBreak/>
        <w:t>shaharlarda 500 236 nafar (20,2 foiz) va qishloq joylarda 432 074 nafar (17,4</w:t>
      </w:r>
      <w:r>
        <w:rPr>
          <w:spacing w:val="40"/>
        </w:rPr>
        <w:t xml:space="preserve"> </w:t>
      </w:r>
      <w:r>
        <w:t>foiz) bolalar ta’minlangan.</w:t>
      </w:r>
    </w:p>
    <w:p w:rsidR="00A13BCD" w:rsidRDefault="00131890">
      <w:pPr>
        <w:pStyle w:val="a3"/>
        <w:spacing w:before="1" w:line="341" w:lineRule="exact"/>
        <w:ind w:left="707" w:firstLine="0"/>
      </w:pPr>
      <w:r>
        <w:t>3-7</w:t>
      </w:r>
      <w:r>
        <w:rPr>
          <w:spacing w:val="38"/>
        </w:rPr>
        <w:t xml:space="preserve"> </w:t>
      </w:r>
      <w:r>
        <w:t>yoshli</w:t>
      </w:r>
      <w:r>
        <w:rPr>
          <w:spacing w:val="38"/>
        </w:rPr>
        <w:t xml:space="preserve"> </w:t>
      </w:r>
      <w:r>
        <w:t>2,5</w:t>
      </w:r>
      <w:r>
        <w:rPr>
          <w:spacing w:val="40"/>
        </w:rPr>
        <w:t xml:space="preserve"> </w:t>
      </w:r>
      <w:r>
        <w:t>million</w:t>
      </w:r>
      <w:r>
        <w:rPr>
          <w:spacing w:val="39"/>
        </w:rPr>
        <w:t xml:space="preserve"> </w:t>
      </w:r>
      <w:r>
        <w:t>bolaning</w:t>
      </w:r>
      <w:r>
        <w:rPr>
          <w:spacing w:val="38"/>
        </w:rPr>
        <w:t xml:space="preserve"> </w:t>
      </w:r>
      <w:r>
        <w:t>67,8</w:t>
      </w:r>
      <w:r>
        <w:rPr>
          <w:spacing w:val="39"/>
        </w:rPr>
        <w:t xml:space="preserve"> </w:t>
      </w:r>
      <w:r>
        <w:t>foizi</w:t>
      </w:r>
      <w:r>
        <w:rPr>
          <w:spacing w:val="39"/>
        </w:rPr>
        <w:t xml:space="preserve"> </w:t>
      </w:r>
      <w:r>
        <w:t>Samarqand</w:t>
      </w:r>
      <w:r>
        <w:rPr>
          <w:spacing w:val="40"/>
        </w:rPr>
        <w:t xml:space="preserve"> </w:t>
      </w:r>
      <w:r>
        <w:t>(12,1</w:t>
      </w:r>
      <w:r>
        <w:rPr>
          <w:spacing w:val="41"/>
        </w:rPr>
        <w:t xml:space="preserve"> </w:t>
      </w:r>
      <w:r>
        <w:t>foiz),</w:t>
      </w:r>
      <w:r>
        <w:rPr>
          <w:spacing w:val="40"/>
        </w:rPr>
        <w:t xml:space="preserve"> </w:t>
      </w:r>
      <w:r>
        <w:rPr>
          <w:spacing w:val="-2"/>
        </w:rPr>
        <w:t>Farg’ona</w:t>
      </w:r>
    </w:p>
    <w:p w:rsidR="00A13BCD" w:rsidRDefault="00131890">
      <w:pPr>
        <w:pStyle w:val="a3"/>
        <w:ind w:right="847" w:firstLine="0"/>
      </w:pPr>
      <w:r>
        <w:t>(10,8 foiz), Qashqadaryo (10,5 foiz), Andijon (9,3 foiz), Surxondaryo (8,5 foiz), Namangan (8,4 foiz) shaharlarida istiqomat qiladi.</w:t>
      </w:r>
    </w:p>
    <w:p w:rsidR="00A13BCD" w:rsidRDefault="00131890">
      <w:pPr>
        <w:pStyle w:val="a3"/>
        <w:ind w:right="845"/>
      </w:pPr>
      <w:r>
        <w:t>Davlat statistika qo</w:t>
      </w:r>
      <w:r>
        <w:rPr>
          <w:rFonts w:ascii="Times New Roman" w:hAnsi="Times New Roman"/>
        </w:rPr>
        <w:t>ʻ</w:t>
      </w:r>
      <w:r>
        <w:t>mitasi ma</w:t>
      </w:r>
      <w:r>
        <w:rPr>
          <w:rFonts w:ascii="Times New Roman" w:hAnsi="Times New Roman"/>
        </w:rPr>
        <w:t>ʼ</w:t>
      </w:r>
      <w:r>
        <w:t>lumotlariga ko</w:t>
      </w:r>
      <w:r>
        <w:rPr>
          <w:rFonts w:ascii="Times New Roman" w:hAnsi="Times New Roman"/>
        </w:rPr>
        <w:t>ʻ</w:t>
      </w:r>
      <w:r>
        <w:t>ra, har yili O</w:t>
      </w:r>
      <w:r>
        <w:rPr>
          <w:rFonts w:ascii="Times New Roman" w:hAnsi="Times New Roman"/>
        </w:rPr>
        <w:t>ʻ</w:t>
      </w:r>
      <w:r>
        <w:t>zbekiston Respublikasida 700 mingdan ortiq bola tug</w:t>
      </w:r>
      <w:r>
        <w:rPr>
          <w:rFonts w:ascii="Times New Roman" w:hAnsi="Times New Roman"/>
        </w:rPr>
        <w:t>ʻ</w:t>
      </w:r>
      <w:r>
        <w:t>iladi, bu esa maktabgacha ta</w:t>
      </w:r>
      <w:r>
        <w:rPr>
          <w:rFonts w:ascii="Times New Roman" w:hAnsi="Times New Roman"/>
        </w:rPr>
        <w:t>ʼ</w:t>
      </w:r>
      <w:r>
        <w:t>lim muassasalariga yuklamani oshiradi. Shu bilan birga, maktabgacha yoshdagi bolalar o‘rtasida o‘lim darajasi boshqa yosh guruhlariga nisbatan pastligi</w:t>
      </w:r>
      <w:r>
        <w:rPr>
          <w:spacing w:val="40"/>
        </w:rPr>
        <w:t xml:space="preserve"> </w:t>
      </w:r>
      <w:r>
        <w:t>sababli 3-7 yoshli bolalarning o‘sish sur’ati butun aholining yillik o‘sish sur’atlaridan yuqori, ya’ni 1,7%-1,8 ni tashkil etadi.</w:t>
      </w:r>
    </w:p>
    <w:p w:rsidR="00A13BCD" w:rsidRDefault="00131890">
      <w:pPr>
        <w:pStyle w:val="a3"/>
        <w:spacing w:before="1"/>
        <w:ind w:right="844"/>
      </w:pPr>
      <w:r>
        <w:t>Respublika bo‘yicha maktabgacha ta’lim muassasalarining umumiy ortiqcha yuklanishi 12 foizni tashkil etadi. Eng katta tirbandlik Qoraqalpog</w:t>
      </w:r>
      <w:r>
        <w:rPr>
          <w:rFonts w:ascii="Times New Roman" w:hAnsi="Times New Roman"/>
        </w:rPr>
        <w:t>ʻ</w:t>
      </w:r>
      <w:r>
        <w:t>iston Respublikasi (21 foiz), Jizzax (35 foiz) va Buxoro (21 foiz) viloyatlarida, eng kami Surxondaryo (9 foiz) va Farg</w:t>
      </w:r>
      <w:r>
        <w:rPr>
          <w:rFonts w:ascii="Times New Roman" w:hAnsi="Times New Roman"/>
        </w:rPr>
        <w:t>ʻ</w:t>
      </w:r>
      <w:r>
        <w:t>ona (9 foiz) viloyatlarida, shuningdek, Toshkent shahrida (6%) kuzatilmoqda.</w:t>
      </w:r>
    </w:p>
    <w:p w:rsidR="00A13BCD" w:rsidRDefault="00131890">
      <w:pPr>
        <w:pStyle w:val="a3"/>
        <w:ind w:right="847"/>
      </w:pPr>
      <w:r>
        <w:t>Umuman olganda, mamlakatimizda 3-7 yoshli har 100 nafar bolaga maktabgacha ta’lim muassasalarida 28 o‘rin to‘g’ri keladi.</w:t>
      </w:r>
    </w:p>
    <w:p w:rsidR="00A13BCD" w:rsidRDefault="00131890">
      <w:pPr>
        <w:pStyle w:val="a3"/>
        <w:spacing w:before="1"/>
        <w:ind w:right="845"/>
      </w:pPr>
      <w:r>
        <w:t xml:space="preserve">So‘nggi 20 yilda maktabgacha ta’lim muassasalari soni 45 foizdan ko‘proq kamaydi. Tug’ilish ko'rsatkichi yuqori bo'lgan viloyatlar, xususan, Andijon, Farg’ona, Surxondaryo va Toshkent viloyatlarining qisqarishiga eng ko'p ta'sir ko'rsatdi. Bugungi kunda O‘zbekistondagi barcha maktabgacha ta’lim muassasalarining 55 foizdan ortig’i Toshkent (14,8 foiz), Farg’ona (12,6 foiz), Toshkent (9,8 foiz), Namangan (9 foiz) va Samarqand (8,9 foiz) shaharlarida </w:t>
      </w:r>
      <w:r>
        <w:rPr>
          <w:spacing w:val="-2"/>
        </w:rPr>
        <w:t>joylashgan.</w:t>
      </w:r>
    </w:p>
    <w:p w:rsidR="00A13BCD" w:rsidRDefault="00131890">
      <w:pPr>
        <w:pStyle w:val="a3"/>
        <w:ind w:right="847"/>
      </w:pPr>
      <w:r>
        <w:t>Maktabgacha ta’limni rivojlantirishga to‘sqinlik qilayotgan qator tizimli muammo va kamchiliklar hali ham mavjud, jumladan:</w:t>
      </w:r>
    </w:p>
    <w:p w:rsidR="00A13BCD" w:rsidRDefault="00131890">
      <w:pPr>
        <w:pStyle w:val="a3"/>
        <w:ind w:right="849"/>
      </w:pPr>
      <w:r>
        <w:t>maktabgacha yoshdagi bolalarni to'liq qamrab olishni ta'minlash uchun maktabgacha ta'lim muassasalari sonining etarli emasligi;</w:t>
      </w:r>
    </w:p>
    <w:p w:rsidR="00A13BCD" w:rsidRDefault="00131890">
      <w:pPr>
        <w:pStyle w:val="a3"/>
        <w:ind w:left="707" w:right="849" w:firstLine="0"/>
      </w:pPr>
      <w:r>
        <w:t>qishloq joylarda maktabgacha ta'limning past darajada rivojlanishi; maktabgacha</w:t>
      </w:r>
      <w:r>
        <w:rPr>
          <w:spacing w:val="65"/>
          <w:w w:val="150"/>
        </w:rPr>
        <w:t xml:space="preserve"> </w:t>
      </w:r>
      <w:r>
        <w:t>ta'lim</w:t>
      </w:r>
      <w:r>
        <w:rPr>
          <w:spacing w:val="65"/>
          <w:w w:val="150"/>
        </w:rPr>
        <w:t xml:space="preserve"> </w:t>
      </w:r>
      <w:r>
        <w:t>muassasalarining</w:t>
      </w:r>
      <w:r>
        <w:rPr>
          <w:spacing w:val="65"/>
          <w:w w:val="150"/>
        </w:rPr>
        <w:t xml:space="preserve"> </w:t>
      </w:r>
      <w:r>
        <w:t>moddiy-texnika</w:t>
      </w:r>
      <w:r>
        <w:rPr>
          <w:spacing w:val="65"/>
          <w:w w:val="150"/>
        </w:rPr>
        <w:t xml:space="preserve"> </w:t>
      </w:r>
      <w:r>
        <w:t>holatining</w:t>
      </w:r>
      <w:r>
        <w:rPr>
          <w:spacing w:val="65"/>
          <w:w w:val="150"/>
        </w:rPr>
        <w:t xml:space="preserve"> </w:t>
      </w:r>
      <w:r>
        <w:rPr>
          <w:spacing w:val="-2"/>
        </w:rPr>
        <w:t>talab</w:t>
      </w:r>
    </w:p>
    <w:p w:rsidR="00A13BCD" w:rsidRDefault="00131890">
      <w:pPr>
        <w:pStyle w:val="a3"/>
        <w:ind w:firstLine="0"/>
      </w:pPr>
      <w:r>
        <w:t>darajasida</w:t>
      </w:r>
      <w:r>
        <w:rPr>
          <w:spacing w:val="-9"/>
        </w:rPr>
        <w:t xml:space="preserve"> </w:t>
      </w:r>
      <w:r>
        <w:rPr>
          <w:spacing w:val="-2"/>
        </w:rPr>
        <w:t>emasligi;</w:t>
      </w:r>
    </w:p>
    <w:p w:rsidR="00A13BCD" w:rsidRDefault="00131890">
      <w:pPr>
        <w:pStyle w:val="a3"/>
        <w:spacing w:before="1"/>
        <w:ind w:right="852"/>
      </w:pPr>
      <w:r>
        <w:t>maktabgacha ta’lim muassasalarining malakali pedagog kadrlar bilan yetarli darajada ta’minlanmaganligi va boshqalar.</w:t>
      </w:r>
    </w:p>
    <w:p w:rsidR="00A13BCD" w:rsidRDefault="00131890">
      <w:pPr>
        <w:pStyle w:val="a3"/>
        <w:ind w:right="849"/>
      </w:pPr>
      <w:r>
        <w:t>Binobarin,</w:t>
      </w:r>
      <w:r>
        <w:rPr>
          <w:spacing w:val="-5"/>
        </w:rPr>
        <w:t xml:space="preserve"> </w:t>
      </w:r>
      <w:r>
        <w:t>bolalarni</w:t>
      </w:r>
      <w:r>
        <w:rPr>
          <w:spacing w:val="-7"/>
        </w:rPr>
        <w:t xml:space="preserve"> </w:t>
      </w:r>
      <w:r>
        <w:t>maktabgacha</w:t>
      </w:r>
      <w:r>
        <w:rPr>
          <w:spacing w:val="-4"/>
        </w:rPr>
        <w:t xml:space="preserve"> </w:t>
      </w:r>
      <w:r>
        <w:t>ta’lim</w:t>
      </w:r>
      <w:r>
        <w:rPr>
          <w:spacing w:val="-6"/>
        </w:rPr>
        <w:t xml:space="preserve"> </w:t>
      </w:r>
      <w:r>
        <w:t>muassasalari</w:t>
      </w:r>
      <w:r>
        <w:rPr>
          <w:spacing w:val="-4"/>
        </w:rPr>
        <w:t xml:space="preserve"> </w:t>
      </w:r>
      <w:r>
        <w:t>bilan</w:t>
      </w:r>
      <w:r>
        <w:rPr>
          <w:spacing w:val="-5"/>
        </w:rPr>
        <w:t xml:space="preserve"> </w:t>
      </w:r>
      <w:r>
        <w:t>qamrab</w:t>
      </w:r>
      <w:r>
        <w:rPr>
          <w:spacing w:val="-5"/>
        </w:rPr>
        <w:t xml:space="preserve"> </w:t>
      </w:r>
      <w:r>
        <w:t>olishni ta’minlashning birinchi navbatdagi vazifasi maktabgacha ta’lim muassasalari salohiyatini oshirishdan iborat.</w:t>
      </w:r>
    </w:p>
    <w:p w:rsidR="00A13BCD" w:rsidRDefault="00131890">
      <w:pPr>
        <w:pStyle w:val="a3"/>
        <w:ind w:right="845"/>
      </w:pPr>
      <w:r>
        <w:t>O‘zbekiston Respublikasi Davlat byudjetining cheklangan mablag’larini hisobga olgan holda, maktabgacha ta’lim muassasalari sonining o‘sishining harakatlantiruvchi</w:t>
      </w:r>
      <w:r>
        <w:rPr>
          <w:spacing w:val="45"/>
          <w:w w:val="150"/>
        </w:rPr>
        <w:t xml:space="preserve">  </w:t>
      </w:r>
      <w:r>
        <w:t>kuchlaridan</w:t>
      </w:r>
      <w:r>
        <w:rPr>
          <w:spacing w:val="45"/>
          <w:w w:val="150"/>
        </w:rPr>
        <w:t xml:space="preserve">  </w:t>
      </w:r>
      <w:r>
        <w:t>biri</w:t>
      </w:r>
      <w:r>
        <w:rPr>
          <w:spacing w:val="46"/>
          <w:w w:val="150"/>
        </w:rPr>
        <w:t xml:space="preserve">  </w:t>
      </w:r>
      <w:r>
        <w:t>nodavlat</w:t>
      </w:r>
      <w:r>
        <w:rPr>
          <w:spacing w:val="46"/>
          <w:w w:val="150"/>
        </w:rPr>
        <w:t xml:space="preserve">  </w:t>
      </w:r>
      <w:r>
        <w:t>sektor</w:t>
      </w:r>
      <w:r>
        <w:rPr>
          <w:spacing w:val="46"/>
          <w:w w:val="150"/>
        </w:rPr>
        <w:t xml:space="preserve">  </w:t>
      </w:r>
      <w:r>
        <w:t>bo‘lishi,</w:t>
      </w:r>
      <w:r>
        <w:rPr>
          <w:spacing w:val="46"/>
          <w:w w:val="150"/>
        </w:rPr>
        <w:t xml:space="preserve">  </w:t>
      </w:r>
      <w:r>
        <w:rPr>
          <w:spacing w:val="-2"/>
        </w:rPr>
        <w:t>xususiy</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9" w:firstLine="0"/>
      </w:pPr>
      <w:r>
        <w:lastRenderedPageBreak/>
        <w:t>tadbirkorlikni sohaga jalb etishning asosiy mexanizmi bo‘lishi zarur. maktabgacha ta'lim davlat-xususiy sheriklik asosida amalga oshirilishi kerak.</w:t>
      </w:r>
    </w:p>
    <w:p w:rsidR="00A13BCD" w:rsidRDefault="00131890">
      <w:pPr>
        <w:pStyle w:val="a3"/>
        <w:spacing w:before="1"/>
        <w:ind w:right="846"/>
      </w:pPr>
      <w:r>
        <w:t xml:space="preserve">Maktabgacha ta'limning, shu jumladan, respublikaning borish qiyin bo'lgan hududlarida va maktabgacha ta'limning namunaviy shakllarini kengaytirish qiyin bo'lgan joylarda ham foydalanish imkoniyatini ta'minlash, shu jumladan, yangi muqobil shakllarni joriy etish orqali amalga oshirilishi </w:t>
      </w:r>
      <w:r>
        <w:rPr>
          <w:spacing w:val="-2"/>
        </w:rPr>
        <w:t>kerak.</w:t>
      </w:r>
    </w:p>
    <w:p w:rsidR="00A13BCD" w:rsidRDefault="00131890">
      <w:pPr>
        <w:pStyle w:val="a3"/>
        <w:ind w:right="849"/>
      </w:pPr>
      <w:r>
        <w:t>Bolalarni maktabgacha ta'lim bilan qamrab olishni ta'minlash bo'yicha maqsadli ko'rsatkichlarga erishish uchun quyidagi tadbirlarni amalga oshirish ko'zda tutilgan [1]:</w:t>
      </w:r>
    </w:p>
    <w:p w:rsidR="00A13BCD" w:rsidRDefault="00131890">
      <w:pPr>
        <w:pStyle w:val="a4"/>
        <w:numPr>
          <w:ilvl w:val="0"/>
          <w:numId w:val="43"/>
        </w:numPr>
        <w:tabs>
          <w:tab w:val="left" w:pos="966"/>
        </w:tabs>
        <w:ind w:right="850" w:firstLine="566"/>
        <w:jc w:val="both"/>
        <w:rPr>
          <w:sz w:val="28"/>
        </w:rPr>
      </w:pPr>
      <w:r>
        <w:rPr>
          <w:sz w:val="28"/>
        </w:rPr>
        <w:t xml:space="preserve">O‘zbekiston Respublikasini rivojlantirish davlat dasturlari doirasida ajratiladigan mablag’lar va boshqa manbalar hisobidan yangi davlat maktabgacha ta’lim muassasalarini qurish va mavjudlarini rekonstruksiya </w:t>
      </w:r>
      <w:r>
        <w:rPr>
          <w:spacing w:val="-2"/>
          <w:sz w:val="28"/>
        </w:rPr>
        <w:t>qilish;</w:t>
      </w:r>
    </w:p>
    <w:p w:rsidR="00A13BCD" w:rsidRDefault="00131890">
      <w:pPr>
        <w:pStyle w:val="a4"/>
        <w:numPr>
          <w:ilvl w:val="0"/>
          <w:numId w:val="43"/>
        </w:numPr>
        <w:tabs>
          <w:tab w:val="left" w:pos="1013"/>
        </w:tabs>
        <w:ind w:right="850" w:firstLine="566"/>
        <w:jc w:val="both"/>
        <w:rPr>
          <w:sz w:val="28"/>
        </w:rPr>
      </w:pPr>
      <w:r>
        <w:rPr>
          <w:sz w:val="28"/>
        </w:rPr>
        <w:t>maktabgacha ta’lim sohasida qulay investisiya muhitini yaratish,</w:t>
      </w:r>
      <w:r>
        <w:rPr>
          <w:spacing w:val="80"/>
          <w:sz w:val="28"/>
        </w:rPr>
        <w:t xml:space="preserve"> </w:t>
      </w:r>
      <w:r>
        <w:rPr>
          <w:sz w:val="28"/>
        </w:rPr>
        <w:t>xususiy sektorning maktabgacha ta’lim muassasalari salohiyatini</w:t>
      </w:r>
      <w:r>
        <w:rPr>
          <w:spacing w:val="40"/>
          <w:sz w:val="28"/>
        </w:rPr>
        <w:t xml:space="preserve"> </w:t>
      </w:r>
      <w:r>
        <w:rPr>
          <w:sz w:val="28"/>
        </w:rPr>
        <w:t>kengaytirishga qiziqishini yanada rag’batlantirish va oshirish;</w:t>
      </w:r>
    </w:p>
    <w:p w:rsidR="00A13BCD" w:rsidRDefault="00131890">
      <w:pPr>
        <w:pStyle w:val="a4"/>
        <w:numPr>
          <w:ilvl w:val="0"/>
          <w:numId w:val="43"/>
        </w:numPr>
        <w:tabs>
          <w:tab w:val="left" w:pos="1004"/>
        </w:tabs>
        <w:ind w:right="848" w:firstLine="566"/>
        <w:jc w:val="both"/>
        <w:rPr>
          <w:sz w:val="28"/>
        </w:rPr>
      </w:pPr>
      <w:r>
        <w:rPr>
          <w:sz w:val="28"/>
        </w:rPr>
        <w:t>maktabgacha ta’lim sohasida davlat-xususiy sheriklikni, shu jumladan, nodavlat maktabgacha ta’lim muassasalarini qurish, rekonstruksiya qilish va jihozlash uchun xususiy sheriklarga yer uchastkalari yoki binolar berish yo‘li bilan yanada rivojlantirish;</w:t>
      </w:r>
    </w:p>
    <w:p w:rsidR="00A13BCD" w:rsidRDefault="00131890">
      <w:pPr>
        <w:pStyle w:val="a4"/>
        <w:numPr>
          <w:ilvl w:val="0"/>
          <w:numId w:val="43"/>
        </w:numPr>
        <w:tabs>
          <w:tab w:val="left" w:pos="1025"/>
        </w:tabs>
        <w:spacing w:before="1"/>
        <w:ind w:right="853" w:firstLine="566"/>
        <w:jc w:val="both"/>
        <w:rPr>
          <w:sz w:val="28"/>
        </w:rPr>
      </w:pPr>
      <w:r>
        <w:rPr>
          <w:sz w:val="28"/>
        </w:rPr>
        <w:t>nodavlat maktabgacha ta’lim muassasalari faoliyatini tashkil etish bo‘yicha fuqarolar va tadbirkorlik subyektlariga uslubiy yordam ko‘rsatish;</w:t>
      </w:r>
    </w:p>
    <w:p w:rsidR="00A13BCD" w:rsidRDefault="00131890">
      <w:pPr>
        <w:pStyle w:val="a4"/>
        <w:numPr>
          <w:ilvl w:val="0"/>
          <w:numId w:val="43"/>
        </w:numPr>
        <w:tabs>
          <w:tab w:val="left" w:pos="1011"/>
        </w:tabs>
        <w:ind w:right="853" w:firstLine="566"/>
        <w:jc w:val="both"/>
        <w:rPr>
          <w:sz w:val="28"/>
        </w:rPr>
      </w:pPr>
      <w:r>
        <w:rPr>
          <w:sz w:val="28"/>
        </w:rPr>
        <w:t>bolalarni maktabga majburiy bir yillik bepul tayyorlashning yagona tizimini keng joriy etish;</w:t>
      </w:r>
    </w:p>
    <w:p w:rsidR="00A13BCD" w:rsidRDefault="00131890">
      <w:pPr>
        <w:pStyle w:val="a4"/>
        <w:numPr>
          <w:ilvl w:val="0"/>
          <w:numId w:val="43"/>
        </w:numPr>
        <w:tabs>
          <w:tab w:val="left" w:pos="1028"/>
        </w:tabs>
        <w:spacing w:before="1"/>
        <w:ind w:right="850" w:firstLine="566"/>
        <w:jc w:val="both"/>
        <w:rPr>
          <w:sz w:val="28"/>
        </w:rPr>
      </w:pPr>
      <w:r>
        <w:rPr>
          <w:sz w:val="28"/>
        </w:rPr>
        <w:t>moslashuvchan ish jadvallari bilan maktabgacha ta'limning muqobil shakllarini joriy etish va rivojlantirish: qisqa muddatli maktabgacha ta'lim guruhlari; uyda maktabgacha ta'lim xizmatlarini ko'rsatish; maktabgacha ta'limning korporativ guruhlari;</w:t>
      </w:r>
    </w:p>
    <w:p w:rsidR="00A13BCD" w:rsidRDefault="00131890">
      <w:pPr>
        <w:pStyle w:val="a4"/>
        <w:numPr>
          <w:ilvl w:val="0"/>
          <w:numId w:val="43"/>
        </w:numPr>
        <w:tabs>
          <w:tab w:val="left" w:pos="1014"/>
        </w:tabs>
        <w:ind w:right="848" w:firstLine="566"/>
        <w:jc w:val="both"/>
        <w:rPr>
          <w:sz w:val="28"/>
        </w:rPr>
      </w:pPr>
      <w:r>
        <w:rPr>
          <w:sz w:val="28"/>
        </w:rPr>
        <w:t>maktabgacha ta’lim muassasalari tarmog’ini kengaytirish va samarali tashkil etish zarurligini hisobga olgan holda, qurilayotgan turar-joy majmualari va boshqa obyektlarni zarur ijtimoiy infratuzilma bilan ta’minlash;</w:t>
      </w:r>
    </w:p>
    <w:p w:rsidR="00A13BCD" w:rsidRDefault="00131890">
      <w:pPr>
        <w:pStyle w:val="a4"/>
        <w:numPr>
          <w:ilvl w:val="0"/>
          <w:numId w:val="43"/>
        </w:numPr>
        <w:tabs>
          <w:tab w:val="left" w:pos="1028"/>
        </w:tabs>
        <w:ind w:right="846" w:firstLine="566"/>
        <w:jc w:val="both"/>
        <w:rPr>
          <w:sz w:val="28"/>
        </w:rPr>
      </w:pPr>
      <w:r>
        <w:rPr>
          <w:sz w:val="28"/>
        </w:rPr>
        <w:t>ta'lim xizmatlarini ko'rsatishning xilma-xilligi tufayli jismoniy yoki aqliy rivojlanishida nuqsoni bo'lgan bolalarni maktabgacha ta'lim bilan qamrab olishni oshirish va boshqalar.</w:t>
      </w:r>
    </w:p>
    <w:p w:rsidR="00A13BCD" w:rsidRDefault="00131890">
      <w:pPr>
        <w:pStyle w:val="a3"/>
        <w:ind w:right="850"/>
      </w:pPr>
      <w:r>
        <w:t>Natijada 3-7 yoshli bolalarning kamida 80 foizi maktabgacha ta’lim muassasalarida ta’lim olishi kutilmoqda.</w:t>
      </w:r>
    </w:p>
    <w:p w:rsidR="00A13BCD" w:rsidRDefault="00131890">
      <w:pPr>
        <w:pStyle w:val="a3"/>
        <w:spacing w:before="1"/>
        <w:ind w:right="846"/>
      </w:pPr>
      <w:r>
        <w:rPr>
          <w:b/>
        </w:rPr>
        <w:t xml:space="preserve">Umumiy o'rta va o'rta maxsus ta'lim. </w:t>
      </w:r>
      <w:r>
        <w:t>7 yoshdan 17 yoshgacha</w:t>
      </w:r>
      <w:r>
        <w:rPr>
          <w:spacing w:val="40"/>
        </w:rPr>
        <w:t xml:space="preserve"> </w:t>
      </w:r>
      <w:r>
        <w:t>bo'lganlar, ya'ni ushbu turdagi ta'lim bilan qamrab olinganlar soni 2030 yilgacha o'sadi (6,5 million kishidan 7,8 million kishiga), 2035-2050 yillarda esa 6,8 million kishiga kamayadi.</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5"/>
      </w:pPr>
      <w:r>
        <w:lastRenderedPageBreak/>
        <w:t>2019-yil 1-aprel holatiga ko‘ra, O‘zbekiston Respublikasida 9691 ta umumta’lim maktabi (shundan 350 tasi alohida fanlar chuqurlashtirilgan ixtisoslashtirilgan maktablar) faoliyat ko‘rsatmoqda.</w:t>
      </w:r>
    </w:p>
    <w:p w:rsidR="00A13BCD" w:rsidRDefault="00131890">
      <w:pPr>
        <w:pStyle w:val="a3"/>
        <w:ind w:right="851"/>
      </w:pPr>
      <w:r>
        <w:t>Umumta’lim maktablarida jami o‘quvchilar soni 5,8 mln. Shuningdek, 86 ta nodavlat ta’lim muassasasida 14 mingga yaqin talaba tahsil olmoqda.</w:t>
      </w:r>
    </w:p>
    <w:p w:rsidR="00A13BCD" w:rsidRDefault="00131890">
      <w:pPr>
        <w:pStyle w:val="a3"/>
        <w:ind w:right="847"/>
      </w:pPr>
      <w:r>
        <w:t>Maktabdan tashqari ta</w:t>
      </w:r>
      <w:r>
        <w:rPr>
          <w:rFonts w:ascii="Times New Roman" w:hAnsi="Times New Roman"/>
        </w:rPr>
        <w:t>ʼ</w:t>
      </w:r>
      <w:r>
        <w:t>lim muassasalari faoliyati yo</w:t>
      </w:r>
      <w:r>
        <w:rPr>
          <w:rFonts w:ascii="Times New Roman" w:hAnsi="Times New Roman"/>
        </w:rPr>
        <w:t>ʻ</w:t>
      </w:r>
      <w:r>
        <w:t>lga qo</w:t>
      </w:r>
      <w:r>
        <w:rPr>
          <w:rFonts w:ascii="Times New Roman" w:hAnsi="Times New Roman"/>
        </w:rPr>
        <w:t>ʻ</w:t>
      </w:r>
      <w:r>
        <w:t>yildi (“Barkamol avlod markazlari ”) bolalarning ijodiy qobiliyatlari va</w:t>
      </w:r>
      <w:r>
        <w:rPr>
          <w:spacing w:val="40"/>
        </w:rPr>
        <w:t xml:space="preserve"> </w:t>
      </w:r>
      <w:r>
        <w:t>ko‘nikmalarini rivojlantirish imkoniyatini yaratib, ularda 143 mingga yaqin bolani qamrab olgan 5540 ta to‘garak tashkil etilgan.</w:t>
      </w:r>
    </w:p>
    <w:p w:rsidR="00A13BCD" w:rsidRDefault="00131890">
      <w:pPr>
        <w:pStyle w:val="a3"/>
        <w:spacing w:before="1"/>
        <w:ind w:right="849"/>
      </w:pPr>
      <w:r>
        <w:t>Respublika umumiy o‘rta ta’lim tizimiga boshlang’ich kasb-hunar ta’limi joriy etildi;</w:t>
      </w:r>
    </w:p>
    <w:p w:rsidR="00A13BCD" w:rsidRDefault="00131890">
      <w:pPr>
        <w:pStyle w:val="a3"/>
        <w:ind w:right="847"/>
      </w:pPr>
      <w:r>
        <w:t>Xalq ta</w:t>
      </w:r>
      <w:r>
        <w:rPr>
          <w:rFonts w:ascii="Times New Roman" w:hAnsi="Times New Roman"/>
        </w:rPr>
        <w:t>ʼ</w:t>
      </w:r>
      <w:r>
        <w:t>limi tizimida jismoniy yoki aqliy rivojlanishida nuqsoni bo</w:t>
      </w:r>
      <w:r>
        <w:rPr>
          <w:rFonts w:ascii="Times New Roman" w:hAnsi="Times New Roman"/>
        </w:rPr>
        <w:t>ʻ</w:t>
      </w:r>
      <w:r>
        <w:t>lgan bolalar uchun 86 ta ixtisoslashtirilgan maktab va 21 ta maktab-internat faoliyat ko</w:t>
      </w:r>
      <w:r>
        <w:rPr>
          <w:rFonts w:ascii="Times New Roman" w:hAnsi="Times New Roman"/>
        </w:rPr>
        <w:t>ʻ</w:t>
      </w:r>
      <w:r>
        <w:t>rsatib, ularda 20 mingdan ortiq bola ta</w:t>
      </w:r>
      <w:r>
        <w:rPr>
          <w:rFonts w:ascii="Times New Roman" w:hAnsi="Times New Roman"/>
        </w:rPr>
        <w:t>ʼ</w:t>
      </w:r>
      <w:r>
        <w:t>lim olmoqda.</w:t>
      </w:r>
    </w:p>
    <w:p w:rsidR="00A13BCD" w:rsidRDefault="00131890">
      <w:pPr>
        <w:pStyle w:val="a3"/>
        <w:ind w:right="848"/>
      </w:pPr>
      <w:r>
        <w:t xml:space="preserve">Shuningdek, jismoniy yoki aqliy rivojlanishida nuqsoni bo‘lgan, uzoq muddatli davolanishga muhtoj 13 ming nafardan ortiq bola uyda ta’lim-tarbiya </w:t>
      </w:r>
      <w:r>
        <w:rPr>
          <w:spacing w:val="-2"/>
        </w:rPr>
        <w:t>olmoqda.</w:t>
      </w:r>
    </w:p>
    <w:p w:rsidR="00A13BCD" w:rsidRDefault="00131890">
      <w:pPr>
        <w:pStyle w:val="a3"/>
        <w:ind w:right="847"/>
      </w:pPr>
      <w:r>
        <w:t>Maxsus tarbiya va ta’lim sharoitlariga muhtoj bolalarni o‘qitish ixtisoslashtirilgan ta’lim muassasalarida amalga oshirilmoqda – 19 ta “Mehribonlik uyi” va 3 bolalar shaharchasida 2,5 mingdan ortiq yetim va ota- ona qaramog’isiz qolgan bolalar ta’lim-tarbiya olmoqda.</w:t>
      </w:r>
    </w:p>
    <w:p w:rsidR="00A13BCD" w:rsidRDefault="00131890">
      <w:pPr>
        <w:pStyle w:val="a3"/>
        <w:spacing w:before="1"/>
        <w:ind w:right="852"/>
      </w:pPr>
      <w:r>
        <w:t>Shu bilan birga, bolalarni majburiy maktab ta’limiga jalb etishga salbiy ta’sir ko‘rsatuvchi muammo va kamchiliklar mavjud:</w:t>
      </w:r>
    </w:p>
    <w:p w:rsidR="00A13BCD" w:rsidRDefault="00131890">
      <w:pPr>
        <w:pStyle w:val="a3"/>
        <w:ind w:right="849"/>
      </w:pPr>
      <w:r>
        <w:t>matematika, fizika, kimyo, informatika, ingliz va boshqa chet tillari kabi fanlar bo‘yicha pedagog kadrlar yetishmasligi, shuningdek, tog’li va cho‘l hududlarida o‘qituvchilarning keskin yetishmasligi;</w:t>
      </w:r>
    </w:p>
    <w:p w:rsidR="00A13BCD" w:rsidRDefault="00131890">
      <w:pPr>
        <w:pStyle w:val="a3"/>
        <w:ind w:right="855"/>
      </w:pPr>
      <w:r>
        <w:t>kichik hajmdagi maktablarda kadrlar salohiyatining pastligi ta’lim sifatining zarur darajasini ta’minlamaydi;</w:t>
      </w:r>
    </w:p>
    <w:p w:rsidR="00A13BCD" w:rsidRDefault="00131890">
      <w:pPr>
        <w:pStyle w:val="a3"/>
        <w:ind w:right="852"/>
      </w:pPr>
      <w:r>
        <w:t>ba'zi maktablarda sinflarda o'quvchilar sonining ko'pligi o'quv jarayoni sifatining keskin yomonlashishiga olib keldi;</w:t>
      </w:r>
    </w:p>
    <w:p w:rsidR="00A13BCD" w:rsidRDefault="00131890">
      <w:pPr>
        <w:pStyle w:val="a3"/>
        <w:spacing w:before="1"/>
        <w:ind w:right="852"/>
      </w:pPr>
      <w:r>
        <w:t>darsliklar sifatini oshirish, chet el darsliklaridan qo‘shimcha yoki muqobil o‘quv materiali sifatida foydalanish amaliyotini joriy etish zarur;</w:t>
      </w:r>
    </w:p>
    <w:p w:rsidR="00A13BCD" w:rsidRDefault="00131890">
      <w:pPr>
        <w:pStyle w:val="a3"/>
        <w:ind w:right="848"/>
      </w:pPr>
      <w:r>
        <w:t>maktab sport zallari va maydonchalarining zarur jihozlar bilan jihozlanmaganligi, o‘quv xonalarida o‘quv mebellari, laboratoriya jihozlari va kompyuter texnikasi bilan ta’minlanmaganligi, ularning o‘z vaqtida yangilanmasligi maktablarda ta’lim sifatining pasayishiga olib kelmoqda;</w:t>
      </w:r>
    </w:p>
    <w:p w:rsidR="00A13BCD" w:rsidRDefault="00131890">
      <w:pPr>
        <w:pStyle w:val="a3"/>
        <w:ind w:right="848"/>
      </w:pPr>
      <w:r>
        <w:t>foydalanilayotgan ma’naviy va jismoniy eskirgan jihozlarning 50 foizini almashtirish zarur ;</w:t>
      </w:r>
    </w:p>
    <w:p w:rsidR="00A13BCD" w:rsidRDefault="00131890">
      <w:pPr>
        <w:pStyle w:val="a3"/>
        <w:ind w:right="847"/>
      </w:pPr>
      <w:r>
        <w:t>3000 ga yaqin umumta’lim maktablari qurilish va ta’mirlash ishlariga, o‘quvchilarning sog’lom ovqatlanishi uchun oshxona va bufetlarga muhtoj;</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5"/>
      </w:pPr>
      <w:r>
        <w:lastRenderedPageBreak/>
        <w:t>11 yillik ta</w:t>
      </w:r>
      <w:r>
        <w:rPr>
          <w:rFonts w:ascii="Times New Roman" w:hAnsi="Times New Roman"/>
        </w:rPr>
        <w:t>ʼ</w:t>
      </w:r>
      <w:r>
        <w:t>limga o</w:t>
      </w:r>
      <w:r>
        <w:rPr>
          <w:rFonts w:ascii="Times New Roman" w:hAnsi="Times New Roman"/>
        </w:rPr>
        <w:t>ʻ</w:t>
      </w:r>
      <w:r>
        <w:t>tish munosabati bilan qo</w:t>
      </w:r>
      <w:r>
        <w:rPr>
          <w:rFonts w:ascii="Times New Roman" w:hAnsi="Times New Roman"/>
        </w:rPr>
        <w:t>ʻ</w:t>
      </w:r>
      <w:r>
        <w:t>shimcha o</w:t>
      </w:r>
      <w:r>
        <w:rPr>
          <w:rFonts w:ascii="Times New Roman" w:hAnsi="Times New Roman"/>
        </w:rPr>
        <w:t>ʻ</w:t>
      </w:r>
      <w:r>
        <w:t>quvchilar o</w:t>
      </w:r>
      <w:r>
        <w:rPr>
          <w:rFonts w:ascii="Times New Roman" w:hAnsi="Times New Roman"/>
        </w:rPr>
        <w:t>ʻ</w:t>
      </w:r>
      <w:r>
        <w:t xml:space="preserve">rinlari </w:t>
      </w:r>
      <w:r>
        <w:rPr>
          <w:spacing w:val="-2"/>
        </w:rPr>
        <w:t>zarur.</w:t>
      </w:r>
    </w:p>
    <w:p w:rsidR="00A13BCD" w:rsidRDefault="00131890">
      <w:pPr>
        <w:pStyle w:val="a3"/>
        <w:spacing w:before="1"/>
        <w:ind w:right="844"/>
      </w:pPr>
      <w:r>
        <w:t>Xalq ta’limi tizimining strategik maqsadlari – ilg’or xalqaro tajriba va jamiyatning zamonaviy talablariga muvofiq sifatli bilim olish uchun imkoniyatlar yaratish, shuningdek, o‘quvchining raqobatbardoshlik darajasini belgilovchi asosiy omil sifatida inson kapitalini rivojlantirish. mehnat bozori va butun mamlakat [2].</w:t>
      </w:r>
    </w:p>
    <w:p w:rsidR="00A13BCD" w:rsidRDefault="00131890">
      <w:pPr>
        <w:pStyle w:val="a3"/>
        <w:ind w:right="856"/>
      </w:pPr>
      <w:r>
        <w:t>Ushbu uzoq muddatli vazifalardan kelib chiqib, xalq ta’limi tizimini rivojlantirish quyidagi ustuvor yo‘nalishlar asosida amalga oshiriladi:</w:t>
      </w:r>
    </w:p>
    <w:p w:rsidR="00A13BCD" w:rsidRDefault="00131890">
      <w:pPr>
        <w:pStyle w:val="a4"/>
        <w:numPr>
          <w:ilvl w:val="0"/>
          <w:numId w:val="4"/>
        </w:numPr>
        <w:tabs>
          <w:tab w:val="left" w:pos="1110"/>
        </w:tabs>
        <w:ind w:right="853" w:firstLine="566"/>
        <w:jc w:val="both"/>
        <w:rPr>
          <w:sz w:val="28"/>
        </w:rPr>
      </w:pPr>
      <w:r>
        <w:rPr>
          <w:sz w:val="28"/>
        </w:rPr>
        <w:t>ta'lim tizimining mazmunini sifat jihatidan yangilash, shuningdek, professional pedagog kadrlarni tayyorlash, qayta tayyorlash va ularning malakasini oshirish:</w:t>
      </w:r>
    </w:p>
    <w:p w:rsidR="00A13BCD" w:rsidRDefault="00131890">
      <w:pPr>
        <w:pStyle w:val="a4"/>
        <w:numPr>
          <w:ilvl w:val="0"/>
          <w:numId w:val="4"/>
        </w:numPr>
        <w:tabs>
          <w:tab w:val="left" w:pos="1110"/>
        </w:tabs>
        <w:ind w:right="845" w:firstLine="566"/>
        <w:jc w:val="both"/>
        <w:rPr>
          <w:sz w:val="28"/>
        </w:rPr>
      </w:pPr>
      <w:r>
        <w:rPr>
          <w:sz w:val="28"/>
        </w:rPr>
        <w:t>iqtidorli bolalar va iqtidorli yoshlar bilan tizimli, maqsadli ish olib borish, shu jumladan:</w:t>
      </w:r>
    </w:p>
    <w:p w:rsidR="00A13BCD" w:rsidRDefault="00131890">
      <w:pPr>
        <w:pStyle w:val="a3"/>
        <w:ind w:right="851"/>
      </w:pPr>
      <w:r>
        <w:t>umumta'lim muassasalari negizida kasbiy malaka oshirish markazlarini (resurs markazlarini) tashkil etish;</w:t>
      </w:r>
    </w:p>
    <w:p w:rsidR="00A13BCD" w:rsidRDefault="00131890">
      <w:pPr>
        <w:pStyle w:val="a3"/>
        <w:spacing w:before="1"/>
        <w:ind w:right="848"/>
      </w:pPr>
      <w:r>
        <w:t xml:space="preserve">chet tillari, matematika, fizika, kimyo, biologiya kabi ommabop fanlarni chuqur o‘rganadigan ixtisoslashtirilgan ta’lim muassasalari tarmog’ini </w:t>
      </w:r>
      <w:r>
        <w:rPr>
          <w:spacing w:val="-2"/>
        </w:rPr>
        <w:t>kengaytirish;</w:t>
      </w:r>
    </w:p>
    <w:p w:rsidR="00A13BCD" w:rsidRDefault="00131890">
      <w:pPr>
        <w:pStyle w:val="a3"/>
        <w:ind w:right="846"/>
      </w:pPr>
      <w:r>
        <w:t>2019-2021 yillar davomida respublikaning har bir hududida STEAM yo‘nalishlari (fan, texnologiya, muhandislik, san’at va matematika) bo‘yicha ixtisoslashtirilgan “Prezident maktablari”ni bosqichma-bosqich tashkil etish;</w:t>
      </w:r>
    </w:p>
    <w:p w:rsidR="00A13BCD" w:rsidRDefault="00131890">
      <w:pPr>
        <w:pStyle w:val="a3"/>
        <w:ind w:right="852"/>
      </w:pPr>
      <w:r>
        <w:t>v) maktabdan tashqari ta’limning zamonaviy usullari va yo‘nalishlarini keng joriy etish:</w:t>
      </w:r>
    </w:p>
    <w:p w:rsidR="00A13BCD" w:rsidRDefault="00131890">
      <w:pPr>
        <w:pStyle w:val="a3"/>
        <w:ind w:left="707" w:firstLine="0"/>
      </w:pPr>
      <w:r>
        <w:t>maktabdan</w:t>
      </w:r>
      <w:r>
        <w:rPr>
          <w:spacing w:val="-11"/>
        </w:rPr>
        <w:t xml:space="preserve"> </w:t>
      </w:r>
      <w:r>
        <w:t>tashqari</w:t>
      </w:r>
      <w:r>
        <w:rPr>
          <w:spacing w:val="-11"/>
        </w:rPr>
        <w:t xml:space="preserve"> </w:t>
      </w:r>
      <w:r>
        <w:t>ta’lim</w:t>
      </w:r>
      <w:r>
        <w:rPr>
          <w:spacing w:val="-10"/>
        </w:rPr>
        <w:t xml:space="preserve"> </w:t>
      </w:r>
      <w:r>
        <w:t>muassasalari</w:t>
      </w:r>
      <w:r>
        <w:rPr>
          <w:spacing w:val="-6"/>
        </w:rPr>
        <w:t xml:space="preserve"> </w:t>
      </w:r>
      <w:r>
        <w:t>tarmog’ini</w:t>
      </w:r>
      <w:r>
        <w:rPr>
          <w:spacing w:val="-7"/>
        </w:rPr>
        <w:t xml:space="preserve"> </w:t>
      </w:r>
      <w:r>
        <w:rPr>
          <w:spacing w:val="-2"/>
        </w:rPr>
        <w:t>kengaytirish;</w:t>
      </w:r>
    </w:p>
    <w:p w:rsidR="00A13BCD" w:rsidRDefault="00131890">
      <w:pPr>
        <w:pStyle w:val="a3"/>
        <w:spacing w:before="1"/>
        <w:ind w:right="846"/>
      </w:pPr>
      <w:r>
        <w:t>Barkamol avlod bolalar markazlarining moddiy-texnik bazasini mustahkamlash va hududlarini kengaytirish va axborot-resurs markazlari, shu jumladan, hozirgi kasb-hunar asoslarini o‘rgatish, o‘quvchilarning vaqt</w:t>
      </w:r>
      <w:r>
        <w:rPr>
          <w:spacing w:val="80"/>
        </w:rPr>
        <w:t xml:space="preserve"> </w:t>
      </w:r>
      <w:r>
        <w:t>talablari va qiziqishlarini inobatga olgan holda;</w:t>
      </w:r>
    </w:p>
    <w:p w:rsidR="00A13BCD" w:rsidRDefault="00131890">
      <w:pPr>
        <w:pStyle w:val="a3"/>
        <w:ind w:right="850"/>
      </w:pPr>
      <w:r>
        <w:t>maktablarning tashqi tahdidlardan xavfsizligini ta’minlash va bolalar jinoyatchiligining oldini olish bo‘yicha ta’lim muassasalarining huquqni muhofaza qiluvchi organlar bilan o‘zaro hamkorligini kuchaytirish;</w:t>
      </w:r>
    </w:p>
    <w:p w:rsidR="00A13BCD" w:rsidRDefault="00131890">
      <w:pPr>
        <w:pStyle w:val="a3"/>
        <w:ind w:right="852"/>
      </w:pPr>
      <w:r>
        <w:t>ishlab chiqarish korxonalari, ilmiy muassasalar, tashkilotlar va xo‘jalik yurituvchi subyektlarning maktabdan tashqari ta’lim muassasalari bilan hamkorligi tizimini yaratish;</w:t>
      </w:r>
    </w:p>
    <w:p w:rsidR="00A13BCD" w:rsidRDefault="00131890">
      <w:pPr>
        <w:pStyle w:val="a3"/>
        <w:ind w:right="845"/>
      </w:pPr>
      <w:r>
        <w:t>g) xalq ta’limi tizimi muassasalarining moddiy-texnik bazasini mustahkamlash va moliyalashtirish:</w:t>
      </w:r>
    </w:p>
    <w:p w:rsidR="00A13BCD" w:rsidRDefault="00131890">
      <w:pPr>
        <w:pStyle w:val="a3"/>
        <w:spacing w:before="1"/>
        <w:ind w:right="846"/>
      </w:pPr>
      <w:r>
        <w:t>ilg’or xalqaro tajribani, ilg’or texnologiyalar va muhandislik yechimlarini joriy etishni hisobga olgan holda umumta’lim maktablarini bosqichma-bosqich qurish, rekonstruksiya qilish va kapital ta’mirlash;</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8"/>
      </w:pPr>
      <w:r>
        <w:lastRenderedPageBreak/>
        <w:t>umumta’lim maktablarining o‘quv xonalari va laboratoriyalarini</w:t>
      </w:r>
      <w:r>
        <w:rPr>
          <w:spacing w:val="40"/>
        </w:rPr>
        <w:t xml:space="preserve"> </w:t>
      </w:r>
      <w:r>
        <w:t>zamonaviy mebel, jihozlar, o‘quv-uslubiy majmualar, kompyuter va</w:t>
      </w:r>
      <w:r>
        <w:rPr>
          <w:spacing w:val="80"/>
        </w:rPr>
        <w:t xml:space="preserve"> </w:t>
      </w:r>
      <w:r>
        <w:t>multimedia uskunalari, videokuzatuv tizimlari bilan jihozlanishini ta’minlash;</w:t>
      </w:r>
    </w:p>
    <w:p w:rsidR="00A13BCD" w:rsidRDefault="00131890">
      <w:pPr>
        <w:pStyle w:val="a3"/>
        <w:ind w:right="847"/>
      </w:pPr>
      <w:r>
        <w:t>bir o‘quvchiga to‘g’ri keladigan xarajatlarning bazaviy standartlari asosida, shu bilan birga, respublikaning har bir hududining ijtimoiy-iqtisodiy</w:t>
      </w:r>
      <w:r>
        <w:rPr>
          <w:spacing w:val="40"/>
        </w:rPr>
        <w:t xml:space="preserve"> </w:t>
      </w:r>
      <w:r>
        <w:t>rivojlanish darajasini hisobga olgan holda ta’lim muassasalarini</w:t>
      </w:r>
      <w:r>
        <w:rPr>
          <w:spacing w:val="40"/>
        </w:rPr>
        <w:t xml:space="preserve"> </w:t>
      </w:r>
      <w:r>
        <w:t>moliyalashtirish mexanizmlarini takomillashtirish;</w:t>
      </w:r>
    </w:p>
    <w:p w:rsidR="00A13BCD" w:rsidRDefault="00131890">
      <w:pPr>
        <w:pStyle w:val="a3"/>
        <w:spacing w:before="1"/>
        <w:ind w:right="845"/>
      </w:pPr>
      <w:r>
        <w:t>d)</w:t>
      </w:r>
      <w:r>
        <w:rPr>
          <w:spacing w:val="-3"/>
        </w:rPr>
        <w:t xml:space="preserve"> </w:t>
      </w:r>
      <w:r>
        <w:t>yoshlarning ta’lim va tarbiyasi uchun qo‘shimcha shart-sharoitlar yaratishga qaratilgan beshta tashabbusni o‘z ichiga olgan kompleks chora- tadbirlarni amaliyotga tatbiq etish:</w:t>
      </w:r>
    </w:p>
    <w:p w:rsidR="00A13BCD" w:rsidRDefault="00131890">
      <w:pPr>
        <w:pStyle w:val="a3"/>
        <w:ind w:left="707" w:right="2539" w:firstLine="0"/>
      </w:pPr>
      <w:r>
        <w:t>yoshlarni</w:t>
      </w:r>
      <w:r>
        <w:rPr>
          <w:spacing w:val="-4"/>
        </w:rPr>
        <w:t xml:space="preserve"> </w:t>
      </w:r>
      <w:r>
        <w:t>madaniyat</w:t>
      </w:r>
      <w:r>
        <w:rPr>
          <w:spacing w:val="-5"/>
        </w:rPr>
        <w:t xml:space="preserve"> </w:t>
      </w:r>
      <w:r>
        <w:t>va</w:t>
      </w:r>
      <w:r>
        <w:rPr>
          <w:spacing w:val="-5"/>
        </w:rPr>
        <w:t xml:space="preserve"> </w:t>
      </w:r>
      <w:r>
        <w:t>san’at</w:t>
      </w:r>
      <w:r>
        <w:rPr>
          <w:spacing w:val="-5"/>
        </w:rPr>
        <w:t xml:space="preserve"> </w:t>
      </w:r>
      <w:r>
        <w:t>muassasalariga</w:t>
      </w:r>
      <w:r>
        <w:rPr>
          <w:spacing w:val="-5"/>
        </w:rPr>
        <w:t xml:space="preserve"> </w:t>
      </w:r>
      <w:r>
        <w:t>keng</w:t>
      </w:r>
      <w:r>
        <w:rPr>
          <w:spacing w:val="-5"/>
        </w:rPr>
        <w:t xml:space="preserve"> </w:t>
      </w:r>
      <w:r>
        <w:t>jalb</w:t>
      </w:r>
      <w:r>
        <w:rPr>
          <w:spacing w:val="-5"/>
        </w:rPr>
        <w:t xml:space="preserve"> </w:t>
      </w:r>
      <w:r>
        <w:t>etish; yoshlarni sportga va jismoniy tarbiyaga jalb etish;</w:t>
      </w:r>
    </w:p>
    <w:p w:rsidR="00A13BCD" w:rsidRDefault="00131890">
      <w:pPr>
        <w:pStyle w:val="a3"/>
        <w:ind w:right="854"/>
      </w:pPr>
      <w:r>
        <w:t xml:space="preserve">yoshlar o‘rtasida kompyuter texnologiyalari va internetdan samarali </w:t>
      </w:r>
      <w:r>
        <w:rPr>
          <w:spacing w:val="-2"/>
        </w:rPr>
        <w:t>foydalanish;</w:t>
      </w:r>
    </w:p>
    <w:p w:rsidR="00A13BCD" w:rsidRDefault="00131890">
      <w:pPr>
        <w:pStyle w:val="a3"/>
        <w:ind w:right="851"/>
      </w:pPr>
      <w:r>
        <w:t>yoshlar ma’naviyatini yuksaltirish, yoshlar o‘rtasida kitobxonlikni keng targ’ib qilish;</w:t>
      </w:r>
    </w:p>
    <w:p w:rsidR="00A13BCD" w:rsidRDefault="00131890">
      <w:pPr>
        <w:pStyle w:val="a3"/>
        <w:spacing w:before="1" w:line="341" w:lineRule="exact"/>
        <w:ind w:left="707" w:firstLine="0"/>
      </w:pPr>
      <w:r>
        <w:t>talaba</w:t>
      </w:r>
      <w:r>
        <w:rPr>
          <w:spacing w:val="-8"/>
        </w:rPr>
        <w:t xml:space="preserve"> </w:t>
      </w:r>
      <w:r>
        <w:t>qizlarning</w:t>
      </w:r>
      <w:r>
        <w:rPr>
          <w:spacing w:val="-6"/>
        </w:rPr>
        <w:t xml:space="preserve"> </w:t>
      </w:r>
      <w:r>
        <w:t>kasbiy</w:t>
      </w:r>
      <w:r>
        <w:rPr>
          <w:spacing w:val="-7"/>
        </w:rPr>
        <w:t xml:space="preserve"> </w:t>
      </w:r>
      <w:r>
        <w:t>mahoratini</w:t>
      </w:r>
      <w:r>
        <w:rPr>
          <w:spacing w:val="-5"/>
        </w:rPr>
        <w:t xml:space="preserve"> </w:t>
      </w:r>
      <w:r>
        <w:rPr>
          <w:spacing w:val="-2"/>
        </w:rPr>
        <w:t>rivojlantirish.</w:t>
      </w:r>
    </w:p>
    <w:p w:rsidR="00A13BCD" w:rsidRDefault="00131890">
      <w:pPr>
        <w:pStyle w:val="a3"/>
        <w:ind w:right="846"/>
      </w:pPr>
      <w:r>
        <w:t>Ushbu vazifalarning amalga oshirilishi 7-17 yoshli fuqarolarning tegishli kontingentini o‘rta (maktab) ta’lim bilan yanada to‘liq qamrab olishga, ularni kasbiy va mehnat faoliyatiga tayyorlash sifatini oshirishga xizmat qiladi.</w:t>
      </w:r>
    </w:p>
    <w:p w:rsidR="00A13BCD" w:rsidRDefault="00131890">
      <w:pPr>
        <w:pStyle w:val="a3"/>
        <w:spacing w:before="1"/>
        <w:ind w:right="850"/>
      </w:pPr>
      <w:r>
        <w:rPr>
          <w:b/>
        </w:rPr>
        <w:t xml:space="preserve">Kasbiy ta'lim. </w:t>
      </w:r>
      <w:r>
        <w:t>2020-2050-yillarda 16-17yoshdagilar soni 1,0 nafardan 1,2 million kishiga (13,2 foizga) ko‘payadi</w:t>
      </w:r>
    </w:p>
    <w:p w:rsidR="00A13BCD" w:rsidRDefault="00131890">
      <w:pPr>
        <w:pStyle w:val="a3"/>
        <w:ind w:right="846"/>
      </w:pPr>
      <w:r>
        <w:t>2018-yilgacha O‘zbekistonda kasb-hunar ta’limini rivojlantirish 9+3 tizimi, ya’ni umumta’lim maktablarida, keyinchalik akademik litsey, kasb-hunar kollejlari, oliy o‘quv yurtlarida, ishlab chiqarishda majburiy ta’lim tizimi doirasida amalga oshirildi. Bu tizim to</w:t>
      </w:r>
      <w:r>
        <w:rPr>
          <w:rFonts w:ascii="Times New Roman" w:hAnsi="Times New Roman"/>
        </w:rPr>
        <w:t>ʻ</w:t>
      </w:r>
      <w:r>
        <w:t>qqiz yillik umumiy o</w:t>
      </w:r>
      <w:r>
        <w:rPr>
          <w:rFonts w:ascii="Times New Roman" w:hAnsi="Times New Roman"/>
        </w:rPr>
        <w:t>ʻ</w:t>
      </w:r>
      <w:r>
        <w:t>rta ta</w:t>
      </w:r>
      <w:r>
        <w:rPr>
          <w:rFonts w:ascii="Times New Roman" w:hAnsi="Times New Roman"/>
        </w:rPr>
        <w:t>ʼ</w:t>
      </w:r>
      <w:r>
        <w:t>lim olgan, lekin</w:t>
      </w:r>
      <w:r>
        <w:rPr>
          <w:spacing w:val="-2"/>
        </w:rPr>
        <w:t xml:space="preserve"> </w:t>
      </w:r>
      <w:r>
        <w:t>kasbiy</w:t>
      </w:r>
      <w:r>
        <w:rPr>
          <w:spacing w:val="-1"/>
        </w:rPr>
        <w:t xml:space="preserve"> </w:t>
      </w:r>
      <w:r>
        <w:t>malakaga ega bo</w:t>
      </w:r>
      <w:r>
        <w:rPr>
          <w:rFonts w:ascii="Times New Roman" w:hAnsi="Times New Roman"/>
        </w:rPr>
        <w:t>ʻ</w:t>
      </w:r>
      <w:r>
        <w:t>lmagan ko</w:t>
      </w:r>
      <w:r>
        <w:rPr>
          <w:rFonts w:ascii="Times New Roman" w:hAnsi="Times New Roman"/>
        </w:rPr>
        <w:t>ʻ</w:t>
      </w:r>
      <w:r>
        <w:t>plab bitiruvchilarni qo</w:t>
      </w:r>
      <w:r>
        <w:rPr>
          <w:rFonts w:ascii="Times New Roman" w:hAnsi="Times New Roman"/>
        </w:rPr>
        <w:t>ʻ</w:t>
      </w:r>
      <w:r>
        <w:t>shimcha</w:t>
      </w:r>
      <w:r>
        <w:rPr>
          <w:spacing w:val="-3"/>
        </w:rPr>
        <w:t xml:space="preserve"> </w:t>
      </w:r>
      <w:r>
        <w:t>ta</w:t>
      </w:r>
      <w:r>
        <w:rPr>
          <w:rFonts w:ascii="Times New Roman" w:hAnsi="Times New Roman"/>
        </w:rPr>
        <w:t>ʼ</w:t>
      </w:r>
      <w:r>
        <w:t>lim olish va ish bilan ta</w:t>
      </w:r>
      <w:r>
        <w:rPr>
          <w:rFonts w:ascii="Times New Roman" w:hAnsi="Times New Roman"/>
        </w:rPr>
        <w:t>ʼ</w:t>
      </w:r>
      <w:r>
        <w:t>minlash muammosini hal etish maqsadida shakllantirildi. O</w:t>
      </w:r>
      <w:r>
        <w:rPr>
          <w:rFonts w:ascii="Times New Roman" w:hAnsi="Times New Roman"/>
        </w:rPr>
        <w:t>ʻ</w:t>
      </w:r>
      <w:r>
        <w:t>rta maxsus kasb-hunar ta</w:t>
      </w:r>
      <w:r>
        <w:rPr>
          <w:rFonts w:ascii="Times New Roman" w:hAnsi="Times New Roman"/>
        </w:rPr>
        <w:t>ʼ</w:t>
      </w:r>
      <w:r>
        <w:t>limi (O</w:t>
      </w:r>
      <w:r>
        <w:rPr>
          <w:rFonts w:ascii="Times New Roman" w:hAnsi="Times New Roman"/>
        </w:rPr>
        <w:t>ʻ</w:t>
      </w:r>
      <w:r>
        <w:t>HM) umumiy 9 yillik o</w:t>
      </w:r>
      <w:r>
        <w:rPr>
          <w:rFonts w:ascii="Times New Roman" w:hAnsi="Times New Roman"/>
        </w:rPr>
        <w:t>ʻ</w:t>
      </w:r>
      <w:r>
        <w:t>rta ta</w:t>
      </w:r>
      <w:r>
        <w:rPr>
          <w:rFonts w:ascii="Times New Roman" w:hAnsi="Times New Roman"/>
        </w:rPr>
        <w:t>ʼ</w:t>
      </w:r>
      <w:r>
        <w:t>limning majburiy davomi bo</w:t>
      </w:r>
      <w:r>
        <w:rPr>
          <w:rFonts w:ascii="Times New Roman" w:hAnsi="Times New Roman"/>
        </w:rPr>
        <w:t>ʻ</w:t>
      </w:r>
      <w:r>
        <w:t>lib, 3 yil davom etgan va akademik litsey va kasb-hunar kollejlarida amalga oshirilgan. Mutaxassislar tayyorlash 6 yo‘nalish, 240 dan ortiq kasb-hunar, ishlab chiqarish va texnologiya tarmoqlari, ijtimoiy soha, gumanitar, madaniyat va san’at yo‘nalishlari uchun 700 ixtisoslik bo‘yicha amalga oshirildi.</w:t>
      </w:r>
    </w:p>
    <w:p w:rsidR="00A13BCD" w:rsidRDefault="00131890">
      <w:pPr>
        <w:pStyle w:val="a3"/>
        <w:ind w:right="846"/>
      </w:pPr>
      <w:r>
        <w:t>Umumta’lim maktablari va kasb-hunar maktablarini integratsiyalashgan holda 11 yillik o‘rta ta’lim joriy etilishi bilan kasb-hunar ta’limi tizimi tubdan o‘zgardi. Birinchidan, o</w:t>
      </w:r>
      <w:r>
        <w:rPr>
          <w:rFonts w:ascii="Times New Roman" w:hAnsi="Times New Roman"/>
        </w:rPr>
        <w:t>ʻ</w:t>
      </w:r>
      <w:r>
        <w:t>rta maxsus, kasb-hunar ta</w:t>
      </w:r>
      <w:r>
        <w:rPr>
          <w:rFonts w:ascii="Times New Roman" w:hAnsi="Times New Roman"/>
        </w:rPr>
        <w:t>ʼ</w:t>
      </w:r>
      <w:r>
        <w:t>limi majburiyligi tugatilib, o</w:t>
      </w:r>
      <w:r>
        <w:rPr>
          <w:rFonts w:ascii="Times New Roman" w:hAnsi="Times New Roman"/>
        </w:rPr>
        <w:t>ʻ</w:t>
      </w:r>
      <w:r>
        <w:t>quvchilar 11-sinfdan so</w:t>
      </w:r>
      <w:r>
        <w:rPr>
          <w:rFonts w:ascii="Times New Roman" w:hAnsi="Times New Roman"/>
        </w:rPr>
        <w:t>ʻ</w:t>
      </w:r>
      <w:r>
        <w:t>ng, ya</w:t>
      </w:r>
      <w:r>
        <w:rPr>
          <w:rFonts w:ascii="Times New Roman" w:hAnsi="Times New Roman"/>
        </w:rPr>
        <w:t>ʼ</w:t>
      </w:r>
      <w:r>
        <w:t>ni umumiy o</w:t>
      </w:r>
      <w:r>
        <w:rPr>
          <w:rFonts w:ascii="Times New Roman" w:hAnsi="Times New Roman"/>
        </w:rPr>
        <w:t>ʻ</w:t>
      </w:r>
      <w:r>
        <w:t>rta ta</w:t>
      </w:r>
      <w:r>
        <w:rPr>
          <w:rFonts w:ascii="Times New Roman" w:hAnsi="Times New Roman"/>
        </w:rPr>
        <w:t>ʼ</w:t>
      </w:r>
      <w:r>
        <w:t>lim olgandan keyin mehnat faoliyatini boshlaydilar. Ikkinchidan, kollejlarda o‘qish muddati ma’lum bir kasb bo‘yicha talab qilinadigan kasbiy mahoratga qarab 6-24 oygacha qisqartirildi (ya’ni, ta’limda 9+3 o‘rniga 11+2 yangi formulasi joriy etilmoqda).</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51"/>
      </w:pPr>
      <w:r>
        <w:lastRenderedPageBreak/>
        <w:t>O‘zbekiston Respublikasida mehnat bozorida malakali va raqobatbardosh kadrlar tayyorlash, shuningdek, ushbu jarayonga ish beruvchilarni keng jalb etish [3]:</w:t>
      </w:r>
    </w:p>
    <w:p w:rsidR="00A13BCD" w:rsidRDefault="00131890">
      <w:pPr>
        <w:pStyle w:val="a4"/>
        <w:numPr>
          <w:ilvl w:val="0"/>
          <w:numId w:val="42"/>
        </w:numPr>
        <w:tabs>
          <w:tab w:val="left" w:pos="966"/>
        </w:tabs>
        <w:ind w:right="847" w:firstLine="566"/>
        <w:jc w:val="both"/>
        <w:rPr>
          <w:sz w:val="28"/>
        </w:rPr>
      </w:pPr>
      <w:r>
        <w:rPr>
          <w:sz w:val="28"/>
        </w:rPr>
        <w:t>2020/2021 o</w:t>
      </w:r>
      <w:r>
        <w:rPr>
          <w:rFonts w:ascii="Times New Roman" w:hAnsi="Times New Roman"/>
          <w:sz w:val="28"/>
        </w:rPr>
        <w:t>ʻ</w:t>
      </w:r>
      <w:r>
        <w:rPr>
          <w:sz w:val="28"/>
        </w:rPr>
        <w:t>quv yilidan boshlab ta</w:t>
      </w:r>
      <w:r>
        <w:rPr>
          <w:rFonts w:ascii="Times New Roman" w:hAnsi="Times New Roman"/>
          <w:sz w:val="28"/>
        </w:rPr>
        <w:t>ʼ</w:t>
      </w:r>
      <w:r>
        <w:rPr>
          <w:sz w:val="28"/>
        </w:rPr>
        <w:t>limning xalqaro tasnifi darajalariga mos keladigan boshlang</w:t>
      </w:r>
      <w:r>
        <w:rPr>
          <w:rFonts w:ascii="Times New Roman" w:hAnsi="Times New Roman"/>
          <w:sz w:val="28"/>
        </w:rPr>
        <w:t>ʻ</w:t>
      </w:r>
      <w:r>
        <w:rPr>
          <w:sz w:val="28"/>
        </w:rPr>
        <w:t>ich, o</w:t>
      </w:r>
      <w:r>
        <w:rPr>
          <w:rFonts w:ascii="Times New Roman" w:hAnsi="Times New Roman"/>
          <w:sz w:val="28"/>
        </w:rPr>
        <w:t>ʻ</w:t>
      </w:r>
      <w:r>
        <w:rPr>
          <w:sz w:val="28"/>
        </w:rPr>
        <w:t>rta va o</w:t>
      </w:r>
      <w:r>
        <w:rPr>
          <w:rFonts w:ascii="Times New Roman" w:hAnsi="Times New Roman"/>
          <w:sz w:val="28"/>
        </w:rPr>
        <w:t>ʻ</w:t>
      </w:r>
      <w:r>
        <w:rPr>
          <w:sz w:val="28"/>
        </w:rPr>
        <w:t>rta maxsus kasb-hunar ta</w:t>
      </w:r>
      <w:r>
        <w:rPr>
          <w:rFonts w:ascii="Times New Roman" w:hAnsi="Times New Roman"/>
          <w:sz w:val="28"/>
        </w:rPr>
        <w:t>ʼ</w:t>
      </w:r>
      <w:r>
        <w:rPr>
          <w:sz w:val="28"/>
        </w:rPr>
        <w:t>limining</w:t>
      </w:r>
      <w:r>
        <w:rPr>
          <w:spacing w:val="40"/>
          <w:sz w:val="28"/>
        </w:rPr>
        <w:t xml:space="preserve"> </w:t>
      </w:r>
      <w:r>
        <w:rPr>
          <w:sz w:val="28"/>
        </w:rPr>
        <w:t>yangi tizimi hamda tabaqalashtirilgan ta</w:t>
      </w:r>
      <w:r>
        <w:rPr>
          <w:rFonts w:ascii="Times New Roman" w:hAnsi="Times New Roman"/>
          <w:sz w:val="28"/>
        </w:rPr>
        <w:t>ʼ</w:t>
      </w:r>
      <w:r>
        <w:rPr>
          <w:sz w:val="28"/>
        </w:rPr>
        <w:t>lim dasturlari joriy etilmoqda.</w:t>
      </w:r>
    </w:p>
    <w:p w:rsidR="00A13BCD" w:rsidRDefault="00131890">
      <w:pPr>
        <w:pStyle w:val="a4"/>
        <w:numPr>
          <w:ilvl w:val="0"/>
          <w:numId w:val="42"/>
        </w:numPr>
        <w:tabs>
          <w:tab w:val="left" w:pos="1013"/>
        </w:tabs>
        <w:spacing w:before="2"/>
        <w:ind w:right="848" w:firstLine="566"/>
        <w:jc w:val="both"/>
        <w:rPr>
          <w:sz w:val="28"/>
        </w:rPr>
      </w:pPr>
      <w:r>
        <w:rPr>
          <w:sz w:val="28"/>
        </w:rPr>
        <w:t>9-sinf bitiruvchilarini ijtimoiy qo‘llab-quvvatlash va boshlang’ich kasb- hunar ta’limiga ega kadrlar tayyorlashga yo‘naltirilgan ta’lim muassasalari;</w:t>
      </w:r>
    </w:p>
    <w:p w:rsidR="00A13BCD" w:rsidRDefault="00131890">
      <w:pPr>
        <w:pStyle w:val="a3"/>
        <w:ind w:right="853"/>
      </w:pPr>
      <w:r>
        <w:t xml:space="preserve">o'rta kasb-hunar ma'lumotiga ega kadrlar tayyorlaydigan ta'lim </w:t>
      </w:r>
      <w:r>
        <w:rPr>
          <w:spacing w:val="-2"/>
        </w:rPr>
        <w:t>muassasalari;</w:t>
      </w:r>
    </w:p>
    <w:p w:rsidR="00A13BCD" w:rsidRDefault="00131890">
      <w:pPr>
        <w:pStyle w:val="a3"/>
        <w:ind w:right="849"/>
      </w:pPr>
      <w:r>
        <w:t>oliy o‘quv yurtlari huzurida faoliyat yurituvchi o‘rta maxsus kasb-hunar ma’lumotiga ega kadrlar tayyorlovchi ta’lim muassasalari;</w:t>
      </w:r>
    </w:p>
    <w:p w:rsidR="00A13BCD" w:rsidRDefault="00131890">
      <w:pPr>
        <w:pStyle w:val="a3"/>
        <w:ind w:right="848"/>
      </w:pPr>
      <w:r>
        <w:t>Kasb-hunarga o‘qitish markazlarini tashkil etish uchun Kambag’allikni qisqartirish va Bandlik vazirligiga berilgan kasb-hunar kollejlari (jami 30 ta);</w:t>
      </w:r>
    </w:p>
    <w:p w:rsidR="00A13BCD" w:rsidRDefault="00131890">
      <w:pPr>
        <w:pStyle w:val="a3"/>
        <w:ind w:right="845"/>
      </w:pPr>
      <w:r>
        <w:t>universitetlar salohiyatini oshirish va kelajakda xorijiy oliy ta’lim muassasalari va ularning filiallarini tashkil etish maqsadida ko‘chirilgan kasb- hunar kollejlari;</w:t>
      </w:r>
    </w:p>
    <w:p w:rsidR="00A13BCD" w:rsidRDefault="00131890">
      <w:pPr>
        <w:pStyle w:val="a3"/>
        <w:ind w:right="854"/>
      </w:pPr>
      <w:r>
        <w:t>kasb-hunar kollejlari ko‘p tarmoqli o‘quv markazlari va amaliyot o‘tash joylarini tashkil etish uchun oliy o‘quv yurtlariga o‘tkazildi.</w:t>
      </w:r>
    </w:p>
    <w:p w:rsidR="00A13BCD" w:rsidRDefault="00131890">
      <w:pPr>
        <w:pStyle w:val="a4"/>
        <w:numPr>
          <w:ilvl w:val="0"/>
          <w:numId w:val="42"/>
        </w:numPr>
        <w:tabs>
          <w:tab w:val="left" w:pos="1005"/>
        </w:tabs>
        <w:ind w:right="847" w:firstLine="566"/>
        <w:jc w:val="both"/>
        <w:rPr>
          <w:sz w:val="28"/>
        </w:rPr>
      </w:pPr>
      <w:r>
        <w:rPr>
          <w:sz w:val="28"/>
        </w:rPr>
        <w:t>Boshlang’ich, o‘rta va o‘rta maxsus kasb-hunar ta’limining o‘quv dasturlarini ularning faoliyatiga joriy etgan holda kasb-hunar maktablari, kollejlar va texnikumlar tarmog’i tashkil etilmoqda.</w:t>
      </w:r>
    </w:p>
    <w:p w:rsidR="00A13BCD" w:rsidRDefault="00131890">
      <w:pPr>
        <w:pStyle w:val="a3"/>
        <w:ind w:right="845"/>
      </w:pPr>
      <w:r>
        <w:t>Mehnat bozori infratuzilmasida (kasb-hunar ta’limi yo‘nalishida) O‘zbekiston Respublikasi Prezidentining</w:t>
      </w:r>
      <w:r>
        <w:rPr>
          <w:spacing w:val="-1"/>
        </w:rPr>
        <w:t xml:space="preserve"> </w:t>
      </w:r>
      <w:r>
        <w:t>2017-yil</w:t>
      </w:r>
      <w:r>
        <w:rPr>
          <w:spacing w:val="-2"/>
        </w:rPr>
        <w:t xml:space="preserve"> </w:t>
      </w:r>
      <w:r>
        <w:t>24-maydagi “Bandlik sohasida davlat siyosatini yanada takomillashtirish va mehnat faoliyatini tubdan takomillashtirish chora-tadbirlari to‘g’risida”gi PF-5052-son qarori bilan</w:t>
      </w:r>
      <w:r>
        <w:rPr>
          <w:spacing w:val="40"/>
        </w:rPr>
        <w:t xml:space="preserve"> </w:t>
      </w:r>
      <w:r>
        <w:t>mehnat organlari faoliyati samaradorligini oshirish» qarori bilan Mehnat va aholini ijtimoiy muhofaza qilish vazirligi Kambag’allikni qisqartirish va Bandlik vazirligiga aylantirildi. Uning markaziy apparati tuzilmasida yangi bo‘limlar – Bandlik va mehnat bozori infratuzilmasi monitoringi departamenti, Malaka, malaka va ko‘nikmalarni baholash milliy tizimini muvofiqlashtirish departamenti, hududiy bo‘linmalar tuzilmasida esa yangi bo‘limlar tashkil etildi. Kasb-hunarga qayta tayyorlashni tashkil etish sektori, kasb-hunar kolleji va ketishdan oldin moslashish va kasbiy qayta tayyorlash markazi [4].</w:t>
      </w:r>
    </w:p>
    <w:p w:rsidR="00A13BCD" w:rsidRDefault="00131890">
      <w:pPr>
        <w:pStyle w:val="a3"/>
        <w:ind w:right="848"/>
      </w:pPr>
      <w:r>
        <w:t>Vazirlar Mahkamasining 2017-yil 10-apreldagi 199-sonli “Ish bilan band bo‘lmagan fuqarolar uchun kasb-hunarga o‘rgatish markazlarini tashkil etish chora-tadbirlari to‘g’risida”gi qarori asosida ular kelgusida yana 11 ta hududda tashkil etiladi.</w:t>
      </w:r>
    </w:p>
    <w:p w:rsidR="00A13BCD" w:rsidRDefault="00131890">
      <w:pPr>
        <w:pStyle w:val="a3"/>
        <w:spacing w:before="1"/>
        <w:ind w:right="847"/>
      </w:pPr>
      <w:r>
        <w:t>Kadrlar mehnat bozorida talab yuqori bo‘lgan yo‘nalishlar bo‘yicha, jumladan, buxgalteriya hisobi, tikuvchilik, payvandlash va sanitariya-tesisat, menejment kabi yo‘nalishlarda olib boriladi.</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7"/>
      </w:pPr>
      <w:r>
        <w:lastRenderedPageBreak/>
        <w:t>Shuningdek, vazirlikning tegishli boshqarmalari tomonidan 50 ga yaqin kasb-hunar kollejlarida yordamchi kasb-hunar kollejlarida qisqa muddatli (1-3 oy) kurslar tashkil etilgan.</w:t>
      </w:r>
    </w:p>
    <w:p w:rsidR="00A13BCD" w:rsidRDefault="00131890">
      <w:pPr>
        <w:pStyle w:val="a3"/>
        <w:ind w:right="846"/>
      </w:pPr>
      <w:r>
        <w:t>Shuningdek, ishsizlar, ishsiz aholi, mehnat migrantlari va aholining</w:t>
      </w:r>
      <w:r>
        <w:rPr>
          <w:spacing w:val="40"/>
        </w:rPr>
        <w:t xml:space="preserve"> </w:t>
      </w:r>
      <w:r>
        <w:t>boshqa toifalarini o‘qitish va o‘qitish maqsadida 2019-yilda 30 ta kasb-hunar kolleji Bandlik va mehnat munosabatlari vazirligi tizimiga o‘tkazilib, hududlarda kasb-hunarga o‘qitish markazlari tashkil etildi. va</w:t>
      </w:r>
      <w:r>
        <w:rPr>
          <w:spacing w:val="80"/>
        </w:rPr>
        <w:t xml:space="preserve"> </w:t>
      </w:r>
      <w:r>
        <w:t>Qoraqalpog’iston Respublikasi shaharlari, viloyatlar va Toshkent shahri yo‘nalishlari, kasblar va mutaxassisliklar.</w:t>
      </w:r>
    </w:p>
    <w:p w:rsidR="00A13BCD" w:rsidRDefault="00131890">
      <w:pPr>
        <w:pStyle w:val="a3"/>
        <w:spacing w:before="1"/>
        <w:ind w:right="845"/>
      </w:pPr>
      <w:r>
        <w:rPr>
          <w:i/>
        </w:rPr>
        <w:t xml:space="preserve">Oliy ma’lumot. </w:t>
      </w:r>
      <w:r>
        <w:t>Oliy ta</w:t>
      </w:r>
      <w:r>
        <w:rPr>
          <w:rFonts w:ascii="Times New Roman" w:hAnsi="Times New Roman"/>
        </w:rPr>
        <w:t>ʼ</w:t>
      </w:r>
      <w:r>
        <w:t xml:space="preserve">lim muassasalarida 18-22 yoshli talabalar soni prognoz davrida, ayniqsa, 2025-2040-yillarda sezilarli darajada oshadi va 2050- yilda 2,8 million kishidan ortiqni tashkil etadi (2020-yilga nisbatan 13,2 foizga </w:t>
      </w:r>
      <w:r>
        <w:rPr>
          <w:spacing w:val="-2"/>
        </w:rPr>
        <w:t>ko</w:t>
      </w:r>
      <w:r>
        <w:rPr>
          <w:rFonts w:ascii="Times New Roman" w:hAnsi="Times New Roman"/>
          <w:spacing w:val="-2"/>
        </w:rPr>
        <w:t>ʻ</w:t>
      </w:r>
      <w:r>
        <w:rPr>
          <w:spacing w:val="-2"/>
        </w:rPr>
        <w:t>p).</w:t>
      </w:r>
    </w:p>
    <w:p w:rsidR="00A13BCD" w:rsidRDefault="00131890">
      <w:pPr>
        <w:pStyle w:val="a3"/>
        <w:spacing w:before="1"/>
        <w:ind w:right="848"/>
      </w:pPr>
      <w:r>
        <w:rPr>
          <w:i/>
        </w:rPr>
        <w:t xml:space="preserve">Oliy o'quv yurtidan keyingi ta'lim. </w:t>
      </w:r>
      <w:r>
        <w:t>U doktorantura va mustaqil izlanishlar asosida, asosan, 23-30 yoshdagi yuqori malakali kadrlar tayyorlashni ta'minlaydi, ularning soni prognoz davrida 5 milliondan ortiq kishini tashkil etadi (bu kontingentdagi barcha shaxslar ham emas. doktorlik dissertatsiyalarini tayyorlash).</w:t>
      </w:r>
    </w:p>
    <w:p w:rsidR="00A13BCD" w:rsidRDefault="00131890">
      <w:pPr>
        <w:ind w:left="140" w:right="845" w:firstLine="566"/>
        <w:jc w:val="both"/>
        <w:rPr>
          <w:sz w:val="28"/>
        </w:rPr>
      </w:pPr>
      <w:r>
        <w:rPr>
          <w:i/>
          <w:sz w:val="28"/>
        </w:rPr>
        <w:t xml:space="preserve">Kadrlarni qayta tayyorlash va malakasini oshirish. </w:t>
      </w:r>
      <w:r>
        <w:rPr>
          <w:sz w:val="28"/>
        </w:rPr>
        <w:t>Qo‘shimcha kasbiy bilimlar beruvchi</w:t>
      </w:r>
      <w:r>
        <w:rPr>
          <w:spacing w:val="-1"/>
          <w:sz w:val="28"/>
        </w:rPr>
        <w:t xml:space="preserve"> </w:t>
      </w:r>
      <w:r>
        <w:rPr>
          <w:sz w:val="28"/>
        </w:rPr>
        <w:t>ushbu soha</w:t>
      </w:r>
      <w:r>
        <w:rPr>
          <w:spacing w:val="-2"/>
          <w:sz w:val="28"/>
        </w:rPr>
        <w:t xml:space="preserve"> </w:t>
      </w:r>
      <w:r>
        <w:rPr>
          <w:sz w:val="28"/>
        </w:rPr>
        <w:t>asosan 30-50 yoshdagi band aholining bir</w:t>
      </w:r>
      <w:r>
        <w:rPr>
          <w:spacing w:val="-1"/>
          <w:sz w:val="28"/>
        </w:rPr>
        <w:t xml:space="preserve"> </w:t>
      </w:r>
      <w:r>
        <w:rPr>
          <w:sz w:val="28"/>
        </w:rPr>
        <w:t>qismini qamrab oladi.</w:t>
      </w:r>
    </w:p>
    <w:p w:rsidR="00A13BCD" w:rsidRDefault="00131890">
      <w:pPr>
        <w:pStyle w:val="a3"/>
        <w:ind w:right="845"/>
      </w:pPr>
      <w:r>
        <w:t>O‘zbekiston sharoitida ta’lim tizimini rivojlantirishning demografik jihatlari nuqtai nazaridan yoshlar, ya’ni 16-30 yoshdagi aholi sonini hisobga olish muhim ahamiyatga ega. Ushbu kogorta asosiy demografik ko'rsatkichlarni, birinchi navbatda, tug’ilish, nikoh darajasi , tabiiy o'sish va aholining mehnat migratsiyasini tashkil qiladi. Bundan tashqari, 16-30 yoshli yoshlar ta’lim tizimi bilan qamrab olingan aholi sonini tashkil etuvchi asosiy kontingent hisoblanadi.</w:t>
      </w:r>
    </w:p>
    <w:p w:rsidR="00A13BCD" w:rsidRDefault="00131890">
      <w:pPr>
        <w:pStyle w:val="a3"/>
        <w:ind w:right="845"/>
      </w:pPr>
      <w:r>
        <w:t>Prognozlarga ko‘ra, O‘zbekistonda umuman aholi soni 8,6 million kishini tashkil</w:t>
      </w:r>
      <w:r>
        <w:rPr>
          <w:spacing w:val="-1"/>
        </w:rPr>
        <w:t xml:space="preserve"> </w:t>
      </w:r>
      <w:r>
        <w:t>etadi</w:t>
      </w:r>
      <w:r>
        <w:rPr>
          <w:spacing w:val="-2"/>
        </w:rPr>
        <w:t xml:space="preserve"> </w:t>
      </w:r>
      <w:r>
        <w:t>(2020-yilda),</w:t>
      </w:r>
      <w:r>
        <w:rPr>
          <w:spacing w:val="-1"/>
        </w:rPr>
        <w:t xml:space="preserve"> </w:t>
      </w:r>
      <w:r>
        <w:t>2040-yilga</w:t>
      </w:r>
      <w:r>
        <w:rPr>
          <w:spacing w:val="-2"/>
        </w:rPr>
        <w:t xml:space="preserve"> </w:t>
      </w:r>
      <w:r>
        <w:t>borib</w:t>
      </w:r>
      <w:r>
        <w:rPr>
          <w:spacing w:val="-1"/>
        </w:rPr>
        <w:t xml:space="preserve"> </w:t>
      </w:r>
      <w:r>
        <w:t>u 9,9</w:t>
      </w:r>
      <w:r>
        <w:rPr>
          <w:spacing w:val="-3"/>
        </w:rPr>
        <w:t xml:space="preserve"> </w:t>
      </w:r>
      <w:r>
        <w:t>million</w:t>
      </w:r>
      <w:r>
        <w:rPr>
          <w:spacing w:val="-4"/>
        </w:rPr>
        <w:t xml:space="preserve"> </w:t>
      </w:r>
      <w:r>
        <w:t>kishidan</w:t>
      </w:r>
      <w:r>
        <w:rPr>
          <w:spacing w:val="-1"/>
        </w:rPr>
        <w:t xml:space="preserve"> </w:t>
      </w:r>
      <w:r>
        <w:t>oshadi</w:t>
      </w:r>
      <w:r>
        <w:rPr>
          <w:spacing w:val="-1"/>
        </w:rPr>
        <w:t xml:space="preserve"> </w:t>
      </w:r>
      <w:r>
        <w:t>,</w:t>
      </w:r>
      <w:r>
        <w:rPr>
          <w:spacing w:val="-1"/>
        </w:rPr>
        <w:t xml:space="preserve"> </w:t>
      </w:r>
      <w:r>
        <w:t>keyin esa kamayishni boshlaydi va 2050-yilga kelib 9,0 million kishiga yetadi, bu 362,4 ming kishi yoki 4,2 kishini tashkil etadi. 2020 yilga nisbatan % ko</w:t>
      </w:r>
      <w:r>
        <w:rPr>
          <w:rFonts w:ascii="Times New Roman" w:hAnsi="Times New Roman"/>
        </w:rPr>
        <w:t>ʻ</w:t>
      </w:r>
      <w:r>
        <w:t xml:space="preserve">p (1- </w:t>
      </w:r>
      <w:r>
        <w:rPr>
          <w:spacing w:val="-2"/>
        </w:rPr>
        <w:t>jadval).</w:t>
      </w:r>
    </w:p>
    <w:p w:rsidR="00A13BCD" w:rsidRDefault="00131890">
      <w:pPr>
        <w:pStyle w:val="a3"/>
        <w:spacing w:before="1"/>
        <w:ind w:right="848"/>
      </w:pPr>
      <w:r>
        <w:t>Biroq yoshlar va ish beruvchilar umumiy va kasb-hunar ta’limi tizimida kadrlar tayyorlash sifati past ekanini ta’kidlamoqda. Korxonalar va ta’lim muassasalari kadrlar tayyorlash va malaka darajasi mehnat bozori talab va ehtiyojlariga mos kelishini ta’minlash uchun yetarli darajada bog’lanmagan. Natijada, ish beruvchilar amaliy</w:t>
      </w:r>
      <w:r>
        <w:rPr>
          <w:spacing w:val="-1"/>
        </w:rPr>
        <w:t xml:space="preserve"> </w:t>
      </w:r>
      <w:r>
        <w:t>ko'nikmalar va ish tajribasini baholaydilar, oliy yoki oliy maxsus ma'lumotga ega bo'lgan abituriyentlarni, hatto ixtisoslashtirilgan kasb-hunar ta'limi doirasidagi ko'nikmalarni talab qiladigan ishlarga ham qidiradilar.</w:t>
      </w:r>
    </w:p>
    <w:p w:rsidR="00A13BCD" w:rsidRDefault="00A13BCD">
      <w:pPr>
        <w:pStyle w:val="a3"/>
        <w:sectPr w:rsidR="00A13BCD">
          <w:pgSz w:w="11910" w:h="16840"/>
          <w:pgMar w:top="1140" w:right="283" w:bottom="1420" w:left="992" w:header="0" w:footer="1230" w:gutter="0"/>
          <w:cols w:space="720"/>
        </w:sectPr>
      </w:pPr>
    </w:p>
    <w:p w:rsidR="00A13BCD" w:rsidRDefault="00131890">
      <w:pPr>
        <w:spacing w:before="91"/>
        <w:ind w:left="707"/>
        <w:jc w:val="both"/>
        <w:rPr>
          <w:b/>
          <w:sz w:val="28"/>
        </w:rPr>
      </w:pPr>
      <w:r>
        <w:rPr>
          <w:b/>
          <w:color w:val="2B2B2B"/>
          <w:sz w:val="28"/>
        </w:rPr>
        <w:lastRenderedPageBreak/>
        <w:t>Xulosa</w:t>
      </w:r>
      <w:r>
        <w:rPr>
          <w:b/>
          <w:color w:val="2B2B2B"/>
          <w:spacing w:val="-3"/>
          <w:sz w:val="28"/>
        </w:rPr>
        <w:t xml:space="preserve"> </w:t>
      </w:r>
      <w:r>
        <w:rPr>
          <w:b/>
          <w:color w:val="2B2B2B"/>
          <w:sz w:val="28"/>
        </w:rPr>
        <w:t>va</w:t>
      </w:r>
      <w:r>
        <w:rPr>
          <w:b/>
          <w:color w:val="2B2B2B"/>
          <w:spacing w:val="-4"/>
          <w:sz w:val="28"/>
        </w:rPr>
        <w:t xml:space="preserve"> </w:t>
      </w:r>
      <w:r>
        <w:rPr>
          <w:b/>
          <w:color w:val="2B2B2B"/>
          <w:spacing w:val="-2"/>
          <w:sz w:val="28"/>
        </w:rPr>
        <w:t>takliflar.</w:t>
      </w:r>
    </w:p>
    <w:p w:rsidR="00A13BCD" w:rsidRDefault="00131890">
      <w:pPr>
        <w:pStyle w:val="a3"/>
        <w:spacing w:before="2"/>
        <w:ind w:right="850"/>
      </w:pPr>
      <w:r>
        <w:t>Maktabgacha ta’lim sohasida ilg’or xorijiy tajribani hisobga olgan holda ta’lim-tarbiya jarayonini tashkil etishga qo‘yiladigan amaldagi talablarni qayta ko‘rib chiqish va maktabgacha ta’lim davlat standartini ishlab chiqish, unda maktabgacha ta’lim muassasalarining bilim, ko‘nikma va malakalariga qo‘yiladigan talablar nazarda tutilgan. maktabgacha ta’lim muassasalari tarbiyalanuvchilarida rivojlantirish zarur.</w:t>
      </w:r>
    </w:p>
    <w:p w:rsidR="00A13BCD" w:rsidRDefault="00131890">
      <w:pPr>
        <w:pStyle w:val="a3"/>
        <w:ind w:right="850"/>
      </w:pPr>
      <w:r>
        <w:t>Xalq ta’limida maktab ta’limi sifatini oshirish, jumladan, pedagog kadrlar yetishmovchiligini kamaytirish, barcha fanlar bo‘yicha sifatli darsliklar tayyorlash, maktablarning moddiy-texnik ta’minotini yaxshilash asosiy vazifalardan iborat.</w:t>
      </w:r>
    </w:p>
    <w:p w:rsidR="00A13BCD" w:rsidRDefault="00131890">
      <w:pPr>
        <w:pStyle w:val="a3"/>
        <w:ind w:right="848"/>
      </w:pPr>
      <w:r>
        <w:t>Oliy ta’limda oliy ta’lim muassasalariga qabul qilish darajasini oshirish, mehnat bozori talablariga mos, mustaqil qaror qabul qilishga qodir, ijodiy va tizimli fikrlaydigan kadrlarni tayyorlash, modernizatsiya va barqarorlik uchun sharoit yaratish zarur. mamlakatning ijtimoiy-iqtisodiy rivojlanishi. Shuningdek, oliy o‘quv yurtlarida korrupsiyaga qarshi kurashishning samarali mexanizmlarini joriy etish, o‘qishga qabul qilish va bilimlarni baholashning shaffof mexanizmlarini ta’minlash zarur.</w:t>
      </w:r>
    </w:p>
    <w:p w:rsidR="00A13BCD" w:rsidRDefault="00131890">
      <w:pPr>
        <w:pStyle w:val="a3"/>
        <w:ind w:right="847"/>
      </w:pPr>
      <w:r>
        <w:t>Kasb-hunar ta’limining yangi tizimida kasb-hunar maktablari, kollejlar, texnikumlarda kadrlar tayyorlashni tashkil etish bilan bir qatorda xalq xo‘jaligining barcha tarmoqlari uchun milliy kasbiy standartlar va malaka asoslarini ishlab chiqish zarur.</w:t>
      </w:r>
    </w:p>
    <w:p w:rsidR="00A13BCD" w:rsidRDefault="00131890">
      <w:pPr>
        <w:pStyle w:val="a4"/>
        <w:numPr>
          <w:ilvl w:val="0"/>
          <w:numId w:val="41"/>
        </w:numPr>
        <w:tabs>
          <w:tab w:val="left" w:pos="1013"/>
        </w:tabs>
        <w:spacing w:line="341" w:lineRule="exact"/>
        <w:ind w:left="1013" w:hanging="306"/>
        <w:jc w:val="both"/>
        <w:rPr>
          <w:sz w:val="28"/>
        </w:rPr>
      </w:pPr>
      <w:r>
        <w:rPr>
          <w:sz w:val="28"/>
        </w:rPr>
        <w:t>16</w:t>
      </w:r>
      <w:r>
        <w:rPr>
          <w:spacing w:val="29"/>
          <w:sz w:val="28"/>
        </w:rPr>
        <w:t xml:space="preserve"> </w:t>
      </w:r>
      <w:r>
        <w:rPr>
          <w:sz w:val="28"/>
        </w:rPr>
        <w:t>yoshdan</w:t>
      </w:r>
      <w:r>
        <w:rPr>
          <w:spacing w:val="32"/>
          <w:sz w:val="28"/>
        </w:rPr>
        <w:t xml:space="preserve"> </w:t>
      </w:r>
      <w:r>
        <w:rPr>
          <w:sz w:val="28"/>
        </w:rPr>
        <w:t>30</w:t>
      </w:r>
      <w:r>
        <w:rPr>
          <w:spacing w:val="33"/>
          <w:sz w:val="28"/>
        </w:rPr>
        <w:t xml:space="preserve"> </w:t>
      </w:r>
      <w:r>
        <w:rPr>
          <w:sz w:val="28"/>
        </w:rPr>
        <w:t>yoshgacha</w:t>
      </w:r>
      <w:r>
        <w:rPr>
          <w:spacing w:val="32"/>
          <w:sz w:val="28"/>
        </w:rPr>
        <w:t xml:space="preserve"> </w:t>
      </w:r>
      <w:r>
        <w:rPr>
          <w:sz w:val="28"/>
        </w:rPr>
        <w:t>bo'lgan</w:t>
      </w:r>
      <w:r>
        <w:rPr>
          <w:spacing w:val="31"/>
          <w:sz w:val="28"/>
        </w:rPr>
        <w:t xml:space="preserve"> </w:t>
      </w:r>
      <w:r>
        <w:rPr>
          <w:sz w:val="28"/>
        </w:rPr>
        <w:t>yoshlar</w:t>
      </w:r>
      <w:r>
        <w:rPr>
          <w:spacing w:val="33"/>
          <w:sz w:val="28"/>
        </w:rPr>
        <w:t xml:space="preserve"> </w:t>
      </w:r>
      <w:r>
        <w:rPr>
          <w:sz w:val="28"/>
        </w:rPr>
        <w:t>bandligini</w:t>
      </w:r>
      <w:r>
        <w:rPr>
          <w:spacing w:val="31"/>
          <w:sz w:val="28"/>
        </w:rPr>
        <w:t xml:space="preserve"> </w:t>
      </w:r>
      <w:r>
        <w:rPr>
          <w:sz w:val="28"/>
        </w:rPr>
        <w:t>ta'minlash</w:t>
      </w:r>
      <w:r>
        <w:rPr>
          <w:spacing w:val="33"/>
          <w:sz w:val="28"/>
        </w:rPr>
        <w:t xml:space="preserve"> </w:t>
      </w:r>
      <w:r>
        <w:rPr>
          <w:spacing w:val="-2"/>
          <w:sz w:val="28"/>
        </w:rPr>
        <w:t>uchun:</w:t>
      </w:r>
    </w:p>
    <w:p w:rsidR="00A13BCD" w:rsidRDefault="00131890">
      <w:pPr>
        <w:pStyle w:val="a3"/>
        <w:spacing w:before="2"/>
        <w:ind w:right="848" w:firstLine="0"/>
      </w:pPr>
      <w:r>
        <w:t>a) ta'lim muassasalari bitiruvchilarini ishga qabul qiluvchi ish beruvchilarning ish haqi subsidiyalarini kengaytirish; b) yoshlar tadbirkorligini qo‘llab- quvvatlash uchun boshlang’ich kapital hajmini oshirish; v) talabga ega bo'lgan kasblarga samarali diagnostika o'tkazish, yoshlarni ta'lim va mehnat bozori to'g’risida axborot bilan ta'minlash; d) faol bandlikni va yakka tartibdagi bandlikni rag’batlantirish maqsadida mehnat bozorida talab va taklifni tartibga solishning moslashuvchan mexanizmlarini joriy etish .</w:t>
      </w:r>
    </w:p>
    <w:p w:rsidR="00A13BCD" w:rsidRDefault="00131890">
      <w:pPr>
        <w:pStyle w:val="a4"/>
        <w:numPr>
          <w:ilvl w:val="0"/>
          <w:numId w:val="41"/>
        </w:numPr>
        <w:tabs>
          <w:tab w:val="left" w:pos="1024"/>
        </w:tabs>
        <w:ind w:left="140" w:right="846" w:firstLine="566"/>
        <w:jc w:val="both"/>
        <w:rPr>
          <w:sz w:val="28"/>
        </w:rPr>
      </w:pPr>
      <w:r>
        <w:rPr>
          <w:sz w:val="28"/>
        </w:rPr>
        <w:t>Mehnat bozoriga yaxshiroq moslashish uchun kasb-hunar ta</w:t>
      </w:r>
      <w:r>
        <w:rPr>
          <w:rFonts w:ascii="Times New Roman" w:hAnsi="Times New Roman"/>
          <w:sz w:val="28"/>
        </w:rPr>
        <w:t>ʼ</w:t>
      </w:r>
      <w:r>
        <w:rPr>
          <w:sz w:val="28"/>
        </w:rPr>
        <w:t>limi olish imkoniyatlarini kengaytirish maqsadida kasb-hunar ta</w:t>
      </w:r>
      <w:r>
        <w:rPr>
          <w:rFonts w:ascii="Times New Roman" w:hAnsi="Times New Roman"/>
          <w:sz w:val="28"/>
        </w:rPr>
        <w:t>ʼ</w:t>
      </w:r>
      <w:r>
        <w:rPr>
          <w:sz w:val="28"/>
        </w:rPr>
        <w:t>limining ko</w:t>
      </w:r>
      <w:r>
        <w:rPr>
          <w:rFonts w:ascii="Times New Roman" w:hAnsi="Times New Roman"/>
          <w:sz w:val="28"/>
        </w:rPr>
        <w:t>ʻ</w:t>
      </w:r>
      <w:r>
        <w:rPr>
          <w:sz w:val="28"/>
        </w:rPr>
        <w:t>p variantli tizimini shakllantirish va ushbu qonun hujjatlariga muvofiq ta</w:t>
      </w:r>
      <w:r>
        <w:rPr>
          <w:rFonts w:ascii="Times New Roman" w:hAnsi="Times New Roman"/>
          <w:sz w:val="28"/>
        </w:rPr>
        <w:t>ʼ</w:t>
      </w:r>
      <w:r>
        <w:rPr>
          <w:sz w:val="28"/>
        </w:rPr>
        <w:t>lim tizimini yaratishga qaratilgan milliy dasturni ishlab chiqish maqsadga muvofiqdir. umrbod ta'lim tushunchasi. Bunday dastur ta'lim tizimini quyidagi yo'nalishlarda rivojlantirishni ta'minlashi kerak:</w:t>
      </w:r>
    </w:p>
    <w:p w:rsidR="00A13BCD" w:rsidRDefault="00131890">
      <w:pPr>
        <w:pStyle w:val="a4"/>
        <w:numPr>
          <w:ilvl w:val="1"/>
          <w:numId w:val="41"/>
        </w:numPr>
        <w:tabs>
          <w:tab w:val="left" w:pos="991"/>
        </w:tabs>
        <w:ind w:right="846" w:firstLine="566"/>
        <w:rPr>
          <w:sz w:val="28"/>
        </w:rPr>
      </w:pPr>
      <w:r>
        <w:rPr>
          <w:sz w:val="28"/>
        </w:rPr>
        <w:t>keng ko'lamli xizmatlarni taklif qilishi kerak bo'lgan rasmiy kasb-hunar ta'limi tizimining moslashuvchanligini oshirish - ta'lim yo'nalishlari bo'yicha, o'qitish muddatlari va shakllari bo'yicha, aholining maqsadli qatlamlari bo'yicha, kadrlar tayyorlashni ta'minlash shartlari bo'yicha. ;</w:t>
      </w:r>
    </w:p>
    <w:p w:rsidR="00A13BCD" w:rsidRDefault="00A13BCD">
      <w:pPr>
        <w:pStyle w:val="a4"/>
        <w:rPr>
          <w:sz w:val="28"/>
        </w:rPr>
        <w:sectPr w:rsidR="00A13BCD">
          <w:pgSz w:w="11910" w:h="16840"/>
          <w:pgMar w:top="1140" w:right="283" w:bottom="1420" w:left="992" w:header="0" w:footer="1230" w:gutter="0"/>
          <w:cols w:space="720"/>
        </w:sectPr>
      </w:pPr>
    </w:p>
    <w:p w:rsidR="00A13BCD" w:rsidRDefault="00131890">
      <w:pPr>
        <w:pStyle w:val="a4"/>
        <w:numPr>
          <w:ilvl w:val="1"/>
          <w:numId w:val="41"/>
        </w:numPr>
        <w:tabs>
          <w:tab w:val="left" w:pos="991"/>
        </w:tabs>
        <w:spacing w:before="91"/>
        <w:ind w:right="845" w:firstLine="566"/>
        <w:rPr>
          <w:sz w:val="28"/>
        </w:rPr>
      </w:pPr>
      <w:r>
        <w:rPr>
          <w:sz w:val="28"/>
        </w:rPr>
        <w:lastRenderedPageBreak/>
        <w:t>nodavlat ta’lim muassasalarini, ishlab chiqarishda kasb-hunar ta’limi tizimini, hunarmandchilikka o‘qitish tizimini rivojlantirish chora-tadbirlari tizimini ishlab chiqish;</w:t>
      </w:r>
    </w:p>
    <w:p w:rsidR="00A13BCD" w:rsidRDefault="00131890">
      <w:pPr>
        <w:pStyle w:val="a4"/>
        <w:numPr>
          <w:ilvl w:val="1"/>
          <w:numId w:val="41"/>
        </w:numPr>
        <w:tabs>
          <w:tab w:val="left" w:pos="991"/>
        </w:tabs>
        <w:spacing w:before="1"/>
        <w:ind w:right="851" w:firstLine="566"/>
        <w:rPr>
          <w:sz w:val="28"/>
        </w:rPr>
      </w:pPr>
      <w:r>
        <w:rPr>
          <w:sz w:val="28"/>
        </w:rPr>
        <w:t>davlat va nodavlat ta’lim muassasalarini litsenziyalash, attestatsiyadan o‘tkazish va attestatsiyadan o‘tkazishning yagona tizimini shakllantirish;</w:t>
      </w:r>
    </w:p>
    <w:p w:rsidR="00A13BCD" w:rsidRDefault="00131890">
      <w:pPr>
        <w:pStyle w:val="a4"/>
        <w:numPr>
          <w:ilvl w:val="1"/>
          <w:numId w:val="41"/>
        </w:numPr>
        <w:tabs>
          <w:tab w:val="left" w:pos="991"/>
        </w:tabs>
        <w:ind w:right="848" w:firstLine="566"/>
        <w:rPr>
          <w:sz w:val="28"/>
        </w:rPr>
      </w:pPr>
      <w:r>
        <w:rPr>
          <w:sz w:val="28"/>
        </w:rPr>
        <w:t>belgilangan tartibda attestatsiya va attestatsiyadan o‘tgan davlat va nodavlat ta’lim muassasalari tomonidan berilgan ta’lim to‘g’risidagi guvohnomalarga teng maqom berish;</w:t>
      </w:r>
    </w:p>
    <w:p w:rsidR="00A13BCD" w:rsidRDefault="00131890">
      <w:pPr>
        <w:pStyle w:val="a4"/>
        <w:numPr>
          <w:ilvl w:val="1"/>
          <w:numId w:val="41"/>
        </w:numPr>
        <w:tabs>
          <w:tab w:val="left" w:pos="991"/>
        </w:tabs>
        <w:ind w:right="847" w:firstLine="566"/>
        <w:rPr>
          <w:sz w:val="28"/>
        </w:rPr>
      </w:pPr>
      <w:r>
        <w:rPr>
          <w:sz w:val="28"/>
        </w:rPr>
        <w:t>rasmiy va norasmiy sektordagi ta’lim muassasalari uchun davlat subsidiyalaridan teng imkoniyatlar va teng foydalanish imkoniyatini</w:t>
      </w:r>
      <w:r>
        <w:rPr>
          <w:spacing w:val="80"/>
          <w:sz w:val="28"/>
        </w:rPr>
        <w:t xml:space="preserve"> </w:t>
      </w:r>
      <w:r>
        <w:rPr>
          <w:spacing w:val="-2"/>
          <w:sz w:val="28"/>
        </w:rPr>
        <w:t>ta’minlash.</w:t>
      </w:r>
    </w:p>
    <w:p w:rsidR="00A13BCD" w:rsidRDefault="00131890">
      <w:pPr>
        <w:pStyle w:val="a3"/>
        <w:spacing w:before="1"/>
        <w:ind w:right="850"/>
      </w:pPr>
      <w:r>
        <w:t>Ta’lim</w:t>
      </w:r>
      <w:r>
        <w:rPr>
          <w:spacing w:val="-2"/>
        </w:rPr>
        <w:t xml:space="preserve"> </w:t>
      </w:r>
      <w:r>
        <w:t>tizimini</w:t>
      </w:r>
      <w:r>
        <w:rPr>
          <w:spacing w:val="-2"/>
        </w:rPr>
        <w:t xml:space="preserve"> </w:t>
      </w:r>
      <w:r>
        <w:t>rivojlantirishning</w:t>
      </w:r>
      <w:r>
        <w:rPr>
          <w:spacing w:val="-2"/>
        </w:rPr>
        <w:t xml:space="preserve"> </w:t>
      </w:r>
      <w:r>
        <w:t>har</w:t>
      </w:r>
      <w:r>
        <w:rPr>
          <w:spacing w:val="-2"/>
        </w:rPr>
        <w:t xml:space="preserve"> </w:t>
      </w:r>
      <w:r>
        <w:t>bir yo‘nalishi</w:t>
      </w:r>
      <w:r>
        <w:rPr>
          <w:spacing w:val="-1"/>
        </w:rPr>
        <w:t xml:space="preserve"> </w:t>
      </w:r>
      <w:r>
        <w:t>(turlari</w:t>
      </w:r>
      <w:r>
        <w:rPr>
          <w:spacing w:val="-2"/>
        </w:rPr>
        <w:t xml:space="preserve"> </w:t>
      </w:r>
      <w:r>
        <w:t>bo‘yicha)</w:t>
      </w:r>
      <w:r>
        <w:rPr>
          <w:spacing w:val="-1"/>
        </w:rPr>
        <w:t xml:space="preserve"> </w:t>
      </w:r>
      <w:r>
        <w:t>uchun ko‘rilayotgan chora-tadbirlarni amalga oshirish bo‘yicha tegishli yo‘l</w:t>
      </w:r>
      <w:r>
        <w:rPr>
          <w:spacing w:val="80"/>
        </w:rPr>
        <w:t xml:space="preserve"> </w:t>
      </w:r>
      <w:r>
        <w:t>xaritalarini ishlab chiqish va tasdiqlash muhim ahamiyatga ega.</w:t>
      </w:r>
    </w:p>
    <w:p w:rsidR="00A13BCD" w:rsidRDefault="00131890">
      <w:pPr>
        <w:pStyle w:val="3"/>
        <w:spacing w:before="341" w:line="240" w:lineRule="auto"/>
        <w:ind w:left="2957" w:right="0"/>
        <w:jc w:val="both"/>
      </w:pPr>
      <w:r>
        <w:t>Foydalanilgan</w:t>
      </w:r>
      <w:r>
        <w:rPr>
          <w:spacing w:val="-10"/>
        </w:rPr>
        <w:t xml:space="preserve"> </w:t>
      </w:r>
      <w:r>
        <w:t>adabiyotlar</w:t>
      </w:r>
      <w:r>
        <w:rPr>
          <w:spacing w:val="-10"/>
        </w:rPr>
        <w:t xml:space="preserve"> </w:t>
      </w:r>
      <w:r>
        <w:rPr>
          <w:spacing w:val="-2"/>
        </w:rPr>
        <w:t>ro’yxati</w:t>
      </w:r>
    </w:p>
    <w:p w:rsidR="00A13BCD" w:rsidRDefault="00131890">
      <w:pPr>
        <w:pStyle w:val="a4"/>
        <w:numPr>
          <w:ilvl w:val="0"/>
          <w:numId w:val="40"/>
        </w:numPr>
        <w:tabs>
          <w:tab w:val="left" w:pos="1131"/>
        </w:tabs>
        <w:spacing w:before="1"/>
        <w:ind w:right="847" w:firstLine="566"/>
        <w:jc w:val="both"/>
        <w:rPr>
          <w:i/>
          <w:sz w:val="28"/>
        </w:rPr>
      </w:pPr>
      <w:r>
        <w:rPr>
          <w:i/>
          <w:sz w:val="28"/>
        </w:rPr>
        <w:t>O‘zbekiston Respublikasi Prezidentining 2019-yil 8-maydagi</w:t>
      </w:r>
      <w:r>
        <w:rPr>
          <w:i/>
          <w:spacing w:val="40"/>
          <w:sz w:val="28"/>
        </w:rPr>
        <w:t xml:space="preserve"> </w:t>
      </w:r>
      <w:r>
        <w:rPr>
          <w:i/>
          <w:sz w:val="28"/>
        </w:rPr>
        <w:t>“O‘zbekiston Respublikasining maktabgacha ta’lim tizimini 2030-yilgacha rivojlantirish konsepsiyasini tasdiqlash to‘g‘risida” gi PQ-4312-son qarori</w:t>
      </w:r>
    </w:p>
    <w:p w:rsidR="00A13BCD" w:rsidRDefault="00131890">
      <w:pPr>
        <w:pStyle w:val="a4"/>
        <w:numPr>
          <w:ilvl w:val="0"/>
          <w:numId w:val="40"/>
        </w:numPr>
        <w:tabs>
          <w:tab w:val="left" w:pos="1132"/>
        </w:tabs>
        <w:ind w:right="846" w:firstLine="566"/>
        <w:jc w:val="both"/>
        <w:rPr>
          <w:i/>
          <w:sz w:val="28"/>
        </w:rPr>
      </w:pPr>
      <w:r>
        <w:rPr>
          <w:i/>
          <w:sz w:val="28"/>
        </w:rPr>
        <w:t>O‘zbekiston Respublikasi Prezidentining 2019-yil 29-apreldagi “O‘zbekiston Respublikasi xalq ta’limi tizimini 2030-yilgacha rivojlantirish konsepsiyasini tasdiqlash to‘g‘risida”gi PF-5712-son qarori.</w:t>
      </w:r>
    </w:p>
    <w:p w:rsidR="00A13BCD" w:rsidRDefault="00131890">
      <w:pPr>
        <w:pStyle w:val="a4"/>
        <w:numPr>
          <w:ilvl w:val="0"/>
          <w:numId w:val="40"/>
        </w:numPr>
        <w:tabs>
          <w:tab w:val="left" w:pos="1132"/>
        </w:tabs>
        <w:ind w:right="846" w:firstLine="566"/>
        <w:jc w:val="both"/>
        <w:rPr>
          <w:i/>
          <w:sz w:val="28"/>
        </w:rPr>
      </w:pPr>
      <w:r>
        <w:rPr>
          <w:i/>
          <w:sz w:val="28"/>
        </w:rPr>
        <w:t>O‘zbekiston Respublikasi Prezidentining 2019-yil 6-sentabrdagi “Kasb- hunar ta’limi tizimini yanada takomillashtirishga doir qo‘shimcha chora- tadbirlar to‘g‘risida”gi PF-5812-son qarori.</w:t>
      </w:r>
    </w:p>
    <w:p w:rsidR="00A13BCD" w:rsidRDefault="00131890">
      <w:pPr>
        <w:pStyle w:val="a4"/>
        <w:numPr>
          <w:ilvl w:val="0"/>
          <w:numId w:val="40"/>
        </w:numPr>
        <w:tabs>
          <w:tab w:val="left" w:pos="1199"/>
        </w:tabs>
        <w:ind w:right="846" w:firstLine="566"/>
        <w:jc w:val="both"/>
        <w:rPr>
          <w:i/>
          <w:sz w:val="28"/>
        </w:rPr>
      </w:pPr>
      <w:r>
        <w:rPr>
          <w:i/>
          <w:sz w:val="28"/>
        </w:rPr>
        <w:t>O‘zbekiston Respublikasi Prezidentining 2019-yil 20-avgustdagi</w:t>
      </w:r>
      <w:r>
        <w:rPr>
          <w:i/>
          <w:spacing w:val="80"/>
          <w:sz w:val="28"/>
        </w:rPr>
        <w:t xml:space="preserve"> </w:t>
      </w:r>
      <w:r>
        <w:rPr>
          <w:i/>
          <w:sz w:val="28"/>
        </w:rPr>
        <w:t>“Mehnat organlari tuzilmasini takomillashtirish hamda mehnat huquqlari va fuqarolarning mehnatini muhofaza qilish tizimini mustahkamlash chora- tadbirlari to‘g‘risida”gi PQ-3913-son qarori.</w:t>
      </w:r>
    </w:p>
    <w:p w:rsidR="00A13BCD" w:rsidRDefault="00A56A86">
      <w:pPr>
        <w:pStyle w:val="a4"/>
        <w:numPr>
          <w:ilvl w:val="0"/>
          <w:numId w:val="40"/>
        </w:numPr>
        <w:tabs>
          <w:tab w:val="left" w:pos="1133"/>
        </w:tabs>
        <w:ind w:left="1133" w:hanging="426"/>
        <w:jc w:val="both"/>
        <w:rPr>
          <w:i/>
          <w:sz w:val="28"/>
        </w:rPr>
      </w:pPr>
      <w:hyperlink r:id="rId31">
        <w:r w:rsidR="00131890">
          <w:rPr>
            <w:i/>
            <w:color w:val="0000FF"/>
            <w:spacing w:val="-2"/>
            <w:sz w:val="28"/>
            <w:u w:val="single" w:color="0000FF"/>
          </w:rPr>
          <w:t>www.lex.uz</w:t>
        </w:r>
      </w:hyperlink>
    </w:p>
    <w:p w:rsidR="00A13BCD" w:rsidRDefault="00A56A86">
      <w:pPr>
        <w:pStyle w:val="a4"/>
        <w:numPr>
          <w:ilvl w:val="0"/>
          <w:numId w:val="40"/>
        </w:numPr>
        <w:tabs>
          <w:tab w:val="left" w:pos="1132"/>
        </w:tabs>
        <w:spacing w:before="1"/>
        <w:ind w:left="1132" w:hanging="425"/>
        <w:jc w:val="both"/>
        <w:rPr>
          <w:i/>
          <w:sz w:val="28"/>
        </w:rPr>
      </w:pPr>
      <w:hyperlink r:id="rId32">
        <w:r w:rsidR="00131890">
          <w:rPr>
            <w:i/>
            <w:color w:val="0000FF"/>
            <w:spacing w:val="-2"/>
            <w:sz w:val="28"/>
            <w:u w:val="single" w:color="0000FF"/>
          </w:rPr>
          <w:t>www.stat.uz</w:t>
        </w:r>
      </w:hyperlink>
    </w:p>
    <w:p w:rsidR="00A13BCD" w:rsidRDefault="00A13BCD">
      <w:pPr>
        <w:pStyle w:val="a4"/>
        <w:rPr>
          <w:i/>
          <w:sz w:val="28"/>
        </w:rPr>
        <w:sectPr w:rsidR="00A13BCD">
          <w:pgSz w:w="11910" w:h="16840"/>
          <w:pgMar w:top="1140" w:right="283" w:bottom="1420" w:left="992" w:header="0" w:footer="1230" w:gutter="0"/>
          <w:cols w:space="720"/>
        </w:sectPr>
      </w:pPr>
    </w:p>
    <w:p w:rsidR="00A13BCD" w:rsidRDefault="00131890">
      <w:pPr>
        <w:pStyle w:val="1"/>
        <w:ind w:right="144"/>
      </w:pPr>
      <w:r>
        <w:lastRenderedPageBreak/>
        <w:t>DUNYODAGI</w:t>
      </w:r>
      <w:r>
        <w:rPr>
          <w:spacing w:val="-5"/>
        </w:rPr>
        <w:t xml:space="preserve"> </w:t>
      </w:r>
      <w:r>
        <w:t>DEMOGRAFIK</w:t>
      </w:r>
      <w:r>
        <w:rPr>
          <w:spacing w:val="-7"/>
        </w:rPr>
        <w:t xml:space="preserve"> </w:t>
      </w:r>
      <w:r>
        <w:t>VAZIYAT</w:t>
      </w:r>
      <w:r>
        <w:rPr>
          <w:spacing w:val="-5"/>
        </w:rPr>
        <w:t xml:space="preserve"> </w:t>
      </w:r>
      <w:r>
        <w:t>VA</w:t>
      </w:r>
      <w:r>
        <w:rPr>
          <w:spacing w:val="-9"/>
        </w:rPr>
        <w:t xml:space="preserve"> </w:t>
      </w:r>
      <w:r>
        <w:t>UNING</w:t>
      </w:r>
      <w:r>
        <w:rPr>
          <w:spacing w:val="-6"/>
        </w:rPr>
        <w:t xml:space="preserve"> </w:t>
      </w:r>
      <w:r>
        <w:rPr>
          <w:spacing w:val="-2"/>
        </w:rPr>
        <w:t>RIVOJLANISH</w:t>
      </w:r>
    </w:p>
    <w:p w:rsidR="00A13BCD" w:rsidRDefault="00131890">
      <w:pPr>
        <w:spacing w:before="2"/>
        <w:ind w:left="-1" w:right="706"/>
        <w:jc w:val="center"/>
        <w:rPr>
          <w:b/>
          <w:sz w:val="28"/>
        </w:rPr>
      </w:pPr>
      <w:r>
        <w:rPr>
          <w:b/>
          <w:spacing w:val="-2"/>
          <w:sz w:val="28"/>
        </w:rPr>
        <w:t>ISTIQBOLLARI</w:t>
      </w:r>
    </w:p>
    <w:p w:rsidR="00A13BCD" w:rsidRDefault="00131890">
      <w:pPr>
        <w:spacing w:before="340"/>
        <w:ind w:left="3516" w:right="845" w:firstLine="1509"/>
        <w:jc w:val="right"/>
        <w:rPr>
          <w:i/>
          <w:sz w:val="28"/>
        </w:rPr>
      </w:pPr>
      <w:r>
        <w:rPr>
          <w:b/>
          <w:i/>
          <w:sz w:val="28"/>
        </w:rPr>
        <w:t>Usmanov</w:t>
      </w:r>
      <w:r>
        <w:rPr>
          <w:b/>
          <w:i/>
          <w:spacing w:val="-10"/>
          <w:sz w:val="28"/>
        </w:rPr>
        <w:t xml:space="preserve"> </w:t>
      </w:r>
      <w:r>
        <w:rPr>
          <w:b/>
          <w:i/>
          <w:sz w:val="28"/>
        </w:rPr>
        <w:t>Anvar</w:t>
      </w:r>
      <w:r>
        <w:rPr>
          <w:b/>
          <w:i/>
          <w:spacing w:val="-10"/>
          <w:sz w:val="28"/>
        </w:rPr>
        <w:t xml:space="preserve"> </w:t>
      </w:r>
      <w:r>
        <w:rPr>
          <w:b/>
          <w:i/>
          <w:sz w:val="28"/>
        </w:rPr>
        <w:t>Saidmahmudovich</w:t>
      </w:r>
      <w:r>
        <w:rPr>
          <w:b/>
          <w:i/>
          <w:spacing w:val="-10"/>
          <w:sz w:val="28"/>
        </w:rPr>
        <w:t xml:space="preserve"> </w:t>
      </w:r>
      <w:r>
        <w:rPr>
          <w:b/>
          <w:i/>
          <w:sz w:val="28"/>
        </w:rPr>
        <w:t xml:space="preserve">- </w:t>
      </w:r>
      <w:r>
        <w:rPr>
          <w:i/>
          <w:sz w:val="28"/>
        </w:rPr>
        <w:t>TDIU huzuridagi O‘zbekiston iqtisodiyotini rivojlantirishning ilmiy asoslari va muammolari ilmiy-tadqiqot</w:t>
      </w:r>
      <w:r>
        <w:rPr>
          <w:i/>
          <w:spacing w:val="-8"/>
          <w:sz w:val="28"/>
        </w:rPr>
        <w:t xml:space="preserve"> </w:t>
      </w:r>
      <w:r>
        <w:rPr>
          <w:i/>
          <w:sz w:val="28"/>
        </w:rPr>
        <w:t>markazi</w:t>
      </w:r>
      <w:r>
        <w:rPr>
          <w:i/>
          <w:spacing w:val="-5"/>
          <w:sz w:val="28"/>
        </w:rPr>
        <w:t xml:space="preserve"> </w:t>
      </w:r>
      <w:r>
        <w:rPr>
          <w:i/>
          <w:sz w:val="28"/>
        </w:rPr>
        <w:t>bosh</w:t>
      </w:r>
      <w:r>
        <w:rPr>
          <w:i/>
          <w:spacing w:val="-6"/>
          <w:sz w:val="28"/>
        </w:rPr>
        <w:t xml:space="preserve"> </w:t>
      </w:r>
      <w:r>
        <w:rPr>
          <w:i/>
          <w:sz w:val="28"/>
        </w:rPr>
        <w:t>ilmiy</w:t>
      </w:r>
      <w:r>
        <w:rPr>
          <w:i/>
          <w:spacing w:val="-6"/>
          <w:sz w:val="28"/>
        </w:rPr>
        <w:t xml:space="preserve"> </w:t>
      </w:r>
      <w:r>
        <w:rPr>
          <w:i/>
          <w:sz w:val="28"/>
        </w:rPr>
        <w:t>xodimi,</w:t>
      </w:r>
      <w:r>
        <w:rPr>
          <w:i/>
          <w:spacing w:val="-5"/>
          <w:sz w:val="28"/>
        </w:rPr>
        <w:t xml:space="preserve"> </w:t>
      </w:r>
      <w:r>
        <w:rPr>
          <w:i/>
          <w:sz w:val="28"/>
        </w:rPr>
        <w:t>i.f.d.,</w:t>
      </w:r>
      <w:r>
        <w:rPr>
          <w:i/>
          <w:spacing w:val="-7"/>
          <w:sz w:val="28"/>
        </w:rPr>
        <w:t xml:space="preserve"> </w:t>
      </w:r>
      <w:r>
        <w:rPr>
          <w:i/>
          <w:sz w:val="28"/>
        </w:rPr>
        <w:t>prof. G.V.Plexanov nomidagi Rossiya iqtisodiyot universitetining Toshkent shahridagi filiali,</w:t>
      </w:r>
    </w:p>
    <w:p w:rsidR="00A13BCD" w:rsidRDefault="00131890">
      <w:pPr>
        <w:spacing w:before="1" w:line="341" w:lineRule="exact"/>
        <w:ind w:right="849"/>
        <w:jc w:val="right"/>
        <w:rPr>
          <w:i/>
          <w:sz w:val="28"/>
        </w:rPr>
      </w:pPr>
      <w:r>
        <w:rPr>
          <w:i/>
          <w:sz w:val="28"/>
        </w:rPr>
        <w:t>kafedra</w:t>
      </w:r>
      <w:r>
        <w:rPr>
          <w:i/>
          <w:spacing w:val="-5"/>
          <w:sz w:val="28"/>
        </w:rPr>
        <w:t xml:space="preserve"> </w:t>
      </w:r>
      <w:r>
        <w:rPr>
          <w:i/>
          <w:spacing w:val="-2"/>
          <w:sz w:val="28"/>
        </w:rPr>
        <w:t>professori</w:t>
      </w:r>
    </w:p>
    <w:p w:rsidR="00A13BCD" w:rsidRDefault="00131890">
      <w:pPr>
        <w:ind w:left="4092" w:right="846" w:firstLine="1092"/>
        <w:jc w:val="right"/>
        <w:rPr>
          <w:i/>
          <w:sz w:val="28"/>
        </w:rPr>
      </w:pPr>
      <w:r>
        <w:rPr>
          <w:b/>
          <w:i/>
          <w:sz w:val="28"/>
        </w:rPr>
        <w:t>Bahriddinova</w:t>
      </w:r>
      <w:r>
        <w:rPr>
          <w:b/>
          <w:i/>
          <w:spacing w:val="-11"/>
          <w:sz w:val="28"/>
        </w:rPr>
        <w:t xml:space="preserve"> </w:t>
      </w:r>
      <w:r>
        <w:rPr>
          <w:b/>
          <w:i/>
          <w:sz w:val="28"/>
        </w:rPr>
        <w:t>Muazzam</w:t>
      </w:r>
      <w:r>
        <w:rPr>
          <w:b/>
          <w:i/>
          <w:spacing w:val="-10"/>
          <w:sz w:val="28"/>
        </w:rPr>
        <w:t xml:space="preserve"> </w:t>
      </w:r>
      <w:r>
        <w:rPr>
          <w:b/>
          <w:i/>
          <w:sz w:val="28"/>
        </w:rPr>
        <w:t>Azam</w:t>
      </w:r>
      <w:r>
        <w:rPr>
          <w:b/>
          <w:i/>
          <w:spacing w:val="-10"/>
          <w:sz w:val="28"/>
        </w:rPr>
        <w:t xml:space="preserve"> </w:t>
      </w:r>
      <w:r>
        <w:rPr>
          <w:b/>
          <w:i/>
          <w:sz w:val="28"/>
        </w:rPr>
        <w:t xml:space="preserve">qizi- </w:t>
      </w:r>
      <w:r>
        <w:rPr>
          <w:i/>
          <w:sz w:val="28"/>
        </w:rPr>
        <w:t>TDIU huzuridagi O‘zbekiston iqtisodiyotini rivojlantirishning</w:t>
      </w:r>
      <w:r>
        <w:rPr>
          <w:i/>
          <w:spacing w:val="-8"/>
          <w:sz w:val="28"/>
        </w:rPr>
        <w:t xml:space="preserve"> </w:t>
      </w:r>
      <w:r>
        <w:rPr>
          <w:i/>
          <w:sz w:val="28"/>
        </w:rPr>
        <w:t>ilmiy</w:t>
      </w:r>
      <w:r>
        <w:rPr>
          <w:i/>
          <w:spacing w:val="-7"/>
          <w:sz w:val="28"/>
        </w:rPr>
        <w:t xml:space="preserve"> </w:t>
      </w:r>
      <w:r>
        <w:rPr>
          <w:i/>
          <w:sz w:val="28"/>
        </w:rPr>
        <w:t>asoslari</w:t>
      </w:r>
      <w:r>
        <w:rPr>
          <w:i/>
          <w:spacing w:val="-6"/>
          <w:sz w:val="28"/>
        </w:rPr>
        <w:t xml:space="preserve"> </w:t>
      </w:r>
      <w:r>
        <w:rPr>
          <w:i/>
          <w:sz w:val="28"/>
        </w:rPr>
        <w:t>va</w:t>
      </w:r>
      <w:r>
        <w:rPr>
          <w:i/>
          <w:spacing w:val="-9"/>
          <w:sz w:val="28"/>
        </w:rPr>
        <w:t xml:space="preserve"> </w:t>
      </w:r>
      <w:r>
        <w:rPr>
          <w:i/>
          <w:sz w:val="28"/>
        </w:rPr>
        <w:t>muammolari ilmiy-tadqiqot markazi tayanch doktoranti</w:t>
      </w:r>
    </w:p>
    <w:p w:rsidR="00A13BCD" w:rsidRDefault="00131890">
      <w:pPr>
        <w:pStyle w:val="a3"/>
        <w:spacing w:before="1"/>
        <w:ind w:right="846"/>
      </w:pPr>
      <w:r>
        <w:rPr>
          <w:b/>
        </w:rPr>
        <w:t xml:space="preserve">Annotatsiya. </w:t>
      </w:r>
      <w:r>
        <w:t>Ushbu maqolada jahondagi demografik vaziyatning jahondagi aholi soni va uning ortishiga sabab bo</w:t>
      </w:r>
      <w:r>
        <w:rPr>
          <w:rFonts w:ascii="Times New Roman" w:hAnsi="Times New Roman"/>
        </w:rPr>
        <w:t>ʻ</w:t>
      </w:r>
      <w:r>
        <w:t>luvchi omillari, yer yuzida yashaydigan aholi soniga oid ma</w:t>
      </w:r>
      <w:r>
        <w:rPr>
          <w:rFonts w:ascii="Times New Roman" w:hAnsi="Times New Roman"/>
        </w:rPr>
        <w:t>ʼ</w:t>
      </w:r>
      <w:r>
        <w:t>lumotlarni to</w:t>
      </w:r>
      <w:r>
        <w:rPr>
          <w:rFonts w:ascii="Times New Roman" w:hAnsi="Times New Roman"/>
        </w:rPr>
        <w:t>ʻ</w:t>
      </w:r>
      <w:r>
        <w:t>plash va jamlash, insonning yashash uchun kurashi keyinchalik jamiyat taraqqiyotida progressiv o</w:t>
      </w:r>
      <w:r>
        <w:rPr>
          <w:rFonts w:ascii="Times New Roman" w:hAnsi="Times New Roman"/>
        </w:rPr>
        <w:t>ʻ</w:t>
      </w:r>
      <w:r>
        <w:t>zgarishlar, ishlab chiqarish kuchlari rivojlanishining aholi soni o</w:t>
      </w:r>
      <w:r>
        <w:rPr>
          <w:rFonts w:ascii="Times New Roman" w:hAnsi="Times New Roman"/>
        </w:rPr>
        <w:t>ʻ</w:t>
      </w:r>
      <w:r>
        <w:t>sishiga ta</w:t>
      </w:r>
      <w:r>
        <w:rPr>
          <w:rFonts w:ascii="Times New Roman" w:hAnsi="Times New Roman"/>
        </w:rPr>
        <w:t>ʼ</w:t>
      </w:r>
      <w:r>
        <w:t>siri yoritib berilgan. Bundan tashqari maqolada demografik vaziyatning beshta asosiy xususiyati ochib berilgan.</w:t>
      </w:r>
    </w:p>
    <w:p w:rsidR="00A13BCD" w:rsidRDefault="00131890">
      <w:pPr>
        <w:pStyle w:val="a3"/>
        <w:ind w:right="847"/>
      </w:pPr>
      <w:r>
        <w:rPr>
          <w:b/>
        </w:rPr>
        <w:t xml:space="preserve">Kalit so’zlar. </w:t>
      </w:r>
      <w:r>
        <w:t>Aholi soni, demografik vaziyat, aholi</w:t>
      </w:r>
      <w:r>
        <w:rPr>
          <w:spacing w:val="40"/>
        </w:rPr>
        <w:t xml:space="preserve"> </w:t>
      </w:r>
      <w:r>
        <w:t>o</w:t>
      </w:r>
      <w:r>
        <w:rPr>
          <w:rFonts w:ascii="Times New Roman" w:hAnsi="Times New Roman"/>
        </w:rPr>
        <w:t>ʻ</w:t>
      </w:r>
      <w:r>
        <w:t>sishi, sanoat to</w:t>
      </w:r>
      <w:r>
        <w:rPr>
          <w:rFonts w:ascii="Times New Roman" w:hAnsi="Times New Roman"/>
        </w:rPr>
        <w:t>ʻ</w:t>
      </w:r>
      <w:r>
        <w:t>ntarishi, tug</w:t>
      </w:r>
      <w:r>
        <w:rPr>
          <w:rFonts w:ascii="Times New Roman" w:hAnsi="Times New Roman"/>
        </w:rPr>
        <w:t>ʻ</w:t>
      </w:r>
      <w:r>
        <w:t>ilish, o</w:t>
      </w:r>
      <w:r>
        <w:rPr>
          <w:rFonts w:ascii="Times New Roman" w:hAnsi="Times New Roman"/>
        </w:rPr>
        <w:t>ʻ</w:t>
      </w:r>
      <w:r>
        <w:t>lim, nikoh, ajralish, aholi qarishi, migratsiya va ishlab chiqarish kuchlari.</w:t>
      </w:r>
    </w:p>
    <w:p w:rsidR="00A13BCD" w:rsidRDefault="00A13BCD">
      <w:pPr>
        <w:pStyle w:val="a3"/>
        <w:spacing w:before="1"/>
        <w:ind w:left="0" w:firstLine="0"/>
        <w:jc w:val="left"/>
      </w:pPr>
    </w:p>
    <w:p w:rsidR="00A13BCD" w:rsidRPr="00131890" w:rsidRDefault="00131890">
      <w:pPr>
        <w:pStyle w:val="1"/>
        <w:spacing w:before="0" w:line="341" w:lineRule="exact"/>
        <w:ind w:right="145"/>
        <w:rPr>
          <w:lang w:val="ru-RU"/>
        </w:rPr>
      </w:pPr>
      <w:r w:rsidRPr="00131890">
        <w:rPr>
          <w:lang w:val="ru-RU"/>
        </w:rPr>
        <w:t>ДЕМОГРАФИЧЕСКАЯ</w:t>
      </w:r>
      <w:r w:rsidRPr="00131890">
        <w:rPr>
          <w:spacing w:val="-10"/>
          <w:lang w:val="ru-RU"/>
        </w:rPr>
        <w:t xml:space="preserve"> </w:t>
      </w:r>
      <w:r w:rsidRPr="00131890">
        <w:rPr>
          <w:lang w:val="ru-RU"/>
        </w:rPr>
        <w:t>СИТУАЦИЯ</w:t>
      </w:r>
      <w:r w:rsidRPr="00131890">
        <w:rPr>
          <w:spacing w:val="-9"/>
          <w:lang w:val="ru-RU"/>
        </w:rPr>
        <w:t xml:space="preserve"> </w:t>
      </w:r>
      <w:r w:rsidRPr="00131890">
        <w:rPr>
          <w:lang w:val="ru-RU"/>
        </w:rPr>
        <w:t>В</w:t>
      </w:r>
      <w:r w:rsidRPr="00131890">
        <w:rPr>
          <w:spacing w:val="-7"/>
          <w:lang w:val="ru-RU"/>
        </w:rPr>
        <w:t xml:space="preserve"> </w:t>
      </w:r>
      <w:r w:rsidRPr="00131890">
        <w:rPr>
          <w:lang w:val="ru-RU"/>
        </w:rPr>
        <w:t>МИРЕ</w:t>
      </w:r>
      <w:r w:rsidRPr="00131890">
        <w:rPr>
          <w:spacing w:val="-9"/>
          <w:lang w:val="ru-RU"/>
        </w:rPr>
        <w:t xml:space="preserve"> </w:t>
      </w:r>
      <w:r w:rsidRPr="00131890">
        <w:rPr>
          <w:lang w:val="ru-RU"/>
        </w:rPr>
        <w:t>И</w:t>
      </w:r>
      <w:r w:rsidRPr="00131890">
        <w:rPr>
          <w:spacing w:val="-9"/>
          <w:lang w:val="ru-RU"/>
        </w:rPr>
        <w:t xml:space="preserve"> </w:t>
      </w:r>
      <w:r w:rsidRPr="00131890">
        <w:rPr>
          <w:lang w:val="ru-RU"/>
        </w:rPr>
        <w:t>ПЕРСПЕКТИВЫ</w:t>
      </w:r>
      <w:r w:rsidRPr="00131890">
        <w:rPr>
          <w:spacing w:val="-8"/>
          <w:lang w:val="ru-RU"/>
        </w:rPr>
        <w:t xml:space="preserve"> </w:t>
      </w:r>
      <w:r w:rsidRPr="00131890">
        <w:rPr>
          <w:spacing w:val="-5"/>
          <w:lang w:val="ru-RU"/>
        </w:rPr>
        <w:t>ЕЕ</w:t>
      </w:r>
    </w:p>
    <w:p w:rsidR="00A13BCD" w:rsidRPr="00131890" w:rsidRDefault="00131890">
      <w:pPr>
        <w:spacing w:line="341" w:lineRule="exact"/>
        <w:ind w:left="-1" w:right="705"/>
        <w:jc w:val="center"/>
        <w:rPr>
          <w:b/>
          <w:sz w:val="28"/>
          <w:lang w:val="ru-RU"/>
        </w:rPr>
      </w:pPr>
      <w:r w:rsidRPr="00131890">
        <w:rPr>
          <w:b/>
          <w:spacing w:val="-2"/>
          <w:sz w:val="28"/>
          <w:lang w:val="ru-RU"/>
        </w:rPr>
        <w:t>РАЗВИТИЯ</w:t>
      </w:r>
    </w:p>
    <w:p w:rsidR="00A13BCD" w:rsidRPr="00131890" w:rsidRDefault="00A13BCD">
      <w:pPr>
        <w:pStyle w:val="a3"/>
        <w:ind w:left="0" w:firstLine="0"/>
        <w:jc w:val="left"/>
        <w:rPr>
          <w:b/>
          <w:lang w:val="ru-RU"/>
        </w:rPr>
      </w:pPr>
    </w:p>
    <w:p w:rsidR="00A13BCD" w:rsidRPr="00131890" w:rsidRDefault="00131890">
      <w:pPr>
        <w:pStyle w:val="3"/>
        <w:spacing w:before="1"/>
        <w:rPr>
          <w:lang w:val="ru-RU"/>
        </w:rPr>
      </w:pPr>
      <w:r w:rsidRPr="00131890">
        <w:rPr>
          <w:lang w:val="ru-RU"/>
        </w:rPr>
        <w:t>Усманов</w:t>
      </w:r>
      <w:r w:rsidRPr="00131890">
        <w:rPr>
          <w:spacing w:val="-4"/>
          <w:lang w:val="ru-RU"/>
        </w:rPr>
        <w:t xml:space="preserve"> </w:t>
      </w:r>
      <w:r w:rsidRPr="00131890">
        <w:rPr>
          <w:lang w:val="ru-RU"/>
        </w:rPr>
        <w:t>Анвар</w:t>
      </w:r>
      <w:r w:rsidRPr="00131890">
        <w:rPr>
          <w:spacing w:val="-4"/>
          <w:lang w:val="ru-RU"/>
        </w:rPr>
        <w:t xml:space="preserve"> </w:t>
      </w:r>
      <w:r w:rsidRPr="00131890">
        <w:rPr>
          <w:spacing w:val="-2"/>
          <w:lang w:val="ru-RU"/>
        </w:rPr>
        <w:t>Саидмахмудович-</w:t>
      </w:r>
    </w:p>
    <w:p w:rsidR="00A13BCD" w:rsidRPr="00131890" w:rsidRDefault="00131890">
      <w:pPr>
        <w:spacing w:line="339" w:lineRule="exact"/>
        <w:ind w:right="851"/>
        <w:jc w:val="right"/>
        <w:rPr>
          <w:rFonts w:ascii="Times New Roman" w:hAnsi="Times New Roman"/>
          <w:i/>
          <w:sz w:val="28"/>
          <w:lang w:val="ru-RU"/>
        </w:rPr>
      </w:pPr>
      <w:r w:rsidRPr="00131890">
        <w:rPr>
          <w:i/>
          <w:sz w:val="28"/>
          <w:lang w:val="ru-RU"/>
        </w:rPr>
        <w:t>Главный</w:t>
      </w:r>
      <w:r w:rsidRPr="00131890">
        <w:rPr>
          <w:i/>
          <w:spacing w:val="-11"/>
          <w:sz w:val="28"/>
          <w:lang w:val="ru-RU"/>
        </w:rPr>
        <w:t xml:space="preserve"> </w:t>
      </w:r>
      <w:r w:rsidRPr="00131890">
        <w:rPr>
          <w:i/>
          <w:sz w:val="28"/>
          <w:lang w:val="ru-RU"/>
        </w:rPr>
        <w:t>научный</w:t>
      </w:r>
      <w:r w:rsidRPr="00131890">
        <w:rPr>
          <w:i/>
          <w:spacing w:val="-8"/>
          <w:sz w:val="28"/>
          <w:lang w:val="ru-RU"/>
        </w:rPr>
        <w:t xml:space="preserve"> </w:t>
      </w:r>
      <w:r w:rsidRPr="00131890">
        <w:rPr>
          <w:i/>
          <w:sz w:val="28"/>
          <w:lang w:val="ru-RU"/>
        </w:rPr>
        <w:t>сотрудник</w:t>
      </w:r>
      <w:r w:rsidRPr="00131890">
        <w:rPr>
          <w:i/>
          <w:spacing w:val="-8"/>
          <w:sz w:val="28"/>
          <w:lang w:val="ru-RU"/>
        </w:rPr>
        <w:t xml:space="preserve"> </w:t>
      </w:r>
      <w:r w:rsidRPr="00131890">
        <w:rPr>
          <w:rFonts w:ascii="Times New Roman" w:hAnsi="Times New Roman"/>
          <w:i/>
          <w:sz w:val="28"/>
          <w:lang w:val="ru-RU"/>
        </w:rPr>
        <w:t>Научно-исследовательского</w:t>
      </w:r>
      <w:r w:rsidRPr="00131890">
        <w:rPr>
          <w:rFonts w:ascii="Times New Roman" w:hAnsi="Times New Roman"/>
          <w:i/>
          <w:spacing w:val="-11"/>
          <w:sz w:val="28"/>
          <w:lang w:val="ru-RU"/>
        </w:rPr>
        <w:t xml:space="preserve"> </w:t>
      </w:r>
      <w:r w:rsidRPr="00131890">
        <w:rPr>
          <w:rFonts w:ascii="Times New Roman" w:hAnsi="Times New Roman"/>
          <w:i/>
          <w:spacing w:val="-2"/>
          <w:sz w:val="28"/>
          <w:lang w:val="ru-RU"/>
        </w:rPr>
        <w:t>центра</w:t>
      </w:r>
    </w:p>
    <w:p w:rsidR="00A13BCD" w:rsidRPr="00131890" w:rsidRDefault="00131890">
      <w:pPr>
        <w:ind w:left="2272" w:right="853" w:hanging="874"/>
        <w:jc w:val="right"/>
        <w:rPr>
          <w:rFonts w:ascii="Times New Roman" w:hAnsi="Times New Roman"/>
          <w:i/>
          <w:sz w:val="28"/>
          <w:lang w:val="ru-RU"/>
        </w:rPr>
      </w:pPr>
      <w:r w:rsidRPr="00131890">
        <w:rPr>
          <w:rFonts w:ascii="Times New Roman" w:hAnsi="Times New Roman"/>
          <w:i/>
          <w:sz w:val="28"/>
          <w:lang w:val="ru-RU"/>
        </w:rPr>
        <w:t>«Научные</w:t>
      </w:r>
      <w:r w:rsidRPr="00131890">
        <w:rPr>
          <w:rFonts w:ascii="Times New Roman" w:hAnsi="Times New Roman"/>
          <w:i/>
          <w:spacing w:val="-4"/>
          <w:sz w:val="28"/>
          <w:lang w:val="ru-RU"/>
        </w:rPr>
        <w:t xml:space="preserve"> </w:t>
      </w:r>
      <w:r w:rsidRPr="00131890">
        <w:rPr>
          <w:rFonts w:ascii="Times New Roman" w:hAnsi="Times New Roman"/>
          <w:i/>
          <w:sz w:val="28"/>
          <w:lang w:val="ru-RU"/>
        </w:rPr>
        <w:t>основы</w:t>
      </w:r>
      <w:r w:rsidRPr="00131890">
        <w:rPr>
          <w:rFonts w:ascii="Times New Roman" w:hAnsi="Times New Roman"/>
          <w:i/>
          <w:spacing w:val="-4"/>
          <w:sz w:val="28"/>
          <w:lang w:val="ru-RU"/>
        </w:rPr>
        <w:t xml:space="preserve"> </w:t>
      </w:r>
      <w:r w:rsidRPr="00131890">
        <w:rPr>
          <w:rFonts w:ascii="Times New Roman" w:hAnsi="Times New Roman"/>
          <w:i/>
          <w:sz w:val="28"/>
          <w:lang w:val="ru-RU"/>
        </w:rPr>
        <w:t>и</w:t>
      </w:r>
      <w:r w:rsidRPr="00131890">
        <w:rPr>
          <w:rFonts w:ascii="Times New Roman" w:hAnsi="Times New Roman"/>
          <w:i/>
          <w:spacing w:val="-7"/>
          <w:sz w:val="28"/>
          <w:lang w:val="ru-RU"/>
        </w:rPr>
        <w:t xml:space="preserve"> </w:t>
      </w:r>
      <w:r w:rsidRPr="00131890">
        <w:rPr>
          <w:rFonts w:ascii="Times New Roman" w:hAnsi="Times New Roman"/>
          <w:i/>
          <w:sz w:val="28"/>
          <w:lang w:val="ru-RU"/>
        </w:rPr>
        <w:t>проблемы</w:t>
      </w:r>
      <w:r w:rsidRPr="00131890">
        <w:rPr>
          <w:rFonts w:ascii="Times New Roman" w:hAnsi="Times New Roman"/>
          <w:i/>
          <w:spacing w:val="-8"/>
          <w:sz w:val="28"/>
          <w:lang w:val="ru-RU"/>
        </w:rPr>
        <w:t xml:space="preserve"> </w:t>
      </w:r>
      <w:r w:rsidRPr="00131890">
        <w:rPr>
          <w:rFonts w:ascii="Times New Roman" w:hAnsi="Times New Roman"/>
          <w:i/>
          <w:sz w:val="28"/>
          <w:lang w:val="ru-RU"/>
        </w:rPr>
        <w:t>развития</w:t>
      </w:r>
      <w:r w:rsidRPr="00131890">
        <w:rPr>
          <w:rFonts w:ascii="Times New Roman" w:hAnsi="Times New Roman"/>
          <w:i/>
          <w:spacing w:val="-8"/>
          <w:sz w:val="28"/>
          <w:lang w:val="ru-RU"/>
        </w:rPr>
        <w:t xml:space="preserve"> </w:t>
      </w:r>
      <w:r w:rsidRPr="00131890">
        <w:rPr>
          <w:rFonts w:ascii="Times New Roman" w:hAnsi="Times New Roman"/>
          <w:i/>
          <w:sz w:val="28"/>
          <w:lang w:val="ru-RU"/>
        </w:rPr>
        <w:t>экономики</w:t>
      </w:r>
      <w:r w:rsidRPr="00131890">
        <w:rPr>
          <w:rFonts w:ascii="Times New Roman" w:hAnsi="Times New Roman"/>
          <w:i/>
          <w:spacing w:val="-3"/>
          <w:sz w:val="28"/>
          <w:lang w:val="ru-RU"/>
        </w:rPr>
        <w:t xml:space="preserve"> </w:t>
      </w:r>
      <w:r w:rsidRPr="00131890">
        <w:rPr>
          <w:rFonts w:ascii="Times New Roman" w:hAnsi="Times New Roman"/>
          <w:i/>
          <w:sz w:val="28"/>
          <w:lang w:val="ru-RU"/>
        </w:rPr>
        <w:t>Узбекистана»</w:t>
      </w:r>
      <w:r w:rsidRPr="00131890">
        <w:rPr>
          <w:rFonts w:ascii="Times New Roman" w:hAnsi="Times New Roman"/>
          <w:i/>
          <w:spacing w:val="-3"/>
          <w:sz w:val="28"/>
          <w:lang w:val="ru-RU"/>
        </w:rPr>
        <w:t xml:space="preserve"> </w:t>
      </w:r>
      <w:r w:rsidRPr="00131890">
        <w:rPr>
          <w:rFonts w:ascii="Times New Roman" w:hAnsi="Times New Roman"/>
          <w:i/>
          <w:sz w:val="28"/>
          <w:lang w:val="ru-RU"/>
        </w:rPr>
        <w:t>при Ташкентском</w:t>
      </w:r>
      <w:r w:rsidRPr="00131890">
        <w:rPr>
          <w:rFonts w:ascii="Times New Roman" w:hAnsi="Times New Roman"/>
          <w:i/>
          <w:spacing w:val="-14"/>
          <w:sz w:val="28"/>
          <w:lang w:val="ru-RU"/>
        </w:rPr>
        <w:t xml:space="preserve"> </w:t>
      </w:r>
      <w:r w:rsidRPr="00131890">
        <w:rPr>
          <w:rFonts w:ascii="Times New Roman" w:hAnsi="Times New Roman"/>
          <w:i/>
          <w:sz w:val="28"/>
          <w:lang w:val="ru-RU"/>
        </w:rPr>
        <w:t>государственном</w:t>
      </w:r>
      <w:r w:rsidRPr="00131890">
        <w:rPr>
          <w:rFonts w:ascii="Times New Roman" w:hAnsi="Times New Roman"/>
          <w:i/>
          <w:spacing w:val="-15"/>
          <w:sz w:val="28"/>
          <w:lang w:val="ru-RU"/>
        </w:rPr>
        <w:t xml:space="preserve"> </w:t>
      </w:r>
      <w:r w:rsidRPr="00131890">
        <w:rPr>
          <w:rFonts w:ascii="Times New Roman" w:hAnsi="Times New Roman"/>
          <w:i/>
          <w:sz w:val="28"/>
          <w:lang w:val="ru-RU"/>
        </w:rPr>
        <w:t>экономическом</w:t>
      </w:r>
      <w:r w:rsidRPr="00131890">
        <w:rPr>
          <w:rFonts w:ascii="Times New Roman" w:hAnsi="Times New Roman"/>
          <w:i/>
          <w:spacing w:val="-11"/>
          <w:sz w:val="28"/>
          <w:lang w:val="ru-RU"/>
        </w:rPr>
        <w:t xml:space="preserve"> </w:t>
      </w:r>
      <w:r w:rsidRPr="00131890">
        <w:rPr>
          <w:rFonts w:ascii="Times New Roman" w:hAnsi="Times New Roman"/>
          <w:i/>
          <w:spacing w:val="-2"/>
          <w:sz w:val="28"/>
          <w:lang w:val="ru-RU"/>
        </w:rPr>
        <w:t>университете</w:t>
      </w:r>
    </w:p>
    <w:p w:rsidR="00A13BCD" w:rsidRPr="00131890" w:rsidRDefault="00131890">
      <w:pPr>
        <w:spacing w:before="3"/>
        <w:ind w:left="4608" w:right="846" w:firstLine="3675"/>
        <w:jc w:val="right"/>
        <w:rPr>
          <w:i/>
          <w:sz w:val="28"/>
          <w:lang w:val="ru-RU"/>
        </w:rPr>
      </w:pPr>
      <w:r w:rsidRPr="00131890">
        <w:rPr>
          <w:i/>
          <w:sz w:val="28"/>
          <w:lang w:val="ru-RU"/>
        </w:rPr>
        <w:t>д.э.н.,</w:t>
      </w:r>
      <w:r w:rsidRPr="00131890">
        <w:rPr>
          <w:i/>
          <w:spacing w:val="-17"/>
          <w:sz w:val="28"/>
          <w:lang w:val="ru-RU"/>
        </w:rPr>
        <w:t xml:space="preserve"> </w:t>
      </w:r>
      <w:r w:rsidRPr="00131890">
        <w:rPr>
          <w:i/>
          <w:sz w:val="28"/>
          <w:lang w:val="ru-RU"/>
        </w:rPr>
        <w:t>проф. Экономика</w:t>
      </w:r>
      <w:r w:rsidRPr="00131890">
        <w:rPr>
          <w:i/>
          <w:spacing w:val="-8"/>
          <w:sz w:val="28"/>
          <w:lang w:val="ru-RU"/>
        </w:rPr>
        <w:t xml:space="preserve"> </w:t>
      </w:r>
      <w:r w:rsidRPr="00131890">
        <w:rPr>
          <w:i/>
          <w:sz w:val="28"/>
          <w:lang w:val="ru-RU"/>
        </w:rPr>
        <w:t>России</w:t>
      </w:r>
      <w:r w:rsidRPr="00131890">
        <w:rPr>
          <w:i/>
          <w:spacing w:val="-10"/>
          <w:sz w:val="28"/>
          <w:lang w:val="ru-RU"/>
        </w:rPr>
        <w:t xml:space="preserve"> </w:t>
      </w:r>
      <w:r w:rsidRPr="00131890">
        <w:rPr>
          <w:i/>
          <w:sz w:val="28"/>
          <w:lang w:val="ru-RU"/>
        </w:rPr>
        <w:t>имени</w:t>
      </w:r>
      <w:r w:rsidRPr="00131890">
        <w:rPr>
          <w:i/>
          <w:spacing w:val="-8"/>
          <w:sz w:val="28"/>
          <w:lang w:val="ru-RU"/>
        </w:rPr>
        <w:t xml:space="preserve"> </w:t>
      </w:r>
      <w:r w:rsidRPr="00131890">
        <w:rPr>
          <w:i/>
          <w:sz w:val="28"/>
          <w:lang w:val="ru-RU"/>
        </w:rPr>
        <w:t>Г.В.</w:t>
      </w:r>
      <w:r w:rsidRPr="00131890">
        <w:rPr>
          <w:i/>
          <w:spacing w:val="-7"/>
          <w:sz w:val="28"/>
          <w:lang w:val="ru-RU"/>
        </w:rPr>
        <w:t xml:space="preserve"> </w:t>
      </w:r>
      <w:r w:rsidRPr="00131890">
        <w:rPr>
          <w:i/>
          <w:sz w:val="28"/>
          <w:lang w:val="ru-RU"/>
        </w:rPr>
        <w:t>Плеханова Филиал университета в г. Ташкенте,</w:t>
      </w:r>
    </w:p>
    <w:p w:rsidR="00A13BCD" w:rsidRPr="00131890" w:rsidRDefault="00131890">
      <w:pPr>
        <w:ind w:left="4970" w:right="846" w:firstLine="2088"/>
        <w:jc w:val="right"/>
        <w:rPr>
          <w:i/>
          <w:sz w:val="28"/>
          <w:lang w:val="ru-RU"/>
        </w:rPr>
      </w:pPr>
      <w:r w:rsidRPr="00131890">
        <w:rPr>
          <w:i/>
          <w:sz w:val="28"/>
          <w:lang w:val="ru-RU"/>
        </w:rPr>
        <w:t>Профессора</w:t>
      </w:r>
      <w:r w:rsidRPr="00131890">
        <w:rPr>
          <w:i/>
          <w:spacing w:val="-17"/>
          <w:sz w:val="28"/>
          <w:lang w:val="ru-RU"/>
        </w:rPr>
        <w:t xml:space="preserve"> </w:t>
      </w:r>
      <w:r w:rsidRPr="00131890">
        <w:rPr>
          <w:i/>
          <w:sz w:val="28"/>
          <w:lang w:val="ru-RU"/>
        </w:rPr>
        <w:t xml:space="preserve">Кафедры </w:t>
      </w:r>
      <w:r w:rsidRPr="00131890">
        <w:rPr>
          <w:b/>
          <w:i/>
          <w:sz w:val="28"/>
          <w:lang w:val="ru-RU"/>
        </w:rPr>
        <w:t>Бахриддинова</w:t>
      </w:r>
      <w:r w:rsidRPr="00131890">
        <w:rPr>
          <w:b/>
          <w:i/>
          <w:spacing w:val="-13"/>
          <w:sz w:val="28"/>
          <w:lang w:val="ru-RU"/>
        </w:rPr>
        <w:t xml:space="preserve"> </w:t>
      </w:r>
      <w:r w:rsidRPr="00131890">
        <w:rPr>
          <w:b/>
          <w:i/>
          <w:sz w:val="28"/>
          <w:lang w:val="ru-RU"/>
        </w:rPr>
        <w:t>Муаззам</w:t>
      </w:r>
      <w:r w:rsidRPr="00131890">
        <w:rPr>
          <w:b/>
          <w:i/>
          <w:spacing w:val="-11"/>
          <w:sz w:val="28"/>
          <w:lang w:val="ru-RU"/>
        </w:rPr>
        <w:t xml:space="preserve"> </w:t>
      </w:r>
      <w:r w:rsidRPr="00131890">
        <w:rPr>
          <w:b/>
          <w:i/>
          <w:sz w:val="28"/>
          <w:lang w:val="ru-RU"/>
        </w:rPr>
        <w:t>Азамовна</w:t>
      </w:r>
      <w:r w:rsidRPr="00131890">
        <w:rPr>
          <w:b/>
          <w:i/>
          <w:spacing w:val="-7"/>
          <w:sz w:val="28"/>
          <w:lang w:val="ru-RU"/>
        </w:rPr>
        <w:t xml:space="preserve"> </w:t>
      </w:r>
      <w:r w:rsidRPr="00131890">
        <w:rPr>
          <w:b/>
          <w:i/>
          <w:sz w:val="28"/>
          <w:lang w:val="ru-RU"/>
        </w:rPr>
        <w:t xml:space="preserve">- </w:t>
      </w:r>
      <w:r w:rsidRPr="00131890">
        <w:rPr>
          <w:i/>
          <w:sz w:val="28"/>
          <w:lang w:val="ru-RU"/>
        </w:rPr>
        <w:t>Экономика Узбекистана в ТГЭУ</w:t>
      </w:r>
    </w:p>
    <w:p w:rsidR="00A13BCD" w:rsidRPr="00131890" w:rsidRDefault="00131890">
      <w:pPr>
        <w:ind w:left="3403" w:right="846" w:firstLine="1418"/>
        <w:jc w:val="right"/>
        <w:rPr>
          <w:i/>
          <w:sz w:val="28"/>
          <w:lang w:val="ru-RU"/>
        </w:rPr>
      </w:pPr>
      <w:r w:rsidRPr="00131890">
        <w:rPr>
          <w:i/>
          <w:sz w:val="28"/>
          <w:lang w:val="ru-RU"/>
        </w:rPr>
        <w:t>Научные</w:t>
      </w:r>
      <w:r w:rsidRPr="00131890">
        <w:rPr>
          <w:i/>
          <w:spacing w:val="-8"/>
          <w:sz w:val="28"/>
          <w:lang w:val="ru-RU"/>
        </w:rPr>
        <w:t xml:space="preserve"> </w:t>
      </w:r>
      <w:r w:rsidRPr="00131890">
        <w:rPr>
          <w:i/>
          <w:sz w:val="28"/>
          <w:lang w:val="ru-RU"/>
        </w:rPr>
        <w:t>основы</w:t>
      </w:r>
      <w:r w:rsidRPr="00131890">
        <w:rPr>
          <w:i/>
          <w:spacing w:val="-6"/>
          <w:sz w:val="28"/>
          <w:lang w:val="ru-RU"/>
        </w:rPr>
        <w:t xml:space="preserve"> </w:t>
      </w:r>
      <w:r w:rsidRPr="00131890">
        <w:rPr>
          <w:i/>
          <w:sz w:val="28"/>
          <w:lang w:val="ru-RU"/>
        </w:rPr>
        <w:t>и</w:t>
      </w:r>
      <w:r w:rsidRPr="00131890">
        <w:rPr>
          <w:i/>
          <w:spacing w:val="-10"/>
          <w:sz w:val="28"/>
          <w:lang w:val="ru-RU"/>
        </w:rPr>
        <w:t xml:space="preserve"> </w:t>
      </w:r>
      <w:r w:rsidRPr="00131890">
        <w:rPr>
          <w:i/>
          <w:sz w:val="28"/>
          <w:lang w:val="ru-RU"/>
        </w:rPr>
        <w:t>проблемы</w:t>
      </w:r>
      <w:r w:rsidRPr="00131890">
        <w:rPr>
          <w:i/>
          <w:spacing w:val="-9"/>
          <w:sz w:val="28"/>
          <w:lang w:val="ru-RU"/>
        </w:rPr>
        <w:t xml:space="preserve"> </w:t>
      </w:r>
      <w:r w:rsidRPr="00131890">
        <w:rPr>
          <w:i/>
          <w:sz w:val="28"/>
          <w:lang w:val="ru-RU"/>
        </w:rPr>
        <w:t>развития Базовый</w:t>
      </w:r>
      <w:r w:rsidRPr="00131890">
        <w:rPr>
          <w:i/>
          <w:spacing w:val="-14"/>
          <w:sz w:val="28"/>
          <w:lang w:val="ru-RU"/>
        </w:rPr>
        <w:t xml:space="preserve"> </w:t>
      </w:r>
      <w:r w:rsidRPr="00131890">
        <w:rPr>
          <w:i/>
          <w:sz w:val="28"/>
          <w:lang w:val="ru-RU"/>
        </w:rPr>
        <w:t>докторант</w:t>
      </w:r>
      <w:r w:rsidRPr="00131890">
        <w:rPr>
          <w:i/>
          <w:spacing w:val="-7"/>
          <w:sz w:val="28"/>
          <w:lang w:val="ru-RU"/>
        </w:rPr>
        <w:t xml:space="preserve"> </w:t>
      </w:r>
      <w:r w:rsidRPr="00131890">
        <w:rPr>
          <w:i/>
          <w:sz w:val="28"/>
          <w:lang w:val="ru-RU"/>
        </w:rPr>
        <w:t>Исследовательского</w:t>
      </w:r>
      <w:r w:rsidRPr="00131890">
        <w:rPr>
          <w:i/>
          <w:spacing w:val="-8"/>
          <w:sz w:val="28"/>
          <w:lang w:val="ru-RU"/>
        </w:rPr>
        <w:t xml:space="preserve"> </w:t>
      </w:r>
      <w:r w:rsidRPr="00131890">
        <w:rPr>
          <w:i/>
          <w:spacing w:val="-2"/>
          <w:sz w:val="28"/>
          <w:lang w:val="ru-RU"/>
        </w:rPr>
        <w:t>центра</w:t>
      </w:r>
    </w:p>
    <w:p w:rsidR="00A13BCD" w:rsidRPr="00131890" w:rsidRDefault="00A13BCD">
      <w:pPr>
        <w:jc w:val="right"/>
        <w:rPr>
          <w:i/>
          <w:sz w:val="28"/>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49"/>
        <w:rPr>
          <w:lang w:val="ru-RU"/>
        </w:rPr>
      </w:pPr>
      <w:r w:rsidRPr="00131890">
        <w:rPr>
          <w:b/>
          <w:lang w:val="ru-RU"/>
        </w:rPr>
        <w:lastRenderedPageBreak/>
        <w:t xml:space="preserve">Аннотация. </w:t>
      </w:r>
      <w:r w:rsidRPr="00131890">
        <w:rPr>
          <w:lang w:val="ru-RU"/>
        </w:rPr>
        <w:t>В данной статье рассматривается демографическая ситуация в мире и факторы, способствующие ее росту, сбору и накоплению данных о численности людей, проживающих на Земле, борьбе за выживание, последующим прогрессивным изменениям в развитии общества, влиянию развития производительных сил на рост населения. Кроме того, в статье раскрываются пять ключевых особенностей демографической ситуации.</w:t>
      </w:r>
    </w:p>
    <w:p w:rsidR="00A13BCD" w:rsidRPr="00131890" w:rsidRDefault="00131890">
      <w:pPr>
        <w:pStyle w:val="a3"/>
        <w:spacing w:before="1"/>
        <w:ind w:right="848" w:firstLine="636"/>
        <w:rPr>
          <w:lang w:val="ru-RU"/>
        </w:rPr>
      </w:pPr>
      <w:r w:rsidRPr="00131890">
        <w:rPr>
          <w:b/>
          <w:lang w:val="ru-RU"/>
        </w:rPr>
        <w:t xml:space="preserve">Ключевые слова. </w:t>
      </w:r>
      <w:r w:rsidRPr="00131890">
        <w:rPr>
          <w:lang w:val="ru-RU"/>
        </w:rPr>
        <w:t>Население, демография, рост населения, промышленная революция, рождаемость, смертность, браки, разводы, старение населения, миграция и производительные силы.</w:t>
      </w:r>
    </w:p>
    <w:p w:rsidR="00A13BCD" w:rsidRPr="00131890" w:rsidRDefault="00A13BCD">
      <w:pPr>
        <w:pStyle w:val="a3"/>
        <w:ind w:left="0" w:firstLine="0"/>
        <w:jc w:val="left"/>
        <w:rPr>
          <w:lang w:val="ru-RU"/>
        </w:rPr>
      </w:pPr>
    </w:p>
    <w:p w:rsidR="00A13BCD" w:rsidRDefault="00131890">
      <w:pPr>
        <w:pStyle w:val="1"/>
        <w:spacing w:before="0"/>
        <w:ind w:left="3053" w:hanging="1398"/>
        <w:jc w:val="left"/>
      </w:pPr>
      <w:r>
        <w:t>DEMOGRAPHIC</w:t>
      </w:r>
      <w:r>
        <w:rPr>
          <w:spacing w:val="-7"/>
        </w:rPr>
        <w:t xml:space="preserve"> </w:t>
      </w:r>
      <w:r>
        <w:t>SITUATION</w:t>
      </w:r>
      <w:r>
        <w:rPr>
          <w:spacing w:val="-6"/>
        </w:rPr>
        <w:t xml:space="preserve"> </w:t>
      </w:r>
      <w:r>
        <w:t>IN</w:t>
      </w:r>
      <w:r>
        <w:rPr>
          <w:spacing w:val="-5"/>
        </w:rPr>
        <w:t xml:space="preserve"> </w:t>
      </w:r>
      <w:r>
        <w:t>THE</w:t>
      </w:r>
      <w:r>
        <w:rPr>
          <w:spacing w:val="-7"/>
        </w:rPr>
        <w:t xml:space="preserve"> </w:t>
      </w:r>
      <w:r>
        <w:t>WORLD</w:t>
      </w:r>
      <w:r>
        <w:rPr>
          <w:spacing w:val="-6"/>
        </w:rPr>
        <w:t xml:space="preserve"> </w:t>
      </w:r>
      <w:r>
        <w:t>AND</w:t>
      </w:r>
      <w:r>
        <w:rPr>
          <w:spacing w:val="-6"/>
        </w:rPr>
        <w:t xml:space="preserve"> </w:t>
      </w:r>
      <w:r>
        <w:t>ITS DEVELOPMENT PROSPECTS</w:t>
      </w:r>
    </w:p>
    <w:p w:rsidR="00A13BCD" w:rsidRDefault="00A13BCD">
      <w:pPr>
        <w:pStyle w:val="a3"/>
        <w:ind w:left="0" w:firstLine="0"/>
        <w:jc w:val="left"/>
        <w:rPr>
          <w:b/>
        </w:rPr>
      </w:pPr>
    </w:p>
    <w:p w:rsidR="00A13BCD" w:rsidRDefault="00131890">
      <w:pPr>
        <w:pStyle w:val="3"/>
        <w:ind w:right="848"/>
      </w:pPr>
      <w:r>
        <w:t>Usmanov</w:t>
      </w:r>
      <w:r>
        <w:rPr>
          <w:spacing w:val="-4"/>
        </w:rPr>
        <w:t xml:space="preserve"> </w:t>
      </w:r>
      <w:r>
        <w:t>Anvar</w:t>
      </w:r>
      <w:r>
        <w:rPr>
          <w:spacing w:val="-3"/>
        </w:rPr>
        <w:t xml:space="preserve"> </w:t>
      </w:r>
      <w:r>
        <w:rPr>
          <w:spacing w:val="-2"/>
        </w:rPr>
        <w:t>Saidmahmudovich-</w:t>
      </w:r>
    </w:p>
    <w:p w:rsidR="00A13BCD" w:rsidRDefault="00131890">
      <w:pPr>
        <w:ind w:left="3609" w:right="845" w:firstLine="2304"/>
        <w:jc w:val="right"/>
        <w:rPr>
          <w:i/>
          <w:sz w:val="28"/>
        </w:rPr>
      </w:pPr>
      <w:r>
        <w:rPr>
          <w:i/>
          <w:sz w:val="28"/>
        </w:rPr>
        <w:t>Economy</w:t>
      </w:r>
      <w:r>
        <w:rPr>
          <w:i/>
          <w:spacing w:val="-7"/>
          <w:sz w:val="28"/>
        </w:rPr>
        <w:t xml:space="preserve"> </w:t>
      </w:r>
      <w:r>
        <w:rPr>
          <w:i/>
          <w:sz w:val="28"/>
        </w:rPr>
        <w:t>of</w:t>
      </w:r>
      <w:r>
        <w:rPr>
          <w:i/>
          <w:spacing w:val="-8"/>
          <w:sz w:val="28"/>
        </w:rPr>
        <w:t xml:space="preserve"> </w:t>
      </w:r>
      <w:r>
        <w:rPr>
          <w:i/>
          <w:sz w:val="28"/>
        </w:rPr>
        <w:t>Uzbekistan</w:t>
      </w:r>
      <w:r>
        <w:rPr>
          <w:i/>
          <w:spacing w:val="-9"/>
          <w:sz w:val="28"/>
        </w:rPr>
        <w:t xml:space="preserve"> </w:t>
      </w:r>
      <w:r>
        <w:rPr>
          <w:i/>
          <w:sz w:val="28"/>
        </w:rPr>
        <w:t>at</w:t>
      </w:r>
      <w:r>
        <w:rPr>
          <w:i/>
          <w:spacing w:val="-8"/>
          <w:sz w:val="28"/>
        </w:rPr>
        <w:t xml:space="preserve"> </w:t>
      </w:r>
      <w:r>
        <w:rPr>
          <w:i/>
          <w:sz w:val="28"/>
        </w:rPr>
        <w:t>TSEU Scientific foundations and problems of</w:t>
      </w:r>
      <w:r>
        <w:rPr>
          <w:i/>
          <w:spacing w:val="-4"/>
          <w:sz w:val="28"/>
        </w:rPr>
        <w:t xml:space="preserve"> </w:t>
      </w:r>
      <w:r>
        <w:rPr>
          <w:i/>
          <w:sz w:val="28"/>
        </w:rPr>
        <w:t>development Chief</w:t>
      </w:r>
      <w:r>
        <w:rPr>
          <w:i/>
          <w:spacing w:val="-5"/>
          <w:sz w:val="28"/>
        </w:rPr>
        <w:t xml:space="preserve"> </w:t>
      </w:r>
      <w:r>
        <w:rPr>
          <w:i/>
          <w:sz w:val="28"/>
        </w:rPr>
        <w:t>Researcher</w:t>
      </w:r>
      <w:r>
        <w:rPr>
          <w:i/>
          <w:spacing w:val="-5"/>
          <w:sz w:val="28"/>
        </w:rPr>
        <w:t xml:space="preserve"> </w:t>
      </w:r>
      <w:r>
        <w:rPr>
          <w:i/>
          <w:sz w:val="28"/>
        </w:rPr>
        <w:t>of</w:t>
      </w:r>
      <w:r>
        <w:rPr>
          <w:i/>
          <w:spacing w:val="-5"/>
          <w:sz w:val="28"/>
        </w:rPr>
        <w:t xml:space="preserve"> </w:t>
      </w:r>
      <w:r>
        <w:rPr>
          <w:i/>
          <w:sz w:val="28"/>
        </w:rPr>
        <w:t>the</w:t>
      </w:r>
      <w:r>
        <w:rPr>
          <w:i/>
          <w:spacing w:val="-5"/>
          <w:sz w:val="28"/>
        </w:rPr>
        <w:t xml:space="preserve"> </w:t>
      </w:r>
      <w:r>
        <w:rPr>
          <w:i/>
          <w:sz w:val="28"/>
        </w:rPr>
        <w:t>Research</w:t>
      </w:r>
      <w:r>
        <w:rPr>
          <w:i/>
          <w:spacing w:val="-5"/>
          <w:sz w:val="28"/>
        </w:rPr>
        <w:t xml:space="preserve"> </w:t>
      </w:r>
      <w:r>
        <w:rPr>
          <w:i/>
          <w:sz w:val="28"/>
        </w:rPr>
        <w:t>Center,</w:t>
      </w:r>
      <w:r>
        <w:rPr>
          <w:i/>
          <w:spacing w:val="-3"/>
          <w:sz w:val="28"/>
        </w:rPr>
        <w:t xml:space="preserve"> </w:t>
      </w:r>
      <w:r>
        <w:rPr>
          <w:i/>
          <w:sz w:val="28"/>
        </w:rPr>
        <w:t>i.f.d.,</w:t>
      </w:r>
      <w:r>
        <w:rPr>
          <w:i/>
          <w:spacing w:val="-4"/>
          <w:sz w:val="28"/>
        </w:rPr>
        <w:t xml:space="preserve"> </w:t>
      </w:r>
      <w:r>
        <w:rPr>
          <w:i/>
          <w:sz w:val="28"/>
        </w:rPr>
        <w:t>prof., Economy of Russia named after G.V. Plekhanov Branch of the University in Tashkent,</w:t>
      </w:r>
    </w:p>
    <w:p w:rsidR="00A13BCD" w:rsidRDefault="00131890">
      <w:pPr>
        <w:spacing w:before="2"/>
        <w:ind w:left="5088" w:right="847" w:firstLine="2458"/>
        <w:jc w:val="right"/>
        <w:rPr>
          <w:i/>
          <w:sz w:val="28"/>
        </w:rPr>
      </w:pPr>
      <w:r>
        <w:rPr>
          <w:i/>
          <w:sz w:val="28"/>
        </w:rPr>
        <w:t>Kafedra</w:t>
      </w:r>
      <w:r>
        <w:rPr>
          <w:i/>
          <w:spacing w:val="-17"/>
          <w:sz w:val="28"/>
        </w:rPr>
        <w:t xml:space="preserve"> </w:t>
      </w:r>
      <w:r>
        <w:rPr>
          <w:i/>
          <w:sz w:val="28"/>
        </w:rPr>
        <w:t xml:space="preserve">Professors </w:t>
      </w:r>
      <w:r>
        <w:rPr>
          <w:b/>
          <w:i/>
          <w:sz w:val="28"/>
        </w:rPr>
        <w:t>Bahriddinova</w:t>
      </w:r>
      <w:r>
        <w:rPr>
          <w:b/>
          <w:i/>
          <w:spacing w:val="-15"/>
          <w:sz w:val="28"/>
        </w:rPr>
        <w:t xml:space="preserve"> </w:t>
      </w:r>
      <w:r>
        <w:rPr>
          <w:b/>
          <w:i/>
          <w:sz w:val="28"/>
        </w:rPr>
        <w:t>Muazzam</w:t>
      </w:r>
      <w:r>
        <w:rPr>
          <w:b/>
          <w:i/>
          <w:spacing w:val="-14"/>
          <w:sz w:val="28"/>
        </w:rPr>
        <w:t xml:space="preserve"> </w:t>
      </w:r>
      <w:r>
        <w:rPr>
          <w:b/>
          <w:i/>
          <w:sz w:val="28"/>
        </w:rPr>
        <w:t xml:space="preserve">Azamovna- </w:t>
      </w:r>
      <w:r>
        <w:rPr>
          <w:i/>
          <w:sz w:val="28"/>
        </w:rPr>
        <w:t>Economy of Uzbekistan at TSEU</w:t>
      </w:r>
    </w:p>
    <w:p w:rsidR="00A13BCD" w:rsidRDefault="00131890">
      <w:pPr>
        <w:ind w:left="4370" w:right="850" w:hanging="728"/>
        <w:jc w:val="right"/>
        <w:rPr>
          <w:i/>
          <w:sz w:val="28"/>
        </w:rPr>
      </w:pPr>
      <w:r>
        <w:rPr>
          <w:i/>
          <w:sz w:val="28"/>
        </w:rPr>
        <w:t>Scientific</w:t>
      </w:r>
      <w:r>
        <w:rPr>
          <w:i/>
          <w:spacing w:val="-6"/>
          <w:sz w:val="28"/>
        </w:rPr>
        <w:t xml:space="preserve"> </w:t>
      </w:r>
      <w:r>
        <w:rPr>
          <w:i/>
          <w:sz w:val="28"/>
        </w:rPr>
        <w:t>foundations</w:t>
      </w:r>
      <w:r>
        <w:rPr>
          <w:i/>
          <w:spacing w:val="-7"/>
          <w:sz w:val="28"/>
        </w:rPr>
        <w:t xml:space="preserve"> </w:t>
      </w:r>
      <w:r>
        <w:rPr>
          <w:i/>
          <w:sz w:val="28"/>
        </w:rPr>
        <w:t>and</w:t>
      </w:r>
      <w:r>
        <w:rPr>
          <w:i/>
          <w:spacing w:val="-5"/>
          <w:sz w:val="28"/>
        </w:rPr>
        <w:t xml:space="preserve"> </w:t>
      </w:r>
      <w:r>
        <w:rPr>
          <w:i/>
          <w:sz w:val="28"/>
        </w:rPr>
        <w:t>problems</w:t>
      </w:r>
      <w:r>
        <w:rPr>
          <w:i/>
          <w:spacing w:val="-6"/>
          <w:sz w:val="28"/>
        </w:rPr>
        <w:t xml:space="preserve"> </w:t>
      </w:r>
      <w:r>
        <w:rPr>
          <w:i/>
          <w:sz w:val="28"/>
        </w:rPr>
        <w:t>of</w:t>
      </w:r>
      <w:r>
        <w:rPr>
          <w:i/>
          <w:spacing w:val="-11"/>
          <w:sz w:val="28"/>
        </w:rPr>
        <w:t xml:space="preserve"> </w:t>
      </w:r>
      <w:r>
        <w:rPr>
          <w:i/>
          <w:sz w:val="28"/>
        </w:rPr>
        <w:t>development Basic</w:t>
      </w:r>
      <w:r>
        <w:rPr>
          <w:i/>
          <w:spacing w:val="-7"/>
          <w:sz w:val="28"/>
        </w:rPr>
        <w:t xml:space="preserve"> </w:t>
      </w:r>
      <w:r>
        <w:rPr>
          <w:i/>
          <w:sz w:val="28"/>
        </w:rPr>
        <w:t>doctoral</w:t>
      </w:r>
      <w:r>
        <w:rPr>
          <w:i/>
          <w:spacing w:val="-5"/>
          <w:sz w:val="28"/>
        </w:rPr>
        <w:t xml:space="preserve"> </w:t>
      </w:r>
      <w:r>
        <w:rPr>
          <w:i/>
          <w:sz w:val="28"/>
        </w:rPr>
        <w:t>student</w:t>
      </w:r>
      <w:r>
        <w:rPr>
          <w:i/>
          <w:spacing w:val="-4"/>
          <w:sz w:val="28"/>
        </w:rPr>
        <w:t xml:space="preserve"> </w:t>
      </w:r>
      <w:r>
        <w:rPr>
          <w:i/>
          <w:sz w:val="28"/>
        </w:rPr>
        <w:t>of</w:t>
      </w:r>
      <w:r>
        <w:rPr>
          <w:i/>
          <w:spacing w:val="-4"/>
          <w:sz w:val="28"/>
        </w:rPr>
        <w:t xml:space="preserve"> </w:t>
      </w:r>
      <w:r>
        <w:rPr>
          <w:i/>
          <w:sz w:val="28"/>
        </w:rPr>
        <w:t>the</w:t>
      </w:r>
      <w:r>
        <w:rPr>
          <w:i/>
          <w:spacing w:val="-4"/>
          <w:sz w:val="28"/>
        </w:rPr>
        <w:t xml:space="preserve"> </w:t>
      </w:r>
      <w:r>
        <w:rPr>
          <w:i/>
          <w:sz w:val="28"/>
        </w:rPr>
        <w:t>Research</w:t>
      </w:r>
      <w:r>
        <w:rPr>
          <w:i/>
          <w:spacing w:val="-3"/>
          <w:sz w:val="28"/>
        </w:rPr>
        <w:t xml:space="preserve"> </w:t>
      </w:r>
      <w:r>
        <w:rPr>
          <w:i/>
          <w:spacing w:val="-2"/>
          <w:sz w:val="28"/>
        </w:rPr>
        <w:t>Center</w:t>
      </w:r>
    </w:p>
    <w:p w:rsidR="00A13BCD" w:rsidRDefault="00131890">
      <w:pPr>
        <w:pStyle w:val="a3"/>
        <w:ind w:right="849"/>
      </w:pPr>
      <w:r>
        <w:rPr>
          <w:b/>
        </w:rPr>
        <w:t xml:space="preserve">Annotation. </w:t>
      </w:r>
      <w:r>
        <w:t>This</w:t>
      </w:r>
      <w:r>
        <w:rPr>
          <w:spacing w:val="-2"/>
        </w:rPr>
        <w:t xml:space="preserve"> </w:t>
      </w:r>
      <w:r>
        <w:t>article</w:t>
      </w:r>
      <w:r>
        <w:rPr>
          <w:spacing w:val="-1"/>
        </w:rPr>
        <w:t xml:space="preserve"> </w:t>
      </w:r>
      <w:r>
        <w:t>discusses</w:t>
      </w:r>
      <w:r>
        <w:rPr>
          <w:spacing w:val="-2"/>
        </w:rPr>
        <w:t xml:space="preserve"> </w:t>
      </w:r>
      <w:r>
        <w:t>the demographic</w:t>
      </w:r>
      <w:r>
        <w:rPr>
          <w:spacing w:val="-1"/>
        </w:rPr>
        <w:t xml:space="preserve"> </w:t>
      </w:r>
      <w:r>
        <w:t>situation</w:t>
      </w:r>
      <w:r>
        <w:rPr>
          <w:spacing w:val="-2"/>
        </w:rPr>
        <w:t xml:space="preserve"> </w:t>
      </w:r>
      <w:r>
        <w:t>in</w:t>
      </w:r>
      <w:r>
        <w:rPr>
          <w:spacing w:val="-1"/>
        </w:rPr>
        <w:t xml:space="preserve"> </w:t>
      </w:r>
      <w:r>
        <w:t>the</w:t>
      </w:r>
      <w:r>
        <w:rPr>
          <w:spacing w:val="-1"/>
        </w:rPr>
        <w:t xml:space="preserve"> </w:t>
      </w:r>
      <w:r>
        <w:t>world and the factors that lead to its growth, the collection and aggregation of data on the world's population, the struggle for survival, the progressive changes in society, the impact of productive forces on population growth. In addition, the article reveals five key features of the demographic situation.</w:t>
      </w:r>
    </w:p>
    <w:p w:rsidR="00A13BCD" w:rsidRDefault="00131890">
      <w:pPr>
        <w:pStyle w:val="a3"/>
        <w:ind w:right="847"/>
      </w:pPr>
      <w:r>
        <w:rPr>
          <w:b/>
        </w:rPr>
        <w:t xml:space="preserve">Keywords. </w:t>
      </w:r>
      <w:r>
        <w:t>Population, demographic situation, population growth, industrial revolution, births, deaths, marriages, divorces, population aging, migration and productive forces.</w:t>
      </w:r>
    </w:p>
    <w:p w:rsidR="00A13BCD" w:rsidRDefault="00131890">
      <w:pPr>
        <w:pStyle w:val="a3"/>
        <w:spacing w:before="341"/>
        <w:ind w:right="845"/>
      </w:pPr>
      <w:r>
        <w:rPr>
          <w:b/>
        </w:rPr>
        <w:t>Kirish.</w:t>
      </w:r>
      <w:r>
        <w:rPr>
          <w:b/>
          <w:spacing w:val="40"/>
        </w:rPr>
        <w:t xml:space="preserve"> </w:t>
      </w:r>
      <w:r>
        <w:t>BMT ma</w:t>
      </w:r>
      <w:r>
        <w:rPr>
          <w:rFonts w:ascii="Times New Roman" w:hAnsi="Times New Roman"/>
        </w:rPr>
        <w:t>ʼ</w:t>
      </w:r>
      <w:r>
        <w:t>lumotlariga ko</w:t>
      </w:r>
      <w:r>
        <w:rPr>
          <w:rFonts w:ascii="Times New Roman" w:hAnsi="Times New Roman"/>
        </w:rPr>
        <w:t>ʻ</w:t>
      </w:r>
      <w:r>
        <w:t>ra, 2024-yilda dunyo aholisining soni 8 mlrd.dan oshib ketdi. Lekin mutaxassislar XXI asr boshlarida dunyo aholisi</w:t>
      </w:r>
      <w:r>
        <w:rPr>
          <w:spacing w:val="40"/>
        </w:rPr>
        <w:t xml:space="preserve"> </w:t>
      </w:r>
      <w:r>
        <w:t>soni hozirgi mavjud aholi soni miqdoridan ancha ko</w:t>
      </w:r>
      <w:r>
        <w:rPr>
          <w:rFonts w:ascii="Times New Roman" w:hAnsi="Times New Roman"/>
        </w:rPr>
        <w:t>ʻ</w:t>
      </w:r>
      <w:r>
        <w:t>proq bo</w:t>
      </w:r>
      <w:r>
        <w:rPr>
          <w:rFonts w:ascii="Times New Roman" w:hAnsi="Times New Roman"/>
        </w:rPr>
        <w:t>ʻ</w:t>
      </w:r>
      <w:r>
        <w:t>lishini bashorat qilishgan edi. Chunonchi, aholi sonining ko</w:t>
      </w:r>
      <w:r>
        <w:rPr>
          <w:rFonts w:ascii="Times New Roman" w:hAnsi="Times New Roman"/>
        </w:rPr>
        <w:t>ʻ</w:t>
      </w:r>
      <w:r>
        <w:t>payib yoki kamayib borishi, ijtimoiy-iqtisodiy shart-sharoitlarga, demografik omillarga, inson hayotida uchrab turadigan kutilmagan voqea va hodisalarga bog</w:t>
      </w:r>
      <w:r>
        <w:rPr>
          <w:rFonts w:ascii="Times New Roman" w:hAnsi="Times New Roman"/>
        </w:rPr>
        <w:t>ʻ</w:t>
      </w:r>
      <w:r>
        <w:t>liqdir.</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6" w:firstLine="636"/>
      </w:pPr>
      <w:r>
        <w:lastRenderedPageBreak/>
        <w:t>Ilmiy manbalarda ko</w:t>
      </w:r>
      <w:r>
        <w:rPr>
          <w:rFonts w:ascii="Times New Roman" w:hAnsi="Times New Roman"/>
        </w:rPr>
        <w:t>ʻ</w:t>
      </w:r>
      <w:r>
        <w:t>rganimizda, sayyoramizda inson paydo bo</w:t>
      </w:r>
      <w:r>
        <w:rPr>
          <w:rFonts w:ascii="Times New Roman" w:hAnsi="Times New Roman"/>
        </w:rPr>
        <w:t>ʻ</w:t>
      </w:r>
      <w:r>
        <w:t>lganiga 1 mln yildan oshgan[2]. Ammo yer yuzida yashaydigan aholi soniga oid ma</w:t>
      </w:r>
      <w:r>
        <w:rPr>
          <w:rFonts w:ascii="Times New Roman" w:hAnsi="Times New Roman"/>
        </w:rPr>
        <w:t>ʼ</w:t>
      </w:r>
      <w:r>
        <w:t>lumotlarni to</w:t>
      </w:r>
      <w:r>
        <w:rPr>
          <w:rFonts w:ascii="Times New Roman" w:hAnsi="Times New Roman"/>
        </w:rPr>
        <w:t>ʻ</w:t>
      </w:r>
      <w:r>
        <w:t>plash va jamlash ancha kech boshlangan. Aholi sonidagi eng dastlabki ma</w:t>
      </w:r>
      <w:r>
        <w:rPr>
          <w:rFonts w:ascii="Times New Roman" w:hAnsi="Times New Roman"/>
        </w:rPr>
        <w:t>ʼ</w:t>
      </w:r>
      <w:r>
        <w:t>lumotlar eramizdan avvalgi davrga taalluqli bo</w:t>
      </w:r>
      <w:r>
        <w:rPr>
          <w:rFonts w:ascii="Times New Roman" w:hAnsi="Times New Roman"/>
        </w:rPr>
        <w:t>ʻ</w:t>
      </w:r>
      <w:r>
        <w:t>lib, o</w:t>
      </w:r>
      <w:r>
        <w:rPr>
          <w:rFonts w:ascii="Times New Roman" w:hAnsi="Times New Roman"/>
        </w:rPr>
        <w:t>ʻ</w:t>
      </w:r>
      <w:r>
        <w:t>sha davrda yer yuzida bir necha yuz ming kishi yashagani qayd etilgan. Demograf olimlar va arxeologlarning hisob-kitoblariga ko</w:t>
      </w:r>
      <w:r>
        <w:rPr>
          <w:rFonts w:ascii="Times New Roman" w:hAnsi="Times New Roman"/>
        </w:rPr>
        <w:t>ʻ</w:t>
      </w:r>
      <w:r>
        <w:t>ra yer yuzidagi aholi soni muntazam ravishda oshib borgan, biroq aholining o</w:t>
      </w:r>
      <w:r>
        <w:rPr>
          <w:rFonts w:ascii="Times New Roman" w:hAnsi="Times New Roman"/>
        </w:rPr>
        <w:t>ʻ</w:t>
      </w:r>
      <w:r>
        <w:t>sish sur</w:t>
      </w:r>
      <w:r>
        <w:rPr>
          <w:rFonts w:ascii="Times New Roman" w:hAnsi="Times New Roman"/>
        </w:rPr>
        <w:t>ʼ</w:t>
      </w:r>
      <w:r>
        <w:t>ati, jamiyat taraqqiyotining barcha bosqichlarida ham bir xil bo</w:t>
      </w:r>
      <w:r>
        <w:rPr>
          <w:rFonts w:ascii="Times New Roman" w:hAnsi="Times New Roman"/>
        </w:rPr>
        <w:t>ʻ</w:t>
      </w:r>
      <w:r>
        <w:t>lmagan. Ba</w:t>
      </w:r>
      <w:r>
        <w:rPr>
          <w:rFonts w:ascii="Times New Roman" w:hAnsi="Times New Roman"/>
        </w:rPr>
        <w:t>ʼ</w:t>
      </w:r>
      <w:r>
        <w:t>zi davrlarda turli tabiiy ofatlar, ocharchilik, turli epidimiologik kasalliklar va qabilalar o</w:t>
      </w:r>
      <w:r>
        <w:rPr>
          <w:rFonts w:ascii="Times New Roman" w:hAnsi="Times New Roman"/>
        </w:rPr>
        <w:t>ʻ</w:t>
      </w:r>
      <w:r>
        <w:t>rtasida bo</w:t>
      </w:r>
      <w:r>
        <w:rPr>
          <w:rFonts w:ascii="Times New Roman" w:hAnsi="Times New Roman"/>
        </w:rPr>
        <w:t>ʻ</w:t>
      </w:r>
      <w:r>
        <w:t>ladigan</w:t>
      </w:r>
      <w:r>
        <w:rPr>
          <w:spacing w:val="40"/>
        </w:rPr>
        <w:t xml:space="preserve"> </w:t>
      </w:r>
      <w:r>
        <w:t>turli urushlar natijasida ko</w:t>
      </w:r>
      <w:r>
        <w:rPr>
          <w:rFonts w:ascii="Times New Roman" w:hAnsi="Times New Roman"/>
        </w:rPr>
        <w:t>ʻ</w:t>
      </w:r>
      <w:r>
        <w:t>p sonli aholi nobud bo</w:t>
      </w:r>
      <w:r>
        <w:rPr>
          <w:rFonts w:ascii="Times New Roman" w:hAnsi="Times New Roman"/>
        </w:rPr>
        <w:t>ʻ</w:t>
      </w:r>
      <w:r>
        <w:t>lgan va buning natijasida aholi soni ham qisqargan. Misol uchun, butun dunyoda 8-14 asrlar oralig</w:t>
      </w:r>
      <w:r>
        <w:rPr>
          <w:rFonts w:ascii="Times New Roman" w:hAnsi="Times New Roman"/>
        </w:rPr>
        <w:t>ʻ</w:t>
      </w:r>
      <w:r>
        <w:t>ida epidemiyadan 15 mln. aholi o</w:t>
      </w:r>
      <w:r>
        <w:rPr>
          <w:rFonts w:ascii="Times New Roman" w:hAnsi="Times New Roman"/>
        </w:rPr>
        <w:t>ʻ</w:t>
      </w:r>
      <w:r>
        <w:t>lgan. XIX asrda esa ocharchilikdan 25 million aholi halok bo</w:t>
      </w:r>
      <w:r>
        <w:rPr>
          <w:rFonts w:ascii="Times New Roman" w:hAnsi="Times New Roman"/>
        </w:rPr>
        <w:t>ʻ</w:t>
      </w:r>
      <w:r>
        <w:t>lgan. Birinchi jahon urushida 20 mln., ikkinchi jahon urushida esa 40 mln.dan ortiq inson jon bergan.</w:t>
      </w:r>
    </w:p>
    <w:p w:rsidR="00A13BCD" w:rsidRDefault="00131890">
      <w:pPr>
        <w:pStyle w:val="a3"/>
        <w:tabs>
          <w:tab w:val="left" w:pos="1186"/>
          <w:tab w:val="left" w:pos="1362"/>
          <w:tab w:val="left" w:pos="1710"/>
          <w:tab w:val="left" w:pos="1889"/>
          <w:tab w:val="left" w:pos="2397"/>
          <w:tab w:val="left" w:pos="2639"/>
          <w:tab w:val="left" w:pos="2726"/>
          <w:tab w:val="left" w:pos="2828"/>
          <w:tab w:val="left" w:pos="3478"/>
          <w:tab w:val="left" w:pos="3707"/>
          <w:tab w:val="left" w:pos="3812"/>
          <w:tab w:val="left" w:pos="4383"/>
          <w:tab w:val="left" w:pos="5080"/>
          <w:tab w:val="left" w:pos="5216"/>
          <w:tab w:val="left" w:pos="5872"/>
          <w:tab w:val="left" w:pos="6053"/>
          <w:tab w:val="left" w:pos="6210"/>
          <w:tab w:val="left" w:pos="6787"/>
          <w:tab w:val="left" w:pos="7247"/>
          <w:tab w:val="left" w:pos="7851"/>
          <w:tab w:val="left" w:pos="7944"/>
          <w:tab w:val="left" w:pos="8164"/>
          <w:tab w:val="left" w:pos="8642"/>
          <w:tab w:val="left" w:pos="8762"/>
          <w:tab w:val="left" w:pos="9237"/>
        </w:tabs>
        <w:spacing w:before="1"/>
        <w:ind w:right="844"/>
        <w:jc w:val="right"/>
      </w:pPr>
      <w:r>
        <w:rPr>
          <w:spacing w:val="-2"/>
        </w:rPr>
        <w:t>Bundan</w:t>
      </w:r>
      <w:r>
        <w:tab/>
      </w:r>
      <w:r>
        <w:tab/>
      </w:r>
      <w:r>
        <w:rPr>
          <w:spacing w:val="-4"/>
        </w:rPr>
        <w:t>kelib</w:t>
      </w:r>
      <w:r>
        <w:tab/>
      </w:r>
      <w:r>
        <w:tab/>
      </w:r>
      <w:r>
        <w:rPr>
          <w:spacing w:val="-2"/>
        </w:rPr>
        <w:t>chiqib</w:t>
      </w:r>
      <w:r>
        <w:tab/>
      </w:r>
      <w:r>
        <w:tab/>
      </w:r>
      <w:r>
        <w:rPr>
          <w:spacing w:val="-56"/>
        </w:rPr>
        <w:t xml:space="preserve"> </w:t>
      </w:r>
      <w:r>
        <w:t>aytishimiz</w:t>
      </w:r>
      <w:r>
        <w:tab/>
      </w:r>
      <w:r>
        <w:tab/>
      </w:r>
      <w:r>
        <w:rPr>
          <w:spacing w:val="-2"/>
        </w:rPr>
        <w:t>mumkinki,</w:t>
      </w:r>
      <w:r>
        <w:tab/>
      </w:r>
      <w:r>
        <w:rPr>
          <w:spacing w:val="-65"/>
        </w:rPr>
        <w:t xml:space="preserve"> </w:t>
      </w:r>
      <w:r>
        <w:rPr>
          <w:spacing w:val="-2"/>
        </w:rPr>
        <w:t>barcha</w:t>
      </w:r>
      <w:r>
        <w:tab/>
      </w:r>
      <w:r>
        <w:rPr>
          <w:spacing w:val="-2"/>
        </w:rPr>
        <w:t>davrlarda</w:t>
      </w:r>
      <w:r>
        <w:tab/>
      </w:r>
      <w:r>
        <w:rPr>
          <w:spacing w:val="-4"/>
        </w:rPr>
        <w:t xml:space="preserve">ham </w:t>
      </w:r>
      <w:r>
        <w:t>aholining</w:t>
      </w:r>
      <w:r>
        <w:rPr>
          <w:spacing w:val="40"/>
        </w:rPr>
        <w:t xml:space="preserve"> </w:t>
      </w:r>
      <w:r>
        <w:t>ko</w:t>
      </w:r>
      <w:r>
        <w:rPr>
          <w:rFonts w:ascii="Times New Roman" w:hAnsi="Times New Roman"/>
        </w:rPr>
        <w:t>ʻ</w:t>
      </w:r>
      <w:r>
        <w:t>payishi</w:t>
      </w:r>
      <w:r>
        <w:rPr>
          <w:spacing w:val="40"/>
        </w:rPr>
        <w:t xml:space="preserve"> </w:t>
      </w:r>
      <w:r>
        <w:t>va</w:t>
      </w:r>
      <w:r>
        <w:rPr>
          <w:spacing w:val="40"/>
        </w:rPr>
        <w:t xml:space="preserve"> </w:t>
      </w:r>
      <w:r>
        <w:t>rivojlanishi</w:t>
      </w:r>
      <w:r>
        <w:rPr>
          <w:spacing w:val="40"/>
        </w:rPr>
        <w:t xml:space="preserve"> </w:t>
      </w:r>
      <w:r>
        <w:t>o</w:t>
      </w:r>
      <w:r>
        <w:rPr>
          <w:rFonts w:ascii="Times New Roman" w:hAnsi="Times New Roman"/>
        </w:rPr>
        <w:t>ʻ</w:t>
      </w:r>
      <w:r>
        <w:t>sha</w:t>
      </w:r>
      <w:r>
        <w:rPr>
          <w:spacing w:val="40"/>
        </w:rPr>
        <w:t xml:space="preserve"> </w:t>
      </w:r>
      <w:r>
        <w:t>paytdagi</w:t>
      </w:r>
      <w:r>
        <w:rPr>
          <w:spacing w:val="40"/>
        </w:rPr>
        <w:t xml:space="preserve"> </w:t>
      </w:r>
      <w:r>
        <w:t>ishlab</w:t>
      </w:r>
      <w:r>
        <w:rPr>
          <w:spacing w:val="40"/>
        </w:rPr>
        <w:t xml:space="preserve"> </w:t>
      </w:r>
      <w:r>
        <w:t>chiqarish</w:t>
      </w:r>
      <w:r>
        <w:rPr>
          <w:spacing w:val="40"/>
        </w:rPr>
        <w:t xml:space="preserve"> </w:t>
      </w:r>
      <w:r>
        <w:t>usuli</w:t>
      </w:r>
      <w:r>
        <w:rPr>
          <w:spacing w:val="40"/>
        </w:rPr>
        <w:t xml:space="preserve"> </w:t>
      </w:r>
      <w:r>
        <w:t>va munosabati, turmush darajasiga, yashash sharoitlariga bevosita bog</w:t>
      </w:r>
      <w:r>
        <w:rPr>
          <w:rFonts w:ascii="Times New Roman" w:hAnsi="Times New Roman"/>
        </w:rPr>
        <w:t>ʻ</w:t>
      </w:r>
      <w:r>
        <w:t>liq bo</w:t>
      </w:r>
      <w:r>
        <w:rPr>
          <w:rFonts w:ascii="Times New Roman" w:hAnsi="Times New Roman"/>
        </w:rPr>
        <w:t>ʻ</w:t>
      </w:r>
      <w:r>
        <w:t>ladi. Ibtidoiy</w:t>
      </w:r>
      <w:r>
        <w:rPr>
          <w:spacing w:val="80"/>
        </w:rPr>
        <w:t xml:space="preserve"> </w:t>
      </w:r>
      <w:r>
        <w:t>jamoa</w:t>
      </w:r>
      <w:r>
        <w:rPr>
          <w:spacing w:val="80"/>
        </w:rPr>
        <w:t xml:space="preserve"> </w:t>
      </w:r>
      <w:r>
        <w:t>davrida,</w:t>
      </w:r>
      <w:r>
        <w:rPr>
          <w:spacing w:val="80"/>
        </w:rPr>
        <w:t xml:space="preserve"> </w:t>
      </w:r>
      <w:r>
        <w:t>bundan</w:t>
      </w:r>
      <w:r>
        <w:rPr>
          <w:spacing w:val="80"/>
        </w:rPr>
        <w:t xml:space="preserve"> </w:t>
      </w:r>
      <w:r>
        <w:t>15</w:t>
      </w:r>
      <w:r>
        <w:rPr>
          <w:spacing w:val="80"/>
        </w:rPr>
        <w:t xml:space="preserve"> </w:t>
      </w:r>
      <w:r>
        <w:t>ming</w:t>
      </w:r>
      <w:r>
        <w:rPr>
          <w:spacing w:val="80"/>
        </w:rPr>
        <w:t xml:space="preserve"> </w:t>
      </w:r>
      <w:r>
        <w:t>yil</w:t>
      </w:r>
      <w:r>
        <w:rPr>
          <w:spacing w:val="80"/>
        </w:rPr>
        <w:t xml:space="preserve"> </w:t>
      </w:r>
      <w:r>
        <w:t>ilgari</w:t>
      </w:r>
      <w:r>
        <w:rPr>
          <w:spacing w:val="80"/>
        </w:rPr>
        <w:t xml:space="preserve"> </w:t>
      </w:r>
      <w:r>
        <w:t>aholining</w:t>
      </w:r>
      <w:r>
        <w:rPr>
          <w:spacing w:val="80"/>
        </w:rPr>
        <w:t xml:space="preserve"> </w:t>
      </w:r>
      <w:r>
        <w:t>yashash sharoiti</w:t>
      </w:r>
      <w:r>
        <w:rPr>
          <w:spacing w:val="80"/>
        </w:rPr>
        <w:t xml:space="preserve"> </w:t>
      </w:r>
      <w:r>
        <w:t>juda</w:t>
      </w:r>
      <w:r>
        <w:rPr>
          <w:spacing w:val="80"/>
        </w:rPr>
        <w:t xml:space="preserve"> </w:t>
      </w:r>
      <w:r>
        <w:t>og</w:t>
      </w:r>
      <w:r>
        <w:rPr>
          <w:rFonts w:ascii="Times New Roman" w:hAnsi="Times New Roman"/>
        </w:rPr>
        <w:t>ʻ</w:t>
      </w:r>
      <w:r>
        <w:t>ir</w:t>
      </w:r>
      <w:r>
        <w:rPr>
          <w:spacing w:val="80"/>
        </w:rPr>
        <w:t xml:space="preserve"> </w:t>
      </w:r>
      <w:r>
        <w:t>bo</w:t>
      </w:r>
      <w:r>
        <w:rPr>
          <w:rFonts w:ascii="Times New Roman" w:hAnsi="Times New Roman"/>
        </w:rPr>
        <w:t>ʻ</w:t>
      </w:r>
      <w:r>
        <w:t>lgan.</w:t>
      </w:r>
      <w:r>
        <w:rPr>
          <w:spacing w:val="80"/>
        </w:rPr>
        <w:t xml:space="preserve"> </w:t>
      </w:r>
      <w:r>
        <w:t>Odamlar</w:t>
      </w:r>
      <w:r>
        <w:rPr>
          <w:spacing w:val="80"/>
        </w:rPr>
        <w:t xml:space="preserve"> </w:t>
      </w:r>
      <w:r>
        <w:t>g</w:t>
      </w:r>
      <w:r>
        <w:rPr>
          <w:rFonts w:ascii="Times New Roman" w:hAnsi="Times New Roman"/>
        </w:rPr>
        <w:t>ʻ</w:t>
      </w:r>
      <w:r>
        <w:t>orlarda</w:t>
      </w:r>
      <w:r>
        <w:rPr>
          <w:spacing w:val="80"/>
        </w:rPr>
        <w:t xml:space="preserve"> </w:t>
      </w:r>
      <w:r>
        <w:t>hayot</w:t>
      </w:r>
      <w:r>
        <w:rPr>
          <w:spacing w:val="80"/>
        </w:rPr>
        <w:t xml:space="preserve"> </w:t>
      </w:r>
      <w:r>
        <w:t>kechirishga</w:t>
      </w:r>
      <w:r>
        <w:rPr>
          <w:spacing w:val="80"/>
        </w:rPr>
        <w:t xml:space="preserve"> </w:t>
      </w:r>
      <w:r>
        <w:t>majbur</w:t>
      </w:r>
      <w:r>
        <w:rPr>
          <w:spacing w:val="40"/>
        </w:rPr>
        <w:t xml:space="preserve"> </w:t>
      </w:r>
      <w:r>
        <w:rPr>
          <w:spacing w:val="-2"/>
        </w:rPr>
        <w:t>bo</w:t>
      </w:r>
      <w:r>
        <w:rPr>
          <w:rFonts w:ascii="Times New Roman" w:hAnsi="Times New Roman"/>
          <w:spacing w:val="-2"/>
        </w:rPr>
        <w:t>ʻ</w:t>
      </w:r>
      <w:r>
        <w:rPr>
          <w:spacing w:val="-2"/>
        </w:rPr>
        <w:t>lishgan.</w:t>
      </w:r>
      <w:r>
        <w:tab/>
      </w:r>
      <w:r>
        <w:rPr>
          <w:spacing w:val="-2"/>
        </w:rPr>
        <w:t>Chunki</w:t>
      </w:r>
      <w:r>
        <w:tab/>
      </w:r>
      <w:r>
        <w:tab/>
      </w:r>
      <w:r>
        <w:tab/>
      </w:r>
      <w:r>
        <w:rPr>
          <w:spacing w:val="-4"/>
        </w:rPr>
        <w:t>o</w:t>
      </w:r>
      <w:r>
        <w:rPr>
          <w:rFonts w:ascii="Times New Roman" w:hAnsi="Times New Roman"/>
          <w:spacing w:val="-4"/>
        </w:rPr>
        <w:t>ʻ</w:t>
      </w:r>
      <w:r>
        <w:rPr>
          <w:spacing w:val="-4"/>
        </w:rPr>
        <w:t>sha</w:t>
      </w:r>
      <w:r>
        <w:tab/>
      </w:r>
      <w:r>
        <w:tab/>
      </w:r>
      <w:r>
        <w:rPr>
          <w:spacing w:val="-2"/>
        </w:rPr>
        <w:t>davrlarda</w:t>
      </w:r>
      <w:r>
        <w:tab/>
      </w:r>
      <w:r>
        <w:rPr>
          <w:spacing w:val="-2"/>
        </w:rPr>
        <w:t>bunday</w:t>
      </w:r>
      <w:r>
        <w:tab/>
      </w:r>
      <w:r>
        <w:tab/>
      </w:r>
      <w:r>
        <w:rPr>
          <w:spacing w:val="-2"/>
        </w:rPr>
        <w:t>g</w:t>
      </w:r>
      <w:r>
        <w:rPr>
          <w:rFonts w:ascii="Times New Roman" w:hAnsi="Times New Roman"/>
          <w:spacing w:val="-2"/>
        </w:rPr>
        <w:t>ʻ</w:t>
      </w:r>
      <w:r>
        <w:rPr>
          <w:spacing w:val="-2"/>
        </w:rPr>
        <w:t>orlar</w:t>
      </w:r>
      <w:r>
        <w:tab/>
      </w:r>
      <w:r>
        <w:rPr>
          <w:spacing w:val="-2"/>
        </w:rPr>
        <w:t>boshpana</w:t>
      </w:r>
      <w:r>
        <w:tab/>
      </w:r>
      <w:r>
        <w:rPr>
          <w:spacing w:val="-2"/>
        </w:rPr>
        <w:t xml:space="preserve">vazifasini </w:t>
      </w:r>
      <w:r>
        <w:t>bajargan. Eng muhimi, qorin to</w:t>
      </w:r>
      <w:r>
        <w:rPr>
          <w:rFonts w:ascii="Times New Roman" w:hAnsi="Times New Roman"/>
        </w:rPr>
        <w:t>ʻ</w:t>
      </w:r>
      <w:r>
        <w:t>yg</w:t>
      </w:r>
      <w:r>
        <w:rPr>
          <w:rFonts w:ascii="Times New Roman" w:hAnsi="Times New Roman"/>
        </w:rPr>
        <w:t>ʻ</w:t>
      </w:r>
      <w:r>
        <w:t>azish va tunab qolish uchun bexavotir joy</w:t>
      </w:r>
      <w:r>
        <w:rPr>
          <w:spacing w:val="80"/>
        </w:rPr>
        <w:t xml:space="preserve"> </w:t>
      </w:r>
      <w:r>
        <w:t>topish</w:t>
      </w:r>
      <w:r>
        <w:rPr>
          <w:spacing w:val="80"/>
        </w:rPr>
        <w:t xml:space="preserve"> </w:t>
      </w:r>
      <w:r>
        <w:t>edi.</w:t>
      </w:r>
      <w:r>
        <w:rPr>
          <w:spacing w:val="80"/>
        </w:rPr>
        <w:t xml:space="preserve"> </w:t>
      </w:r>
      <w:r>
        <w:t>Odamlar</w:t>
      </w:r>
      <w:r>
        <w:rPr>
          <w:spacing w:val="80"/>
        </w:rPr>
        <w:t xml:space="preserve"> </w:t>
      </w:r>
      <w:r>
        <w:t>ovchilik</w:t>
      </w:r>
      <w:r>
        <w:rPr>
          <w:spacing w:val="80"/>
        </w:rPr>
        <w:t xml:space="preserve"> </w:t>
      </w:r>
      <w:r>
        <w:t>bilan</w:t>
      </w:r>
      <w:r>
        <w:rPr>
          <w:spacing w:val="80"/>
        </w:rPr>
        <w:t xml:space="preserve"> </w:t>
      </w:r>
      <w:r>
        <w:t>kun</w:t>
      </w:r>
      <w:r>
        <w:rPr>
          <w:spacing w:val="80"/>
        </w:rPr>
        <w:t xml:space="preserve"> </w:t>
      </w:r>
      <w:r>
        <w:t>ko</w:t>
      </w:r>
      <w:r>
        <w:rPr>
          <w:rFonts w:ascii="Times New Roman" w:hAnsi="Times New Roman"/>
        </w:rPr>
        <w:t>ʻ</w:t>
      </w:r>
      <w:r>
        <w:t>rishgan,</w:t>
      </w:r>
      <w:r>
        <w:rPr>
          <w:spacing w:val="80"/>
        </w:rPr>
        <w:t xml:space="preserve"> </w:t>
      </w:r>
      <w:r>
        <w:t>tabiiy</w:t>
      </w:r>
      <w:r>
        <w:rPr>
          <w:spacing w:val="80"/>
        </w:rPr>
        <w:t xml:space="preserve"> </w:t>
      </w:r>
      <w:r>
        <w:t>ofatlarga</w:t>
      </w:r>
      <w:r>
        <w:rPr>
          <w:spacing w:val="80"/>
        </w:rPr>
        <w:t xml:space="preserve"> </w:t>
      </w:r>
      <w:r>
        <w:t>qarshi kurasha</w:t>
      </w:r>
      <w:r>
        <w:rPr>
          <w:spacing w:val="37"/>
        </w:rPr>
        <w:t xml:space="preserve"> </w:t>
      </w:r>
      <w:r>
        <w:t>olmaganlar.</w:t>
      </w:r>
      <w:r>
        <w:rPr>
          <w:spacing w:val="37"/>
        </w:rPr>
        <w:t xml:space="preserve"> </w:t>
      </w:r>
      <w:r>
        <w:t>Muhitning</w:t>
      </w:r>
      <w:r>
        <w:rPr>
          <w:spacing w:val="36"/>
        </w:rPr>
        <w:t xml:space="preserve"> </w:t>
      </w:r>
      <w:r>
        <w:t>tabiiy</w:t>
      </w:r>
      <w:r>
        <w:rPr>
          <w:spacing w:val="39"/>
        </w:rPr>
        <w:t xml:space="preserve"> </w:t>
      </w:r>
      <w:r>
        <w:t>ta</w:t>
      </w:r>
      <w:r>
        <w:rPr>
          <w:rFonts w:ascii="Times New Roman" w:hAnsi="Times New Roman"/>
        </w:rPr>
        <w:t>ʼ</w:t>
      </w:r>
      <w:r>
        <w:t>siriga</w:t>
      </w:r>
      <w:r>
        <w:rPr>
          <w:spacing w:val="37"/>
        </w:rPr>
        <w:t xml:space="preserve"> </w:t>
      </w:r>
      <w:r>
        <w:t>qarshi</w:t>
      </w:r>
      <w:r>
        <w:rPr>
          <w:spacing w:val="37"/>
        </w:rPr>
        <w:t xml:space="preserve"> </w:t>
      </w:r>
      <w:r>
        <w:t>insonlar</w:t>
      </w:r>
      <w:r>
        <w:rPr>
          <w:spacing w:val="37"/>
        </w:rPr>
        <w:t xml:space="preserve"> </w:t>
      </w:r>
      <w:r>
        <w:t>ongli</w:t>
      </w:r>
      <w:r>
        <w:rPr>
          <w:spacing w:val="37"/>
        </w:rPr>
        <w:t xml:space="preserve"> </w:t>
      </w:r>
      <w:r>
        <w:t>ravishda yechim topa olmaganlari tufayli, o</w:t>
      </w:r>
      <w:r>
        <w:rPr>
          <w:rFonts w:ascii="Times New Roman" w:hAnsi="Times New Roman"/>
        </w:rPr>
        <w:t>ʻ</w:t>
      </w:r>
      <w:r>
        <w:t>lim soni juda yuqori bo</w:t>
      </w:r>
      <w:r>
        <w:rPr>
          <w:rFonts w:ascii="Times New Roman" w:hAnsi="Times New Roman"/>
        </w:rPr>
        <w:t>ʻ</w:t>
      </w:r>
      <w:r>
        <w:t>lgan. Bolalar o</w:t>
      </w:r>
      <w:r>
        <w:rPr>
          <w:rFonts w:ascii="Times New Roman" w:hAnsi="Times New Roman"/>
        </w:rPr>
        <w:t>ʻ</w:t>
      </w:r>
      <w:r>
        <w:t>limi juda</w:t>
      </w:r>
      <w:r>
        <w:rPr>
          <w:spacing w:val="80"/>
        </w:rPr>
        <w:t xml:space="preserve"> </w:t>
      </w:r>
      <w:r>
        <w:t>yuqori,</w:t>
      </w:r>
      <w:r>
        <w:rPr>
          <w:spacing w:val="80"/>
        </w:rPr>
        <w:t xml:space="preserve"> </w:t>
      </w:r>
      <w:r>
        <w:t>aholining</w:t>
      </w:r>
      <w:r>
        <w:rPr>
          <w:spacing w:val="80"/>
        </w:rPr>
        <w:t xml:space="preserve"> </w:t>
      </w:r>
      <w:r>
        <w:t>o</w:t>
      </w:r>
      <w:r>
        <w:rPr>
          <w:rFonts w:ascii="Times New Roman" w:hAnsi="Times New Roman"/>
        </w:rPr>
        <w:t>ʻ</w:t>
      </w:r>
      <w:r>
        <w:t>rtacha</w:t>
      </w:r>
      <w:r>
        <w:rPr>
          <w:spacing w:val="80"/>
        </w:rPr>
        <w:t xml:space="preserve"> </w:t>
      </w:r>
      <w:r>
        <w:t>umr</w:t>
      </w:r>
      <w:r>
        <w:rPr>
          <w:spacing w:val="79"/>
        </w:rPr>
        <w:t xml:space="preserve"> </w:t>
      </w:r>
      <w:r>
        <w:t>ko</w:t>
      </w:r>
      <w:r>
        <w:rPr>
          <w:rFonts w:ascii="Times New Roman" w:hAnsi="Times New Roman"/>
        </w:rPr>
        <w:t>ʻ</w:t>
      </w:r>
      <w:r>
        <w:t>rish</w:t>
      </w:r>
      <w:r>
        <w:rPr>
          <w:spacing w:val="80"/>
        </w:rPr>
        <w:t xml:space="preserve"> </w:t>
      </w:r>
      <w:r>
        <w:t>yoshi</w:t>
      </w:r>
      <w:r>
        <w:rPr>
          <w:spacing w:val="80"/>
        </w:rPr>
        <w:t xml:space="preserve"> </w:t>
      </w:r>
      <w:r>
        <w:t>esa</w:t>
      </w:r>
      <w:r>
        <w:rPr>
          <w:spacing w:val="80"/>
        </w:rPr>
        <w:t xml:space="preserve"> </w:t>
      </w:r>
      <w:r>
        <w:t>juda</w:t>
      </w:r>
      <w:r>
        <w:rPr>
          <w:spacing w:val="80"/>
        </w:rPr>
        <w:t xml:space="preserve"> </w:t>
      </w:r>
      <w:r>
        <w:t>qisqa</w:t>
      </w:r>
      <w:r>
        <w:rPr>
          <w:spacing w:val="80"/>
        </w:rPr>
        <w:t xml:space="preserve"> </w:t>
      </w:r>
      <w:r>
        <w:t>bo</w:t>
      </w:r>
      <w:r>
        <w:rPr>
          <w:rFonts w:ascii="Times New Roman" w:hAnsi="Times New Roman"/>
        </w:rPr>
        <w:t>ʻ</w:t>
      </w:r>
      <w:r>
        <w:t>lgan. Manbalarda</w:t>
      </w:r>
      <w:r>
        <w:rPr>
          <w:spacing w:val="80"/>
        </w:rPr>
        <w:t xml:space="preserve"> </w:t>
      </w:r>
      <w:r>
        <w:t>keltirilishicha,</w:t>
      </w:r>
      <w:r>
        <w:rPr>
          <w:spacing w:val="80"/>
        </w:rPr>
        <w:t xml:space="preserve"> </w:t>
      </w:r>
      <w:r>
        <w:t>ibtidoiy</w:t>
      </w:r>
      <w:r>
        <w:rPr>
          <w:spacing w:val="80"/>
        </w:rPr>
        <w:t xml:space="preserve"> </w:t>
      </w:r>
      <w:r>
        <w:t>jamoa</w:t>
      </w:r>
      <w:r>
        <w:rPr>
          <w:spacing w:val="80"/>
        </w:rPr>
        <w:t xml:space="preserve"> </w:t>
      </w:r>
      <w:r>
        <w:t>davrida</w:t>
      </w:r>
      <w:r>
        <w:rPr>
          <w:spacing w:val="80"/>
        </w:rPr>
        <w:t xml:space="preserve"> </w:t>
      </w:r>
      <w:r>
        <w:t>aholining</w:t>
      </w:r>
      <w:r>
        <w:rPr>
          <w:spacing w:val="80"/>
        </w:rPr>
        <w:t xml:space="preserve"> </w:t>
      </w:r>
      <w:r>
        <w:t>o</w:t>
      </w:r>
      <w:r>
        <w:rPr>
          <w:rFonts w:ascii="Times New Roman" w:hAnsi="Times New Roman"/>
        </w:rPr>
        <w:t>ʻ</w:t>
      </w:r>
      <w:r>
        <w:t>rtacha</w:t>
      </w:r>
      <w:r>
        <w:rPr>
          <w:spacing w:val="80"/>
        </w:rPr>
        <w:t xml:space="preserve"> </w:t>
      </w:r>
      <w:r>
        <w:t>umr ko</w:t>
      </w:r>
      <w:r>
        <w:rPr>
          <w:rFonts w:ascii="Times New Roman" w:hAnsi="Times New Roman"/>
        </w:rPr>
        <w:t>ʻ</w:t>
      </w:r>
      <w:r>
        <w:t>rish</w:t>
      </w:r>
      <w:r>
        <w:rPr>
          <w:spacing w:val="40"/>
        </w:rPr>
        <w:t xml:space="preserve"> </w:t>
      </w:r>
      <w:r>
        <w:t>yoshi</w:t>
      </w:r>
      <w:r>
        <w:rPr>
          <w:spacing w:val="40"/>
        </w:rPr>
        <w:t xml:space="preserve"> </w:t>
      </w:r>
      <w:r>
        <w:t>20-25</w:t>
      </w:r>
      <w:r>
        <w:rPr>
          <w:spacing w:val="40"/>
        </w:rPr>
        <w:t xml:space="preserve"> </w:t>
      </w:r>
      <w:r>
        <w:t>yoshni</w:t>
      </w:r>
      <w:r>
        <w:rPr>
          <w:spacing w:val="40"/>
        </w:rPr>
        <w:t xml:space="preserve"> </w:t>
      </w:r>
      <w:r>
        <w:t>tashkil</w:t>
      </w:r>
      <w:r>
        <w:rPr>
          <w:spacing w:val="40"/>
        </w:rPr>
        <w:t xml:space="preserve"> </w:t>
      </w:r>
      <w:r>
        <w:t>etgan.</w:t>
      </w:r>
      <w:r>
        <w:rPr>
          <w:spacing w:val="40"/>
        </w:rPr>
        <w:t xml:space="preserve"> </w:t>
      </w:r>
      <w:r>
        <w:t>Demak</w:t>
      </w:r>
      <w:r>
        <w:rPr>
          <w:spacing w:val="40"/>
        </w:rPr>
        <w:t xml:space="preserve"> </w:t>
      </w:r>
      <w:r>
        <w:t>bundan</w:t>
      </w:r>
      <w:r>
        <w:rPr>
          <w:spacing w:val="40"/>
        </w:rPr>
        <w:t xml:space="preserve"> </w:t>
      </w:r>
      <w:r>
        <w:t>ko</w:t>
      </w:r>
      <w:r>
        <w:rPr>
          <w:rFonts w:ascii="Times New Roman" w:hAnsi="Times New Roman"/>
        </w:rPr>
        <w:t>ʻ</w:t>
      </w:r>
      <w:r>
        <w:t>rinib</w:t>
      </w:r>
      <w:r>
        <w:rPr>
          <w:spacing w:val="40"/>
        </w:rPr>
        <w:t xml:space="preserve"> </w:t>
      </w:r>
      <w:r>
        <w:t>turibdiki, ibtidoiy</w:t>
      </w:r>
      <w:r>
        <w:rPr>
          <w:spacing w:val="80"/>
        </w:rPr>
        <w:t xml:space="preserve"> </w:t>
      </w:r>
      <w:r>
        <w:t>davrda</w:t>
      </w:r>
      <w:r>
        <w:rPr>
          <w:spacing w:val="80"/>
        </w:rPr>
        <w:t xml:space="preserve"> </w:t>
      </w:r>
      <w:r>
        <w:t>odamlar</w:t>
      </w:r>
      <w:r>
        <w:rPr>
          <w:spacing w:val="80"/>
        </w:rPr>
        <w:t xml:space="preserve"> </w:t>
      </w:r>
      <w:r>
        <w:t>hozirgiga</w:t>
      </w:r>
      <w:r>
        <w:rPr>
          <w:spacing w:val="80"/>
        </w:rPr>
        <w:t xml:space="preserve"> </w:t>
      </w:r>
      <w:r>
        <w:t>qaraganda</w:t>
      </w:r>
      <w:r>
        <w:rPr>
          <w:spacing w:val="80"/>
        </w:rPr>
        <w:t xml:space="preserve"> </w:t>
      </w:r>
      <w:r>
        <w:t>3-3,5</w:t>
      </w:r>
      <w:r>
        <w:rPr>
          <w:spacing w:val="80"/>
        </w:rPr>
        <w:t xml:space="preserve"> </w:t>
      </w:r>
      <w:r>
        <w:t>barobar</w:t>
      </w:r>
      <w:r>
        <w:rPr>
          <w:spacing w:val="80"/>
        </w:rPr>
        <w:t xml:space="preserve"> </w:t>
      </w:r>
      <w:r>
        <w:t>kamroq</w:t>
      </w:r>
      <w:r>
        <w:rPr>
          <w:spacing w:val="80"/>
        </w:rPr>
        <w:t xml:space="preserve"> </w:t>
      </w:r>
      <w:r>
        <w:t>umr</w:t>
      </w:r>
      <w:r>
        <w:rPr>
          <w:spacing w:val="80"/>
        </w:rPr>
        <w:t xml:space="preserve"> </w:t>
      </w:r>
      <w:r>
        <w:rPr>
          <w:spacing w:val="-2"/>
        </w:rPr>
        <w:t>ko</w:t>
      </w:r>
      <w:r>
        <w:rPr>
          <w:rFonts w:ascii="Times New Roman" w:hAnsi="Times New Roman"/>
          <w:spacing w:val="-2"/>
        </w:rPr>
        <w:t>ʻ</w:t>
      </w:r>
      <w:r>
        <w:rPr>
          <w:spacing w:val="-2"/>
        </w:rPr>
        <w:t>rgan.</w:t>
      </w:r>
      <w:r>
        <w:tab/>
      </w:r>
      <w:r>
        <w:tab/>
      </w:r>
      <w:r>
        <w:rPr>
          <w:spacing w:val="-4"/>
        </w:rPr>
        <w:t>Ammo</w:t>
      </w:r>
      <w:r>
        <w:tab/>
      </w:r>
      <w:r>
        <w:rPr>
          <w:spacing w:val="-2"/>
        </w:rPr>
        <w:t>shunga</w:t>
      </w:r>
      <w:r>
        <w:tab/>
      </w:r>
      <w:r>
        <w:rPr>
          <w:spacing w:val="-2"/>
        </w:rPr>
        <w:t>qaramasdan,</w:t>
      </w:r>
      <w:r>
        <w:tab/>
      </w:r>
      <w:r>
        <w:tab/>
      </w:r>
      <w:r>
        <w:rPr>
          <w:spacing w:val="-49"/>
        </w:rPr>
        <w:t xml:space="preserve"> </w:t>
      </w:r>
      <w:r>
        <w:t>aholi</w:t>
      </w:r>
      <w:r>
        <w:tab/>
      </w:r>
      <w:r>
        <w:tab/>
      </w:r>
      <w:r>
        <w:rPr>
          <w:spacing w:val="-4"/>
        </w:rPr>
        <w:t>juda</w:t>
      </w:r>
      <w:r>
        <w:tab/>
      </w:r>
      <w:r>
        <w:rPr>
          <w:spacing w:val="-2"/>
        </w:rPr>
        <w:t>sekinlik</w:t>
      </w:r>
      <w:r>
        <w:tab/>
      </w:r>
      <w:r>
        <w:tab/>
      </w:r>
      <w:r>
        <w:rPr>
          <w:spacing w:val="-2"/>
        </w:rPr>
        <w:t>bilan</w:t>
      </w:r>
      <w:r>
        <w:tab/>
      </w:r>
      <w:r>
        <w:tab/>
      </w:r>
      <w:r>
        <w:rPr>
          <w:spacing w:val="-2"/>
        </w:rPr>
        <w:t>bo</w:t>
      </w:r>
      <w:r>
        <w:rPr>
          <w:rFonts w:ascii="Times New Roman" w:hAnsi="Times New Roman"/>
          <w:spacing w:val="-2"/>
        </w:rPr>
        <w:t>ʻ</w:t>
      </w:r>
      <w:r>
        <w:rPr>
          <w:spacing w:val="-2"/>
        </w:rPr>
        <w:t xml:space="preserve">lsada </w:t>
      </w:r>
      <w:r>
        <w:t>ko</w:t>
      </w:r>
      <w:r>
        <w:rPr>
          <w:rFonts w:ascii="Times New Roman" w:hAnsi="Times New Roman"/>
        </w:rPr>
        <w:t>ʻ</w:t>
      </w:r>
      <w:r>
        <w:t>payib</w:t>
      </w:r>
      <w:r>
        <w:rPr>
          <w:spacing w:val="-3"/>
        </w:rPr>
        <w:t xml:space="preserve"> </w:t>
      </w:r>
      <w:r>
        <w:t>borgan.</w:t>
      </w:r>
      <w:r>
        <w:rPr>
          <w:spacing w:val="-2"/>
        </w:rPr>
        <w:t xml:space="preserve"> </w:t>
      </w:r>
      <w:r>
        <w:t>Aholi</w:t>
      </w:r>
      <w:r>
        <w:rPr>
          <w:spacing w:val="-2"/>
        </w:rPr>
        <w:t xml:space="preserve"> </w:t>
      </w:r>
      <w:r>
        <w:t>ko</w:t>
      </w:r>
      <w:r>
        <w:rPr>
          <w:rFonts w:ascii="Times New Roman" w:hAnsi="Times New Roman"/>
        </w:rPr>
        <w:t>ʻ</w:t>
      </w:r>
      <w:r>
        <w:t>payishining</w:t>
      </w:r>
      <w:r>
        <w:rPr>
          <w:spacing w:val="-6"/>
        </w:rPr>
        <w:t xml:space="preserve"> </w:t>
      </w:r>
      <w:r>
        <w:t>sababi</w:t>
      </w:r>
      <w:r>
        <w:rPr>
          <w:spacing w:val="-3"/>
        </w:rPr>
        <w:t xml:space="preserve"> </w:t>
      </w:r>
      <w:r>
        <w:t>tug</w:t>
      </w:r>
      <w:r>
        <w:rPr>
          <w:rFonts w:ascii="Times New Roman" w:hAnsi="Times New Roman"/>
        </w:rPr>
        <w:t>ʻ</w:t>
      </w:r>
      <w:r>
        <w:t>ilishning</w:t>
      </w:r>
      <w:r>
        <w:rPr>
          <w:spacing w:val="-4"/>
        </w:rPr>
        <w:t xml:space="preserve"> </w:t>
      </w:r>
      <w:r>
        <w:t>fiziologik</w:t>
      </w:r>
      <w:r>
        <w:rPr>
          <w:spacing w:val="-1"/>
        </w:rPr>
        <w:t xml:space="preserve"> </w:t>
      </w:r>
      <w:r>
        <w:t>imkoniyat darajasida</w:t>
      </w:r>
      <w:r>
        <w:rPr>
          <w:spacing w:val="80"/>
        </w:rPr>
        <w:t xml:space="preserve"> </w:t>
      </w:r>
      <w:r>
        <w:t>bo</w:t>
      </w:r>
      <w:r>
        <w:rPr>
          <w:rFonts w:ascii="Times New Roman" w:hAnsi="Times New Roman"/>
        </w:rPr>
        <w:t>ʻ</w:t>
      </w:r>
      <w:r>
        <w:t>lganidir.</w:t>
      </w:r>
      <w:r>
        <w:rPr>
          <w:spacing w:val="80"/>
        </w:rPr>
        <w:t xml:space="preserve"> </w:t>
      </w:r>
      <w:r>
        <w:t>O</w:t>
      </w:r>
      <w:r>
        <w:rPr>
          <w:rFonts w:ascii="Times New Roman" w:hAnsi="Times New Roman"/>
        </w:rPr>
        <w:t>ʻ</w:t>
      </w:r>
      <w:r>
        <w:t>sha</w:t>
      </w:r>
      <w:r>
        <w:rPr>
          <w:spacing w:val="80"/>
        </w:rPr>
        <w:t xml:space="preserve"> </w:t>
      </w:r>
      <w:r>
        <w:t>davrda</w:t>
      </w:r>
      <w:r>
        <w:rPr>
          <w:spacing w:val="77"/>
        </w:rPr>
        <w:t xml:space="preserve"> </w:t>
      </w:r>
      <w:r>
        <w:t>tug</w:t>
      </w:r>
      <w:r>
        <w:rPr>
          <w:rFonts w:ascii="Times New Roman" w:hAnsi="Times New Roman"/>
        </w:rPr>
        <w:t>ʻ</w:t>
      </w:r>
      <w:r>
        <w:t>ilish</w:t>
      </w:r>
      <w:r>
        <w:rPr>
          <w:spacing w:val="80"/>
        </w:rPr>
        <w:t xml:space="preserve"> </w:t>
      </w:r>
      <w:r>
        <w:t>juda</w:t>
      </w:r>
      <w:r>
        <w:rPr>
          <w:spacing w:val="79"/>
        </w:rPr>
        <w:t xml:space="preserve"> </w:t>
      </w:r>
      <w:r>
        <w:t>yuqori</w:t>
      </w:r>
      <w:r>
        <w:rPr>
          <w:spacing w:val="80"/>
        </w:rPr>
        <w:t xml:space="preserve"> </w:t>
      </w:r>
      <w:r>
        <w:t>bo</w:t>
      </w:r>
      <w:r>
        <w:rPr>
          <w:rFonts w:ascii="Times New Roman" w:hAnsi="Times New Roman"/>
        </w:rPr>
        <w:t>ʻ</w:t>
      </w:r>
      <w:r>
        <w:t>lib,</w:t>
      </w:r>
      <w:r>
        <w:rPr>
          <w:spacing w:val="80"/>
        </w:rPr>
        <w:t xml:space="preserve"> </w:t>
      </w:r>
      <w:r>
        <w:t>har</w:t>
      </w:r>
      <w:r>
        <w:rPr>
          <w:spacing w:val="80"/>
        </w:rPr>
        <w:t xml:space="preserve"> </w:t>
      </w:r>
      <w:r>
        <w:t>1000 aholiga</w:t>
      </w:r>
      <w:r>
        <w:rPr>
          <w:spacing w:val="74"/>
        </w:rPr>
        <w:t xml:space="preserve"> </w:t>
      </w:r>
      <w:r>
        <w:t>40-50</w:t>
      </w:r>
      <w:r>
        <w:rPr>
          <w:spacing w:val="40"/>
        </w:rPr>
        <w:t xml:space="preserve"> </w:t>
      </w:r>
      <w:r>
        <w:t>kishini</w:t>
      </w:r>
      <w:r>
        <w:rPr>
          <w:spacing w:val="74"/>
        </w:rPr>
        <w:t xml:space="preserve"> </w:t>
      </w:r>
      <w:r>
        <w:t>tashkil</w:t>
      </w:r>
      <w:r>
        <w:rPr>
          <w:spacing w:val="74"/>
        </w:rPr>
        <w:t xml:space="preserve"> </w:t>
      </w:r>
      <w:r>
        <w:t>etgan.</w:t>
      </w:r>
      <w:r>
        <w:rPr>
          <w:spacing w:val="74"/>
        </w:rPr>
        <w:t xml:space="preserve"> </w:t>
      </w:r>
      <w:r>
        <w:t>Hozir</w:t>
      </w:r>
      <w:r>
        <w:rPr>
          <w:spacing w:val="74"/>
        </w:rPr>
        <w:t xml:space="preserve"> </w:t>
      </w:r>
      <w:r>
        <w:t>esa</w:t>
      </w:r>
      <w:r>
        <w:rPr>
          <w:spacing w:val="74"/>
        </w:rPr>
        <w:t xml:space="preserve"> </w:t>
      </w:r>
      <w:r>
        <w:t>bu</w:t>
      </w:r>
      <w:r>
        <w:rPr>
          <w:spacing w:val="40"/>
        </w:rPr>
        <w:t xml:space="preserve"> </w:t>
      </w:r>
      <w:r>
        <w:t>ko</w:t>
      </w:r>
      <w:r>
        <w:rPr>
          <w:rFonts w:ascii="Times New Roman" w:hAnsi="Times New Roman"/>
        </w:rPr>
        <w:t>ʻ</w:t>
      </w:r>
      <w:r>
        <w:t>rsatkich</w:t>
      </w:r>
      <w:r>
        <w:rPr>
          <w:spacing w:val="74"/>
        </w:rPr>
        <w:t xml:space="preserve"> </w:t>
      </w:r>
      <w:r>
        <w:t>23-25</w:t>
      </w:r>
      <w:r>
        <w:rPr>
          <w:spacing w:val="40"/>
        </w:rPr>
        <w:t xml:space="preserve"> </w:t>
      </w:r>
      <w:r>
        <w:t xml:space="preserve">kishini </w:t>
      </w:r>
      <w:r>
        <w:rPr>
          <w:spacing w:val="-2"/>
        </w:rPr>
        <w:t>tashkil</w:t>
      </w:r>
      <w:r>
        <w:tab/>
      </w:r>
      <w:r>
        <w:rPr>
          <w:spacing w:val="-2"/>
        </w:rPr>
        <w:t>qilmoqda.</w:t>
      </w:r>
      <w:r>
        <w:tab/>
      </w:r>
      <w:r>
        <w:tab/>
      </w:r>
      <w:r>
        <w:rPr>
          <w:spacing w:val="-2"/>
        </w:rPr>
        <w:t>Demak,</w:t>
      </w:r>
      <w:r>
        <w:tab/>
      </w:r>
      <w:r>
        <w:tab/>
      </w:r>
      <w:r>
        <w:rPr>
          <w:spacing w:val="-4"/>
        </w:rPr>
        <w:t>bir</w:t>
      </w:r>
      <w:r>
        <w:tab/>
      </w:r>
      <w:r>
        <w:rPr>
          <w:spacing w:val="-2"/>
        </w:rPr>
        <w:t>tomondan</w:t>
      </w:r>
      <w:r>
        <w:tab/>
      </w:r>
      <w:r>
        <w:rPr>
          <w:spacing w:val="-2"/>
        </w:rPr>
        <w:t>aholining</w:t>
      </w:r>
      <w:r>
        <w:tab/>
      </w:r>
      <w:r>
        <w:rPr>
          <w:spacing w:val="-63"/>
        </w:rPr>
        <w:t xml:space="preserve"> </w:t>
      </w:r>
      <w:r>
        <w:rPr>
          <w:spacing w:val="-2"/>
        </w:rPr>
        <w:t>tabiiy</w:t>
      </w:r>
      <w:r>
        <w:tab/>
      </w:r>
      <w:r>
        <w:tab/>
      </w:r>
      <w:r>
        <w:rPr>
          <w:spacing w:val="-2"/>
        </w:rPr>
        <w:t>ofatlar,</w:t>
      </w:r>
      <w:r>
        <w:tab/>
      </w:r>
      <w:r>
        <w:rPr>
          <w:spacing w:val="-52"/>
        </w:rPr>
        <w:t xml:space="preserve"> </w:t>
      </w:r>
      <w:r>
        <w:t>turli xastaliklar</w:t>
      </w:r>
      <w:r>
        <w:rPr>
          <w:spacing w:val="80"/>
        </w:rPr>
        <w:t xml:space="preserve"> </w:t>
      </w:r>
      <w:r>
        <w:t>va</w:t>
      </w:r>
      <w:r>
        <w:rPr>
          <w:spacing w:val="80"/>
        </w:rPr>
        <w:t xml:space="preserve"> </w:t>
      </w:r>
      <w:r>
        <w:t>o</w:t>
      </w:r>
      <w:r>
        <w:rPr>
          <w:rFonts w:ascii="Times New Roman" w:hAnsi="Times New Roman"/>
        </w:rPr>
        <w:t>ʻ</w:t>
      </w:r>
      <w:r>
        <w:t>zaro</w:t>
      </w:r>
      <w:r>
        <w:rPr>
          <w:spacing w:val="80"/>
        </w:rPr>
        <w:t xml:space="preserve"> </w:t>
      </w:r>
      <w:r>
        <w:t>urushlarda</w:t>
      </w:r>
      <w:r>
        <w:rPr>
          <w:spacing w:val="80"/>
        </w:rPr>
        <w:t xml:space="preserve"> </w:t>
      </w:r>
      <w:r>
        <w:t>soni</w:t>
      </w:r>
      <w:r>
        <w:rPr>
          <w:spacing w:val="80"/>
        </w:rPr>
        <w:t xml:space="preserve"> </w:t>
      </w:r>
      <w:r>
        <w:t>kamayib</w:t>
      </w:r>
      <w:r>
        <w:rPr>
          <w:spacing w:val="80"/>
        </w:rPr>
        <w:t xml:space="preserve"> </w:t>
      </w:r>
      <w:r>
        <w:t>borgani</w:t>
      </w:r>
      <w:r>
        <w:rPr>
          <w:spacing w:val="80"/>
        </w:rPr>
        <w:t xml:space="preserve"> </w:t>
      </w:r>
      <w:r>
        <w:t>bilan,</w:t>
      </w:r>
      <w:r>
        <w:rPr>
          <w:spacing w:val="80"/>
        </w:rPr>
        <w:t xml:space="preserve"> </w:t>
      </w:r>
      <w:r>
        <w:t>ayni</w:t>
      </w:r>
      <w:r>
        <w:rPr>
          <w:spacing w:val="80"/>
        </w:rPr>
        <w:t xml:space="preserve"> </w:t>
      </w:r>
      <w:r>
        <w:t>damda tug</w:t>
      </w:r>
      <w:r>
        <w:rPr>
          <w:rFonts w:ascii="Times New Roman" w:hAnsi="Times New Roman"/>
        </w:rPr>
        <w:t>ʻ</w:t>
      </w:r>
      <w:r>
        <w:t>ilish soni yuqori bo</w:t>
      </w:r>
      <w:r>
        <w:rPr>
          <w:rFonts w:ascii="Times New Roman" w:hAnsi="Times New Roman"/>
        </w:rPr>
        <w:t>ʻ</w:t>
      </w:r>
      <w:r>
        <w:t>lgani sekin-asta aholi o</w:t>
      </w:r>
      <w:r>
        <w:rPr>
          <w:rFonts w:ascii="Times New Roman" w:hAnsi="Times New Roman"/>
        </w:rPr>
        <w:t>ʻ</w:t>
      </w:r>
      <w:r>
        <w:t>sishiga olib kelgan. O</w:t>
      </w:r>
      <w:r>
        <w:rPr>
          <w:rFonts w:ascii="Times New Roman" w:hAnsi="Times New Roman"/>
        </w:rPr>
        <w:t>ʻ</w:t>
      </w:r>
      <w:r>
        <w:t>limning yuqoriligi,</w:t>
      </w:r>
      <w:r>
        <w:rPr>
          <w:spacing w:val="11"/>
        </w:rPr>
        <w:t xml:space="preserve"> </w:t>
      </w:r>
      <w:r>
        <w:t>ayniqsa</w:t>
      </w:r>
      <w:r>
        <w:rPr>
          <w:spacing w:val="10"/>
        </w:rPr>
        <w:t xml:space="preserve"> </w:t>
      </w:r>
      <w:r>
        <w:t>bolalar</w:t>
      </w:r>
      <w:r>
        <w:rPr>
          <w:spacing w:val="13"/>
        </w:rPr>
        <w:t xml:space="preserve"> </w:t>
      </w:r>
      <w:r>
        <w:t>o</w:t>
      </w:r>
      <w:r>
        <w:rPr>
          <w:rFonts w:ascii="Times New Roman" w:hAnsi="Times New Roman"/>
        </w:rPr>
        <w:t>ʻ</w:t>
      </w:r>
      <w:r>
        <w:t>limi</w:t>
      </w:r>
      <w:r>
        <w:rPr>
          <w:spacing w:val="13"/>
        </w:rPr>
        <w:t xml:space="preserve"> </w:t>
      </w:r>
      <w:r>
        <w:t>ko</w:t>
      </w:r>
      <w:r>
        <w:rPr>
          <w:rFonts w:ascii="Times New Roman" w:hAnsi="Times New Roman"/>
        </w:rPr>
        <w:t>ʻ</w:t>
      </w:r>
      <w:r>
        <w:t>pligi</w:t>
      </w:r>
      <w:r>
        <w:rPr>
          <w:spacing w:val="13"/>
        </w:rPr>
        <w:t xml:space="preserve"> </w:t>
      </w:r>
      <w:r>
        <w:t>natijasida</w:t>
      </w:r>
      <w:r>
        <w:rPr>
          <w:spacing w:val="15"/>
        </w:rPr>
        <w:t xml:space="preserve"> </w:t>
      </w:r>
      <w:r>
        <w:t>yuqori</w:t>
      </w:r>
      <w:r>
        <w:rPr>
          <w:spacing w:val="13"/>
        </w:rPr>
        <w:t xml:space="preserve"> </w:t>
      </w:r>
      <w:r>
        <w:t>tabiiy</w:t>
      </w:r>
      <w:r>
        <w:rPr>
          <w:spacing w:val="15"/>
        </w:rPr>
        <w:t xml:space="preserve"> </w:t>
      </w:r>
      <w:r>
        <w:t>tug</w:t>
      </w:r>
      <w:r>
        <w:rPr>
          <w:rFonts w:ascii="Times New Roman" w:hAnsi="Times New Roman"/>
        </w:rPr>
        <w:t>ʻ</w:t>
      </w:r>
      <w:r>
        <w:t>ilish</w:t>
      </w:r>
      <w:r>
        <w:rPr>
          <w:spacing w:val="14"/>
        </w:rPr>
        <w:t xml:space="preserve"> </w:t>
      </w:r>
      <w:r>
        <w:rPr>
          <w:spacing w:val="-5"/>
        </w:rPr>
        <w:t>ham</w:t>
      </w:r>
    </w:p>
    <w:p w:rsidR="00A13BCD" w:rsidRDefault="00131890">
      <w:pPr>
        <w:pStyle w:val="a3"/>
        <w:spacing w:before="1"/>
        <w:ind w:firstLine="0"/>
      </w:pPr>
      <w:r>
        <w:t>aholining</w:t>
      </w:r>
      <w:r>
        <w:rPr>
          <w:spacing w:val="-8"/>
        </w:rPr>
        <w:t xml:space="preserve"> </w:t>
      </w:r>
      <w:r>
        <w:t>yuqori</w:t>
      </w:r>
      <w:r>
        <w:rPr>
          <w:spacing w:val="-6"/>
        </w:rPr>
        <w:t xml:space="preserve"> </w:t>
      </w:r>
      <w:r>
        <w:t>tabiiy</w:t>
      </w:r>
      <w:r>
        <w:rPr>
          <w:spacing w:val="-6"/>
        </w:rPr>
        <w:t xml:space="preserve"> </w:t>
      </w:r>
      <w:r>
        <w:t>o</w:t>
      </w:r>
      <w:r>
        <w:rPr>
          <w:rFonts w:ascii="Times New Roman" w:hAnsi="Times New Roman"/>
        </w:rPr>
        <w:t>ʻ</w:t>
      </w:r>
      <w:r>
        <w:t>sishini</w:t>
      </w:r>
      <w:r>
        <w:rPr>
          <w:spacing w:val="-6"/>
        </w:rPr>
        <w:t xml:space="preserve"> </w:t>
      </w:r>
      <w:r>
        <w:t>ta</w:t>
      </w:r>
      <w:r>
        <w:rPr>
          <w:rFonts w:ascii="Times New Roman" w:hAnsi="Times New Roman"/>
        </w:rPr>
        <w:t>ʼ</w:t>
      </w:r>
      <w:r>
        <w:t>minlab</w:t>
      </w:r>
      <w:r>
        <w:rPr>
          <w:spacing w:val="-6"/>
        </w:rPr>
        <w:t xml:space="preserve"> </w:t>
      </w:r>
      <w:r>
        <w:t>bera</w:t>
      </w:r>
      <w:r>
        <w:rPr>
          <w:spacing w:val="-6"/>
        </w:rPr>
        <w:t xml:space="preserve"> </w:t>
      </w:r>
      <w:r>
        <w:rPr>
          <w:spacing w:val="-2"/>
        </w:rPr>
        <w:t>olmagan.</w:t>
      </w:r>
    </w:p>
    <w:p w:rsidR="00A13BCD" w:rsidRDefault="00131890">
      <w:pPr>
        <w:pStyle w:val="a3"/>
        <w:spacing w:before="2"/>
        <w:ind w:right="848"/>
      </w:pPr>
      <w:r>
        <w:t>Ibtidoiy jamoa davrida aholi o</w:t>
      </w:r>
      <w:r>
        <w:rPr>
          <w:rFonts w:ascii="Times New Roman" w:hAnsi="Times New Roman"/>
        </w:rPr>
        <w:t>ʻ</w:t>
      </w:r>
      <w:r>
        <w:t>sishining sekin bo</w:t>
      </w:r>
      <w:r>
        <w:rPr>
          <w:rFonts w:ascii="Times New Roman" w:hAnsi="Times New Roman"/>
        </w:rPr>
        <w:t>ʻ</w:t>
      </w:r>
      <w:r>
        <w:t>lishiga yana bir asosiy sabab ayollarning jismoniy holati og</w:t>
      </w:r>
      <w:r>
        <w:rPr>
          <w:rFonts w:ascii="Times New Roman" w:hAnsi="Times New Roman"/>
        </w:rPr>
        <w:t>ʻ</w:t>
      </w:r>
      <w:r>
        <w:t>ir ekanligi edi. Ular erkaklar bilan ov qilishda qatnashganlar, turmush sharoiti juda og</w:t>
      </w:r>
      <w:r>
        <w:rPr>
          <w:rFonts w:ascii="Times New Roman" w:hAnsi="Times New Roman"/>
        </w:rPr>
        <w:t>ʻ</w:t>
      </w:r>
      <w:r>
        <w:t>irligidan, tibbiy xizmatning mavjud</w:t>
      </w:r>
      <w:r>
        <w:rPr>
          <w:spacing w:val="46"/>
          <w:w w:val="150"/>
        </w:rPr>
        <w:t xml:space="preserve"> </w:t>
      </w:r>
      <w:r>
        <w:t>bo</w:t>
      </w:r>
      <w:r>
        <w:rPr>
          <w:rFonts w:ascii="Times New Roman" w:hAnsi="Times New Roman"/>
        </w:rPr>
        <w:t>ʻ</w:t>
      </w:r>
      <w:r>
        <w:t>lmaganidan</w:t>
      </w:r>
      <w:r>
        <w:rPr>
          <w:spacing w:val="47"/>
          <w:w w:val="150"/>
        </w:rPr>
        <w:t xml:space="preserve"> </w:t>
      </w:r>
      <w:r>
        <w:t>ayollar</w:t>
      </w:r>
      <w:r>
        <w:rPr>
          <w:spacing w:val="48"/>
          <w:w w:val="150"/>
        </w:rPr>
        <w:t xml:space="preserve"> </w:t>
      </w:r>
      <w:r>
        <w:t>o</w:t>
      </w:r>
      <w:r>
        <w:rPr>
          <w:rFonts w:ascii="Times New Roman" w:hAnsi="Times New Roman"/>
        </w:rPr>
        <w:t>ʻ</w:t>
      </w:r>
      <w:r>
        <w:t>limi</w:t>
      </w:r>
      <w:r>
        <w:rPr>
          <w:spacing w:val="79"/>
        </w:rPr>
        <w:t xml:space="preserve"> </w:t>
      </w:r>
      <w:r>
        <w:t>juda</w:t>
      </w:r>
      <w:r>
        <w:rPr>
          <w:spacing w:val="47"/>
          <w:w w:val="150"/>
        </w:rPr>
        <w:t xml:space="preserve"> </w:t>
      </w:r>
      <w:r>
        <w:t>yuqori</w:t>
      </w:r>
      <w:r>
        <w:rPr>
          <w:spacing w:val="47"/>
          <w:w w:val="150"/>
        </w:rPr>
        <w:t xml:space="preserve"> </w:t>
      </w:r>
      <w:r>
        <w:t>bo</w:t>
      </w:r>
      <w:r>
        <w:rPr>
          <w:rFonts w:ascii="Times New Roman" w:hAnsi="Times New Roman"/>
        </w:rPr>
        <w:t>ʻ</w:t>
      </w:r>
      <w:r>
        <w:t>lgan.</w:t>
      </w:r>
      <w:r>
        <w:rPr>
          <w:spacing w:val="47"/>
          <w:w w:val="150"/>
        </w:rPr>
        <w:t xml:space="preserve"> </w:t>
      </w:r>
      <w:r>
        <w:t>Ayniqsa</w:t>
      </w:r>
      <w:r>
        <w:rPr>
          <w:spacing w:val="48"/>
          <w:w w:val="150"/>
        </w:rPr>
        <w:t xml:space="preserve"> </w:t>
      </w:r>
      <w:r>
        <w:rPr>
          <w:spacing w:val="-2"/>
        </w:rPr>
        <w:t>ayollar</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8" w:firstLine="0"/>
      </w:pPr>
      <w:r>
        <w:lastRenderedPageBreak/>
        <w:t>farzand ko</w:t>
      </w:r>
      <w:r>
        <w:rPr>
          <w:rFonts w:ascii="Times New Roman" w:hAnsi="Times New Roman"/>
        </w:rPr>
        <w:t>ʻ</w:t>
      </w:r>
      <w:r>
        <w:t>rayotgan paytida ko</w:t>
      </w:r>
      <w:r>
        <w:rPr>
          <w:rFonts w:ascii="Times New Roman" w:hAnsi="Times New Roman"/>
        </w:rPr>
        <w:t>ʻ</w:t>
      </w:r>
      <w:r>
        <w:t>p halok bo</w:t>
      </w:r>
      <w:r>
        <w:rPr>
          <w:rFonts w:ascii="Times New Roman" w:hAnsi="Times New Roman"/>
        </w:rPr>
        <w:t>ʻ</w:t>
      </w:r>
      <w:r>
        <w:t>lgan. Bu davrda ko</w:t>
      </w:r>
      <w:r>
        <w:rPr>
          <w:rFonts w:ascii="Times New Roman" w:hAnsi="Times New Roman"/>
        </w:rPr>
        <w:t>ʻ</w:t>
      </w:r>
      <w:r>
        <w:t>p ayollar bola ko</w:t>
      </w:r>
      <w:r>
        <w:rPr>
          <w:rFonts w:ascii="Times New Roman" w:hAnsi="Times New Roman"/>
        </w:rPr>
        <w:t>ʻ</w:t>
      </w:r>
      <w:r>
        <w:t>rish davrini to</w:t>
      </w:r>
      <w:r>
        <w:rPr>
          <w:rFonts w:ascii="Times New Roman" w:hAnsi="Times New Roman"/>
        </w:rPr>
        <w:t>ʻ</w:t>
      </w:r>
      <w:r>
        <w:t>laligicha yashamaganlar.</w:t>
      </w:r>
    </w:p>
    <w:p w:rsidR="00A13BCD" w:rsidRDefault="00131890">
      <w:pPr>
        <w:pStyle w:val="a3"/>
        <w:spacing w:before="1"/>
        <w:ind w:right="845"/>
      </w:pPr>
      <w:r>
        <w:t>Insonning yashash uchun kurashi keyinchalik jamiyat taraqqiyotida progressiv o</w:t>
      </w:r>
      <w:r>
        <w:rPr>
          <w:rFonts w:ascii="Times New Roman" w:hAnsi="Times New Roman"/>
        </w:rPr>
        <w:t>ʻ</w:t>
      </w:r>
      <w:r>
        <w:t>zgarishlarga olib keldi. Ishlab chiqarish kuchlari rivojlanib, odamlar dastlab, chorvachilik, keyinchalik esa dehqonchilik bilan shug</w:t>
      </w:r>
      <w:r>
        <w:rPr>
          <w:rFonts w:ascii="Times New Roman" w:hAnsi="Times New Roman"/>
        </w:rPr>
        <w:t>ʻ</w:t>
      </w:r>
      <w:r>
        <w:t>ullana boshladilar va ochlikka, kasalliklarga qarshi kurashishni yo</w:t>
      </w:r>
      <w:r>
        <w:rPr>
          <w:rFonts w:ascii="Times New Roman" w:hAnsi="Times New Roman"/>
        </w:rPr>
        <w:t>ʻ</w:t>
      </w:r>
      <w:r>
        <w:t>llarini o</w:t>
      </w:r>
      <w:r>
        <w:rPr>
          <w:rFonts w:ascii="Times New Roman" w:hAnsi="Times New Roman"/>
        </w:rPr>
        <w:t>ʻ</w:t>
      </w:r>
      <w:r>
        <w:t>ylab topa boshladilar. Mehnat qilib moddiy mahsulotlar yarata boshladilar. Hunarmandchilik, savdo rivojlandi shaharlar paydo bo</w:t>
      </w:r>
      <w:r>
        <w:rPr>
          <w:rFonts w:ascii="Times New Roman" w:hAnsi="Times New Roman"/>
        </w:rPr>
        <w:t>ʻ</w:t>
      </w:r>
      <w:r>
        <w:t>ldi. Bu o</w:t>
      </w:r>
      <w:r>
        <w:rPr>
          <w:rFonts w:ascii="Times New Roman" w:hAnsi="Times New Roman"/>
        </w:rPr>
        <w:t>ʻ</w:t>
      </w:r>
      <w:r>
        <w:t>zgarishlar o</w:t>
      </w:r>
      <w:r>
        <w:rPr>
          <w:rFonts w:ascii="Times New Roman" w:hAnsi="Times New Roman"/>
        </w:rPr>
        <w:t>ʻ</w:t>
      </w:r>
      <w:r>
        <w:t>z navbatida odamlarning hayot sharoitini yaxshilanishiga turtki bo</w:t>
      </w:r>
      <w:r>
        <w:rPr>
          <w:rFonts w:ascii="Times New Roman" w:hAnsi="Times New Roman"/>
        </w:rPr>
        <w:t>ʻ</w:t>
      </w:r>
      <w:r>
        <w:t>ldi. Bularni barchasi dunyo aholisini ko</w:t>
      </w:r>
      <w:r>
        <w:rPr>
          <w:rFonts w:ascii="Times New Roman" w:hAnsi="Times New Roman"/>
        </w:rPr>
        <w:t>ʻ</w:t>
      </w:r>
      <w:r>
        <w:t>payish sur</w:t>
      </w:r>
      <w:r>
        <w:rPr>
          <w:rFonts w:ascii="Times New Roman" w:hAnsi="Times New Roman"/>
        </w:rPr>
        <w:t>ʼ</w:t>
      </w:r>
      <w:r>
        <w:t>atini tezlashishiga sabab bo</w:t>
      </w:r>
      <w:r>
        <w:rPr>
          <w:rFonts w:ascii="Times New Roman" w:hAnsi="Times New Roman"/>
        </w:rPr>
        <w:t>ʻ</w:t>
      </w:r>
      <w:r>
        <w:t>ldi. Ishlab chiqarish kuchlarining yanada takomillashuvi esa aholi o</w:t>
      </w:r>
      <w:r>
        <w:rPr>
          <w:rFonts w:ascii="Times New Roman" w:hAnsi="Times New Roman"/>
        </w:rPr>
        <w:t>ʻ</w:t>
      </w:r>
      <w:r>
        <w:t>rtasida sinflar va davlat paydo bo</w:t>
      </w:r>
      <w:r>
        <w:rPr>
          <w:rFonts w:ascii="Times New Roman" w:hAnsi="Times New Roman"/>
        </w:rPr>
        <w:t>ʻ</w:t>
      </w:r>
      <w:r>
        <w:t>lishiga turtki bo</w:t>
      </w:r>
      <w:r>
        <w:rPr>
          <w:rFonts w:ascii="Times New Roman" w:hAnsi="Times New Roman"/>
        </w:rPr>
        <w:t>ʻ</w:t>
      </w:r>
      <w:r>
        <w:t>ldi.</w:t>
      </w:r>
    </w:p>
    <w:p w:rsidR="00A13BCD" w:rsidRDefault="00131890">
      <w:pPr>
        <w:pStyle w:val="a3"/>
        <w:ind w:right="845"/>
      </w:pPr>
      <w:r>
        <w:rPr>
          <w:b/>
        </w:rPr>
        <w:t xml:space="preserve">Mavzuga oid adabiyotlar tahlili. </w:t>
      </w:r>
      <w:r>
        <w:t>Hozirgi vaqtga kelib, dunyoning</w:t>
      </w:r>
      <w:r>
        <w:rPr>
          <w:spacing w:val="40"/>
        </w:rPr>
        <w:t xml:space="preserve"> </w:t>
      </w:r>
      <w:r>
        <w:t>deyarli barcha mamlakatlarida olimlar va mutaxassislar tomonidan demografik vaziyat, uning tarkibi, u bilan bog</w:t>
      </w:r>
      <w:r>
        <w:rPr>
          <w:rFonts w:ascii="Times New Roman" w:hAnsi="Times New Roman"/>
        </w:rPr>
        <w:t>ʻ</w:t>
      </w:r>
      <w:r>
        <w:t>liq demografik jarayonlarni o</w:t>
      </w:r>
      <w:r>
        <w:rPr>
          <w:rFonts w:ascii="Times New Roman" w:hAnsi="Times New Roman"/>
        </w:rPr>
        <w:t>ʻ</w:t>
      </w:r>
      <w:r>
        <w:t>ziga xos xususiyatlari o</w:t>
      </w:r>
      <w:r>
        <w:rPr>
          <w:rFonts w:ascii="Times New Roman" w:hAnsi="Times New Roman"/>
        </w:rPr>
        <w:t>ʻ</w:t>
      </w:r>
      <w:r>
        <w:t>rganilmoqda. Aholi takror barpo bo</w:t>
      </w:r>
      <w:r>
        <w:rPr>
          <w:rFonts w:ascii="Times New Roman" w:hAnsi="Times New Roman"/>
        </w:rPr>
        <w:t>ʻ</w:t>
      </w:r>
      <w:r>
        <w:t>lishi, shakllanishi va rivojlanishi hamda unga ta</w:t>
      </w:r>
      <w:r>
        <w:rPr>
          <w:rFonts w:ascii="Times New Roman" w:hAnsi="Times New Roman"/>
        </w:rPr>
        <w:t>ʼ</w:t>
      </w:r>
      <w:r>
        <w:t>sir etuvchi ijtimoiy-demografik omillar iqtisodchi olimlar va mutaxassislar tomonidan o</w:t>
      </w:r>
      <w:r>
        <w:rPr>
          <w:rFonts w:ascii="Times New Roman" w:hAnsi="Times New Roman"/>
        </w:rPr>
        <w:t>ʻ</w:t>
      </w:r>
      <w:r>
        <w:t>zlarining tadqiqotlarida fikr va muhozalarini keltirib o</w:t>
      </w:r>
      <w:r>
        <w:rPr>
          <w:rFonts w:ascii="Times New Roman" w:hAnsi="Times New Roman"/>
        </w:rPr>
        <w:t>ʻ</w:t>
      </w:r>
      <w:r>
        <w:t>tishgan. Ular tomonidan demografik vaziyat va uning iqtisodiy-ijtimoiy jarayonlarga ta</w:t>
      </w:r>
      <w:r>
        <w:rPr>
          <w:rFonts w:ascii="Times New Roman" w:hAnsi="Times New Roman"/>
        </w:rPr>
        <w:t>ʼ</w:t>
      </w:r>
      <w:r>
        <w:t>siri, mamlakat iqtisodiyotida tutgan o</w:t>
      </w:r>
      <w:r>
        <w:rPr>
          <w:rFonts w:ascii="Times New Roman" w:hAnsi="Times New Roman"/>
        </w:rPr>
        <w:t>ʻ</w:t>
      </w:r>
      <w:r>
        <w:t>rni va ularning salbiy va ijobiy jihatlarini o</w:t>
      </w:r>
      <w:r>
        <w:rPr>
          <w:rFonts w:ascii="Times New Roman" w:hAnsi="Times New Roman"/>
        </w:rPr>
        <w:t>ʻ</w:t>
      </w:r>
      <w:r>
        <w:t>z davrlaridagi mavjud holatlar bo</w:t>
      </w:r>
      <w:r>
        <w:rPr>
          <w:rFonts w:ascii="Times New Roman" w:hAnsi="Times New Roman"/>
        </w:rPr>
        <w:t>ʻ</w:t>
      </w:r>
      <w:r>
        <w:t>yicha ko</w:t>
      </w:r>
      <w:r>
        <w:rPr>
          <w:rFonts w:ascii="Times New Roman" w:hAnsi="Times New Roman"/>
        </w:rPr>
        <w:t>ʻ</w:t>
      </w:r>
      <w:r>
        <w:t>rsatib o</w:t>
      </w:r>
      <w:r>
        <w:rPr>
          <w:rFonts w:ascii="Times New Roman" w:hAnsi="Times New Roman"/>
        </w:rPr>
        <w:t>ʻ</w:t>
      </w:r>
      <w:r>
        <w:t>tishgan.</w:t>
      </w:r>
    </w:p>
    <w:p w:rsidR="00A13BCD" w:rsidRDefault="00131890">
      <w:pPr>
        <w:pStyle w:val="a3"/>
        <w:ind w:right="846"/>
      </w:pPr>
      <w:r>
        <w:t>D.I. Valenteya fikricha “Demografik jarayonlar</w:t>
      </w:r>
      <w:r>
        <w:rPr>
          <w:spacing w:val="40"/>
        </w:rPr>
        <w:t xml:space="preserve"> </w:t>
      </w:r>
      <w:r>
        <w:t>aholi</w:t>
      </w:r>
      <w:r>
        <w:rPr>
          <w:spacing w:val="40"/>
        </w:rPr>
        <w:t xml:space="preserve"> </w:t>
      </w:r>
      <w:r>
        <w:t>soni, tarkibi, joylashuvi va sifati</w:t>
      </w:r>
      <w:r>
        <w:rPr>
          <w:spacing w:val="40"/>
        </w:rPr>
        <w:t xml:space="preserve"> </w:t>
      </w:r>
      <w:r>
        <w:t>dinamikasining tendensiyalarini saqlab qolishni yoki o</w:t>
      </w:r>
      <w:r>
        <w:rPr>
          <w:rFonts w:ascii="Times New Roman" w:hAnsi="Times New Roman"/>
        </w:rPr>
        <w:t>ʻ</w:t>
      </w:r>
      <w:r>
        <w:t>zgartirishni nazarda tutuvchi aniq maqsadga yo</w:t>
      </w:r>
      <w:r>
        <w:rPr>
          <w:rFonts w:ascii="Times New Roman" w:hAnsi="Times New Roman"/>
        </w:rPr>
        <w:t>ʻ</w:t>
      </w:r>
      <w:r>
        <w:t>naltirilgan</w:t>
      </w:r>
      <w:r>
        <w:rPr>
          <w:spacing w:val="40"/>
        </w:rPr>
        <w:t xml:space="preserve"> </w:t>
      </w:r>
      <w:r>
        <w:t>faoliyat va u demografik vaziyatga bevosita ta</w:t>
      </w:r>
      <w:r>
        <w:rPr>
          <w:rFonts w:ascii="Times New Roman" w:hAnsi="Times New Roman"/>
        </w:rPr>
        <w:t>ʼ</w:t>
      </w:r>
      <w:r>
        <w:t>sir o</w:t>
      </w:r>
      <w:r>
        <w:rPr>
          <w:rFonts w:ascii="Times New Roman" w:hAnsi="Times New Roman"/>
        </w:rPr>
        <w:t>ʻ</w:t>
      </w:r>
      <w:r>
        <w:t>tkazadi”[3].</w:t>
      </w:r>
    </w:p>
    <w:p w:rsidR="00A13BCD" w:rsidRDefault="00131890">
      <w:pPr>
        <w:pStyle w:val="a3"/>
        <w:spacing w:before="1"/>
        <w:ind w:right="844"/>
      </w:pPr>
      <w:r>
        <w:t>Jahon hamjamiyatida mashhur bo</w:t>
      </w:r>
      <w:r>
        <w:rPr>
          <w:rFonts w:ascii="Times New Roman" w:hAnsi="Times New Roman"/>
        </w:rPr>
        <w:t>ʻ</w:t>
      </w:r>
      <w:r>
        <w:t>lgan demograf A. Sovining shunday ta</w:t>
      </w:r>
      <w:r>
        <w:rPr>
          <w:rFonts w:ascii="Times New Roman" w:hAnsi="Times New Roman"/>
        </w:rPr>
        <w:t>ʼ</w:t>
      </w:r>
      <w:r>
        <w:t>kidlagan:</w:t>
      </w:r>
      <w:r>
        <w:rPr>
          <w:spacing w:val="40"/>
        </w:rPr>
        <w:t xml:space="preserve"> </w:t>
      </w:r>
      <w:r>
        <w:t>“Demografik vaziyat - o</w:t>
      </w:r>
      <w:r>
        <w:rPr>
          <w:rFonts w:ascii="Times New Roman" w:hAnsi="Times New Roman"/>
        </w:rPr>
        <w:t>ʻ</w:t>
      </w:r>
      <w:r>
        <w:t>z oldiga faqat birgina aholining sonini o</w:t>
      </w:r>
      <w:r>
        <w:rPr>
          <w:rFonts w:ascii="Times New Roman" w:hAnsi="Times New Roman"/>
        </w:rPr>
        <w:t>ʻ</w:t>
      </w:r>
      <w:r>
        <w:t>zgartirishdan-da kengroq vazifalarni qo</w:t>
      </w:r>
      <w:r>
        <w:rPr>
          <w:rFonts w:ascii="Times New Roman" w:hAnsi="Times New Roman"/>
        </w:rPr>
        <w:t>ʻ</w:t>
      </w:r>
      <w:r>
        <w:t>yishi va bir qarashda</w:t>
      </w:r>
      <w:r>
        <w:rPr>
          <w:spacing w:val="40"/>
        </w:rPr>
        <w:t xml:space="preserve"> </w:t>
      </w:r>
      <w:r>
        <w:t>demografiyadan</w:t>
      </w:r>
      <w:r>
        <w:rPr>
          <w:spacing w:val="-3"/>
        </w:rPr>
        <w:t xml:space="preserve"> </w:t>
      </w:r>
      <w:r>
        <w:t>uzoq</w:t>
      </w:r>
      <w:r>
        <w:rPr>
          <w:spacing w:val="-2"/>
        </w:rPr>
        <w:t xml:space="preserve"> </w:t>
      </w:r>
      <w:r>
        <w:t>bo</w:t>
      </w:r>
      <w:r>
        <w:rPr>
          <w:rFonts w:ascii="Times New Roman" w:hAnsi="Times New Roman"/>
        </w:rPr>
        <w:t>ʻ</w:t>
      </w:r>
      <w:r>
        <w:t>lib</w:t>
      </w:r>
      <w:r>
        <w:rPr>
          <w:spacing w:val="-3"/>
        </w:rPr>
        <w:t xml:space="preserve"> </w:t>
      </w:r>
      <w:r>
        <w:t>ko</w:t>
      </w:r>
      <w:r>
        <w:rPr>
          <w:rFonts w:ascii="Times New Roman" w:hAnsi="Times New Roman"/>
        </w:rPr>
        <w:t>ʻ</w:t>
      </w:r>
      <w:r>
        <w:t>rinishi</w:t>
      </w:r>
      <w:r>
        <w:rPr>
          <w:spacing w:val="-5"/>
        </w:rPr>
        <w:t xml:space="preserve"> </w:t>
      </w:r>
      <w:r>
        <w:t>mumkin</w:t>
      </w:r>
      <w:r>
        <w:rPr>
          <w:spacing w:val="-3"/>
        </w:rPr>
        <w:t xml:space="preserve"> </w:t>
      </w:r>
      <w:r>
        <w:t>bo</w:t>
      </w:r>
      <w:r>
        <w:rPr>
          <w:rFonts w:ascii="Times New Roman" w:hAnsi="Times New Roman"/>
        </w:rPr>
        <w:t>ʻ</w:t>
      </w:r>
      <w:r>
        <w:t>lgan</w:t>
      </w:r>
      <w:r>
        <w:rPr>
          <w:spacing w:val="40"/>
        </w:rPr>
        <w:t xml:space="preserve"> </w:t>
      </w:r>
      <w:r>
        <w:t>sohalarni</w:t>
      </w:r>
      <w:r>
        <w:rPr>
          <w:spacing w:val="-3"/>
        </w:rPr>
        <w:t xml:space="preserve"> </w:t>
      </w:r>
      <w:r>
        <w:t>ham</w:t>
      </w:r>
      <w:r>
        <w:rPr>
          <w:spacing w:val="-4"/>
        </w:rPr>
        <w:t xml:space="preserve"> </w:t>
      </w:r>
      <w:r>
        <w:t>qamrab olishi</w:t>
      </w:r>
      <w:r>
        <w:rPr>
          <w:spacing w:val="40"/>
        </w:rPr>
        <w:t xml:space="preserve"> </w:t>
      </w:r>
      <w:r>
        <w:t>mumkin” [4]. Ko</w:t>
      </w:r>
      <w:r>
        <w:rPr>
          <w:rFonts w:ascii="Times New Roman" w:hAnsi="Times New Roman"/>
        </w:rPr>
        <w:t>ʻ</w:t>
      </w:r>
      <w:r>
        <w:t>p tilli</w:t>
      </w:r>
      <w:r>
        <w:rPr>
          <w:spacing w:val="40"/>
        </w:rPr>
        <w:t xml:space="preserve"> </w:t>
      </w:r>
      <w:r>
        <w:t>demografik</w:t>
      </w:r>
      <w:r>
        <w:rPr>
          <w:spacing w:val="40"/>
        </w:rPr>
        <w:t xml:space="preserve"> </w:t>
      </w:r>
      <w:r>
        <w:t>lug</w:t>
      </w:r>
      <w:r>
        <w:rPr>
          <w:rFonts w:ascii="Times New Roman" w:hAnsi="Times New Roman"/>
        </w:rPr>
        <w:t>ʻ</w:t>
      </w:r>
      <w:r>
        <w:t>atning asosida ham o</w:t>
      </w:r>
      <w:r>
        <w:rPr>
          <w:rFonts w:ascii="Times New Roman" w:hAnsi="Times New Roman"/>
        </w:rPr>
        <w:t>ʻ</w:t>
      </w:r>
      <w:r>
        <w:t>sha fikr yotadi, unda</w:t>
      </w:r>
      <w:r>
        <w:rPr>
          <w:spacing w:val="40"/>
        </w:rPr>
        <w:t xml:space="preserve"> </w:t>
      </w:r>
      <w:r>
        <w:t>“demografik vaziyat, bir tomondan,</w:t>
      </w:r>
      <w:r>
        <w:rPr>
          <w:spacing w:val="40"/>
        </w:rPr>
        <w:t xml:space="preserve"> </w:t>
      </w:r>
      <w:r>
        <w:t>iqtisodiy, ijtimoiy</w:t>
      </w:r>
      <w:r>
        <w:rPr>
          <w:spacing w:val="40"/>
        </w:rPr>
        <w:t xml:space="preserve"> </w:t>
      </w:r>
      <w:r>
        <w:t>va boshqa omillarning,</w:t>
      </w:r>
      <w:r>
        <w:rPr>
          <w:spacing w:val="40"/>
        </w:rPr>
        <w:t xml:space="preserve"> </w:t>
      </w:r>
      <w:r>
        <w:t>ikkinchi tomondan,</w:t>
      </w:r>
      <w:r>
        <w:rPr>
          <w:spacing w:val="40"/>
        </w:rPr>
        <w:t xml:space="preserve"> </w:t>
      </w:r>
      <w:r>
        <w:t>demografik jarayonlar va ular oqibatlarining o</w:t>
      </w:r>
      <w:r>
        <w:rPr>
          <w:rFonts w:ascii="Times New Roman" w:hAnsi="Times New Roman"/>
        </w:rPr>
        <w:t>ʻ</w:t>
      </w:r>
      <w:r>
        <w:t>zaro</w:t>
      </w:r>
      <w:r>
        <w:rPr>
          <w:spacing w:val="40"/>
        </w:rPr>
        <w:t xml:space="preserve"> </w:t>
      </w:r>
      <w:r>
        <w:t>bog</w:t>
      </w:r>
      <w:r>
        <w:rPr>
          <w:rFonts w:ascii="Times New Roman" w:hAnsi="Times New Roman"/>
        </w:rPr>
        <w:t>ʻ</w:t>
      </w:r>
      <w:r>
        <w:t>liqligini aniqlash” sifatida ta</w:t>
      </w:r>
      <w:r>
        <w:rPr>
          <w:rFonts w:ascii="Times New Roman" w:hAnsi="Times New Roman"/>
        </w:rPr>
        <w:t>ʼ</w:t>
      </w:r>
      <w:r>
        <w:t>riflangan [5]. “Общая теория населения” kitobida “Demografik omillar demografik vaziyatning asosiy qismi bo</w:t>
      </w:r>
      <w:r>
        <w:rPr>
          <w:rFonts w:ascii="Times New Roman" w:hAnsi="Times New Roman"/>
        </w:rPr>
        <w:t>ʻ</w:t>
      </w:r>
      <w:r>
        <w:t>lib, jamiyat taraqqiyotining turli bosqichlari va turli davlatlarda o</w:t>
      </w:r>
      <w:r>
        <w:rPr>
          <w:rFonts w:ascii="Times New Roman" w:hAnsi="Times New Roman"/>
        </w:rPr>
        <w:t>ʻ</w:t>
      </w:r>
      <w:r>
        <w:t>ziga xos xususiyatlarga, yo</w:t>
      </w:r>
      <w:r>
        <w:rPr>
          <w:rFonts w:ascii="Times New Roman" w:hAnsi="Times New Roman"/>
        </w:rPr>
        <w:t>ʻ</w:t>
      </w:r>
      <w:r>
        <w:t>nalishlarga egadir” degan fikrni ta</w:t>
      </w:r>
      <w:r>
        <w:rPr>
          <w:rFonts w:ascii="Times New Roman" w:hAnsi="Times New Roman"/>
        </w:rPr>
        <w:t>ʼ</w:t>
      </w:r>
      <w:r>
        <w:t>kidlagan [6]. A.Ya. Kvashi “Современная демография” asarida “Barcha</w:t>
      </w:r>
      <w:r>
        <w:rPr>
          <w:spacing w:val="40"/>
        </w:rPr>
        <w:t xml:space="preserve"> </w:t>
      </w:r>
      <w:r>
        <w:t>aholi qatlamlarining turmush sharoitlarini yaxshilash</w:t>
      </w:r>
      <w:r>
        <w:rPr>
          <w:spacing w:val="40"/>
        </w:rPr>
        <w:t xml:space="preserve"> </w:t>
      </w:r>
      <w:r>
        <w:t>demografik vaziyatga ta</w:t>
      </w:r>
      <w:r>
        <w:rPr>
          <w:rFonts w:ascii="Times New Roman" w:hAnsi="Times New Roman"/>
        </w:rPr>
        <w:t>ʼ</w:t>
      </w:r>
      <w:r>
        <w:t>sir etadi” degan fikrni ilgari suradi [7].</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5"/>
      </w:pPr>
      <w:r>
        <w:lastRenderedPageBreak/>
        <w:t>Yuqorida bayon etilganlarni umumlashtirgan holda, aytish joizki, barcha ta</w:t>
      </w:r>
      <w:r>
        <w:rPr>
          <w:rFonts w:ascii="Times New Roman" w:hAnsi="Times New Roman"/>
        </w:rPr>
        <w:t>ʼ</w:t>
      </w:r>
      <w:r>
        <w:t>riflarda</w:t>
      </w:r>
      <w:r>
        <w:rPr>
          <w:spacing w:val="40"/>
        </w:rPr>
        <w:t xml:space="preserve"> </w:t>
      </w:r>
      <w:r>
        <w:t>davlatning,</w:t>
      </w:r>
      <w:r>
        <w:rPr>
          <w:spacing w:val="40"/>
        </w:rPr>
        <w:t xml:space="preserve"> </w:t>
      </w:r>
      <w:r>
        <w:t>demografik omillarni nazarda tutgan holda, optimal ijtimoiy-iqtisodiy</w:t>
      </w:r>
      <w:r>
        <w:rPr>
          <w:spacing w:val="40"/>
        </w:rPr>
        <w:t xml:space="preserve"> </w:t>
      </w:r>
      <w:r>
        <w:t>rivojlanish chora-tadbirlari (tartibga solish vositalari)</w:t>
      </w:r>
      <w:r>
        <w:rPr>
          <w:spacing w:val="40"/>
        </w:rPr>
        <w:t xml:space="preserve"> </w:t>
      </w:r>
      <w:r>
        <w:t>tizimini qo</w:t>
      </w:r>
      <w:r>
        <w:rPr>
          <w:rFonts w:ascii="Times New Roman" w:hAnsi="Times New Roman"/>
        </w:rPr>
        <w:t>ʻ</w:t>
      </w:r>
      <w:r>
        <w:t>llash yo</w:t>
      </w:r>
      <w:r>
        <w:rPr>
          <w:rFonts w:ascii="Times New Roman" w:hAnsi="Times New Roman"/>
        </w:rPr>
        <w:t>ʻ</w:t>
      </w:r>
      <w:r>
        <w:t>li bilan aniq maqsadga yo</w:t>
      </w:r>
      <w:r>
        <w:rPr>
          <w:rFonts w:ascii="Times New Roman" w:hAnsi="Times New Roman"/>
        </w:rPr>
        <w:t>ʻ</w:t>
      </w:r>
      <w:r>
        <w:t>naltirilgan, boshqaruvchi ta</w:t>
      </w:r>
      <w:r>
        <w:rPr>
          <w:rFonts w:ascii="Times New Roman" w:hAnsi="Times New Roman"/>
        </w:rPr>
        <w:t>ʼ</w:t>
      </w:r>
      <w:r>
        <w:t>siri zarurligi muhim hisoblanadi. Demografik jarayonlar nuqtayi nazaridan</w:t>
      </w:r>
      <w:r>
        <w:rPr>
          <w:spacing w:val="40"/>
        </w:rPr>
        <w:t xml:space="preserve"> </w:t>
      </w:r>
      <w:r>
        <w:t>davlat tomonidan tartibga solish, bizning fikrimizcha,</w:t>
      </w:r>
      <w:r>
        <w:rPr>
          <w:spacing w:val="40"/>
        </w:rPr>
        <w:t xml:space="preserve"> </w:t>
      </w:r>
      <w:r>
        <w:t>demografik rivojlanishning barcha kichik tizimlari (tug</w:t>
      </w:r>
      <w:r>
        <w:rPr>
          <w:rFonts w:ascii="Times New Roman" w:hAnsi="Times New Roman"/>
        </w:rPr>
        <w:t>ʻ</w:t>
      </w:r>
      <w:r>
        <w:t>ilish miqdori, o</w:t>
      </w:r>
      <w:r>
        <w:rPr>
          <w:rFonts w:ascii="Times New Roman" w:hAnsi="Times New Roman"/>
        </w:rPr>
        <w:t>ʻ</w:t>
      </w:r>
      <w:r>
        <w:t>lim soni,</w:t>
      </w:r>
      <w:r>
        <w:rPr>
          <w:spacing w:val="80"/>
        </w:rPr>
        <w:t xml:space="preserve"> </w:t>
      </w:r>
      <w:r>
        <w:t>aholining</w:t>
      </w:r>
      <w:r>
        <w:rPr>
          <w:spacing w:val="80"/>
        </w:rPr>
        <w:t xml:space="preserve"> </w:t>
      </w:r>
      <w:r>
        <w:t>migratsiyasi</w:t>
      </w:r>
      <w:r>
        <w:rPr>
          <w:spacing w:val="40"/>
        </w:rPr>
        <w:t xml:space="preserve"> </w:t>
      </w:r>
      <w:r>
        <w:t>va sifati) normal ishlashi uchun eng qulay sharoitlarni yaratish bilan bog</w:t>
      </w:r>
      <w:r>
        <w:rPr>
          <w:rFonts w:ascii="Times New Roman" w:hAnsi="Times New Roman"/>
        </w:rPr>
        <w:t>ʻ</w:t>
      </w:r>
      <w:r>
        <w:t>liq bo</w:t>
      </w:r>
      <w:r>
        <w:rPr>
          <w:rFonts w:ascii="Times New Roman" w:hAnsi="Times New Roman"/>
        </w:rPr>
        <w:t>ʻ</w:t>
      </w:r>
      <w:r>
        <w:t>lishi kerak.</w:t>
      </w:r>
      <w:r>
        <w:rPr>
          <w:spacing w:val="40"/>
        </w:rPr>
        <w:t xml:space="preserve"> </w:t>
      </w:r>
      <w:r>
        <w:t>Shu bilan birga bozor islohotlari sharoitida</w:t>
      </w:r>
      <w:r>
        <w:rPr>
          <w:spacing w:val="40"/>
        </w:rPr>
        <w:t xml:space="preserve"> </w:t>
      </w:r>
      <w:r>
        <w:t>demografik jarayonlarning rivojlanishi</w:t>
      </w:r>
      <w:r>
        <w:rPr>
          <w:spacing w:val="40"/>
        </w:rPr>
        <w:t xml:space="preserve"> </w:t>
      </w:r>
      <w:r>
        <w:t>uchun ijtimoiy-iqtisodiy</w:t>
      </w:r>
      <w:r>
        <w:rPr>
          <w:spacing w:val="40"/>
        </w:rPr>
        <w:t xml:space="preserve"> </w:t>
      </w:r>
      <w:r>
        <w:t>tartibga soluvchi omillarning ahamiyati ortadi.</w:t>
      </w:r>
    </w:p>
    <w:p w:rsidR="00A13BCD" w:rsidRDefault="00131890">
      <w:pPr>
        <w:pStyle w:val="a3"/>
        <w:spacing w:before="1"/>
        <w:ind w:right="847"/>
      </w:pPr>
      <w:r>
        <w:t>Shunday qilib, jahon tajribasidan kelib chiqib va</w:t>
      </w:r>
      <w:r>
        <w:rPr>
          <w:spacing w:val="40"/>
        </w:rPr>
        <w:t xml:space="preserve"> </w:t>
      </w:r>
      <w:r>
        <w:t>iqtisodchi olimlarning yuqorida</w:t>
      </w:r>
      <w:r>
        <w:rPr>
          <w:spacing w:val="-1"/>
        </w:rPr>
        <w:t xml:space="preserve"> </w:t>
      </w:r>
      <w:r>
        <w:t>keltirilgan</w:t>
      </w:r>
      <w:r>
        <w:rPr>
          <w:spacing w:val="-4"/>
        </w:rPr>
        <w:t xml:space="preserve"> </w:t>
      </w:r>
      <w:r>
        <w:t>ta</w:t>
      </w:r>
      <w:r>
        <w:rPr>
          <w:rFonts w:ascii="Times New Roman" w:hAnsi="Times New Roman"/>
        </w:rPr>
        <w:t>ʼ</w:t>
      </w:r>
      <w:r>
        <w:t>riflarini</w:t>
      </w:r>
      <w:r>
        <w:rPr>
          <w:spacing w:val="-2"/>
        </w:rPr>
        <w:t xml:space="preserve"> </w:t>
      </w:r>
      <w:r>
        <w:t>umumlashtirgan</w:t>
      </w:r>
      <w:r>
        <w:rPr>
          <w:spacing w:val="-1"/>
        </w:rPr>
        <w:t xml:space="preserve"> </w:t>
      </w:r>
      <w:r>
        <w:t>holda,</w:t>
      </w:r>
      <w:r>
        <w:rPr>
          <w:spacing w:val="-1"/>
        </w:rPr>
        <w:t xml:space="preserve"> </w:t>
      </w:r>
      <w:r>
        <w:t>demografik jarayonlarni davlat tomonidan tartibga solish</w:t>
      </w:r>
      <w:r>
        <w:rPr>
          <w:spacing w:val="40"/>
        </w:rPr>
        <w:t xml:space="preserve"> </w:t>
      </w:r>
      <w:r>
        <w:t>qonunchilik,</w:t>
      </w:r>
      <w:r>
        <w:rPr>
          <w:spacing w:val="40"/>
        </w:rPr>
        <w:t xml:space="preserve"> </w:t>
      </w:r>
      <w:r>
        <w:t>iqtisodiy</w:t>
      </w:r>
      <w:r>
        <w:rPr>
          <w:spacing w:val="40"/>
        </w:rPr>
        <w:t xml:space="preserve"> </w:t>
      </w:r>
      <w:r>
        <w:t>va tashkiliy-xo</w:t>
      </w:r>
      <w:r>
        <w:rPr>
          <w:rFonts w:ascii="Times New Roman" w:hAnsi="Times New Roman"/>
        </w:rPr>
        <w:t>ʻ</w:t>
      </w:r>
      <w:r>
        <w:t>jalik mexanizmlarini uyg</w:t>
      </w:r>
      <w:r>
        <w:rPr>
          <w:rFonts w:ascii="Times New Roman" w:hAnsi="Times New Roman"/>
        </w:rPr>
        <w:t>ʻ</w:t>
      </w:r>
      <w:r>
        <w:t>unlashtirish orqali demografik jarayonlarga (demografik vaziyat</w:t>
      </w:r>
      <w:r>
        <w:rPr>
          <w:spacing w:val="80"/>
        </w:rPr>
        <w:t xml:space="preserve"> </w:t>
      </w:r>
      <w:r>
        <w:t>sifatiga)</w:t>
      </w:r>
      <w:r>
        <w:rPr>
          <w:spacing w:val="80"/>
        </w:rPr>
        <w:t xml:space="preserve"> </w:t>
      </w:r>
      <w:r>
        <w:t>davlat tomonidan ta</w:t>
      </w:r>
      <w:r>
        <w:rPr>
          <w:rFonts w:ascii="Times New Roman" w:hAnsi="Times New Roman"/>
        </w:rPr>
        <w:t>ʼ</w:t>
      </w:r>
      <w:r>
        <w:t>sir etish usullari va chora-tadbirlari tizimi tushuniladi.</w:t>
      </w:r>
    </w:p>
    <w:p w:rsidR="00A13BCD" w:rsidRDefault="00131890">
      <w:pPr>
        <w:pStyle w:val="a3"/>
        <w:ind w:right="844"/>
      </w:pPr>
      <w:r>
        <w:rPr>
          <w:b/>
        </w:rPr>
        <w:t xml:space="preserve">Tadqiqot metodologiyasi. </w:t>
      </w:r>
      <w:r>
        <w:t>Tadqiqot jarayonida mavzuga oid adabiyotlar tahlil qilindi. Statistik ma</w:t>
      </w:r>
      <w:r>
        <w:rPr>
          <w:rFonts w:ascii="Times New Roman" w:hAnsi="Times New Roman"/>
        </w:rPr>
        <w:t>ʼ</w:t>
      </w:r>
      <w:r>
        <w:t>lumotlarni tahlil qilib, hududlar kesimida o</w:t>
      </w:r>
      <w:r>
        <w:rPr>
          <w:rFonts w:ascii="Times New Roman" w:hAnsi="Times New Roman"/>
        </w:rPr>
        <w:t>ʻ</w:t>
      </w:r>
      <w:r>
        <w:t>zaro taqqoslash usuli, demografik bashorat usulidan foydalanildi.</w:t>
      </w:r>
    </w:p>
    <w:p w:rsidR="00A13BCD" w:rsidRDefault="00131890">
      <w:pPr>
        <w:pStyle w:val="a3"/>
        <w:spacing w:before="2"/>
        <w:ind w:right="847"/>
      </w:pPr>
      <w:r>
        <w:rPr>
          <w:b/>
        </w:rPr>
        <w:t>Tahlil va natijalar.</w:t>
      </w:r>
      <w:r>
        <w:rPr>
          <w:b/>
          <w:spacing w:val="80"/>
        </w:rPr>
        <w:t xml:space="preserve"> </w:t>
      </w:r>
      <w:r>
        <w:t>Demografiyaning fan sifatida vujudga kelishi va ushbu so</w:t>
      </w:r>
      <w:r>
        <w:rPr>
          <w:rFonts w:ascii="Times New Roman" w:hAnsi="Times New Roman"/>
        </w:rPr>
        <w:t>ʻ</w:t>
      </w:r>
      <w:r>
        <w:t>zning kelib chiqishi tarixi 1662-yilga borib taqaladi. Ana shu davrda Angliyada vabo va boshqa yuqumli kasalliklar tarqalib, aholi o</w:t>
      </w:r>
      <w:r>
        <w:rPr>
          <w:rFonts w:ascii="Times New Roman" w:hAnsi="Times New Roman"/>
        </w:rPr>
        <w:t>ʻ</w:t>
      </w:r>
      <w:r>
        <w:t>rtasida o</w:t>
      </w:r>
      <w:r>
        <w:rPr>
          <w:rFonts w:ascii="Times New Roman" w:hAnsi="Times New Roman"/>
        </w:rPr>
        <w:t>ʻ</w:t>
      </w:r>
      <w:r>
        <w:t>lim hollari nihoyatda ko</w:t>
      </w:r>
      <w:r>
        <w:rPr>
          <w:rFonts w:ascii="Times New Roman" w:hAnsi="Times New Roman"/>
        </w:rPr>
        <w:t>ʻ</w:t>
      </w:r>
      <w:r>
        <w:t>payib ketgan. Shu bois Londonda har hafta o</w:t>
      </w:r>
      <w:r>
        <w:rPr>
          <w:rFonts w:ascii="Times New Roman" w:hAnsi="Times New Roman"/>
        </w:rPr>
        <w:t>ʻ</w:t>
      </w:r>
      <w:r>
        <w:t>lim haqida byulletenlar, ya</w:t>
      </w:r>
      <w:r>
        <w:rPr>
          <w:rFonts w:ascii="Times New Roman" w:hAnsi="Times New Roman"/>
        </w:rPr>
        <w:t>ʼ</w:t>
      </w:r>
      <w:r>
        <w:t>ni maxsus ma</w:t>
      </w:r>
      <w:r>
        <w:rPr>
          <w:rFonts w:ascii="Times New Roman" w:hAnsi="Times New Roman"/>
        </w:rPr>
        <w:t>ʼ</w:t>
      </w:r>
      <w:r>
        <w:t>lumotnomalar chop etilib, aholiga tarqatilgan. O</w:t>
      </w:r>
      <w:r>
        <w:rPr>
          <w:rFonts w:ascii="Times New Roman" w:hAnsi="Times New Roman"/>
        </w:rPr>
        <w:t>ʻ</w:t>
      </w:r>
      <w:r>
        <w:t>z salomatliklarini saqlash maqsadida, mazkur ma</w:t>
      </w:r>
      <w:r>
        <w:rPr>
          <w:rFonts w:ascii="Times New Roman" w:hAnsi="Times New Roman"/>
        </w:rPr>
        <w:t>ʼ</w:t>
      </w:r>
      <w:r>
        <w:t>lumotlarni juda ko</w:t>
      </w:r>
      <w:r>
        <w:rPr>
          <w:rFonts w:ascii="Times New Roman" w:hAnsi="Times New Roman"/>
        </w:rPr>
        <w:t>ʻ</w:t>
      </w:r>
      <w:r>
        <w:t>p fuqarolar o</w:t>
      </w:r>
      <w:r>
        <w:rPr>
          <w:rFonts w:ascii="Times New Roman" w:hAnsi="Times New Roman"/>
        </w:rPr>
        <w:t>ʻ</w:t>
      </w:r>
      <w:r>
        <w:t>qigan.</w:t>
      </w:r>
      <w:r>
        <w:rPr>
          <w:spacing w:val="40"/>
        </w:rPr>
        <w:t xml:space="preserve"> </w:t>
      </w:r>
      <w:r>
        <w:t>Angliyalik savdogar olim J.Graunt Londonda tug</w:t>
      </w:r>
      <w:r>
        <w:rPr>
          <w:rFonts w:ascii="Times New Roman" w:hAnsi="Times New Roman"/>
        </w:rPr>
        <w:t>ʻ</w:t>
      </w:r>
      <w:r>
        <w:t>ilish va o</w:t>
      </w:r>
      <w:r>
        <w:rPr>
          <w:rFonts w:ascii="Times New Roman" w:hAnsi="Times New Roman"/>
        </w:rPr>
        <w:t>ʻ</w:t>
      </w:r>
      <w:r>
        <w:t>lim</w:t>
      </w:r>
      <w:r>
        <w:rPr>
          <w:spacing w:val="33"/>
        </w:rPr>
        <w:t xml:space="preserve"> </w:t>
      </w:r>
      <w:r>
        <w:t>haqidagi</w:t>
      </w:r>
      <w:r>
        <w:rPr>
          <w:spacing w:val="36"/>
        </w:rPr>
        <w:t xml:space="preserve"> </w:t>
      </w:r>
      <w:r>
        <w:t>80</w:t>
      </w:r>
      <w:r>
        <w:rPr>
          <w:spacing w:val="36"/>
        </w:rPr>
        <w:t xml:space="preserve"> </w:t>
      </w:r>
      <w:r>
        <w:t>yillik</w:t>
      </w:r>
      <w:r>
        <w:rPr>
          <w:spacing w:val="36"/>
        </w:rPr>
        <w:t xml:space="preserve"> </w:t>
      </w:r>
      <w:r>
        <w:t>ma</w:t>
      </w:r>
      <w:r>
        <w:rPr>
          <w:rFonts w:ascii="Times New Roman" w:hAnsi="Times New Roman"/>
        </w:rPr>
        <w:t>ʼ</w:t>
      </w:r>
      <w:r>
        <w:t>lumotlarni</w:t>
      </w:r>
      <w:r>
        <w:rPr>
          <w:spacing w:val="36"/>
        </w:rPr>
        <w:t xml:space="preserve"> </w:t>
      </w:r>
      <w:r>
        <w:t>o</w:t>
      </w:r>
      <w:r>
        <w:rPr>
          <w:rFonts w:ascii="Times New Roman" w:hAnsi="Times New Roman"/>
        </w:rPr>
        <w:t>ʻ</w:t>
      </w:r>
      <w:r>
        <w:t>rganib</w:t>
      </w:r>
      <w:r>
        <w:rPr>
          <w:spacing w:val="36"/>
        </w:rPr>
        <w:t xml:space="preserve"> </w:t>
      </w:r>
      <w:r>
        <w:t>chiqqan</w:t>
      </w:r>
      <w:r>
        <w:rPr>
          <w:spacing w:val="36"/>
        </w:rPr>
        <w:t xml:space="preserve"> </w:t>
      </w:r>
      <w:r>
        <w:t>va</w:t>
      </w:r>
      <w:r>
        <w:rPr>
          <w:spacing w:val="36"/>
        </w:rPr>
        <w:t xml:space="preserve"> </w:t>
      </w:r>
      <w:r>
        <w:t>1662-yili</w:t>
      </w:r>
      <w:r>
        <w:rPr>
          <w:spacing w:val="36"/>
        </w:rPr>
        <w:t xml:space="preserve"> </w:t>
      </w:r>
      <w:r>
        <w:rPr>
          <w:spacing w:val="-2"/>
        </w:rPr>
        <w:t>o</w:t>
      </w:r>
      <w:r>
        <w:rPr>
          <w:rFonts w:ascii="Times New Roman" w:hAnsi="Times New Roman"/>
          <w:spacing w:val="-2"/>
        </w:rPr>
        <w:t>ʻ</w:t>
      </w:r>
      <w:r>
        <w:rPr>
          <w:spacing w:val="-2"/>
        </w:rPr>
        <w:t>zining</w:t>
      </w:r>
    </w:p>
    <w:p w:rsidR="00A13BCD" w:rsidRDefault="00131890">
      <w:pPr>
        <w:pStyle w:val="a3"/>
        <w:ind w:right="845" w:firstLine="0"/>
      </w:pPr>
      <w:r>
        <w:t>90 betdan iborat “ O</w:t>
      </w:r>
      <w:r>
        <w:rPr>
          <w:rFonts w:ascii="Times New Roman" w:hAnsi="Times New Roman"/>
        </w:rPr>
        <w:t>ʻ</w:t>
      </w:r>
      <w:r>
        <w:t>lim haqidagi byulletenlar asosida olib borilgan va mundarijada ilova etilgan tabiiy va siyosiy kuzatish natijalari ko</w:t>
      </w:r>
      <w:r>
        <w:rPr>
          <w:rFonts w:ascii="Times New Roman" w:hAnsi="Times New Roman"/>
        </w:rPr>
        <w:t>ʻ</w:t>
      </w:r>
      <w:r>
        <w:t>rsatilgan shaharning boshqaruvi, dini, savdosi, havosi, o</w:t>
      </w:r>
      <w:r>
        <w:rPr>
          <w:rFonts w:ascii="Times New Roman" w:hAnsi="Times New Roman"/>
        </w:rPr>
        <w:t>ʻ</w:t>
      </w:r>
      <w:r>
        <w:t>sishi va boshqa o</w:t>
      </w:r>
      <w:r>
        <w:rPr>
          <w:rFonts w:ascii="Times New Roman" w:hAnsi="Times New Roman"/>
        </w:rPr>
        <w:t>ʻ</w:t>
      </w:r>
      <w:r>
        <w:t>zgarishlari xususida London fuqarosi Jon Grauntning asari”[8] kitobini yozgan. Kitob juda uzun nomlangan bo</w:t>
      </w:r>
      <w:r>
        <w:rPr>
          <w:rFonts w:ascii="Times New Roman" w:hAnsi="Times New Roman"/>
        </w:rPr>
        <w:t>ʻ</w:t>
      </w:r>
      <w:r>
        <w:t>lib, o</w:t>
      </w:r>
      <w:r>
        <w:rPr>
          <w:rFonts w:ascii="Times New Roman" w:hAnsi="Times New Roman"/>
        </w:rPr>
        <w:t>ʻ</w:t>
      </w:r>
      <w:r>
        <w:t>z oldiga keng qamrovli ijtimoiy hodisalarni maqsad qilib qo</w:t>
      </w:r>
      <w:r>
        <w:rPr>
          <w:rFonts w:ascii="Times New Roman" w:hAnsi="Times New Roman"/>
        </w:rPr>
        <w:t>ʻ</w:t>
      </w:r>
      <w:r>
        <w:t>ygan. Shu bilan birga, asarda demografik jarayonlarning rivojlanishida ijtimoiy-iqtisodiy qonuniyatlarning ta</w:t>
      </w:r>
      <w:r>
        <w:rPr>
          <w:rFonts w:ascii="Times New Roman" w:hAnsi="Times New Roman"/>
        </w:rPr>
        <w:t>ʼ</w:t>
      </w:r>
      <w:r>
        <w:t>sirini o</w:t>
      </w:r>
      <w:r>
        <w:rPr>
          <w:rFonts w:ascii="Times New Roman" w:hAnsi="Times New Roman"/>
        </w:rPr>
        <w:t>ʻ</w:t>
      </w:r>
      <w:r>
        <w:t>rganishga harakat qilingan. Tadqiqotni muallifning zamondoshlari yuksak baholashgan, lekin ular keyingi davr olimlaridan farqli o</w:t>
      </w:r>
      <w:r>
        <w:rPr>
          <w:rFonts w:ascii="Times New Roman" w:hAnsi="Times New Roman"/>
        </w:rPr>
        <w:t>ʻ</w:t>
      </w:r>
      <w:r>
        <w:t>laroq ushbu asarni aholi dinamikasi muammolarining tahlili sifatida ko</w:t>
      </w:r>
      <w:r>
        <w:rPr>
          <w:rFonts w:ascii="Times New Roman" w:hAnsi="Times New Roman"/>
        </w:rPr>
        <w:t>ʻ</w:t>
      </w:r>
      <w:r>
        <w:t>rib chiqishmagan.</w:t>
      </w:r>
    </w:p>
    <w:p w:rsidR="00A13BCD" w:rsidRDefault="00131890">
      <w:pPr>
        <w:pStyle w:val="a3"/>
        <w:ind w:right="846"/>
      </w:pPr>
      <w:r>
        <w:t>Demografiyaga tamal toshi qo</w:t>
      </w:r>
      <w:r>
        <w:rPr>
          <w:rFonts w:ascii="Times New Roman" w:hAnsi="Times New Roman"/>
        </w:rPr>
        <w:t>ʻ</w:t>
      </w:r>
      <w:r>
        <w:t>ygan shaxs sifatida J.Graunt XIX -XX asrlarda demografiya aholi statistikasi, sotsiologiya va boshqa ijtimoiy-iqtisodiy hamda</w:t>
      </w:r>
      <w:r>
        <w:rPr>
          <w:spacing w:val="30"/>
        </w:rPr>
        <w:t xml:space="preserve">  </w:t>
      </w:r>
      <w:r>
        <w:t>siyosatshunoslik</w:t>
      </w:r>
      <w:r>
        <w:rPr>
          <w:spacing w:val="30"/>
        </w:rPr>
        <w:t xml:space="preserve">  </w:t>
      </w:r>
      <w:r>
        <w:t>fanlarining</w:t>
      </w:r>
      <w:r>
        <w:rPr>
          <w:spacing w:val="29"/>
        </w:rPr>
        <w:t xml:space="preserve">  </w:t>
      </w:r>
      <w:r>
        <w:t>gurkirab</w:t>
      </w:r>
      <w:r>
        <w:rPr>
          <w:spacing w:val="30"/>
        </w:rPr>
        <w:t xml:space="preserve">  </w:t>
      </w:r>
      <w:r>
        <w:t>rivojlanayotgan</w:t>
      </w:r>
      <w:r>
        <w:rPr>
          <w:spacing w:val="32"/>
        </w:rPr>
        <w:t xml:space="preserve">  </w:t>
      </w:r>
      <w:r>
        <w:t>davrida</w:t>
      </w:r>
      <w:r>
        <w:rPr>
          <w:spacing w:val="30"/>
        </w:rPr>
        <w:t xml:space="preserve">  </w:t>
      </w:r>
      <w:r>
        <w:rPr>
          <w:spacing w:val="-5"/>
        </w:rPr>
        <w:t>tan</w:t>
      </w:r>
    </w:p>
    <w:p w:rsidR="00A13BCD" w:rsidRDefault="00131890">
      <w:pPr>
        <w:pStyle w:val="a3"/>
        <w:spacing w:before="6"/>
        <w:ind w:left="0" w:firstLine="0"/>
        <w:jc w:val="left"/>
        <w:rPr>
          <w:sz w:val="3"/>
        </w:rPr>
      </w:pPr>
      <w:r>
        <w:rPr>
          <w:noProof/>
          <w:sz w:val="3"/>
          <w:lang w:val="ru-RU" w:eastAsia="ru-RU"/>
        </w:rPr>
        <mc:AlternateContent>
          <mc:Choice Requires="wpg">
            <w:drawing>
              <wp:anchor distT="0" distB="0" distL="0" distR="0" simplePos="0" relativeHeight="487591424" behindDoc="1" locked="0" layoutInCell="1" allowOverlap="1">
                <wp:simplePos x="0" y="0"/>
                <wp:positionH relativeFrom="page">
                  <wp:posOffset>1031744</wp:posOffset>
                </wp:positionH>
                <wp:positionV relativeFrom="paragraph">
                  <wp:posOffset>42304</wp:posOffset>
                </wp:positionV>
                <wp:extent cx="5535295" cy="131445"/>
                <wp:effectExtent l="0" t="0" r="8255" b="1905"/>
                <wp:wrapTopAndBottom/>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125" name="Image 125"/>
                          <pic:cNvPicPr/>
                        </pic:nvPicPr>
                        <pic:blipFill>
                          <a:blip r:embed="rId13" cstate="print"/>
                          <a:stretch>
                            <a:fillRect/>
                          </a:stretch>
                        </pic:blipFill>
                        <pic:spPr>
                          <a:xfrm>
                            <a:off x="0" y="0"/>
                            <a:ext cx="5535175" cy="131248"/>
                          </a:xfrm>
                          <a:prstGeom prst="rect">
                            <a:avLst/>
                          </a:prstGeom>
                        </pic:spPr>
                      </pic:pic>
                      <pic:pic xmlns:pic="http://schemas.openxmlformats.org/drawingml/2006/picture">
                        <pic:nvPicPr>
                          <pic:cNvPr id="126" name="Image 126"/>
                          <pic:cNvPicPr/>
                        </pic:nvPicPr>
                        <pic:blipFill>
                          <a:blip r:embed="rId14" cstate="print"/>
                          <a:stretch>
                            <a:fillRect/>
                          </a:stretch>
                        </pic:blipFill>
                        <pic:spPr>
                          <a:xfrm>
                            <a:off x="33785" y="14748"/>
                            <a:ext cx="5467350" cy="54609"/>
                          </a:xfrm>
                          <a:prstGeom prst="rect">
                            <a:avLst/>
                          </a:prstGeom>
                        </pic:spPr>
                      </pic:pic>
                      <wps:wsp>
                        <wps:cNvPr id="127" name="Graphic 127"/>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2354E0ED" id="Group 124" o:spid="_x0000_s1026" style="position:absolute;margin-left:81.25pt;margin-top:3.35pt;width:435.85pt;height:10.35pt;z-index:-15725056;mso-wrap-distance-left:0;mso-wrap-distance-right:0;mso-position-horizont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">
                <v:shape id="Image 125"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">
                  <v:imagedata r:id="rId15" o:title=""/>
                </v:shape>
                <v:shape id="Image 126"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">
                  <v:imagedata r:id="rId16" o:title=""/>
                </v:shape>
                <v:shape id="Graphic 127"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" path="m,27305l2733674,,5467350,27305,2733674,54610,,27305xe" fillcolor="#00b050" strokecolor="#f69240">
                  <v:path arrowok="t"/>
                </v:shape>
                <w10:wrap type="topAndBottom" anchorx="page"/>
              </v:group>
            </w:pict>
          </mc:Fallback>
        </mc:AlternateContent>
      </w:r>
    </w:p>
    <w:p w:rsidR="00A13BCD" w:rsidRDefault="00A13BCD">
      <w:pPr>
        <w:pStyle w:val="a3"/>
        <w:jc w:val="left"/>
        <w:rPr>
          <w:sz w:val="3"/>
        </w:rPr>
        <w:sectPr w:rsidR="00A13BCD">
          <w:headerReference w:type="default" r:id="rId33"/>
          <w:footerReference w:type="default" r:id="rId34"/>
          <w:pgSz w:w="11910" w:h="16840"/>
          <w:pgMar w:top="1140" w:right="283" w:bottom="1200" w:left="992" w:header="0" w:footer="1003" w:gutter="0"/>
          <w:cols w:space="720"/>
        </w:sectPr>
      </w:pPr>
    </w:p>
    <w:p w:rsidR="00A13BCD" w:rsidRDefault="00131890">
      <w:pPr>
        <w:pStyle w:val="a3"/>
        <w:spacing w:before="91"/>
        <w:ind w:right="845" w:firstLine="0"/>
      </w:pPr>
      <w:r>
        <w:lastRenderedPageBreak/>
        <w:t>olingan.</w:t>
      </w:r>
      <w:r>
        <w:rPr>
          <w:spacing w:val="40"/>
        </w:rPr>
        <w:t xml:space="preserve"> </w:t>
      </w:r>
      <w:r>
        <w:t>J.Graunt asarining fundamental tahlili M.V.Ptuxa tomonidan o</w:t>
      </w:r>
      <w:r>
        <w:rPr>
          <w:rFonts w:ascii="Times New Roman" w:hAnsi="Times New Roman"/>
        </w:rPr>
        <w:t>ʻ</w:t>
      </w:r>
      <w:r>
        <w:t>tkazilgan, lekin uning ushbu masala bo</w:t>
      </w:r>
      <w:r>
        <w:rPr>
          <w:rFonts w:ascii="Times New Roman" w:hAnsi="Times New Roman"/>
        </w:rPr>
        <w:t>ʻ</w:t>
      </w:r>
      <w:r>
        <w:t>yicha qarashlari ma</w:t>
      </w:r>
      <w:r>
        <w:rPr>
          <w:rFonts w:ascii="Times New Roman" w:hAnsi="Times New Roman"/>
        </w:rPr>
        <w:t>ʼ</w:t>
      </w:r>
      <w:r>
        <w:t>lum bir ma</w:t>
      </w:r>
      <w:r>
        <w:rPr>
          <w:rFonts w:ascii="Times New Roman" w:hAnsi="Times New Roman"/>
        </w:rPr>
        <w:t>ʼ</w:t>
      </w:r>
      <w:r>
        <w:t>noda o</w:t>
      </w:r>
      <w:r>
        <w:rPr>
          <w:rFonts w:ascii="Times New Roman" w:hAnsi="Times New Roman"/>
        </w:rPr>
        <w:t>ʻ</w:t>
      </w:r>
      <w:r>
        <w:t>zgarishlarga ham uchradi. 1930-yildagi Aholishunoslik bo</w:t>
      </w:r>
      <w:r>
        <w:rPr>
          <w:rFonts w:ascii="Times New Roman" w:hAnsi="Times New Roman"/>
        </w:rPr>
        <w:t>ʻ</w:t>
      </w:r>
      <w:r>
        <w:t>yicha xalqaro kongressda u J.Grauntni demografiyaning asoschisi ekanligini aytib o</w:t>
      </w:r>
      <w:r>
        <w:rPr>
          <w:rFonts w:ascii="Times New Roman" w:hAnsi="Times New Roman"/>
        </w:rPr>
        <w:t>ʻ</w:t>
      </w:r>
      <w:r>
        <w:t>tgan, lekin keyingi asarlarida XIII asr statistikasining asoschilari sifatida uch kishini - J.Graunt, V.Petti va E.Gallelarni e</w:t>
      </w:r>
      <w:r>
        <w:rPr>
          <w:rFonts w:ascii="Times New Roman" w:hAnsi="Times New Roman"/>
        </w:rPr>
        <w:t>ʼ</w:t>
      </w:r>
      <w:r>
        <w:t>tirof etgan. Shunga qaramasdan, hozirgacha demografiyaning rivojlanish davrini hisoblash Grauntdan boshlanadi, 1963- yilda B.Urlanisning J.Graunt tavalludining 300-yilligiga bag</w:t>
      </w:r>
      <w:r>
        <w:rPr>
          <w:rFonts w:ascii="Times New Roman" w:hAnsi="Times New Roman"/>
        </w:rPr>
        <w:t>ʻ</w:t>
      </w:r>
      <w:r>
        <w:t>ishlanib chop etilgan maqolasida yozilishicha, “o</w:t>
      </w:r>
      <w:r>
        <w:rPr>
          <w:rFonts w:ascii="Times New Roman" w:hAnsi="Times New Roman"/>
        </w:rPr>
        <w:t>ʻ</w:t>
      </w:r>
      <w:r>
        <w:t>tgan asrlar tumanlari orasida qolib ketgan” boshqa fanlardan farqli o</w:t>
      </w:r>
      <w:r>
        <w:rPr>
          <w:rFonts w:ascii="Times New Roman" w:hAnsi="Times New Roman"/>
        </w:rPr>
        <w:t>ʻ</w:t>
      </w:r>
      <w:r>
        <w:t>laroq, demografiya fanining vujudga kelish vaqtini aniq belgilash mumkin va</w:t>
      </w:r>
      <w:r>
        <w:rPr>
          <w:spacing w:val="40"/>
        </w:rPr>
        <w:t xml:space="preserve"> </w:t>
      </w:r>
      <w:r>
        <w:t>J.Graunt “Demografiya fanining otasi” hisoblanadi[9]. “Demografiya” nomli yana bir kitobning muallifi V.A. Borisovning ta</w:t>
      </w:r>
      <w:r>
        <w:rPr>
          <w:rFonts w:ascii="Times New Roman" w:hAnsi="Times New Roman"/>
        </w:rPr>
        <w:t>ʼ</w:t>
      </w:r>
      <w:r>
        <w:t>kidi bundan ham keskinroq, u J.Grauntning nafaqat demografiya</w:t>
      </w:r>
      <w:r>
        <w:rPr>
          <w:spacing w:val="-2"/>
        </w:rPr>
        <w:t xml:space="preserve"> </w:t>
      </w:r>
      <w:r>
        <w:t>fanining,</w:t>
      </w:r>
      <w:r>
        <w:rPr>
          <w:spacing w:val="-1"/>
        </w:rPr>
        <w:t xml:space="preserve"> </w:t>
      </w:r>
      <w:r>
        <w:t>balki</w:t>
      </w:r>
      <w:r>
        <w:rPr>
          <w:spacing w:val="-1"/>
        </w:rPr>
        <w:t xml:space="preserve"> </w:t>
      </w:r>
      <w:r>
        <w:t>statistika</w:t>
      </w:r>
      <w:r>
        <w:rPr>
          <w:spacing w:val="-1"/>
        </w:rPr>
        <w:t xml:space="preserve"> </w:t>
      </w:r>
      <w:r>
        <w:t>va</w:t>
      </w:r>
      <w:r>
        <w:rPr>
          <w:spacing w:val="-4"/>
        </w:rPr>
        <w:t xml:space="preserve"> </w:t>
      </w:r>
      <w:r>
        <w:t>sotsiologiyaning</w:t>
      </w:r>
      <w:r>
        <w:rPr>
          <w:spacing w:val="-3"/>
        </w:rPr>
        <w:t xml:space="preserve"> </w:t>
      </w:r>
      <w:r>
        <w:t>ham</w:t>
      </w:r>
      <w:r>
        <w:rPr>
          <w:spacing w:val="-2"/>
        </w:rPr>
        <w:t xml:space="preserve"> </w:t>
      </w:r>
      <w:r>
        <w:t>asoschisi</w:t>
      </w:r>
      <w:r>
        <w:rPr>
          <w:spacing w:val="-2"/>
        </w:rPr>
        <w:t xml:space="preserve"> </w:t>
      </w:r>
      <w:r>
        <w:t>va</w:t>
      </w:r>
      <w:r>
        <w:rPr>
          <w:spacing w:val="-1"/>
        </w:rPr>
        <w:t xml:space="preserve"> </w:t>
      </w:r>
      <w:r>
        <w:t>otasi deb ta</w:t>
      </w:r>
      <w:r>
        <w:rPr>
          <w:rFonts w:ascii="Times New Roman" w:hAnsi="Times New Roman"/>
        </w:rPr>
        <w:t>ʼ</w:t>
      </w:r>
      <w:r>
        <w:t>kidlaydi. Nomlari keltirilgan mualliflardan farqli o</w:t>
      </w:r>
      <w:r>
        <w:rPr>
          <w:rFonts w:ascii="Times New Roman" w:hAnsi="Times New Roman"/>
        </w:rPr>
        <w:t>ʻ</w:t>
      </w:r>
      <w:r>
        <w:t>laroq</w:t>
      </w:r>
      <w:r>
        <w:rPr>
          <w:spacing w:val="80"/>
        </w:rPr>
        <w:t xml:space="preserve"> </w:t>
      </w:r>
      <w:r>
        <w:t>D.I. Valentey,</w:t>
      </w:r>
    </w:p>
    <w:p w:rsidR="00A13BCD" w:rsidRDefault="00131890">
      <w:pPr>
        <w:pStyle w:val="a3"/>
        <w:ind w:right="845" w:firstLine="0"/>
      </w:pPr>
      <w:r>
        <w:t>A.G. Vishnevskiy, D.K. Shelestov va boshqa demograflar demografiyaning vujudga kelishi birdaniga emas, balki jamiyat va xususan aholi haqidagi bilimlarning yig</w:t>
      </w:r>
      <w:r>
        <w:rPr>
          <w:rFonts w:ascii="Times New Roman" w:hAnsi="Times New Roman"/>
        </w:rPr>
        <w:t>ʻ</w:t>
      </w:r>
      <w:r>
        <w:t>ilib qolishi natijasida bo</w:t>
      </w:r>
      <w:r>
        <w:rPr>
          <w:rFonts w:ascii="Times New Roman" w:hAnsi="Times New Roman"/>
        </w:rPr>
        <w:t>ʻ</w:t>
      </w:r>
      <w:r>
        <w:t>lgan, degan fikrga ko</w:t>
      </w:r>
      <w:r>
        <w:rPr>
          <w:rFonts w:ascii="Times New Roman" w:hAnsi="Times New Roman"/>
        </w:rPr>
        <w:t>ʻ</w:t>
      </w:r>
      <w:r>
        <w:t>proq moyillik bildiradi. Shunday qilib aytish mumkinki, J.Graunt davrida, ya</w:t>
      </w:r>
      <w:r>
        <w:rPr>
          <w:rFonts w:ascii="Times New Roman" w:hAnsi="Times New Roman"/>
        </w:rPr>
        <w:t>ʼ</w:t>
      </w:r>
      <w:r>
        <w:t>ni XVII asrning ikkinchi yarmidan boshlab intensiv tarzda bilimlarning yig</w:t>
      </w:r>
      <w:r>
        <w:rPr>
          <w:rFonts w:ascii="Times New Roman" w:hAnsi="Times New Roman"/>
        </w:rPr>
        <w:t>ʻ</w:t>
      </w:r>
      <w:r>
        <w:t>ilishi davri boshlandi, faqatgina yuz yillardan so</w:t>
      </w:r>
      <w:r>
        <w:rPr>
          <w:rFonts w:ascii="Times New Roman" w:hAnsi="Times New Roman"/>
        </w:rPr>
        <w:t>ʻ</w:t>
      </w:r>
      <w:r>
        <w:t>ng siyosiy iqtisod, tarix, huquqshunoslik, jumladan, statistika va siyosiy arifmetikaning qismchasi bo</w:t>
      </w:r>
      <w:r>
        <w:rPr>
          <w:rFonts w:ascii="Times New Roman" w:hAnsi="Times New Roman"/>
        </w:rPr>
        <w:t>ʻ</w:t>
      </w:r>
      <w:r>
        <w:t>lgan davlatshunoslik, zamonaviy siyosiy iqtisodiyotning birlamchi ko</w:t>
      </w:r>
      <w:r>
        <w:rPr>
          <w:rFonts w:ascii="Times New Roman" w:hAnsi="Times New Roman"/>
        </w:rPr>
        <w:t>ʻ</w:t>
      </w:r>
      <w:r>
        <w:t>rinishi va qisman sotsiologiya kabi fanlarga ajralish jarayoni boshlangan.</w:t>
      </w:r>
    </w:p>
    <w:p w:rsidR="00A13BCD" w:rsidRDefault="00131890">
      <w:pPr>
        <w:pStyle w:val="a3"/>
        <w:spacing w:before="1"/>
        <w:ind w:right="845"/>
      </w:pPr>
      <w:r>
        <w:t>Aholi to</w:t>
      </w:r>
      <w:r>
        <w:rPr>
          <w:rFonts w:ascii="Times New Roman" w:hAnsi="Times New Roman"/>
        </w:rPr>
        <w:t>ʻ</w:t>
      </w:r>
      <w:r>
        <w:t>g</w:t>
      </w:r>
      <w:r>
        <w:rPr>
          <w:rFonts w:ascii="Times New Roman" w:hAnsi="Times New Roman"/>
        </w:rPr>
        <w:t>ʻ</w:t>
      </w:r>
      <w:r>
        <w:t>risidagi ma</w:t>
      </w:r>
      <w:r>
        <w:rPr>
          <w:rFonts w:ascii="Times New Roman" w:hAnsi="Times New Roman"/>
        </w:rPr>
        <w:t>ʼ</w:t>
      </w:r>
      <w:r>
        <w:t>lumotlarning to</w:t>
      </w:r>
      <w:r>
        <w:rPr>
          <w:rFonts w:ascii="Times New Roman" w:hAnsi="Times New Roman"/>
        </w:rPr>
        <w:t>ʻ</w:t>
      </w:r>
      <w:r>
        <w:t>planishi J.Grauntgacha, ya</w:t>
      </w:r>
      <w:r>
        <w:rPr>
          <w:rFonts w:ascii="Times New Roman" w:hAnsi="Times New Roman"/>
        </w:rPr>
        <w:t>ʼ</w:t>
      </w:r>
      <w:r>
        <w:t>ni antik davrlarga borib taqaladi. Olingan ma</w:t>
      </w:r>
      <w:r>
        <w:rPr>
          <w:rFonts w:ascii="Times New Roman" w:hAnsi="Times New Roman"/>
        </w:rPr>
        <w:t>ʼ</w:t>
      </w:r>
      <w:r>
        <w:t>lumotlarni umumlashtirish va tahlil qilishga bo</w:t>
      </w:r>
      <w:r>
        <w:rPr>
          <w:rFonts w:ascii="Times New Roman" w:hAnsi="Times New Roman"/>
        </w:rPr>
        <w:t>ʻ</w:t>
      </w:r>
      <w:r>
        <w:t>lgan birinchi harakatlar Qadimgi Rimda amalga oshirilgan,</w:t>
      </w:r>
      <w:r>
        <w:rPr>
          <w:spacing w:val="40"/>
        </w:rPr>
        <w:t xml:space="preserve"> </w:t>
      </w:r>
      <w:r>
        <w:t>rimliklar umr davomiyligini hisoblab chiqish bo</w:t>
      </w:r>
      <w:r>
        <w:rPr>
          <w:rFonts w:ascii="Times New Roman" w:hAnsi="Times New Roman"/>
        </w:rPr>
        <w:t>ʻ</w:t>
      </w:r>
      <w:r>
        <w:t>yicha yondashuvlarini ishlab chiqishga harakat qilishgan. Bunga Florensiya jadvalini misol sifatida keltirishimiz mumkin. XVIII asrda aholini o</w:t>
      </w:r>
      <w:r>
        <w:rPr>
          <w:rFonts w:ascii="Times New Roman" w:hAnsi="Times New Roman"/>
        </w:rPr>
        <w:t>ʻ</w:t>
      </w:r>
      <w:r>
        <w:t>rganish bo</w:t>
      </w:r>
      <w:r>
        <w:rPr>
          <w:rFonts w:ascii="Times New Roman" w:hAnsi="Times New Roman"/>
        </w:rPr>
        <w:t>ʻ</w:t>
      </w:r>
      <w:r>
        <w:t>yicha yetarlicha muvafaqqiyatlarga erishilganligiga qaramasdan, uni hisobga olish ishlari juda sodda, yondashuvlar esa juda muammoli, ya</w:t>
      </w:r>
      <w:r>
        <w:rPr>
          <w:rFonts w:ascii="Times New Roman" w:hAnsi="Times New Roman"/>
        </w:rPr>
        <w:t>ʼ</w:t>
      </w:r>
      <w:r>
        <w:t>ni davlat boshqaruvi manfaatlari bo</w:t>
      </w:r>
      <w:r>
        <w:rPr>
          <w:rFonts w:ascii="Times New Roman" w:hAnsi="Times New Roman"/>
        </w:rPr>
        <w:t>ʻ</w:t>
      </w:r>
      <w:r>
        <w:t>yicha amalga oshirilgan. Ushbu holat aholi statistikasi fanini ilmlarning mustaqil tarmog</w:t>
      </w:r>
      <w:r>
        <w:rPr>
          <w:rFonts w:ascii="Times New Roman" w:hAnsi="Times New Roman"/>
        </w:rPr>
        <w:t>ʻ</w:t>
      </w:r>
      <w:r>
        <w:t>i sifatida ajralib chiqqanligini ta</w:t>
      </w:r>
      <w:r>
        <w:rPr>
          <w:rFonts w:ascii="Times New Roman" w:hAnsi="Times New Roman"/>
        </w:rPr>
        <w:t>ʼ</w:t>
      </w:r>
      <w:r>
        <w:t>kidlash imkonini bermas edi, shuningdek, aholining rivojlanish qonuniyatlari haqidagi fan — demografiya haqida ham shunday deyish mumkin. XVIII asrning ikkinchi yarmidan boshlangan sanoat to</w:t>
      </w:r>
      <w:r>
        <w:rPr>
          <w:rFonts w:ascii="Times New Roman" w:hAnsi="Times New Roman"/>
        </w:rPr>
        <w:t>ʻ</w:t>
      </w:r>
      <w:r>
        <w:t>ntarishi va uning keyinchalik ko</w:t>
      </w:r>
      <w:r>
        <w:rPr>
          <w:rFonts w:ascii="Times New Roman" w:hAnsi="Times New Roman"/>
        </w:rPr>
        <w:t>ʻ</w:t>
      </w:r>
      <w:r>
        <w:t>plab Yevropa mamlakatlariga yoyilishi yangi</w:t>
      </w:r>
      <w:r>
        <w:rPr>
          <w:spacing w:val="40"/>
        </w:rPr>
        <w:t xml:space="preserve"> </w:t>
      </w:r>
      <w:r>
        <w:t>industrial sivilizatsiyaning jadal shakllanishi, shaharlarning tez o</w:t>
      </w:r>
      <w:r>
        <w:rPr>
          <w:rFonts w:ascii="Times New Roman" w:hAnsi="Times New Roman"/>
        </w:rPr>
        <w:t>ʻ</w:t>
      </w:r>
      <w:r>
        <w:t>sishi fan uchun keng imkoniyatlar yaratib berdi, jumladan, odamlarning turmush tarzi va sharoitlarini ham keskin o</w:t>
      </w:r>
      <w:r>
        <w:rPr>
          <w:rFonts w:ascii="Times New Roman" w:hAnsi="Times New Roman"/>
        </w:rPr>
        <w:t>ʻ</w:t>
      </w:r>
      <w:r>
        <w:t>zgartirib yubordi. Buning</w:t>
      </w:r>
      <w:r>
        <w:rPr>
          <w:spacing w:val="32"/>
        </w:rPr>
        <w:t xml:space="preserve">  </w:t>
      </w:r>
      <w:r>
        <w:t>natijasida</w:t>
      </w:r>
      <w:r>
        <w:rPr>
          <w:spacing w:val="32"/>
        </w:rPr>
        <w:t xml:space="preserve">  </w:t>
      </w:r>
      <w:r>
        <w:t>XIX</w:t>
      </w:r>
      <w:r>
        <w:rPr>
          <w:spacing w:val="33"/>
        </w:rPr>
        <w:t xml:space="preserve">  </w:t>
      </w:r>
      <w:r>
        <w:t>asrdagi</w:t>
      </w:r>
      <w:r>
        <w:rPr>
          <w:spacing w:val="34"/>
        </w:rPr>
        <w:t xml:space="preserve">  </w:t>
      </w:r>
      <w:r>
        <w:t>demografik</w:t>
      </w:r>
      <w:r>
        <w:rPr>
          <w:spacing w:val="34"/>
        </w:rPr>
        <w:t xml:space="preserve">  </w:t>
      </w:r>
      <w:r>
        <w:t>vaziyatning</w:t>
      </w:r>
      <w:r>
        <w:rPr>
          <w:spacing w:val="33"/>
        </w:rPr>
        <w:t xml:space="preserve">  </w:t>
      </w:r>
      <w:r>
        <w:t>keskin</w:t>
      </w:r>
      <w:r>
        <w:rPr>
          <w:spacing w:val="32"/>
        </w:rPr>
        <w:t xml:space="preserve">  </w:t>
      </w:r>
      <w:r>
        <w:rPr>
          <w:spacing w:val="-2"/>
        </w:rPr>
        <w:t>o</w:t>
      </w:r>
      <w:r>
        <w:rPr>
          <w:rFonts w:ascii="Times New Roman" w:hAnsi="Times New Roman"/>
          <w:spacing w:val="-2"/>
        </w:rPr>
        <w:t>ʻ</w:t>
      </w:r>
      <w:r>
        <w:rPr>
          <w:spacing w:val="-2"/>
        </w:rPr>
        <w:t>zgarishi</w:t>
      </w:r>
    </w:p>
    <w:p w:rsidR="00A13BCD" w:rsidRDefault="00131890">
      <w:pPr>
        <w:pStyle w:val="a3"/>
        <w:spacing w:before="8"/>
        <w:ind w:left="0" w:firstLine="0"/>
        <w:jc w:val="left"/>
        <w:rPr>
          <w:sz w:val="3"/>
        </w:rPr>
      </w:pPr>
      <w:r>
        <w:rPr>
          <w:noProof/>
          <w:sz w:val="3"/>
          <w:lang w:val="ru-RU" w:eastAsia="ru-RU"/>
        </w:rPr>
        <mc:AlternateContent>
          <mc:Choice Requires="wpg">
            <w:drawing>
              <wp:anchor distT="0" distB="0" distL="0" distR="0" simplePos="0" relativeHeight="487591936" behindDoc="1" locked="0" layoutInCell="1" allowOverlap="1">
                <wp:simplePos x="0" y="0"/>
                <wp:positionH relativeFrom="page">
                  <wp:posOffset>1031744</wp:posOffset>
                </wp:positionH>
                <wp:positionV relativeFrom="paragraph">
                  <wp:posOffset>43574</wp:posOffset>
                </wp:positionV>
                <wp:extent cx="5535295" cy="131445"/>
                <wp:effectExtent l="0" t="0" r="8255" b="1905"/>
                <wp:wrapTopAndBottom/>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129" name="Image 129"/>
                          <pic:cNvPicPr/>
                        </pic:nvPicPr>
                        <pic:blipFill>
                          <a:blip r:embed="rId13" cstate="print"/>
                          <a:stretch>
                            <a:fillRect/>
                          </a:stretch>
                        </pic:blipFill>
                        <pic:spPr>
                          <a:xfrm>
                            <a:off x="0" y="0"/>
                            <a:ext cx="5535175" cy="131248"/>
                          </a:xfrm>
                          <a:prstGeom prst="rect">
                            <a:avLst/>
                          </a:prstGeom>
                        </pic:spPr>
                      </pic:pic>
                      <pic:pic xmlns:pic="http://schemas.openxmlformats.org/drawingml/2006/picture">
                        <pic:nvPicPr>
                          <pic:cNvPr id="130" name="Image 130"/>
                          <pic:cNvPicPr/>
                        </pic:nvPicPr>
                        <pic:blipFill>
                          <a:blip r:embed="rId14" cstate="print"/>
                          <a:stretch>
                            <a:fillRect/>
                          </a:stretch>
                        </pic:blipFill>
                        <pic:spPr>
                          <a:xfrm>
                            <a:off x="33785" y="14748"/>
                            <a:ext cx="5467350" cy="54609"/>
                          </a:xfrm>
                          <a:prstGeom prst="rect">
                            <a:avLst/>
                          </a:prstGeom>
                        </pic:spPr>
                      </pic:pic>
                      <wps:wsp>
                        <wps:cNvPr id="131" name="Graphic 131"/>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15AB1513" id="Group 128" o:spid="_x0000_s1026" style="position:absolute;margin-left:81.25pt;margin-top:3.45pt;width:435.85pt;height:10.35pt;z-index:-15724544;mso-wrap-distance-left:0;mso-wrap-distance-right:0;mso-position-horizont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">
                <v:shape id="Image 129"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">
                  <v:imagedata r:id="rId15" o:title=""/>
                </v:shape>
                <v:shape id="Image 130"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">
                  <v:imagedata r:id="rId16" o:title=""/>
                </v:shape>
                <v:shape id="Graphic 131"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" path="m,27305l2733674,,5467350,27305,2733674,54610,,27305xe" fillcolor="#00b050" strokecolor="#f69240">
                  <v:path arrowok="t"/>
                </v:shape>
                <w10:wrap type="topAndBottom" anchorx="page"/>
              </v:group>
            </w:pict>
          </mc:Fallback>
        </mc:AlternateContent>
      </w:r>
    </w:p>
    <w:p w:rsidR="00A13BCD" w:rsidRDefault="00A13BCD">
      <w:pPr>
        <w:pStyle w:val="a3"/>
        <w:jc w:val="left"/>
        <w:rPr>
          <w:sz w:val="3"/>
        </w:rPr>
        <w:sectPr w:rsidR="00A13BCD">
          <w:pgSz w:w="11910" w:h="16840"/>
          <w:pgMar w:top="1140" w:right="283" w:bottom="1200" w:left="992" w:header="0" w:footer="1003" w:gutter="0"/>
          <w:cols w:space="720"/>
        </w:sectPr>
      </w:pPr>
    </w:p>
    <w:p w:rsidR="00A13BCD" w:rsidRDefault="00131890">
      <w:pPr>
        <w:pStyle w:val="a3"/>
        <w:spacing w:before="91"/>
        <w:ind w:right="847" w:firstLine="0"/>
      </w:pPr>
      <w:r>
        <w:lastRenderedPageBreak/>
        <w:t>boshlandi: o</w:t>
      </w:r>
      <w:r>
        <w:rPr>
          <w:rFonts w:ascii="Times New Roman" w:hAnsi="Times New Roman"/>
        </w:rPr>
        <w:t>ʻ</w:t>
      </w:r>
      <w:r>
        <w:t>limning kamayishi va yuqori darajadagi tug</w:t>
      </w:r>
      <w:r>
        <w:rPr>
          <w:rFonts w:ascii="Times New Roman" w:hAnsi="Times New Roman"/>
        </w:rPr>
        <w:t>ʻ</w:t>
      </w:r>
      <w:r>
        <w:t>ilishning natijasida aholi tez ko</w:t>
      </w:r>
      <w:r>
        <w:rPr>
          <w:rFonts w:ascii="Times New Roman" w:hAnsi="Times New Roman"/>
        </w:rPr>
        <w:t>ʻ</w:t>
      </w:r>
      <w:r>
        <w:t>paya boshladi. B.Urlanisning hisob-kitoblariga ko</w:t>
      </w:r>
      <w:r>
        <w:rPr>
          <w:rFonts w:ascii="Times New Roman" w:hAnsi="Times New Roman"/>
        </w:rPr>
        <w:t>ʻ</w:t>
      </w:r>
      <w:r>
        <w:t>ra, XIX asrda aholi sonining o</w:t>
      </w:r>
      <w:r>
        <w:rPr>
          <w:rFonts w:ascii="Times New Roman" w:hAnsi="Times New Roman"/>
        </w:rPr>
        <w:t>ʻ</w:t>
      </w:r>
      <w:r>
        <w:t>sishi Yevropa aholisining o</w:t>
      </w:r>
      <w:r>
        <w:rPr>
          <w:rFonts w:ascii="Times New Roman" w:hAnsi="Times New Roman"/>
        </w:rPr>
        <w:t>ʻ</w:t>
      </w:r>
      <w:r>
        <w:t>sish sur</w:t>
      </w:r>
      <w:r>
        <w:rPr>
          <w:rFonts w:ascii="Times New Roman" w:hAnsi="Times New Roman"/>
        </w:rPr>
        <w:t>ʼ</w:t>
      </w:r>
      <w:r>
        <w:t>atlariga nisbatan 7-marta, birlamchi to</w:t>
      </w:r>
      <w:r>
        <w:rPr>
          <w:rFonts w:ascii="Times New Roman" w:hAnsi="Times New Roman"/>
        </w:rPr>
        <w:t>ʻ</w:t>
      </w:r>
      <w:r>
        <w:t>planish davriga nisbatan 3-marta ko</w:t>
      </w:r>
      <w:r>
        <w:rPr>
          <w:rFonts w:ascii="Times New Roman" w:hAnsi="Times New Roman"/>
        </w:rPr>
        <w:t>ʻ</w:t>
      </w:r>
      <w:r>
        <w:t>p bo</w:t>
      </w:r>
      <w:r>
        <w:rPr>
          <w:rFonts w:ascii="Times New Roman" w:hAnsi="Times New Roman"/>
        </w:rPr>
        <w:t>ʻ</w:t>
      </w:r>
      <w:r>
        <w:t>lgan. Yevropa aholisi 100-yil</w:t>
      </w:r>
      <w:r>
        <w:rPr>
          <w:spacing w:val="31"/>
        </w:rPr>
        <w:t xml:space="preserve"> </w:t>
      </w:r>
      <w:r>
        <w:t>ichida</w:t>
      </w:r>
      <w:r>
        <w:rPr>
          <w:spacing w:val="30"/>
        </w:rPr>
        <w:t xml:space="preserve"> </w:t>
      </w:r>
      <w:r>
        <w:t>ikki</w:t>
      </w:r>
      <w:r>
        <w:rPr>
          <w:spacing w:val="27"/>
        </w:rPr>
        <w:t xml:space="preserve"> </w:t>
      </w:r>
      <w:r>
        <w:t>marta,</w:t>
      </w:r>
      <w:r>
        <w:rPr>
          <w:spacing w:val="30"/>
        </w:rPr>
        <w:t xml:space="preserve"> </w:t>
      </w:r>
      <w:r>
        <w:t>ya</w:t>
      </w:r>
      <w:r>
        <w:rPr>
          <w:rFonts w:ascii="Times New Roman" w:hAnsi="Times New Roman"/>
        </w:rPr>
        <w:t>ʼ</w:t>
      </w:r>
      <w:r>
        <w:t>ni</w:t>
      </w:r>
      <w:r>
        <w:rPr>
          <w:spacing w:val="30"/>
        </w:rPr>
        <w:t xml:space="preserve"> </w:t>
      </w:r>
      <w:r>
        <w:t>1800-yildagi</w:t>
      </w:r>
      <w:r>
        <w:rPr>
          <w:spacing w:val="30"/>
        </w:rPr>
        <w:t xml:space="preserve"> </w:t>
      </w:r>
      <w:r>
        <w:t>193-208</w:t>
      </w:r>
      <w:r>
        <w:rPr>
          <w:spacing w:val="30"/>
        </w:rPr>
        <w:t xml:space="preserve"> </w:t>
      </w:r>
      <w:r>
        <w:t>mln.dan</w:t>
      </w:r>
      <w:r>
        <w:rPr>
          <w:spacing w:val="29"/>
        </w:rPr>
        <w:t xml:space="preserve"> </w:t>
      </w:r>
      <w:r>
        <w:t>1900-yildagi</w:t>
      </w:r>
      <w:r>
        <w:rPr>
          <w:spacing w:val="30"/>
        </w:rPr>
        <w:t xml:space="preserve"> </w:t>
      </w:r>
      <w:r>
        <w:t>423-</w:t>
      </w:r>
    </w:p>
    <w:p w:rsidR="00A13BCD" w:rsidRDefault="00131890">
      <w:pPr>
        <w:pStyle w:val="a3"/>
        <w:ind w:right="845" w:firstLine="0"/>
      </w:pPr>
      <w:r>
        <w:t>430 mln.gacha ko</w:t>
      </w:r>
      <w:r>
        <w:rPr>
          <w:rFonts w:ascii="Times New Roman" w:hAnsi="Times New Roman"/>
        </w:rPr>
        <w:t>ʻ</w:t>
      </w:r>
      <w:r>
        <w:t>paygan [10]. Eski dunyo(qadimiy dunyo va o</w:t>
      </w:r>
      <w:r>
        <w:rPr>
          <w:rFonts w:ascii="Times New Roman" w:hAnsi="Times New Roman"/>
        </w:rPr>
        <w:t>ʻ</w:t>
      </w:r>
      <w:r>
        <w:t>rta asr kishilariga ma</w:t>
      </w:r>
      <w:r>
        <w:rPr>
          <w:rFonts w:ascii="Times New Roman" w:hAnsi="Times New Roman"/>
        </w:rPr>
        <w:t>ʼ</w:t>
      </w:r>
      <w:r>
        <w:t>lum bo</w:t>
      </w:r>
      <w:r>
        <w:rPr>
          <w:rFonts w:ascii="Times New Roman" w:hAnsi="Times New Roman"/>
        </w:rPr>
        <w:t>ʻ</w:t>
      </w:r>
      <w:r>
        <w:t>lgan 3 qit</w:t>
      </w:r>
      <w:r>
        <w:rPr>
          <w:rFonts w:ascii="Times New Roman" w:hAnsi="Times New Roman"/>
        </w:rPr>
        <w:t>ʼ</w:t>
      </w:r>
      <w:r>
        <w:t>a — Yevropa, Osiyo va Afrikaning umumiy nomi.</w:t>
      </w:r>
      <w:r>
        <w:rPr>
          <w:spacing w:val="-2"/>
        </w:rPr>
        <w:t xml:space="preserve"> </w:t>
      </w:r>
      <w:r>
        <w:t>Bu</w:t>
      </w:r>
      <w:r>
        <w:rPr>
          <w:spacing w:val="-2"/>
        </w:rPr>
        <w:t xml:space="preserve"> </w:t>
      </w:r>
      <w:r>
        <w:t>nomning</w:t>
      </w:r>
      <w:r>
        <w:rPr>
          <w:spacing w:val="-3"/>
        </w:rPr>
        <w:t xml:space="preserve"> </w:t>
      </w:r>
      <w:r>
        <w:t>aksi</w:t>
      </w:r>
      <w:r>
        <w:rPr>
          <w:spacing w:val="-4"/>
        </w:rPr>
        <w:t xml:space="preserve"> </w:t>
      </w:r>
      <w:r>
        <w:t>Yangi</w:t>
      </w:r>
      <w:r>
        <w:rPr>
          <w:spacing w:val="-3"/>
        </w:rPr>
        <w:t xml:space="preserve"> </w:t>
      </w:r>
      <w:r>
        <w:t>dunyodir)dagi</w:t>
      </w:r>
      <w:r>
        <w:rPr>
          <w:spacing w:val="-3"/>
        </w:rPr>
        <w:t xml:space="preserve"> </w:t>
      </w:r>
      <w:r>
        <w:t>aholining</w:t>
      </w:r>
      <w:r>
        <w:rPr>
          <w:spacing w:val="-4"/>
        </w:rPr>
        <w:t xml:space="preserve"> </w:t>
      </w:r>
      <w:r>
        <w:t>zichligi</w:t>
      </w:r>
      <w:r>
        <w:rPr>
          <w:spacing w:val="-3"/>
        </w:rPr>
        <w:t xml:space="preserve"> </w:t>
      </w:r>
      <w:r>
        <w:t>va</w:t>
      </w:r>
      <w:r>
        <w:rPr>
          <w:spacing w:val="-4"/>
        </w:rPr>
        <w:t xml:space="preserve"> </w:t>
      </w:r>
      <w:r>
        <w:t>yangi</w:t>
      </w:r>
      <w:r>
        <w:rPr>
          <w:spacing w:val="-3"/>
        </w:rPr>
        <w:t xml:space="preserve"> </w:t>
      </w:r>
      <w:r>
        <w:t>yerlarni o</w:t>
      </w:r>
      <w:r>
        <w:rPr>
          <w:rFonts w:ascii="Times New Roman" w:hAnsi="Times New Roman"/>
        </w:rPr>
        <w:t>ʻ</w:t>
      </w:r>
      <w:r>
        <w:t>zlashtirish bo</w:t>
      </w:r>
      <w:r>
        <w:rPr>
          <w:rFonts w:ascii="Times New Roman" w:hAnsi="Times New Roman"/>
        </w:rPr>
        <w:t>ʻ</w:t>
      </w:r>
      <w:r>
        <w:t>yicha ehtiyoj Shimoliy va Janubiy Amerikaga ommaviy migratsiya uchun katalizator bo</w:t>
      </w:r>
      <w:r>
        <w:rPr>
          <w:rFonts w:ascii="Times New Roman" w:hAnsi="Times New Roman"/>
        </w:rPr>
        <w:t>ʻ</w:t>
      </w:r>
      <w:r>
        <w:t>lib qoldi [11]. O</w:t>
      </w:r>
      <w:r>
        <w:rPr>
          <w:rFonts w:ascii="Times New Roman" w:hAnsi="Times New Roman"/>
        </w:rPr>
        <w:t>ʻ</w:t>
      </w:r>
      <w:r>
        <w:t>z miqyoslariga ko</w:t>
      </w:r>
      <w:r>
        <w:rPr>
          <w:rFonts w:ascii="Times New Roman" w:hAnsi="Times New Roman"/>
        </w:rPr>
        <w:t>ʻ</w:t>
      </w:r>
      <w:r>
        <w:t>ra, u avvalgi yuz yilliklarga nisbatan qiyoslab bo</w:t>
      </w:r>
      <w:r>
        <w:rPr>
          <w:rFonts w:ascii="Times New Roman" w:hAnsi="Times New Roman"/>
        </w:rPr>
        <w:t>ʻ</w:t>
      </w:r>
      <w:r>
        <w:t>lmaydigan darajaga chiqdi. Yuz yil ichida</w:t>
      </w:r>
      <w:r>
        <w:rPr>
          <w:spacing w:val="40"/>
        </w:rPr>
        <w:t xml:space="preserve"> </w:t>
      </w:r>
      <w:r>
        <w:t>28 mln.dan ortiq kishi Yevropani tark etdi, ayniqsa, ularning yarmidan ko</w:t>
      </w:r>
      <w:r>
        <w:rPr>
          <w:rFonts w:ascii="Times New Roman" w:hAnsi="Times New Roman"/>
        </w:rPr>
        <w:t>ʻ</w:t>
      </w:r>
      <w:r>
        <w:t>pi oxirgi o</w:t>
      </w:r>
      <w:r>
        <w:rPr>
          <w:rFonts w:ascii="Times New Roman" w:hAnsi="Times New Roman"/>
        </w:rPr>
        <w:t>ʻ</w:t>
      </w:r>
      <w:r>
        <w:t>n yilliklarga — aholining zichligi ko</w:t>
      </w:r>
      <w:r>
        <w:rPr>
          <w:rFonts w:ascii="Times New Roman" w:hAnsi="Times New Roman"/>
        </w:rPr>
        <w:t>ʻ</w:t>
      </w:r>
      <w:r>
        <w:t>zga yaqqol tashlanadigan paytga to</w:t>
      </w:r>
      <w:r>
        <w:rPr>
          <w:rFonts w:ascii="Times New Roman" w:hAnsi="Times New Roman"/>
        </w:rPr>
        <w:t>ʻ</w:t>
      </w:r>
      <w:r>
        <w:t>g</w:t>
      </w:r>
      <w:r>
        <w:rPr>
          <w:rFonts w:ascii="Times New Roman" w:hAnsi="Times New Roman"/>
        </w:rPr>
        <w:t>ʻ</w:t>
      </w:r>
      <w:r>
        <w:t>ri keldi. Aynan shu yillarda mamlakatlararo (ayni paytda, kontinentlararo) migratsiyaga sobiq ittifoq mamlakatlari ham tortildi.</w:t>
      </w:r>
    </w:p>
    <w:p w:rsidR="00A13BCD" w:rsidRDefault="00131890">
      <w:pPr>
        <w:pStyle w:val="a3"/>
        <w:ind w:right="846"/>
      </w:pPr>
      <w:r>
        <w:t>Shunday qilib, XIX asrdagi demografik fon — tug</w:t>
      </w:r>
      <w:r>
        <w:rPr>
          <w:rFonts w:ascii="Times New Roman" w:hAnsi="Times New Roman"/>
        </w:rPr>
        <w:t>ʻ</w:t>
      </w:r>
      <w:r>
        <w:t>ilishning oshishi, o</w:t>
      </w:r>
      <w:r>
        <w:rPr>
          <w:rFonts w:ascii="Times New Roman" w:hAnsi="Times New Roman"/>
        </w:rPr>
        <w:t>ʻ</w:t>
      </w:r>
      <w:r>
        <w:t>limning kamayishi, nikoh va migratsiya jarayonlari asosidagi aholi sonining o</w:t>
      </w:r>
      <w:r>
        <w:rPr>
          <w:rFonts w:ascii="Times New Roman" w:hAnsi="Times New Roman"/>
        </w:rPr>
        <w:t>ʻ</w:t>
      </w:r>
      <w:r>
        <w:t>sishi aholini ilmiy jihatdan tadqiq etish bo</w:t>
      </w:r>
      <w:r>
        <w:rPr>
          <w:rFonts w:ascii="Times New Roman" w:hAnsi="Times New Roman"/>
        </w:rPr>
        <w:t>ʻ</w:t>
      </w:r>
      <w:r>
        <w:t>yicha tadqiqotlarning rivojlanishi uchun imkon yaratdi. O</w:t>
      </w:r>
      <w:r>
        <w:rPr>
          <w:rFonts w:ascii="Times New Roman" w:hAnsi="Times New Roman"/>
        </w:rPr>
        <w:t>ʻ</w:t>
      </w:r>
      <w:r>
        <w:t>z navbatida, bu doimiy tarzda demografik hodisalarni joriy statistik hisobga olish ishlarining yo</w:t>
      </w:r>
      <w:r>
        <w:rPr>
          <w:rFonts w:ascii="Times New Roman" w:hAnsi="Times New Roman"/>
        </w:rPr>
        <w:t>ʻ</w:t>
      </w:r>
      <w:r>
        <w:t>lga qo</w:t>
      </w:r>
      <w:r>
        <w:rPr>
          <w:rFonts w:ascii="Times New Roman" w:hAnsi="Times New Roman"/>
        </w:rPr>
        <w:t>ʻ</w:t>
      </w:r>
      <w:r>
        <w:t>yilishi va aholini ro</w:t>
      </w:r>
      <w:r>
        <w:rPr>
          <w:rFonts w:ascii="Times New Roman" w:hAnsi="Times New Roman"/>
        </w:rPr>
        <w:t>ʻ</w:t>
      </w:r>
      <w:r>
        <w:t>yxatdan o</w:t>
      </w:r>
      <w:r>
        <w:rPr>
          <w:rFonts w:ascii="Times New Roman" w:hAnsi="Times New Roman"/>
        </w:rPr>
        <w:t>ʻ</w:t>
      </w:r>
      <w:r>
        <w:t>tkazish ishlarini amalga oshirishda o</w:t>
      </w:r>
      <w:r>
        <w:rPr>
          <w:rFonts w:ascii="Times New Roman" w:hAnsi="Times New Roman"/>
        </w:rPr>
        <w:t>ʻ</w:t>
      </w:r>
      <w:r>
        <w:t>z ifodasini topdi. Umuman olganda, ushbu davrdagi aholi statistikasi uning boshqa tarmoqlariga nisbatan juda ilgarilab ketdi. Bunga yirik olimlar tomonidan ishlab chiqilgan usul va uslubiyotlar sabab bo</w:t>
      </w:r>
      <w:r>
        <w:rPr>
          <w:rFonts w:ascii="Times New Roman" w:hAnsi="Times New Roman"/>
        </w:rPr>
        <w:t>ʻ</w:t>
      </w:r>
      <w:r>
        <w:t>ldi. Masalan, belgiyalik olim A.Ketle (1796-1874-yy) aholini ro</w:t>
      </w:r>
      <w:r>
        <w:rPr>
          <w:rFonts w:ascii="Times New Roman" w:hAnsi="Times New Roman"/>
        </w:rPr>
        <w:t>ʻ</w:t>
      </w:r>
      <w:r>
        <w:t>yxatdan o</w:t>
      </w:r>
      <w:r>
        <w:rPr>
          <w:rFonts w:ascii="Times New Roman" w:hAnsi="Times New Roman"/>
        </w:rPr>
        <w:t>ʻ</w:t>
      </w:r>
      <w:r>
        <w:t>tkazish dasturini ishlab chiqqan. Shuningdek, olimning demografiya fani g</w:t>
      </w:r>
      <w:r>
        <w:rPr>
          <w:rFonts w:ascii="Times New Roman" w:hAnsi="Times New Roman"/>
        </w:rPr>
        <w:t>ʻ</w:t>
      </w:r>
      <w:r>
        <w:t>oyalarining rivojlanishida “Inson imkoniyatlarining rivojlanishi yoki ijtimoiy fizika tajribasi” nomli asari (1835-y) va “o</w:t>
      </w:r>
      <w:r>
        <w:rPr>
          <w:rFonts w:ascii="Times New Roman" w:hAnsi="Times New Roman"/>
        </w:rPr>
        <w:t>ʻ</w:t>
      </w:r>
      <w:r>
        <w:t>rtacha</w:t>
      </w:r>
      <w:r>
        <w:rPr>
          <w:spacing w:val="40"/>
        </w:rPr>
        <w:t xml:space="preserve"> </w:t>
      </w:r>
      <w:r>
        <w:t>odam” konsepsiyasi muhim ahamiyat kasb etadi [12].</w:t>
      </w:r>
    </w:p>
    <w:p w:rsidR="00A13BCD" w:rsidRDefault="00131890">
      <w:pPr>
        <w:pStyle w:val="a3"/>
        <w:spacing w:before="2"/>
        <w:ind w:right="843"/>
      </w:pPr>
      <w:r>
        <w:t>Jamiyatning ijtimoiy-iqtisodiy va madaniy hayoti rivojlana boshladi. Dunyoning aholisi zichroq joylashgan hududlarida madaniyat markazlari vujudga kela boshladi. Jamiyat taraqqiyotidagi bu o</w:t>
      </w:r>
      <w:r>
        <w:rPr>
          <w:rFonts w:ascii="Times New Roman" w:hAnsi="Times New Roman"/>
        </w:rPr>
        <w:t>ʻ</w:t>
      </w:r>
      <w:r>
        <w:t>zgarishlar aholi o</w:t>
      </w:r>
      <w:r>
        <w:rPr>
          <w:rFonts w:ascii="Times New Roman" w:hAnsi="Times New Roman"/>
        </w:rPr>
        <w:t>ʻ</w:t>
      </w:r>
      <w:r>
        <w:t>sishini tezlashtirdi. Sinfiy jamiyatda aholining o</w:t>
      </w:r>
      <w:r>
        <w:rPr>
          <w:rFonts w:ascii="Times New Roman" w:hAnsi="Times New Roman"/>
        </w:rPr>
        <w:t>ʻ</w:t>
      </w:r>
      <w:r>
        <w:t>sish sur</w:t>
      </w:r>
      <w:r>
        <w:rPr>
          <w:rFonts w:ascii="Times New Roman" w:hAnsi="Times New Roman"/>
        </w:rPr>
        <w:t>ʼ</w:t>
      </w:r>
      <w:r>
        <w:t>ati ibtidoiy jamoa davriga nisbatan ancha tezlashdi. Buning asosiy sababi tug</w:t>
      </w:r>
      <w:r>
        <w:rPr>
          <w:rFonts w:ascii="Times New Roman" w:hAnsi="Times New Roman"/>
        </w:rPr>
        <w:t>ʻ</w:t>
      </w:r>
      <w:r>
        <w:t>ilishning yuqoriligidir. Tug</w:t>
      </w:r>
      <w:r>
        <w:rPr>
          <w:rFonts w:ascii="Times New Roman" w:hAnsi="Times New Roman"/>
        </w:rPr>
        <w:t>ʻ</w:t>
      </w:r>
      <w:r>
        <w:t>ilishning yuqoriligi esa ayollarning erta nikohga kirishi, tug</w:t>
      </w:r>
      <w:r>
        <w:rPr>
          <w:rFonts w:ascii="Times New Roman" w:hAnsi="Times New Roman"/>
        </w:rPr>
        <w:t>ʻ</w:t>
      </w:r>
      <w:r>
        <w:t>ilishning cheklanmaganligi, hamda ko</w:t>
      </w:r>
      <w:r>
        <w:rPr>
          <w:rFonts w:ascii="Times New Roman" w:hAnsi="Times New Roman"/>
        </w:rPr>
        <w:t>ʻ</w:t>
      </w:r>
      <w:r>
        <w:t>pbolalikni jamiyat, davlat va din tomonidan quvvatlanishi bilan bog</w:t>
      </w:r>
      <w:r>
        <w:rPr>
          <w:rFonts w:ascii="Times New Roman" w:hAnsi="Times New Roman"/>
        </w:rPr>
        <w:t>ʻ</w:t>
      </w:r>
      <w:r>
        <w:t>liq edi. Lekin quldorlik tizimi davrida ham aholi o</w:t>
      </w:r>
      <w:r>
        <w:rPr>
          <w:rFonts w:ascii="Times New Roman" w:hAnsi="Times New Roman"/>
        </w:rPr>
        <w:t>ʻ</w:t>
      </w:r>
      <w:r>
        <w:t>limi ancha yuqori bo</w:t>
      </w:r>
      <w:r>
        <w:rPr>
          <w:rFonts w:ascii="Times New Roman" w:hAnsi="Times New Roman"/>
        </w:rPr>
        <w:t>ʻ</w:t>
      </w:r>
      <w:r>
        <w:t>lgan. Sababi ko</w:t>
      </w:r>
      <w:r>
        <w:rPr>
          <w:rFonts w:ascii="Times New Roman" w:hAnsi="Times New Roman"/>
        </w:rPr>
        <w:t>ʻ</w:t>
      </w:r>
      <w:r>
        <w:t>pgina qishloq va shaharlarda aholining juda zich joylashuvi, sanitariya-gigiyena sharoitlari yo</w:t>
      </w:r>
      <w:r>
        <w:rPr>
          <w:rFonts w:ascii="Times New Roman" w:hAnsi="Times New Roman"/>
        </w:rPr>
        <w:t>ʻ</w:t>
      </w:r>
      <w:r>
        <w:t>qligi sababli yuqumli kasalliklarning keng tarqalganligidir.</w:t>
      </w:r>
    </w:p>
    <w:p w:rsidR="00A13BCD" w:rsidRDefault="00131890">
      <w:pPr>
        <w:pStyle w:val="a3"/>
        <w:ind w:right="849"/>
      </w:pPr>
      <w:r>
        <w:t>Eramizning boshida yer shari aholisining soni 200-250 mln. kishi atrofida edi. Aholining</w:t>
      </w:r>
      <w:r>
        <w:rPr>
          <w:spacing w:val="-1"/>
        </w:rPr>
        <w:t xml:space="preserve"> </w:t>
      </w:r>
      <w:r>
        <w:t>asosiy</w:t>
      </w:r>
      <w:r>
        <w:rPr>
          <w:spacing w:val="-1"/>
        </w:rPr>
        <w:t xml:space="preserve"> </w:t>
      </w:r>
      <w:r>
        <w:t>qismi Rim imperiyasida, Xitoy va Hindistonda joylashgan.</w:t>
      </w:r>
    </w:p>
    <w:p w:rsidR="00A13BCD" w:rsidRDefault="00A13BCD">
      <w:pPr>
        <w:pStyle w:val="a3"/>
        <w:sectPr w:rsidR="00A13BCD">
          <w:headerReference w:type="default" r:id="rId35"/>
          <w:footerReference w:type="default" r:id="rId36"/>
          <w:pgSz w:w="11910" w:h="16840"/>
          <w:pgMar w:top="1140" w:right="283" w:bottom="1420" w:left="992" w:header="0" w:footer="1230" w:gutter="0"/>
          <w:cols w:space="720"/>
        </w:sectPr>
      </w:pPr>
    </w:p>
    <w:p w:rsidR="00A13BCD" w:rsidRDefault="00131890">
      <w:pPr>
        <w:pStyle w:val="a3"/>
        <w:spacing w:before="91"/>
        <w:ind w:right="843" w:firstLine="0"/>
      </w:pPr>
      <w:r>
        <w:lastRenderedPageBreak/>
        <w:t>Demografiyaga oid asarlarda ko</w:t>
      </w:r>
      <w:r>
        <w:rPr>
          <w:rFonts w:ascii="Times New Roman" w:hAnsi="Times New Roman"/>
        </w:rPr>
        <w:t>ʻ</w:t>
      </w:r>
      <w:r>
        <w:t>rsatilishicha, sayyoramiz aholisi 300 mln. atrofida bo</w:t>
      </w:r>
      <w:r>
        <w:rPr>
          <w:rFonts w:ascii="Times New Roman" w:hAnsi="Times New Roman"/>
        </w:rPr>
        <w:t>ʻ</w:t>
      </w:r>
      <w:r>
        <w:t>lgan va uning asosiy qismi Osiyoda yashagan. Agar dastlabki 500- yilda(1000-1500-yillar) yer yuzidagi</w:t>
      </w:r>
      <w:r>
        <w:rPr>
          <w:spacing w:val="40"/>
        </w:rPr>
        <w:t xml:space="preserve"> </w:t>
      </w:r>
      <w:r>
        <w:t>aholi soni 135 mln.ga ko</w:t>
      </w:r>
      <w:r>
        <w:rPr>
          <w:rFonts w:ascii="Times New Roman" w:hAnsi="Times New Roman"/>
        </w:rPr>
        <w:t>ʻ</w:t>
      </w:r>
      <w:r>
        <w:t>paygan bo</w:t>
      </w:r>
      <w:r>
        <w:rPr>
          <w:rFonts w:ascii="Times New Roman" w:hAnsi="Times New Roman"/>
        </w:rPr>
        <w:t>ʻ</w:t>
      </w:r>
      <w:r>
        <w:t>lsa, 1500-1750-yillarda ya</w:t>
      </w:r>
      <w:r>
        <w:rPr>
          <w:rFonts w:ascii="Times New Roman" w:hAnsi="Times New Roman"/>
        </w:rPr>
        <w:t>ʼ</w:t>
      </w:r>
      <w:r>
        <w:t>ni, 250-yilda 288 mln.ga oshib, aholi o</w:t>
      </w:r>
      <w:r>
        <w:rPr>
          <w:rFonts w:ascii="Times New Roman" w:hAnsi="Times New Roman"/>
        </w:rPr>
        <w:t>ʻ</w:t>
      </w:r>
      <w:r>
        <w:t>sishi 2 barobarga oshdi [13]. XVIII asrning ikkinchi yarmidan boshlab aholining o</w:t>
      </w:r>
      <w:r>
        <w:rPr>
          <w:rFonts w:ascii="Times New Roman" w:hAnsi="Times New Roman"/>
        </w:rPr>
        <w:t>ʻ</w:t>
      </w:r>
      <w:r>
        <w:t xml:space="preserve">sishi yanada </w:t>
      </w:r>
      <w:r>
        <w:rPr>
          <w:spacing w:val="-2"/>
        </w:rPr>
        <w:t>tezlashdi.</w:t>
      </w:r>
    </w:p>
    <w:p w:rsidR="00A13BCD" w:rsidRDefault="00131890">
      <w:pPr>
        <w:pStyle w:val="a3"/>
        <w:spacing w:before="2"/>
        <w:ind w:right="845"/>
      </w:pPr>
      <w:r>
        <w:t>Dunyo aholisining 1000-yildan 2000-yilgacha</w:t>
      </w:r>
      <w:r>
        <w:rPr>
          <w:spacing w:val="40"/>
        </w:rPr>
        <w:t xml:space="preserve"> </w:t>
      </w:r>
      <w:r>
        <w:t>bo</w:t>
      </w:r>
      <w:r>
        <w:rPr>
          <w:rFonts w:ascii="Times New Roman" w:hAnsi="Times New Roman"/>
        </w:rPr>
        <w:t>ʻ</w:t>
      </w:r>
      <w:r>
        <w:t>lgan o</w:t>
      </w:r>
      <w:r>
        <w:rPr>
          <w:rFonts w:ascii="Times New Roman" w:hAnsi="Times New Roman"/>
        </w:rPr>
        <w:t>ʻ</w:t>
      </w:r>
      <w:r>
        <w:t>sishiga nazar tashlasak, aholining eng tez ko</w:t>
      </w:r>
      <w:r>
        <w:rPr>
          <w:rFonts w:ascii="Times New Roman" w:hAnsi="Times New Roman"/>
        </w:rPr>
        <w:t>ʻ</w:t>
      </w:r>
      <w:r>
        <w:t>paygan davri XX asrga to</w:t>
      </w:r>
      <w:r>
        <w:rPr>
          <w:rFonts w:ascii="Times New Roman" w:hAnsi="Times New Roman"/>
        </w:rPr>
        <w:t>ʻ</w:t>
      </w:r>
      <w:r>
        <w:t>g</w:t>
      </w:r>
      <w:r>
        <w:rPr>
          <w:rFonts w:ascii="Times New Roman" w:hAnsi="Times New Roman"/>
        </w:rPr>
        <w:t>ʻ</w:t>
      </w:r>
      <w:r>
        <w:t>ri keladi.</w:t>
      </w:r>
    </w:p>
    <w:p w:rsidR="00A13BCD" w:rsidRDefault="00131890">
      <w:pPr>
        <w:pStyle w:val="a3"/>
        <w:ind w:right="845"/>
      </w:pPr>
      <w:r>
        <w:t>Jamiyat taraqqiyotining bugungi bosqichda yer sharida inson yashashi uchun yaroqli bo</w:t>
      </w:r>
      <w:r>
        <w:rPr>
          <w:rFonts w:ascii="Times New Roman" w:hAnsi="Times New Roman"/>
        </w:rPr>
        <w:t>ʻ</w:t>
      </w:r>
      <w:r>
        <w:t>lgan barcha yerlar aholi makonlariga, manzilgohlariga</w:t>
      </w:r>
      <w:r>
        <w:rPr>
          <w:spacing w:val="40"/>
        </w:rPr>
        <w:t xml:space="preserve"> </w:t>
      </w:r>
      <w:r>
        <w:t>aylanib ulgurgan. Lekin aholi mazkur makonlar bo</w:t>
      </w:r>
      <w:r>
        <w:rPr>
          <w:rFonts w:ascii="Times New Roman" w:hAnsi="Times New Roman"/>
        </w:rPr>
        <w:t>ʻ</w:t>
      </w:r>
      <w:r>
        <w:t xml:space="preserve">ylab juda notekis </w:t>
      </w:r>
      <w:r>
        <w:rPr>
          <w:spacing w:val="-2"/>
        </w:rPr>
        <w:t>joylashgan.</w:t>
      </w:r>
    </w:p>
    <w:p w:rsidR="00A13BCD" w:rsidRDefault="00131890">
      <w:pPr>
        <w:pStyle w:val="a3"/>
        <w:ind w:right="845"/>
      </w:pPr>
      <w:r>
        <w:t>Yer</w:t>
      </w:r>
      <w:r>
        <w:rPr>
          <w:spacing w:val="-2"/>
        </w:rPr>
        <w:t xml:space="preserve"> </w:t>
      </w:r>
      <w:r>
        <w:t>kurrasida</w:t>
      </w:r>
      <w:r>
        <w:rPr>
          <w:spacing w:val="-2"/>
        </w:rPr>
        <w:t xml:space="preserve"> </w:t>
      </w:r>
      <w:r>
        <w:t>aholi</w:t>
      </w:r>
      <w:r>
        <w:rPr>
          <w:spacing w:val="-5"/>
        </w:rPr>
        <w:t xml:space="preserve"> </w:t>
      </w:r>
      <w:r>
        <w:t>nihoyatda</w:t>
      </w:r>
      <w:r>
        <w:rPr>
          <w:spacing w:val="-2"/>
        </w:rPr>
        <w:t xml:space="preserve"> </w:t>
      </w:r>
      <w:r>
        <w:t>zich</w:t>
      </w:r>
      <w:r>
        <w:rPr>
          <w:spacing w:val="-2"/>
        </w:rPr>
        <w:t xml:space="preserve"> </w:t>
      </w:r>
      <w:r>
        <w:t>yashovchi(1kv.km.ga</w:t>
      </w:r>
      <w:r>
        <w:rPr>
          <w:spacing w:val="-2"/>
        </w:rPr>
        <w:t xml:space="preserve"> </w:t>
      </w:r>
      <w:r>
        <w:t>100 kishidan</w:t>
      </w:r>
      <w:r>
        <w:rPr>
          <w:spacing w:val="-2"/>
        </w:rPr>
        <w:t xml:space="preserve"> </w:t>
      </w:r>
      <w:r>
        <w:t>ortiq) hududlar bilan birga aholi juda siyrak joylashgan hududlar ham ko</w:t>
      </w:r>
      <w:r>
        <w:rPr>
          <w:rFonts w:ascii="Times New Roman" w:hAnsi="Times New Roman"/>
        </w:rPr>
        <w:t>ʻ</w:t>
      </w:r>
      <w:r>
        <w:t>p. Aholi joylashuvida asosiy omillar – tabiiy omillardir. XXI asr boshida yer kurrasida aholisi eng zich joylashgan hudud Osiyo hisoblanadi.</w:t>
      </w:r>
    </w:p>
    <w:p w:rsidR="00A13BCD" w:rsidRDefault="00131890">
      <w:pPr>
        <w:pStyle w:val="a3"/>
        <w:ind w:right="845"/>
      </w:pPr>
      <w:r>
        <w:t>Bugungi davrda jahondagi demografik vaziyat besh asosiy xususiyatlar ta</w:t>
      </w:r>
      <w:r>
        <w:rPr>
          <w:rFonts w:ascii="Times New Roman" w:hAnsi="Times New Roman"/>
        </w:rPr>
        <w:t>ʼ</w:t>
      </w:r>
      <w:r>
        <w:t>sirida yangilanib bormoqda. Jahondagi demografik o</w:t>
      </w:r>
      <w:r>
        <w:rPr>
          <w:rFonts w:ascii="Times New Roman" w:hAnsi="Times New Roman"/>
        </w:rPr>
        <w:t>ʻ</w:t>
      </w:r>
      <w:r>
        <w:t>zgarishlarning birinchi xususiyati shundan</w:t>
      </w:r>
      <w:r>
        <w:rPr>
          <w:spacing w:val="-3"/>
        </w:rPr>
        <w:t xml:space="preserve"> </w:t>
      </w:r>
      <w:r>
        <w:t>iboratki, bizning</w:t>
      </w:r>
      <w:r>
        <w:rPr>
          <w:spacing w:val="-1"/>
        </w:rPr>
        <w:t xml:space="preserve"> </w:t>
      </w:r>
      <w:r>
        <w:t>davrimizga kelib, jahon aholisining</w:t>
      </w:r>
      <w:r>
        <w:rPr>
          <w:spacing w:val="-1"/>
        </w:rPr>
        <w:t xml:space="preserve"> </w:t>
      </w:r>
      <w:r>
        <w:t>o</w:t>
      </w:r>
      <w:r>
        <w:rPr>
          <w:rFonts w:ascii="Times New Roman" w:hAnsi="Times New Roman"/>
        </w:rPr>
        <w:t>ʻ</w:t>
      </w:r>
      <w:r>
        <w:t>sishi sekinlashdi. Ushbu xususiyat jahondagi demografik muammoni bir qadar yengillashtirdi. Biroq demografik o</w:t>
      </w:r>
      <w:r>
        <w:rPr>
          <w:rFonts w:ascii="Times New Roman" w:hAnsi="Times New Roman"/>
        </w:rPr>
        <w:t>ʻ</w:t>
      </w:r>
      <w:r>
        <w:t>sish sur</w:t>
      </w:r>
      <w:r>
        <w:rPr>
          <w:rFonts w:ascii="Times New Roman" w:hAnsi="Times New Roman"/>
        </w:rPr>
        <w:t>ʼ</w:t>
      </w:r>
      <w:r>
        <w:t>atining pasayishi barcha mamlakatlarda bir xilda kechayotgani yo</w:t>
      </w:r>
      <w:r>
        <w:rPr>
          <w:rFonts w:ascii="Times New Roman" w:hAnsi="Times New Roman"/>
        </w:rPr>
        <w:t>ʻ</w:t>
      </w:r>
      <w:r>
        <w:t>q. Xususan, bugun jahon aholisi kuniga</w:t>
      </w:r>
      <w:r>
        <w:rPr>
          <w:spacing w:val="40"/>
        </w:rPr>
        <w:t xml:space="preserve"> </w:t>
      </w:r>
      <w:r>
        <w:t>254 ming kishidan o</w:t>
      </w:r>
      <w:r>
        <w:rPr>
          <w:rFonts w:ascii="Times New Roman" w:hAnsi="Times New Roman"/>
        </w:rPr>
        <w:t>ʻ</w:t>
      </w:r>
      <w:r>
        <w:t>sib bormoqda. Shundan 13 minggi rivojlangan, 241 minggi esa rivojlanayotgan yoki rivojlanmagan mamlakatlar hisobiga to</w:t>
      </w:r>
      <w:r>
        <w:rPr>
          <w:rFonts w:ascii="Times New Roman" w:hAnsi="Times New Roman"/>
        </w:rPr>
        <w:t>ʻ</w:t>
      </w:r>
      <w:r>
        <w:t>g</w:t>
      </w:r>
      <w:r>
        <w:rPr>
          <w:rFonts w:ascii="Times New Roman" w:hAnsi="Times New Roman"/>
        </w:rPr>
        <w:t>ʻ</w:t>
      </w:r>
      <w:r>
        <w:t>ri kelmoqda. Buning natijasida jahon aholisi tarkibida rivojlanmagan</w:t>
      </w:r>
      <w:r>
        <w:rPr>
          <w:spacing w:val="40"/>
        </w:rPr>
        <w:t xml:space="preserve"> </w:t>
      </w:r>
      <w:r>
        <w:t>mamlakatlar aholisi ulushi ortib bormoqda.</w:t>
      </w:r>
    </w:p>
    <w:p w:rsidR="00A13BCD" w:rsidRDefault="00131890">
      <w:pPr>
        <w:pStyle w:val="a3"/>
        <w:ind w:right="843"/>
      </w:pPr>
      <w:r>
        <w:t>Jahondagi demografik o</w:t>
      </w:r>
      <w:r>
        <w:rPr>
          <w:rFonts w:ascii="Times New Roman" w:hAnsi="Times New Roman"/>
        </w:rPr>
        <w:t>ʻ</w:t>
      </w:r>
      <w:r>
        <w:t>zgarishlarning ikkinchi xususiyati bolalar o</w:t>
      </w:r>
      <w:r>
        <w:rPr>
          <w:rFonts w:ascii="Times New Roman" w:hAnsi="Times New Roman"/>
        </w:rPr>
        <w:t>ʻ</w:t>
      </w:r>
      <w:r>
        <w:t>limi koeffitsiyentining kamayib borishi bilan bog</w:t>
      </w:r>
      <w:r>
        <w:rPr>
          <w:rFonts w:ascii="Times New Roman" w:hAnsi="Times New Roman"/>
        </w:rPr>
        <w:t>ʻ</w:t>
      </w:r>
      <w:r>
        <w:t>liq. Keyingi yarim asr mobaynida rivojlangan mamlakatlarda sog</w:t>
      </w:r>
      <w:r>
        <w:rPr>
          <w:rFonts w:ascii="Times New Roman" w:hAnsi="Times New Roman"/>
        </w:rPr>
        <w:t>ʻ</w:t>
      </w:r>
      <w:r>
        <w:t>liqni saqlash sistemasiga, ayniqsa bolalar sog</w:t>
      </w:r>
      <w:r>
        <w:rPr>
          <w:rFonts w:ascii="Times New Roman" w:hAnsi="Times New Roman"/>
        </w:rPr>
        <w:t>ʻ</w:t>
      </w:r>
      <w:r>
        <w:t>lig</w:t>
      </w:r>
      <w:r>
        <w:rPr>
          <w:rFonts w:ascii="Times New Roman" w:hAnsi="Times New Roman"/>
        </w:rPr>
        <w:t>ʻ</w:t>
      </w:r>
      <w:r>
        <w:t>ini saqlash maqsadida amalga oshiriladigan tadbirlarga jiddiy mablag</w:t>
      </w:r>
      <w:r>
        <w:rPr>
          <w:rFonts w:ascii="Times New Roman" w:hAnsi="Times New Roman"/>
        </w:rPr>
        <w:t xml:space="preserve">ʻ </w:t>
      </w:r>
      <w:r>
        <w:t>ajratilishi, turmush darajasining o</w:t>
      </w:r>
      <w:r>
        <w:rPr>
          <w:rFonts w:ascii="Times New Roman" w:hAnsi="Times New Roman"/>
        </w:rPr>
        <w:t>ʻ</w:t>
      </w:r>
      <w:r>
        <w:t>sishi, iqtisodiy taraqqiyot va shu kabilar bolalar o</w:t>
      </w:r>
      <w:r>
        <w:rPr>
          <w:rFonts w:ascii="Times New Roman" w:hAnsi="Times New Roman"/>
        </w:rPr>
        <w:t>ʻ</w:t>
      </w:r>
      <w:r>
        <w:t>limini 5 barobarga kamaytirdi. Rivojlanayotgan mamlakatlarda esa bolalar o</w:t>
      </w:r>
      <w:r>
        <w:rPr>
          <w:rFonts w:ascii="Times New Roman" w:hAnsi="Times New Roman"/>
        </w:rPr>
        <w:t>ʻ</w:t>
      </w:r>
      <w:r>
        <w:t>limi 2 barobarga, rivojlanmagan mamlakatlarda 1,5 barobarga kamaydi. Bu mamlakatlar byudjetida katta defitsitning mavjudligi, yalpi ichki daromad miqdorining pastligi, jahon sog</w:t>
      </w:r>
      <w:r>
        <w:rPr>
          <w:rFonts w:ascii="Times New Roman" w:hAnsi="Times New Roman"/>
        </w:rPr>
        <w:t>ʻ</w:t>
      </w:r>
      <w:r>
        <w:t>liqni saqlash sistemasi bilan integratsiyaning yo</w:t>
      </w:r>
      <w:r>
        <w:rPr>
          <w:rFonts w:ascii="Times New Roman" w:hAnsi="Times New Roman"/>
        </w:rPr>
        <w:t>ʻ</w:t>
      </w:r>
      <w:r>
        <w:t>qligi, sanitariya-epidemiologiya shart-sharoitlarining noqulayligi bolalar o</w:t>
      </w:r>
      <w:r>
        <w:rPr>
          <w:rFonts w:ascii="Times New Roman" w:hAnsi="Times New Roman"/>
        </w:rPr>
        <w:t>ʻ</w:t>
      </w:r>
      <w:r>
        <w:t>limi koeffitsiyentining nihoyatda sekinlik bilan kamayishiga sabab bo</w:t>
      </w:r>
      <w:r>
        <w:rPr>
          <w:rFonts w:ascii="Times New Roman" w:hAnsi="Times New Roman"/>
        </w:rPr>
        <w:t>ʻ</w:t>
      </w:r>
      <w:r>
        <w:t>lmoqda.</w:t>
      </w:r>
    </w:p>
    <w:p w:rsidR="00A13BCD" w:rsidRDefault="00131890">
      <w:pPr>
        <w:pStyle w:val="a3"/>
        <w:spacing w:before="1"/>
        <w:ind w:right="846"/>
      </w:pPr>
      <w:r>
        <w:t>Uchinchi demografik xususiyat jahon mamlakatlarida tug</w:t>
      </w:r>
      <w:r>
        <w:rPr>
          <w:rFonts w:ascii="Times New Roman" w:hAnsi="Times New Roman"/>
        </w:rPr>
        <w:t>ʻ</w:t>
      </w:r>
      <w:r>
        <w:t>ilish miqdorining kamayib borayotganiga dahldor. Rivojlangan mamlakatlarda mazkur</w:t>
      </w:r>
      <w:r>
        <w:rPr>
          <w:spacing w:val="80"/>
          <w:w w:val="150"/>
        </w:rPr>
        <w:t xml:space="preserve"> </w:t>
      </w:r>
      <w:r>
        <w:t>tendensiya</w:t>
      </w:r>
      <w:r>
        <w:rPr>
          <w:spacing w:val="80"/>
          <w:w w:val="150"/>
        </w:rPr>
        <w:t xml:space="preserve"> </w:t>
      </w:r>
      <w:r>
        <w:t>ko</w:t>
      </w:r>
      <w:r>
        <w:rPr>
          <w:rFonts w:ascii="Times New Roman" w:hAnsi="Times New Roman"/>
        </w:rPr>
        <w:t>ʻ</w:t>
      </w:r>
      <w:r>
        <w:t>rinib</w:t>
      </w:r>
      <w:r>
        <w:rPr>
          <w:spacing w:val="80"/>
          <w:w w:val="150"/>
        </w:rPr>
        <w:t xml:space="preserve"> </w:t>
      </w:r>
      <w:r>
        <w:t>turibdiki,</w:t>
      </w:r>
      <w:r>
        <w:rPr>
          <w:spacing w:val="80"/>
          <w:w w:val="150"/>
        </w:rPr>
        <w:t xml:space="preserve"> </w:t>
      </w:r>
      <w:r>
        <w:t>har</w:t>
      </w:r>
      <w:r>
        <w:rPr>
          <w:spacing w:val="80"/>
          <w:w w:val="150"/>
        </w:rPr>
        <w:t xml:space="preserve"> </w:t>
      </w:r>
      <w:r>
        <w:t>1000</w:t>
      </w:r>
      <w:r>
        <w:rPr>
          <w:spacing w:val="80"/>
          <w:w w:val="150"/>
        </w:rPr>
        <w:t xml:space="preserve"> </w:t>
      </w:r>
      <w:r>
        <w:t>kishiga</w:t>
      </w:r>
      <w:r>
        <w:rPr>
          <w:spacing w:val="80"/>
          <w:w w:val="150"/>
        </w:rPr>
        <w:t xml:space="preserve"> </w:t>
      </w:r>
      <w:r>
        <w:t>to</w:t>
      </w:r>
      <w:r>
        <w:rPr>
          <w:rFonts w:ascii="Times New Roman" w:hAnsi="Times New Roman"/>
        </w:rPr>
        <w:t>ʻ</w:t>
      </w:r>
      <w:r>
        <w:t>g</w:t>
      </w:r>
      <w:r>
        <w:rPr>
          <w:rFonts w:ascii="Times New Roman" w:hAnsi="Times New Roman"/>
        </w:rPr>
        <w:t>ʻ</w:t>
      </w:r>
      <w:r>
        <w:t>ri</w:t>
      </w:r>
      <w:r>
        <w:rPr>
          <w:spacing w:val="80"/>
          <w:w w:val="150"/>
        </w:rPr>
        <w:t xml:space="preserve"> </w:t>
      </w:r>
      <w:r>
        <w:t>keladigan</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6" w:firstLine="0"/>
      </w:pPr>
      <w:r>
        <w:lastRenderedPageBreak/>
        <w:t>tug</w:t>
      </w:r>
      <w:r>
        <w:rPr>
          <w:rFonts w:ascii="Times New Roman" w:hAnsi="Times New Roman"/>
        </w:rPr>
        <w:t>ʻ</w:t>
      </w:r>
      <w:r>
        <w:t>ilish miqdori barcha mamlakatlarda kamayib bormoqda. Biroq bu ko</w:t>
      </w:r>
      <w:r>
        <w:rPr>
          <w:rFonts w:ascii="Times New Roman" w:hAnsi="Times New Roman"/>
        </w:rPr>
        <w:t>ʻ</w:t>
      </w:r>
      <w:r>
        <w:t>rsatkich rivojlangan va rivojlanmagan mamlakatlarda turlicha mazmun</w:t>
      </w:r>
      <w:r>
        <w:rPr>
          <w:spacing w:val="80"/>
        </w:rPr>
        <w:t xml:space="preserve"> </w:t>
      </w:r>
      <w:r>
        <w:t>kasb etmoqda. Masalan, rivojlangan mamlakatlarda tug</w:t>
      </w:r>
      <w:r>
        <w:rPr>
          <w:rFonts w:ascii="Times New Roman" w:hAnsi="Times New Roman"/>
        </w:rPr>
        <w:t>ʻ</w:t>
      </w:r>
      <w:r>
        <w:t>ilish miqdorining kamayishi millat taqdiriga tahdid solayotgan omilga aylanmoqda. Ko</w:t>
      </w:r>
      <w:r>
        <w:rPr>
          <w:rFonts w:ascii="Times New Roman" w:hAnsi="Times New Roman"/>
        </w:rPr>
        <w:t>ʻ</w:t>
      </w:r>
      <w:r>
        <w:t>pgina yurtlarda mazkur xususiyat ko</w:t>
      </w:r>
      <w:r>
        <w:rPr>
          <w:rFonts w:ascii="Times New Roman" w:hAnsi="Times New Roman"/>
        </w:rPr>
        <w:t>ʻ</w:t>
      </w:r>
      <w:r>
        <w:t>rinib turibdiki, har 1000 kishiga to</w:t>
      </w:r>
      <w:r>
        <w:rPr>
          <w:rFonts w:ascii="Times New Roman" w:hAnsi="Times New Roman"/>
        </w:rPr>
        <w:t>ʻ</w:t>
      </w:r>
      <w:r>
        <w:t>g</w:t>
      </w:r>
      <w:r>
        <w:rPr>
          <w:rFonts w:ascii="Times New Roman" w:hAnsi="Times New Roman"/>
        </w:rPr>
        <w:t>ʻ</w:t>
      </w:r>
      <w:r>
        <w:t>ri</w:t>
      </w:r>
      <w:r>
        <w:rPr>
          <w:spacing w:val="40"/>
        </w:rPr>
        <w:t xml:space="preserve"> </w:t>
      </w:r>
      <w:r>
        <w:t>keladigan tug</w:t>
      </w:r>
      <w:r>
        <w:rPr>
          <w:rFonts w:ascii="Times New Roman" w:hAnsi="Times New Roman"/>
        </w:rPr>
        <w:t>ʻ</w:t>
      </w:r>
      <w:r>
        <w:t>ilish miqdori barcha mamlakatlarda kamayib bormoqda. Biroq bu ko</w:t>
      </w:r>
      <w:r>
        <w:rPr>
          <w:rFonts w:ascii="Times New Roman" w:hAnsi="Times New Roman"/>
        </w:rPr>
        <w:t>ʻ</w:t>
      </w:r>
      <w:r>
        <w:t>rsatkich rivojlangan va rivojlanmagan mamlakatlarda turlicha mazmun kasb etmoqda. Masalan, rivojlangan mamlakatlarda tug</w:t>
      </w:r>
      <w:r>
        <w:rPr>
          <w:rFonts w:ascii="Times New Roman" w:hAnsi="Times New Roman"/>
        </w:rPr>
        <w:t>ʻ</w:t>
      </w:r>
      <w:r>
        <w:t>ilish miqdorining kamayishi millat taqdiriga tahdid solayotgan omilga aylanmoqda. Ko</w:t>
      </w:r>
      <w:r>
        <w:rPr>
          <w:rFonts w:ascii="Times New Roman" w:hAnsi="Times New Roman"/>
        </w:rPr>
        <w:t>ʻ</w:t>
      </w:r>
      <w:r>
        <w:t>pgina yurtlarda mazkur xususiyat aholi tarkibining tubdan o</w:t>
      </w:r>
      <w:r>
        <w:rPr>
          <w:rFonts w:ascii="Times New Roman" w:hAnsi="Times New Roman"/>
        </w:rPr>
        <w:t>ʻ</w:t>
      </w:r>
      <w:r>
        <w:t>zgarishiga, aholi tug</w:t>
      </w:r>
      <w:r>
        <w:rPr>
          <w:rFonts w:ascii="Times New Roman" w:hAnsi="Times New Roman"/>
        </w:rPr>
        <w:t>ʻ</w:t>
      </w:r>
      <w:r>
        <w:t>ilishi va o</w:t>
      </w:r>
      <w:r>
        <w:rPr>
          <w:rFonts w:ascii="Times New Roman" w:hAnsi="Times New Roman"/>
        </w:rPr>
        <w:t>ʻ</w:t>
      </w:r>
      <w:r>
        <w:t>limi darajalari o</w:t>
      </w:r>
      <w:r>
        <w:rPr>
          <w:rFonts w:ascii="Times New Roman" w:hAnsi="Times New Roman"/>
        </w:rPr>
        <w:t>ʻ</w:t>
      </w:r>
      <w:r>
        <w:t>rtasidagi muvozanatning buzilishiga olib kelmoqda. Oqibatda aholining tabiiy kamayishi jarayoni tezlashib ketmoqda. Ayni paytda rivojlanmagan mamlakatlardagi tug</w:t>
      </w:r>
      <w:r>
        <w:rPr>
          <w:rFonts w:ascii="Times New Roman" w:hAnsi="Times New Roman"/>
        </w:rPr>
        <w:t>ʻ</w:t>
      </w:r>
      <w:r>
        <w:t>ilish miqdorining nisbatan kamayishi muttasil olib borilgan madaniy-ma</w:t>
      </w:r>
      <w:r>
        <w:rPr>
          <w:rFonts w:ascii="Times New Roman" w:hAnsi="Times New Roman"/>
        </w:rPr>
        <w:t>ʼ</w:t>
      </w:r>
      <w:r>
        <w:t>rifiy va tibbiy tadbirlarning samarasidir. Ma</w:t>
      </w:r>
      <w:r>
        <w:rPr>
          <w:rFonts w:ascii="Times New Roman" w:hAnsi="Times New Roman"/>
        </w:rPr>
        <w:t>ʼ</w:t>
      </w:r>
      <w:r>
        <w:t>lumki, mutasaddi xalqaro tashkilotlar rivojlanmagan mamlakatlarda uzoq yillar mobaynida kichik oilani, tegishli tibbiy</w:t>
      </w:r>
      <w:r>
        <w:rPr>
          <w:spacing w:val="40"/>
        </w:rPr>
        <w:t xml:space="preserve"> </w:t>
      </w:r>
      <w:r>
        <w:t>preparatlarni targ</w:t>
      </w:r>
      <w:r>
        <w:rPr>
          <w:rFonts w:ascii="Times New Roman" w:hAnsi="Times New Roman"/>
        </w:rPr>
        <w:t>ʻ</w:t>
      </w:r>
      <w:r>
        <w:t>ib etib keldilar. Asrimizning boshlariga kelib ushbu sa</w:t>
      </w:r>
      <w:r>
        <w:rPr>
          <w:rFonts w:ascii="Times New Roman" w:hAnsi="Times New Roman"/>
        </w:rPr>
        <w:t>ʼ</w:t>
      </w:r>
      <w:r>
        <w:t>y- harakatlar o</w:t>
      </w:r>
      <w:r>
        <w:rPr>
          <w:rFonts w:ascii="Times New Roman" w:hAnsi="Times New Roman"/>
        </w:rPr>
        <w:t>ʻ</w:t>
      </w:r>
      <w:r>
        <w:t>z samarasini bera boshladi.</w:t>
      </w:r>
    </w:p>
    <w:p w:rsidR="00A13BCD" w:rsidRDefault="00131890">
      <w:pPr>
        <w:pStyle w:val="a3"/>
        <w:spacing w:before="2"/>
        <w:ind w:right="844"/>
      </w:pPr>
      <w:r>
        <w:t>To</w:t>
      </w:r>
      <w:r>
        <w:rPr>
          <w:rFonts w:ascii="Times New Roman" w:hAnsi="Times New Roman"/>
        </w:rPr>
        <w:t>ʻ</w:t>
      </w:r>
      <w:r>
        <w:t>rtinchi demografik xususiyat jahon aholisi tarkibida keksa kishilar sonining ortib borayotgani bilan bog</w:t>
      </w:r>
      <w:r>
        <w:rPr>
          <w:rFonts w:ascii="Times New Roman" w:hAnsi="Times New Roman"/>
        </w:rPr>
        <w:t>ʻ</w:t>
      </w:r>
      <w:r>
        <w:t>liq. XX asrga kelib, aholining qarishi sur</w:t>
      </w:r>
      <w:r>
        <w:rPr>
          <w:rFonts w:ascii="Times New Roman" w:hAnsi="Times New Roman"/>
        </w:rPr>
        <w:t>ʼ</w:t>
      </w:r>
      <w:r>
        <w:t>ati demografik o</w:t>
      </w:r>
      <w:r>
        <w:rPr>
          <w:rFonts w:ascii="Times New Roman" w:hAnsi="Times New Roman"/>
        </w:rPr>
        <w:t>ʻ</w:t>
      </w:r>
      <w:r>
        <w:t>sish sur</w:t>
      </w:r>
      <w:r>
        <w:rPr>
          <w:rFonts w:ascii="Times New Roman" w:hAnsi="Times New Roman"/>
        </w:rPr>
        <w:t>ʼ</w:t>
      </w:r>
      <w:r>
        <w:t>atlaridan ham tezlashib ketdi. Jahon aholisi tarkibida keksa kishilar sonining ortib borayotgani umumjahon tendensiyasiga aylanganiga qaramasdan, uning darajasi rivojlangan mamlakatlarda ancha yuqori. Masalan, umumjahon xususiyatiga aylanganiga qaramasdan, uning darajasi rivojlangan mamlakatlarda ancha yuqori. Bugungi kunda rivojlangan mamlakatlarda istiqomat qilayotgan 60 dan oshgan kishilar soni rivojlanmagan mamlakatlardagiga qaraganda 3 barobar ko</w:t>
      </w:r>
      <w:r>
        <w:rPr>
          <w:rFonts w:ascii="Times New Roman" w:hAnsi="Times New Roman"/>
        </w:rPr>
        <w:t>ʻ</w:t>
      </w:r>
      <w:r>
        <w:t>p. Oqibatda rivojlangan mamlakatlarda bir mehnatga layoqatli kishi 2 pensionerni ta</w:t>
      </w:r>
      <w:r>
        <w:rPr>
          <w:rFonts w:ascii="Times New Roman" w:hAnsi="Times New Roman"/>
        </w:rPr>
        <w:t>ʼ</w:t>
      </w:r>
      <w:r>
        <w:t>minlashi kerak bo</w:t>
      </w:r>
      <w:r>
        <w:rPr>
          <w:rFonts w:ascii="Times New Roman" w:hAnsi="Times New Roman"/>
        </w:rPr>
        <w:t>ʻ</w:t>
      </w:r>
      <w:r>
        <w:t>lsa, rivojlanmagan mamlakatlarda bir fuqaroga 2 voyaga yetmagan bola to</w:t>
      </w:r>
      <w:r>
        <w:rPr>
          <w:rFonts w:ascii="Times New Roman" w:hAnsi="Times New Roman"/>
        </w:rPr>
        <w:t>ʻ</w:t>
      </w:r>
      <w:r>
        <w:t>g</w:t>
      </w:r>
      <w:r>
        <w:rPr>
          <w:rFonts w:ascii="Times New Roman" w:hAnsi="Times New Roman"/>
        </w:rPr>
        <w:t>ʻ</w:t>
      </w:r>
      <w:r>
        <w:t>ri kelmoqda. Natijada rivojlangan mamlakatlarning hukumatlari fuqarolarning pensiyaga chiqish yoshini kechiktirish, pensiya jamg</w:t>
      </w:r>
      <w:r>
        <w:rPr>
          <w:rFonts w:ascii="Times New Roman" w:hAnsi="Times New Roman"/>
        </w:rPr>
        <w:t>ʻ</w:t>
      </w:r>
      <w:r>
        <w:t>armalariga ajratmalarni oshirish, keksalarni ijtimoiy himoyalash va boshqa masalalar ustida bosh qotirmoqdalar. Rivojlanayotgan va rivojlanmagan mamlakatlarda esa bunday vaziyat ta</w:t>
      </w:r>
      <w:r>
        <w:rPr>
          <w:rFonts w:ascii="Times New Roman" w:hAnsi="Times New Roman"/>
        </w:rPr>
        <w:t>ʼ</w:t>
      </w:r>
      <w:r>
        <w:t>lim sistemasini rivojlantirish, bolalar nafaqasini oshirish kabi muammolarga alohida e</w:t>
      </w:r>
      <w:r>
        <w:rPr>
          <w:rFonts w:ascii="Times New Roman" w:hAnsi="Times New Roman"/>
        </w:rPr>
        <w:t>ʼ</w:t>
      </w:r>
      <w:r>
        <w:t>tibor berishga majbur qilmoqda. Masalalar ko</w:t>
      </w:r>
      <w:r>
        <w:rPr>
          <w:rFonts w:ascii="Times New Roman" w:hAnsi="Times New Roman"/>
        </w:rPr>
        <w:t>ʻ</w:t>
      </w:r>
      <w:r>
        <w:t>lami va xarakteri, tabiiyki, davlat siyosati va byudjetini ham mutanosib tarzda shakllantirishni taqozo qiladi.</w:t>
      </w:r>
    </w:p>
    <w:p w:rsidR="00A13BCD" w:rsidRDefault="00131890">
      <w:pPr>
        <w:pStyle w:val="a3"/>
        <w:spacing w:before="2"/>
        <w:ind w:right="849"/>
      </w:pPr>
      <w:r>
        <w:t>Beshinchi demografik xususiyat XX asr so</w:t>
      </w:r>
      <w:r>
        <w:rPr>
          <w:rFonts w:ascii="Times New Roman" w:hAnsi="Times New Roman"/>
        </w:rPr>
        <w:t>ʻ</w:t>
      </w:r>
      <w:r>
        <w:t>nggida migratsiyaning misli ko</w:t>
      </w:r>
      <w:r>
        <w:rPr>
          <w:rFonts w:ascii="Times New Roman" w:hAnsi="Times New Roman"/>
        </w:rPr>
        <w:t>ʻ</w:t>
      </w:r>
      <w:r>
        <w:t>rilmagan oqimi vujudga kelgani bilan bog</w:t>
      </w:r>
      <w:r>
        <w:rPr>
          <w:rFonts w:ascii="Times New Roman" w:hAnsi="Times New Roman"/>
        </w:rPr>
        <w:t>ʻ</w:t>
      </w:r>
      <w:r>
        <w:t>liq. Rivojlangan mamlakatlardagi tug</w:t>
      </w:r>
      <w:r>
        <w:rPr>
          <w:rFonts w:ascii="Times New Roman" w:hAnsi="Times New Roman"/>
        </w:rPr>
        <w:t>ʻ</w:t>
      </w:r>
      <w:r>
        <w:t>ilish miqdorining kamligi, aholi qarishi sur</w:t>
      </w:r>
      <w:r>
        <w:rPr>
          <w:rFonts w:ascii="Times New Roman" w:hAnsi="Times New Roman"/>
        </w:rPr>
        <w:t>ʼ</w:t>
      </w:r>
      <w:r>
        <w:t>atlarining yuqoriligi, jamiyat hisobiga</w:t>
      </w:r>
      <w:r>
        <w:rPr>
          <w:spacing w:val="46"/>
        </w:rPr>
        <w:t xml:space="preserve">  </w:t>
      </w:r>
      <w:r>
        <w:t>yashash</w:t>
      </w:r>
      <w:r>
        <w:rPr>
          <w:spacing w:val="47"/>
        </w:rPr>
        <w:t xml:space="preserve">  </w:t>
      </w:r>
      <w:r>
        <w:t>kayfiyatining</w:t>
      </w:r>
      <w:r>
        <w:rPr>
          <w:spacing w:val="46"/>
        </w:rPr>
        <w:t xml:space="preserve">  </w:t>
      </w:r>
      <w:r>
        <w:t>kuchayib</w:t>
      </w:r>
      <w:r>
        <w:rPr>
          <w:spacing w:val="46"/>
        </w:rPr>
        <w:t xml:space="preserve">  </w:t>
      </w:r>
      <w:r>
        <w:t>borayotgani</w:t>
      </w:r>
      <w:r>
        <w:rPr>
          <w:spacing w:val="47"/>
        </w:rPr>
        <w:t xml:space="preserve">  </w:t>
      </w:r>
      <w:r>
        <w:t>tufayli</w:t>
      </w:r>
      <w:r>
        <w:rPr>
          <w:spacing w:val="47"/>
        </w:rPr>
        <w:t xml:space="preserve">  </w:t>
      </w:r>
      <w:r>
        <w:rPr>
          <w:spacing w:val="-2"/>
        </w:rPr>
        <w:t>iqtisodiyot</w:t>
      </w:r>
    </w:p>
    <w:p w:rsidR="00A13BCD" w:rsidRDefault="00131890">
      <w:pPr>
        <w:pStyle w:val="a3"/>
        <w:spacing w:before="5"/>
        <w:ind w:left="0" w:firstLine="0"/>
        <w:jc w:val="left"/>
        <w:rPr>
          <w:sz w:val="3"/>
        </w:rPr>
      </w:pPr>
      <w:r>
        <w:rPr>
          <w:noProof/>
          <w:sz w:val="3"/>
          <w:lang w:val="ru-RU" w:eastAsia="ru-RU"/>
        </w:rPr>
        <mc:AlternateContent>
          <mc:Choice Requires="wpg">
            <w:drawing>
              <wp:anchor distT="0" distB="0" distL="0" distR="0" simplePos="0" relativeHeight="487592448" behindDoc="1" locked="0" layoutInCell="1" allowOverlap="1">
                <wp:simplePos x="0" y="0"/>
                <wp:positionH relativeFrom="page">
                  <wp:posOffset>1031744</wp:posOffset>
                </wp:positionH>
                <wp:positionV relativeFrom="paragraph">
                  <wp:posOffset>41669</wp:posOffset>
                </wp:positionV>
                <wp:extent cx="5535295" cy="131445"/>
                <wp:effectExtent l="0" t="0" r="8255" b="1905"/>
                <wp:wrapTopAndBottom/>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155" name="Image 155"/>
                          <pic:cNvPicPr/>
                        </pic:nvPicPr>
                        <pic:blipFill>
                          <a:blip r:embed="rId13" cstate="print"/>
                          <a:stretch>
                            <a:fillRect/>
                          </a:stretch>
                        </pic:blipFill>
                        <pic:spPr>
                          <a:xfrm>
                            <a:off x="0" y="0"/>
                            <a:ext cx="5535175" cy="131248"/>
                          </a:xfrm>
                          <a:prstGeom prst="rect">
                            <a:avLst/>
                          </a:prstGeom>
                        </pic:spPr>
                      </pic:pic>
                      <pic:pic xmlns:pic="http://schemas.openxmlformats.org/drawingml/2006/picture">
                        <pic:nvPicPr>
                          <pic:cNvPr id="156" name="Image 156"/>
                          <pic:cNvPicPr/>
                        </pic:nvPicPr>
                        <pic:blipFill>
                          <a:blip r:embed="rId14" cstate="print"/>
                          <a:stretch>
                            <a:fillRect/>
                          </a:stretch>
                        </pic:blipFill>
                        <pic:spPr>
                          <a:xfrm>
                            <a:off x="33785" y="14748"/>
                            <a:ext cx="5467350" cy="54609"/>
                          </a:xfrm>
                          <a:prstGeom prst="rect">
                            <a:avLst/>
                          </a:prstGeom>
                        </pic:spPr>
                      </pic:pic>
                      <wps:wsp>
                        <wps:cNvPr id="157" name="Graphic 157"/>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539D4163" id="Group 154" o:spid="_x0000_s1026" style="position:absolute;margin-left:81.25pt;margin-top:3.3pt;width:435.85pt;height:10.35pt;z-index:-15724032;mso-wrap-distance-left:0;mso-wrap-distance-right:0;mso-position-horizont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">
                <v:shape id="Image 155"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">
                  <v:imagedata r:id="rId15" o:title=""/>
                </v:shape>
                <v:shape id="Image 156"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">
                  <v:imagedata r:id="rId16" o:title=""/>
                </v:shape>
                <v:shape id="Graphic 157"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" path="m,27305l2733674,,5467350,27305,2733674,54610,,27305xe" fillcolor="#00b050" strokecolor="#f69240">
                  <v:path arrowok="t"/>
                </v:shape>
                <w10:wrap type="topAndBottom" anchorx="page"/>
              </v:group>
            </w:pict>
          </mc:Fallback>
        </mc:AlternateContent>
      </w:r>
    </w:p>
    <w:p w:rsidR="00A13BCD" w:rsidRDefault="00A13BCD">
      <w:pPr>
        <w:pStyle w:val="a3"/>
        <w:jc w:val="left"/>
        <w:rPr>
          <w:sz w:val="3"/>
        </w:rPr>
        <w:sectPr w:rsidR="00A13BCD">
          <w:headerReference w:type="default" r:id="rId37"/>
          <w:footerReference w:type="default" r:id="rId38"/>
          <w:pgSz w:w="11910" w:h="16840"/>
          <w:pgMar w:top="1140" w:right="283" w:bottom="1200" w:left="992" w:header="0" w:footer="1003" w:gutter="0"/>
          <w:cols w:space="720"/>
        </w:sectPr>
      </w:pPr>
    </w:p>
    <w:p w:rsidR="00A13BCD" w:rsidRDefault="00131890">
      <w:pPr>
        <w:pStyle w:val="a3"/>
        <w:spacing w:before="91"/>
        <w:ind w:right="845" w:firstLine="0"/>
      </w:pPr>
      <w:r>
        <w:lastRenderedPageBreak/>
        <w:t>sohalarida bevosita band kishilar soni kamayib ketdi. Oqibatda rivojlangan mamlakatlarda ishchi kuchiga ehtiyoj osha boshladi. Ishchi kuchiga ehtiyoj qolmagan rivojlanmagan mamlakatlarning fuqarolari yoshlar kam va keksalar ko</w:t>
      </w:r>
      <w:r>
        <w:rPr>
          <w:rFonts w:ascii="Times New Roman" w:hAnsi="Times New Roman"/>
        </w:rPr>
        <w:t>ʻ</w:t>
      </w:r>
      <w:r>
        <w:t>p bo</w:t>
      </w:r>
      <w:r>
        <w:rPr>
          <w:rFonts w:ascii="Times New Roman" w:hAnsi="Times New Roman"/>
        </w:rPr>
        <w:t>ʻ</w:t>
      </w:r>
      <w:r>
        <w:t>lgan, shu bois ishchi kuchiga ehtiyoj oshib borayotgan rivojlangan mamlakatlarga oqib kela boshladilar. Migratsiya bo</w:t>
      </w:r>
      <w:r>
        <w:rPr>
          <w:rFonts w:ascii="Times New Roman" w:hAnsi="Times New Roman"/>
        </w:rPr>
        <w:t>ʻ</w:t>
      </w:r>
      <w:r>
        <w:t>yicha Xalqaro Tashkilotning ma</w:t>
      </w:r>
      <w:r>
        <w:rPr>
          <w:rFonts w:ascii="Times New Roman" w:hAnsi="Times New Roman"/>
        </w:rPr>
        <w:t>ʼ</w:t>
      </w:r>
      <w:r>
        <w:t>lumotlariga qaraganda, 2023-yilda o</w:t>
      </w:r>
      <w:r>
        <w:rPr>
          <w:rFonts w:ascii="Times New Roman" w:hAnsi="Times New Roman"/>
        </w:rPr>
        <w:t>ʻ</w:t>
      </w:r>
      <w:r>
        <w:t>z mamlakatidan tashqarida yashayotgan va ishlayotgan xalqaro migrantlar soni 220 milliondan oshib ketdi [14].</w:t>
      </w:r>
    </w:p>
    <w:p w:rsidR="00A13BCD" w:rsidRDefault="00131890">
      <w:pPr>
        <w:pStyle w:val="a3"/>
        <w:spacing w:before="2"/>
        <w:ind w:right="847"/>
      </w:pPr>
      <w:r>
        <w:rPr>
          <w:b/>
        </w:rPr>
        <w:t xml:space="preserve">Xulosa va takliflar: </w:t>
      </w:r>
      <w:r>
        <w:t>Dunyodagi demografik vaziyat va uning rivojlanish istiqbollari haqidagi tadqiqotlardan kelib chiqib 20, 30, 40 yildan keyin dunyodagi demografik vaziyat qanday bo</w:t>
      </w:r>
      <w:r>
        <w:rPr>
          <w:rFonts w:ascii="Times New Roman" w:hAnsi="Times New Roman"/>
        </w:rPr>
        <w:t>ʻ</w:t>
      </w:r>
      <w:r>
        <w:t>lishini ilmiy asoslash muhim. Eng muhim 10 ta fakt buni tushunishga yordam beradi.</w:t>
      </w:r>
    </w:p>
    <w:p w:rsidR="00A13BCD" w:rsidRDefault="00131890">
      <w:pPr>
        <w:pStyle w:val="a4"/>
        <w:numPr>
          <w:ilvl w:val="0"/>
          <w:numId w:val="39"/>
        </w:numPr>
        <w:tabs>
          <w:tab w:val="left" w:pos="954"/>
        </w:tabs>
        <w:ind w:right="844" w:firstLine="566"/>
        <w:jc w:val="right"/>
        <w:rPr>
          <w:sz w:val="28"/>
        </w:rPr>
      </w:pPr>
      <w:r>
        <w:rPr>
          <w:b/>
          <w:sz w:val="28"/>
        </w:rPr>
        <w:t xml:space="preserve">2050-yilga borib dunyo aholisi 10 milliard kishiga yetishi mumkin. </w:t>
      </w:r>
      <w:r>
        <w:rPr>
          <w:sz w:val="28"/>
        </w:rPr>
        <w:t>2024-yilda</w:t>
      </w:r>
      <w:r>
        <w:rPr>
          <w:spacing w:val="74"/>
          <w:sz w:val="28"/>
        </w:rPr>
        <w:t xml:space="preserve"> </w:t>
      </w:r>
      <w:r>
        <w:rPr>
          <w:sz w:val="28"/>
        </w:rPr>
        <w:t>dunyo</w:t>
      </w:r>
      <w:r>
        <w:rPr>
          <w:spacing w:val="74"/>
          <w:sz w:val="28"/>
        </w:rPr>
        <w:t xml:space="preserve"> </w:t>
      </w:r>
      <w:r>
        <w:rPr>
          <w:sz w:val="28"/>
        </w:rPr>
        <w:t>aholisi</w:t>
      </w:r>
      <w:r>
        <w:rPr>
          <w:spacing w:val="74"/>
          <w:sz w:val="28"/>
        </w:rPr>
        <w:t xml:space="preserve"> </w:t>
      </w:r>
      <w:r>
        <w:rPr>
          <w:sz w:val="28"/>
        </w:rPr>
        <w:t>8</w:t>
      </w:r>
      <w:r>
        <w:rPr>
          <w:spacing w:val="75"/>
          <w:sz w:val="28"/>
        </w:rPr>
        <w:t xml:space="preserve"> </w:t>
      </w:r>
      <w:r>
        <w:rPr>
          <w:sz w:val="28"/>
        </w:rPr>
        <w:t>milliarddan</w:t>
      </w:r>
      <w:r>
        <w:rPr>
          <w:spacing w:val="74"/>
          <w:sz w:val="28"/>
        </w:rPr>
        <w:t xml:space="preserve"> </w:t>
      </w:r>
      <w:r>
        <w:rPr>
          <w:sz w:val="28"/>
        </w:rPr>
        <w:t>ziyod</w:t>
      </w:r>
      <w:r>
        <w:rPr>
          <w:spacing w:val="73"/>
          <w:sz w:val="28"/>
        </w:rPr>
        <w:t xml:space="preserve"> </w:t>
      </w:r>
      <w:r>
        <w:rPr>
          <w:sz w:val="28"/>
        </w:rPr>
        <w:t>kishini</w:t>
      </w:r>
      <w:r>
        <w:rPr>
          <w:spacing w:val="74"/>
          <w:sz w:val="28"/>
        </w:rPr>
        <w:t xml:space="preserve"> </w:t>
      </w:r>
      <w:r>
        <w:rPr>
          <w:sz w:val="28"/>
        </w:rPr>
        <w:t>tashkil</w:t>
      </w:r>
      <w:r>
        <w:rPr>
          <w:spacing w:val="74"/>
          <w:sz w:val="28"/>
        </w:rPr>
        <w:t xml:space="preserve"> </w:t>
      </w:r>
      <w:r>
        <w:rPr>
          <w:sz w:val="28"/>
        </w:rPr>
        <w:t>etdi.</w:t>
      </w:r>
      <w:r>
        <w:rPr>
          <w:spacing w:val="74"/>
          <w:sz w:val="28"/>
        </w:rPr>
        <w:t xml:space="preserve"> </w:t>
      </w:r>
      <w:r>
        <w:rPr>
          <w:sz w:val="28"/>
        </w:rPr>
        <w:t>2024- yilda sayyoramiz aholisi soni prognozlarga ko</w:t>
      </w:r>
      <w:r>
        <w:rPr>
          <w:rFonts w:ascii="Times New Roman" w:hAnsi="Times New Roman"/>
          <w:sz w:val="28"/>
        </w:rPr>
        <w:t>ʻ</w:t>
      </w:r>
      <w:r>
        <w:rPr>
          <w:sz w:val="28"/>
        </w:rPr>
        <w:t>ra yana</w:t>
      </w:r>
      <w:r>
        <w:rPr>
          <w:spacing w:val="-2"/>
          <w:sz w:val="28"/>
        </w:rPr>
        <w:t xml:space="preserve"> </w:t>
      </w:r>
      <w:r>
        <w:rPr>
          <w:sz w:val="28"/>
        </w:rPr>
        <w:t>86 million kishiga oshadi va</w:t>
      </w:r>
      <w:r>
        <w:rPr>
          <w:spacing w:val="41"/>
          <w:sz w:val="28"/>
        </w:rPr>
        <w:t xml:space="preserve"> </w:t>
      </w:r>
      <w:r>
        <w:rPr>
          <w:sz w:val="28"/>
        </w:rPr>
        <w:t>2030-yilga</w:t>
      </w:r>
      <w:r>
        <w:rPr>
          <w:spacing w:val="42"/>
          <w:sz w:val="28"/>
        </w:rPr>
        <w:t xml:space="preserve"> </w:t>
      </w:r>
      <w:r>
        <w:rPr>
          <w:sz w:val="28"/>
        </w:rPr>
        <w:t>borib</w:t>
      </w:r>
      <w:r>
        <w:rPr>
          <w:spacing w:val="41"/>
          <w:sz w:val="28"/>
        </w:rPr>
        <w:t xml:space="preserve"> </w:t>
      </w:r>
      <w:r>
        <w:rPr>
          <w:sz w:val="28"/>
        </w:rPr>
        <w:t>bu</w:t>
      </w:r>
      <w:r>
        <w:rPr>
          <w:spacing w:val="44"/>
          <w:sz w:val="28"/>
        </w:rPr>
        <w:t xml:space="preserve"> </w:t>
      </w:r>
      <w:r>
        <w:rPr>
          <w:sz w:val="28"/>
        </w:rPr>
        <w:t>ko</w:t>
      </w:r>
      <w:r>
        <w:rPr>
          <w:rFonts w:ascii="Times New Roman" w:hAnsi="Times New Roman"/>
          <w:sz w:val="28"/>
        </w:rPr>
        <w:t>ʻ</w:t>
      </w:r>
      <w:r>
        <w:rPr>
          <w:sz w:val="28"/>
        </w:rPr>
        <w:t>rsatkich</w:t>
      </w:r>
      <w:r>
        <w:rPr>
          <w:spacing w:val="42"/>
          <w:sz w:val="28"/>
        </w:rPr>
        <w:t xml:space="preserve"> </w:t>
      </w:r>
      <w:r>
        <w:rPr>
          <w:sz w:val="28"/>
        </w:rPr>
        <w:t>8,5</w:t>
      </w:r>
      <w:r>
        <w:rPr>
          <w:spacing w:val="42"/>
          <w:sz w:val="28"/>
        </w:rPr>
        <w:t xml:space="preserve"> </w:t>
      </w:r>
      <w:r>
        <w:rPr>
          <w:sz w:val="28"/>
        </w:rPr>
        <w:t>milliardga</w:t>
      </w:r>
      <w:r>
        <w:rPr>
          <w:spacing w:val="43"/>
          <w:sz w:val="28"/>
        </w:rPr>
        <w:t xml:space="preserve"> </w:t>
      </w:r>
      <w:r>
        <w:rPr>
          <w:sz w:val="28"/>
        </w:rPr>
        <w:t>yetishi</w:t>
      </w:r>
      <w:r>
        <w:rPr>
          <w:spacing w:val="43"/>
          <w:sz w:val="28"/>
        </w:rPr>
        <w:t xml:space="preserve"> </w:t>
      </w:r>
      <w:r>
        <w:rPr>
          <w:sz w:val="28"/>
        </w:rPr>
        <w:t>mumkin.</w:t>
      </w:r>
      <w:r>
        <w:rPr>
          <w:spacing w:val="42"/>
          <w:sz w:val="28"/>
        </w:rPr>
        <w:t xml:space="preserve"> </w:t>
      </w:r>
      <w:r>
        <w:rPr>
          <w:sz w:val="28"/>
        </w:rPr>
        <w:t>2050-</w:t>
      </w:r>
      <w:r>
        <w:rPr>
          <w:spacing w:val="-2"/>
          <w:sz w:val="28"/>
        </w:rPr>
        <w:t>yilga</w:t>
      </w:r>
    </w:p>
    <w:p w:rsidR="00A13BCD" w:rsidRDefault="00131890">
      <w:pPr>
        <w:pStyle w:val="a3"/>
        <w:spacing w:line="341" w:lineRule="exact"/>
        <w:ind w:firstLine="0"/>
      </w:pPr>
      <w:r>
        <w:t>borib</w:t>
      </w:r>
      <w:r>
        <w:rPr>
          <w:spacing w:val="-7"/>
        </w:rPr>
        <w:t xml:space="preserve"> </w:t>
      </w:r>
      <w:r>
        <w:t>dunyo</w:t>
      </w:r>
      <w:r>
        <w:rPr>
          <w:spacing w:val="-6"/>
        </w:rPr>
        <w:t xml:space="preserve"> </w:t>
      </w:r>
      <w:r>
        <w:t>aholisi</w:t>
      </w:r>
      <w:r>
        <w:rPr>
          <w:spacing w:val="-4"/>
        </w:rPr>
        <w:t xml:space="preserve"> </w:t>
      </w:r>
      <w:r>
        <w:t>9,4</w:t>
      </w:r>
      <w:r>
        <w:rPr>
          <w:spacing w:val="-4"/>
        </w:rPr>
        <w:t xml:space="preserve"> </w:t>
      </w:r>
      <w:r>
        <w:t>milliarddan</w:t>
      </w:r>
      <w:r>
        <w:rPr>
          <w:spacing w:val="-5"/>
        </w:rPr>
        <w:t xml:space="preserve"> </w:t>
      </w:r>
      <w:r>
        <w:t>10</w:t>
      </w:r>
      <w:r>
        <w:rPr>
          <w:spacing w:val="-8"/>
        </w:rPr>
        <w:t xml:space="preserve"> </w:t>
      </w:r>
      <w:r>
        <w:t>milliardgacha</w:t>
      </w:r>
      <w:r>
        <w:rPr>
          <w:spacing w:val="-4"/>
        </w:rPr>
        <w:t xml:space="preserve"> </w:t>
      </w:r>
      <w:r>
        <w:t>bo</w:t>
      </w:r>
      <w:r>
        <w:rPr>
          <w:rFonts w:ascii="Times New Roman" w:hAnsi="Times New Roman"/>
        </w:rPr>
        <w:t>ʻ</w:t>
      </w:r>
      <w:r>
        <w:t>lishi</w:t>
      </w:r>
      <w:r>
        <w:rPr>
          <w:spacing w:val="-4"/>
        </w:rPr>
        <w:t xml:space="preserve"> </w:t>
      </w:r>
      <w:r>
        <w:t>ehtimoli</w:t>
      </w:r>
      <w:r>
        <w:rPr>
          <w:spacing w:val="-5"/>
        </w:rPr>
        <w:t xml:space="preserve"> </w:t>
      </w:r>
      <w:r>
        <w:rPr>
          <w:spacing w:val="-2"/>
        </w:rPr>
        <w:t>yuqori.</w:t>
      </w:r>
    </w:p>
    <w:p w:rsidR="00A13BCD" w:rsidRDefault="00131890">
      <w:pPr>
        <w:pStyle w:val="2"/>
        <w:numPr>
          <w:ilvl w:val="0"/>
          <w:numId w:val="39"/>
        </w:numPr>
        <w:tabs>
          <w:tab w:val="left" w:pos="989"/>
        </w:tabs>
        <w:spacing w:line="341" w:lineRule="exact"/>
        <w:ind w:left="989" w:hanging="282"/>
        <w:jc w:val="both"/>
      </w:pPr>
      <w:r>
        <w:t>O</w:t>
      </w:r>
      <w:r>
        <w:rPr>
          <w:rFonts w:ascii="Times New Roman" w:hAnsi="Times New Roman"/>
        </w:rPr>
        <w:t>ʻ</w:t>
      </w:r>
      <w:r>
        <w:t>rtacha</w:t>
      </w:r>
      <w:r>
        <w:rPr>
          <w:spacing w:val="-4"/>
        </w:rPr>
        <w:t xml:space="preserve"> </w:t>
      </w:r>
      <w:r>
        <w:t>umr</w:t>
      </w:r>
      <w:r>
        <w:rPr>
          <w:spacing w:val="-4"/>
        </w:rPr>
        <w:t xml:space="preserve"> </w:t>
      </w:r>
      <w:r>
        <w:t>ko</w:t>
      </w:r>
      <w:r>
        <w:rPr>
          <w:rFonts w:ascii="Times New Roman" w:hAnsi="Times New Roman"/>
        </w:rPr>
        <w:t>ʻ</w:t>
      </w:r>
      <w:r>
        <w:t>rish</w:t>
      </w:r>
      <w:r>
        <w:rPr>
          <w:spacing w:val="-6"/>
        </w:rPr>
        <w:t xml:space="preserve"> </w:t>
      </w:r>
      <w:r>
        <w:t>global</w:t>
      </w:r>
      <w:r>
        <w:rPr>
          <w:spacing w:val="-4"/>
        </w:rPr>
        <w:t xml:space="preserve"> </w:t>
      </w:r>
      <w:r>
        <w:t>miqyosda</w:t>
      </w:r>
      <w:r>
        <w:rPr>
          <w:spacing w:val="-4"/>
        </w:rPr>
        <w:t xml:space="preserve"> </w:t>
      </w:r>
      <w:r>
        <w:t>o</w:t>
      </w:r>
      <w:r>
        <w:rPr>
          <w:rFonts w:ascii="Times New Roman" w:hAnsi="Times New Roman"/>
        </w:rPr>
        <w:t>ʻ</w:t>
      </w:r>
      <w:r>
        <w:t>sib</w:t>
      </w:r>
      <w:r>
        <w:rPr>
          <w:spacing w:val="-6"/>
        </w:rPr>
        <w:t xml:space="preserve"> </w:t>
      </w:r>
      <w:r>
        <w:rPr>
          <w:spacing w:val="-2"/>
        </w:rPr>
        <w:t>bormoqda</w:t>
      </w:r>
    </w:p>
    <w:p w:rsidR="00A13BCD" w:rsidRDefault="00131890">
      <w:pPr>
        <w:pStyle w:val="a3"/>
        <w:spacing w:before="1"/>
        <w:ind w:right="846"/>
      </w:pPr>
      <w:r>
        <w:t>2010-yildan 2015-yilgacha dunyoda o</w:t>
      </w:r>
      <w:r>
        <w:rPr>
          <w:rFonts w:ascii="Times New Roman" w:hAnsi="Times New Roman"/>
        </w:rPr>
        <w:t>ʻ</w:t>
      </w:r>
      <w:r>
        <w:t>rtacha umr ko</w:t>
      </w:r>
      <w:r>
        <w:rPr>
          <w:rFonts w:ascii="Times New Roman" w:hAnsi="Times New Roman"/>
        </w:rPr>
        <w:t>ʻ</w:t>
      </w:r>
      <w:r>
        <w:t>rish 67 yoshdan 70 yoshgacha</w:t>
      </w:r>
      <w:r>
        <w:rPr>
          <w:spacing w:val="-2"/>
        </w:rPr>
        <w:t xml:space="preserve"> </w:t>
      </w:r>
      <w:r>
        <w:t>oshdi.</w:t>
      </w:r>
      <w:r>
        <w:rPr>
          <w:spacing w:val="-3"/>
        </w:rPr>
        <w:t xml:space="preserve"> </w:t>
      </w:r>
      <w:r>
        <w:t>Afrikada</w:t>
      </w:r>
      <w:r>
        <w:rPr>
          <w:spacing w:val="-2"/>
        </w:rPr>
        <w:t xml:space="preserve"> </w:t>
      </w:r>
      <w:r>
        <w:t>odamlar</w:t>
      </w:r>
      <w:r>
        <w:rPr>
          <w:spacing w:val="-2"/>
        </w:rPr>
        <w:t xml:space="preserve"> </w:t>
      </w:r>
      <w:r>
        <w:t>taxminan</w:t>
      </w:r>
      <w:r>
        <w:rPr>
          <w:spacing w:val="-3"/>
        </w:rPr>
        <w:t xml:space="preserve"> </w:t>
      </w:r>
      <w:r>
        <w:t>60</w:t>
      </w:r>
      <w:r>
        <w:rPr>
          <w:spacing w:val="-2"/>
        </w:rPr>
        <w:t xml:space="preserve"> </w:t>
      </w:r>
      <w:r>
        <w:t>yoshgacha,</w:t>
      </w:r>
      <w:r>
        <w:rPr>
          <w:spacing w:val="-2"/>
        </w:rPr>
        <w:t xml:space="preserve"> </w:t>
      </w:r>
      <w:r>
        <w:t>Osiyoda -</w:t>
      </w:r>
      <w:r>
        <w:rPr>
          <w:spacing w:val="-2"/>
        </w:rPr>
        <w:t xml:space="preserve"> </w:t>
      </w:r>
      <w:r>
        <w:t>72,</w:t>
      </w:r>
      <w:r>
        <w:rPr>
          <w:spacing w:val="-2"/>
        </w:rPr>
        <w:t xml:space="preserve"> </w:t>
      </w:r>
      <w:r>
        <w:t>Lotin Amerikasida - 75, Yevropada - 77, Shimoliy Amerikada - 79. 2100-yilga kelib, o</w:t>
      </w:r>
      <w:r>
        <w:rPr>
          <w:rFonts w:ascii="Times New Roman" w:hAnsi="Times New Roman"/>
        </w:rPr>
        <w:t>ʻ</w:t>
      </w:r>
      <w:r>
        <w:t>rtacha umr ko</w:t>
      </w:r>
      <w:r>
        <w:rPr>
          <w:rFonts w:ascii="Times New Roman" w:hAnsi="Times New Roman"/>
        </w:rPr>
        <w:t>ʻ</w:t>
      </w:r>
      <w:r>
        <w:t>rish sayyora 83 yoshga yetadi.</w:t>
      </w:r>
    </w:p>
    <w:p w:rsidR="00A13BCD" w:rsidRDefault="00131890">
      <w:pPr>
        <w:pStyle w:val="2"/>
        <w:numPr>
          <w:ilvl w:val="0"/>
          <w:numId w:val="39"/>
        </w:numPr>
        <w:tabs>
          <w:tab w:val="left" w:pos="979"/>
        </w:tabs>
        <w:spacing w:line="341" w:lineRule="exact"/>
        <w:ind w:left="979" w:hanging="272"/>
        <w:jc w:val="both"/>
      </w:pPr>
      <w:r>
        <w:t>Dunyo</w:t>
      </w:r>
      <w:r>
        <w:rPr>
          <w:spacing w:val="-7"/>
        </w:rPr>
        <w:t xml:space="preserve"> </w:t>
      </w:r>
      <w:r>
        <w:t>aholisining</w:t>
      </w:r>
      <w:r>
        <w:rPr>
          <w:spacing w:val="-4"/>
        </w:rPr>
        <w:t xml:space="preserve"> </w:t>
      </w:r>
      <w:r>
        <w:t>qarish</w:t>
      </w:r>
      <w:r>
        <w:rPr>
          <w:spacing w:val="-5"/>
        </w:rPr>
        <w:t xml:space="preserve"> </w:t>
      </w:r>
      <w:r>
        <w:t>sur</w:t>
      </w:r>
      <w:r>
        <w:rPr>
          <w:rFonts w:ascii="Times New Roman" w:hAnsi="Times New Roman"/>
        </w:rPr>
        <w:t>ʼ</w:t>
      </w:r>
      <w:r>
        <w:t>ati</w:t>
      </w:r>
      <w:r>
        <w:rPr>
          <w:spacing w:val="-6"/>
        </w:rPr>
        <w:t xml:space="preserve"> </w:t>
      </w:r>
      <w:r>
        <w:t>o</w:t>
      </w:r>
      <w:r>
        <w:rPr>
          <w:rFonts w:ascii="Times New Roman" w:hAnsi="Times New Roman"/>
        </w:rPr>
        <w:t>ʻ</w:t>
      </w:r>
      <w:r>
        <w:t>sib</w:t>
      </w:r>
      <w:r>
        <w:rPr>
          <w:spacing w:val="-4"/>
        </w:rPr>
        <w:t xml:space="preserve"> </w:t>
      </w:r>
      <w:r>
        <w:rPr>
          <w:spacing w:val="-2"/>
        </w:rPr>
        <w:t>bormoqda</w:t>
      </w:r>
    </w:p>
    <w:p w:rsidR="00A13BCD" w:rsidRDefault="00131890">
      <w:pPr>
        <w:pStyle w:val="a3"/>
        <w:spacing w:before="2"/>
        <w:ind w:right="845"/>
      </w:pPr>
      <w:r>
        <w:t>2015-yilda dunyo aholisining 12 foizini 60 yoshdan oshganlar tashkil etgan. Bu ko</w:t>
      </w:r>
      <w:r>
        <w:rPr>
          <w:rFonts w:ascii="Times New Roman" w:hAnsi="Times New Roman"/>
        </w:rPr>
        <w:t>ʻ</w:t>
      </w:r>
      <w:r>
        <w:t>rsatkich har yili 3,26 foizga o</w:t>
      </w:r>
      <w:r>
        <w:rPr>
          <w:rFonts w:ascii="Times New Roman" w:hAnsi="Times New Roman"/>
        </w:rPr>
        <w:t>ʻ</w:t>
      </w:r>
      <w:r>
        <w:t>sib bormoqda. Yevropada har to</w:t>
      </w:r>
      <w:r>
        <w:rPr>
          <w:rFonts w:ascii="Times New Roman" w:hAnsi="Times New Roman"/>
        </w:rPr>
        <w:t>ʻ</w:t>
      </w:r>
      <w:r>
        <w:t>rtinchi odam 60 yoshdan oshgan. Prognozga ko</w:t>
      </w:r>
      <w:r>
        <w:rPr>
          <w:rFonts w:ascii="Times New Roman" w:hAnsi="Times New Roman"/>
        </w:rPr>
        <w:t>ʻ</w:t>
      </w:r>
      <w:r>
        <w:t>ra, 2050-yilga borib dunyoda 60 yoshdan oshgan 2,1 milliard kishi bo</w:t>
      </w:r>
      <w:r>
        <w:rPr>
          <w:rFonts w:ascii="Times New Roman" w:hAnsi="Times New Roman"/>
        </w:rPr>
        <w:t>ʻ</w:t>
      </w:r>
      <w:r>
        <w:t>ladi, bu kutilayotgan aholining qariyb 20 foizini tashkil qiladi.</w:t>
      </w:r>
    </w:p>
    <w:p w:rsidR="00A13BCD" w:rsidRDefault="00131890">
      <w:pPr>
        <w:pStyle w:val="2"/>
        <w:numPr>
          <w:ilvl w:val="0"/>
          <w:numId w:val="39"/>
        </w:numPr>
        <w:tabs>
          <w:tab w:val="left" w:pos="1061"/>
        </w:tabs>
        <w:ind w:right="849" w:firstLine="566"/>
        <w:jc w:val="both"/>
      </w:pPr>
      <w:r>
        <w:t>Dunyoda tug</w:t>
      </w:r>
      <w:r>
        <w:rPr>
          <w:rFonts w:ascii="Times New Roman" w:hAnsi="Times New Roman"/>
        </w:rPr>
        <w:t>ʻ</w:t>
      </w:r>
      <w:r>
        <w:t>ilishning umumiy darajasi pasayib bormoqda. Bu faqat Yevropada oshadi</w:t>
      </w:r>
    </w:p>
    <w:p w:rsidR="00A13BCD" w:rsidRDefault="00131890">
      <w:pPr>
        <w:pStyle w:val="a3"/>
        <w:jc w:val="left"/>
      </w:pPr>
      <w:r>
        <w:t>Osiyo</w:t>
      </w:r>
      <w:r>
        <w:rPr>
          <w:spacing w:val="40"/>
        </w:rPr>
        <w:t xml:space="preserve"> </w:t>
      </w:r>
      <w:r>
        <w:t>va</w:t>
      </w:r>
      <w:r>
        <w:rPr>
          <w:spacing w:val="40"/>
        </w:rPr>
        <w:t xml:space="preserve"> </w:t>
      </w:r>
      <w:r>
        <w:t>Afrikada</w:t>
      </w:r>
      <w:r>
        <w:rPr>
          <w:spacing w:val="40"/>
        </w:rPr>
        <w:t xml:space="preserve"> </w:t>
      </w:r>
      <w:r>
        <w:t>tug</w:t>
      </w:r>
      <w:r>
        <w:rPr>
          <w:rFonts w:ascii="Times New Roman" w:hAnsi="Times New Roman"/>
        </w:rPr>
        <w:t>ʻ</w:t>
      </w:r>
      <w:r>
        <w:t>ilish</w:t>
      </w:r>
      <w:r>
        <w:rPr>
          <w:spacing w:val="40"/>
        </w:rPr>
        <w:t xml:space="preserve"> </w:t>
      </w:r>
      <w:r>
        <w:t>darajasi</w:t>
      </w:r>
      <w:r>
        <w:rPr>
          <w:spacing w:val="40"/>
        </w:rPr>
        <w:t xml:space="preserve"> </w:t>
      </w:r>
      <w:r>
        <w:t>pasayib</w:t>
      </w:r>
      <w:r>
        <w:rPr>
          <w:spacing w:val="40"/>
        </w:rPr>
        <w:t xml:space="preserve"> </w:t>
      </w:r>
      <w:r>
        <w:t>borayotganiga</w:t>
      </w:r>
      <w:r>
        <w:rPr>
          <w:spacing w:val="40"/>
        </w:rPr>
        <w:t xml:space="preserve"> </w:t>
      </w:r>
      <w:r>
        <w:t>qaramay,</w:t>
      </w:r>
      <w:r>
        <w:rPr>
          <w:spacing w:val="40"/>
        </w:rPr>
        <w:t xml:space="preserve"> </w:t>
      </w:r>
      <w:r>
        <w:t>bu aholining</w:t>
      </w:r>
      <w:r>
        <w:rPr>
          <w:spacing w:val="6"/>
        </w:rPr>
        <w:t xml:space="preserve"> </w:t>
      </w:r>
      <w:r>
        <w:t>tabiiy</w:t>
      </w:r>
      <w:r>
        <w:rPr>
          <w:spacing w:val="7"/>
        </w:rPr>
        <w:t xml:space="preserve"> </w:t>
      </w:r>
      <w:r>
        <w:t>o</w:t>
      </w:r>
      <w:r>
        <w:rPr>
          <w:rFonts w:ascii="Times New Roman" w:hAnsi="Times New Roman"/>
        </w:rPr>
        <w:t>ʻ</w:t>
      </w:r>
      <w:r>
        <w:t>sishi</w:t>
      </w:r>
      <w:r>
        <w:rPr>
          <w:spacing w:val="9"/>
        </w:rPr>
        <w:t xml:space="preserve"> </w:t>
      </w:r>
      <w:r>
        <w:t>uchun</w:t>
      </w:r>
      <w:r>
        <w:rPr>
          <w:spacing w:val="7"/>
        </w:rPr>
        <w:t xml:space="preserve"> </w:t>
      </w:r>
      <w:r>
        <w:t>yetarli.</w:t>
      </w:r>
      <w:r>
        <w:rPr>
          <w:spacing w:val="9"/>
        </w:rPr>
        <w:t xml:space="preserve"> </w:t>
      </w:r>
      <w:r>
        <w:t>Bu</w:t>
      </w:r>
      <w:r>
        <w:rPr>
          <w:spacing w:val="8"/>
        </w:rPr>
        <w:t xml:space="preserve"> </w:t>
      </w:r>
      <w:r>
        <w:t>ko</w:t>
      </w:r>
      <w:r>
        <w:rPr>
          <w:rFonts w:ascii="Times New Roman" w:hAnsi="Times New Roman"/>
        </w:rPr>
        <w:t>ʻ</w:t>
      </w:r>
      <w:r>
        <w:t>rsatkich</w:t>
      </w:r>
      <w:r>
        <w:rPr>
          <w:spacing w:val="9"/>
        </w:rPr>
        <w:t xml:space="preserve"> </w:t>
      </w:r>
      <w:r>
        <w:t>past</w:t>
      </w:r>
      <w:r>
        <w:rPr>
          <w:spacing w:val="7"/>
        </w:rPr>
        <w:t xml:space="preserve"> </w:t>
      </w:r>
      <w:r>
        <w:t>bo</w:t>
      </w:r>
      <w:r>
        <w:rPr>
          <w:rFonts w:ascii="Times New Roman" w:hAnsi="Times New Roman"/>
        </w:rPr>
        <w:t>ʻ</w:t>
      </w:r>
      <w:r>
        <w:t>lgan</w:t>
      </w:r>
      <w:r>
        <w:rPr>
          <w:spacing w:val="8"/>
        </w:rPr>
        <w:t xml:space="preserve"> </w:t>
      </w:r>
      <w:r>
        <w:rPr>
          <w:spacing w:val="-2"/>
        </w:rPr>
        <w:t>mamlakatlar</w:t>
      </w:r>
    </w:p>
    <w:p w:rsidR="00A13BCD" w:rsidRDefault="00131890">
      <w:pPr>
        <w:pStyle w:val="a3"/>
        <w:ind w:right="848" w:firstLine="0"/>
        <w:jc w:val="left"/>
      </w:pPr>
      <w:r>
        <w:t>-</w:t>
      </w:r>
      <w:r>
        <w:rPr>
          <w:spacing w:val="40"/>
        </w:rPr>
        <w:t xml:space="preserve"> </w:t>
      </w:r>
      <w:r>
        <w:t>har</w:t>
      </w:r>
      <w:r>
        <w:rPr>
          <w:spacing w:val="40"/>
        </w:rPr>
        <w:t xml:space="preserve"> </w:t>
      </w:r>
      <w:r>
        <w:t>bir</w:t>
      </w:r>
      <w:r>
        <w:rPr>
          <w:spacing w:val="40"/>
        </w:rPr>
        <w:t xml:space="preserve"> </w:t>
      </w:r>
      <w:r>
        <w:t>ayolga</w:t>
      </w:r>
      <w:r>
        <w:rPr>
          <w:spacing w:val="40"/>
        </w:rPr>
        <w:t xml:space="preserve"> </w:t>
      </w:r>
      <w:r>
        <w:t>2,1</w:t>
      </w:r>
      <w:r>
        <w:rPr>
          <w:spacing w:val="40"/>
        </w:rPr>
        <w:t xml:space="preserve"> </w:t>
      </w:r>
      <w:r>
        <w:t>yoki</w:t>
      </w:r>
      <w:r>
        <w:rPr>
          <w:spacing w:val="40"/>
        </w:rPr>
        <w:t xml:space="preserve"> </w:t>
      </w:r>
      <w:r>
        <w:t>undan</w:t>
      </w:r>
      <w:r>
        <w:rPr>
          <w:spacing w:val="40"/>
        </w:rPr>
        <w:t xml:space="preserve"> </w:t>
      </w:r>
      <w:r>
        <w:t>kam</w:t>
      </w:r>
      <w:r>
        <w:rPr>
          <w:spacing w:val="40"/>
        </w:rPr>
        <w:t xml:space="preserve"> </w:t>
      </w:r>
      <w:r>
        <w:t>bola</w:t>
      </w:r>
      <w:r>
        <w:rPr>
          <w:spacing w:val="40"/>
        </w:rPr>
        <w:t xml:space="preserve"> </w:t>
      </w:r>
      <w:r>
        <w:t>to</w:t>
      </w:r>
      <w:r>
        <w:rPr>
          <w:rFonts w:ascii="Times New Roman" w:hAnsi="Times New Roman"/>
        </w:rPr>
        <w:t>ʻ</w:t>
      </w:r>
      <w:r>
        <w:t>g</w:t>
      </w:r>
      <w:r>
        <w:rPr>
          <w:rFonts w:ascii="Times New Roman" w:hAnsi="Times New Roman"/>
        </w:rPr>
        <w:t>ʻ</w:t>
      </w:r>
      <w:r>
        <w:t>ri</w:t>
      </w:r>
      <w:r>
        <w:rPr>
          <w:spacing w:val="40"/>
        </w:rPr>
        <w:t xml:space="preserve"> </w:t>
      </w:r>
      <w:r>
        <w:t>keladigan</w:t>
      </w:r>
      <w:r>
        <w:rPr>
          <w:spacing w:val="40"/>
        </w:rPr>
        <w:t xml:space="preserve"> </w:t>
      </w:r>
      <w:r>
        <w:t>mamlakatlar.</w:t>
      </w:r>
      <w:r>
        <w:rPr>
          <w:spacing w:val="40"/>
        </w:rPr>
        <w:t xml:space="preserve"> </w:t>
      </w:r>
      <w:r>
        <w:t>Bu holat Shimoliy Amerika va Yevropada kuzatiladi.</w:t>
      </w:r>
    </w:p>
    <w:p w:rsidR="00A13BCD" w:rsidRDefault="00131890">
      <w:pPr>
        <w:pStyle w:val="a3"/>
        <w:jc w:val="left"/>
      </w:pPr>
      <w:r>
        <w:t>2100-yilgacha</w:t>
      </w:r>
      <w:r>
        <w:rPr>
          <w:spacing w:val="40"/>
        </w:rPr>
        <w:t xml:space="preserve"> </w:t>
      </w:r>
      <w:r>
        <w:t>dunyoda</w:t>
      </w:r>
      <w:r>
        <w:rPr>
          <w:spacing w:val="40"/>
        </w:rPr>
        <w:t xml:space="preserve"> </w:t>
      </w:r>
      <w:r>
        <w:t>ayollar</w:t>
      </w:r>
      <w:r>
        <w:rPr>
          <w:spacing w:val="40"/>
        </w:rPr>
        <w:t xml:space="preserve"> </w:t>
      </w:r>
      <w:r>
        <w:t>o</w:t>
      </w:r>
      <w:r>
        <w:rPr>
          <w:rFonts w:ascii="Times New Roman" w:hAnsi="Times New Roman"/>
        </w:rPr>
        <w:t>ʻ</w:t>
      </w:r>
      <w:r>
        <w:t>rtacha</w:t>
      </w:r>
      <w:r>
        <w:rPr>
          <w:spacing w:val="40"/>
        </w:rPr>
        <w:t xml:space="preserve"> </w:t>
      </w:r>
      <w:r>
        <w:t>2</w:t>
      </w:r>
      <w:r>
        <w:rPr>
          <w:spacing w:val="40"/>
        </w:rPr>
        <w:t xml:space="preserve"> </w:t>
      </w:r>
      <w:r>
        <w:t>nafardan</w:t>
      </w:r>
      <w:r>
        <w:rPr>
          <w:spacing w:val="40"/>
        </w:rPr>
        <w:t xml:space="preserve"> </w:t>
      </w:r>
      <w:r>
        <w:t>ko</w:t>
      </w:r>
      <w:r>
        <w:rPr>
          <w:rFonts w:ascii="Times New Roman" w:hAnsi="Times New Roman"/>
        </w:rPr>
        <w:t>ʻ</w:t>
      </w:r>
      <w:r>
        <w:t>p</w:t>
      </w:r>
      <w:r>
        <w:rPr>
          <w:spacing w:val="40"/>
        </w:rPr>
        <w:t xml:space="preserve"> </w:t>
      </w:r>
      <w:r>
        <w:t>bo</w:t>
      </w:r>
      <w:r>
        <w:rPr>
          <w:rFonts w:ascii="Times New Roman" w:hAnsi="Times New Roman"/>
        </w:rPr>
        <w:t>ʻ</w:t>
      </w:r>
      <w:r>
        <w:t>lmagan</w:t>
      </w:r>
      <w:r>
        <w:rPr>
          <w:spacing w:val="40"/>
        </w:rPr>
        <w:t xml:space="preserve"> </w:t>
      </w:r>
      <w:r>
        <w:t xml:space="preserve">bola </w:t>
      </w:r>
      <w:r>
        <w:rPr>
          <w:spacing w:val="-2"/>
        </w:rPr>
        <w:t>tug</w:t>
      </w:r>
      <w:r>
        <w:rPr>
          <w:rFonts w:ascii="Times New Roman" w:hAnsi="Times New Roman"/>
          <w:spacing w:val="-2"/>
        </w:rPr>
        <w:t>ʻ</w:t>
      </w:r>
      <w:r>
        <w:rPr>
          <w:spacing w:val="-2"/>
        </w:rPr>
        <w:t>adilar.</w:t>
      </w:r>
    </w:p>
    <w:p w:rsidR="00A13BCD" w:rsidRDefault="00131890">
      <w:pPr>
        <w:pStyle w:val="2"/>
        <w:numPr>
          <w:ilvl w:val="0"/>
          <w:numId w:val="39"/>
        </w:numPr>
        <w:tabs>
          <w:tab w:val="left" w:pos="983"/>
        </w:tabs>
        <w:ind w:left="983" w:hanging="276"/>
      </w:pPr>
      <w:r>
        <w:t>Sayyora</w:t>
      </w:r>
      <w:r>
        <w:rPr>
          <w:spacing w:val="-7"/>
        </w:rPr>
        <w:t xml:space="preserve"> </w:t>
      </w:r>
      <w:r>
        <w:t>aholisining</w:t>
      </w:r>
      <w:r>
        <w:rPr>
          <w:spacing w:val="-4"/>
        </w:rPr>
        <w:t xml:space="preserve"> </w:t>
      </w:r>
      <w:r>
        <w:t>o</w:t>
      </w:r>
      <w:r>
        <w:rPr>
          <w:rFonts w:ascii="Times New Roman" w:hAnsi="Times New Roman"/>
        </w:rPr>
        <w:t>ʻ</w:t>
      </w:r>
      <w:r>
        <w:t>rtacha</w:t>
      </w:r>
      <w:r>
        <w:rPr>
          <w:spacing w:val="-6"/>
        </w:rPr>
        <w:t xml:space="preserve"> </w:t>
      </w:r>
      <w:r>
        <w:t>yoshi</w:t>
      </w:r>
      <w:r>
        <w:rPr>
          <w:spacing w:val="-6"/>
        </w:rPr>
        <w:t xml:space="preserve"> </w:t>
      </w:r>
      <w:r>
        <w:t>ortib</w:t>
      </w:r>
      <w:r>
        <w:rPr>
          <w:spacing w:val="-4"/>
        </w:rPr>
        <w:t xml:space="preserve"> </w:t>
      </w:r>
      <w:r>
        <w:rPr>
          <w:spacing w:val="-2"/>
        </w:rPr>
        <w:t>bormoqda</w:t>
      </w:r>
    </w:p>
    <w:p w:rsidR="00A13BCD" w:rsidRDefault="00131890">
      <w:pPr>
        <w:pStyle w:val="a3"/>
        <w:spacing w:before="1"/>
        <w:ind w:right="848"/>
      </w:pPr>
      <w:r>
        <w:t>Ushbu ko</w:t>
      </w:r>
      <w:r>
        <w:rPr>
          <w:rFonts w:ascii="Times New Roman" w:hAnsi="Times New Roman"/>
        </w:rPr>
        <w:t>ʻ</w:t>
      </w:r>
      <w:r>
        <w:t>rsatkichning o</w:t>
      </w:r>
      <w:r>
        <w:rPr>
          <w:rFonts w:ascii="Times New Roman" w:hAnsi="Times New Roman"/>
        </w:rPr>
        <w:t>ʻ</w:t>
      </w:r>
      <w:r>
        <w:t>sishi butun insoniyatning qarishidan dalolat beradi. 2015-yilda sayyoramizdagi odamning o</w:t>
      </w:r>
      <w:r>
        <w:rPr>
          <w:rFonts w:ascii="Times New Roman" w:hAnsi="Times New Roman"/>
        </w:rPr>
        <w:t>ʻ</w:t>
      </w:r>
      <w:r>
        <w:t>rtacha yoshi 30 yoshni tashkil qilgan. Ammo uzoq muddatli prognozlarga ko</w:t>
      </w:r>
      <w:r>
        <w:rPr>
          <w:rFonts w:ascii="Times New Roman" w:hAnsi="Times New Roman"/>
        </w:rPr>
        <w:t>ʻ</w:t>
      </w:r>
      <w:r>
        <w:t>ra, 2050-yilga kelib u 36 yoshga, 2100-yilga</w:t>
      </w:r>
      <w:r>
        <w:rPr>
          <w:spacing w:val="63"/>
        </w:rPr>
        <w:t xml:space="preserve"> </w:t>
      </w:r>
      <w:r>
        <w:t>kelib</w:t>
      </w:r>
      <w:r>
        <w:rPr>
          <w:spacing w:val="63"/>
        </w:rPr>
        <w:t xml:space="preserve"> </w:t>
      </w:r>
      <w:r>
        <w:t>42</w:t>
      </w:r>
      <w:r>
        <w:rPr>
          <w:spacing w:val="62"/>
        </w:rPr>
        <w:t xml:space="preserve"> </w:t>
      </w:r>
      <w:r>
        <w:t>yoshga</w:t>
      </w:r>
      <w:r>
        <w:rPr>
          <w:spacing w:val="63"/>
        </w:rPr>
        <w:t xml:space="preserve"> </w:t>
      </w:r>
      <w:r>
        <w:t>ko</w:t>
      </w:r>
      <w:r>
        <w:rPr>
          <w:rFonts w:ascii="Times New Roman" w:hAnsi="Times New Roman"/>
        </w:rPr>
        <w:t>ʻ</w:t>
      </w:r>
      <w:r>
        <w:t>tariladi.</w:t>
      </w:r>
      <w:r>
        <w:rPr>
          <w:spacing w:val="64"/>
        </w:rPr>
        <w:t xml:space="preserve"> </w:t>
      </w:r>
      <w:r>
        <w:t>Masalan,</w:t>
      </w:r>
      <w:r>
        <w:rPr>
          <w:spacing w:val="63"/>
        </w:rPr>
        <w:t xml:space="preserve"> </w:t>
      </w:r>
      <w:r>
        <w:t>2015-yilda</w:t>
      </w:r>
      <w:r>
        <w:rPr>
          <w:spacing w:val="63"/>
        </w:rPr>
        <w:t xml:space="preserve"> </w:t>
      </w:r>
      <w:r>
        <w:rPr>
          <w:spacing w:val="-2"/>
        </w:rPr>
        <w:t>yevropaliklarning</w:t>
      </w:r>
    </w:p>
    <w:p w:rsidR="00A13BCD" w:rsidRDefault="00A13BCD">
      <w:pPr>
        <w:pStyle w:val="a3"/>
        <w:sectPr w:rsidR="00A13BCD">
          <w:headerReference w:type="default" r:id="rId39"/>
          <w:footerReference w:type="default" r:id="rId40"/>
          <w:pgSz w:w="11910" w:h="16840"/>
          <w:pgMar w:top="1140" w:right="283" w:bottom="1420" w:left="992" w:header="0" w:footer="1230" w:gutter="0"/>
          <w:cols w:space="720"/>
        </w:sectPr>
      </w:pPr>
    </w:p>
    <w:p w:rsidR="00A13BCD" w:rsidRDefault="00131890">
      <w:pPr>
        <w:pStyle w:val="a3"/>
        <w:spacing w:before="91"/>
        <w:ind w:right="848" w:firstLine="0"/>
      </w:pPr>
      <w:r>
        <w:lastRenderedPageBreak/>
        <w:t>o</w:t>
      </w:r>
      <w:r>
        <w:rPr>
          <w:rFonts w:ascii="Times New Roman" w:hAnsi="Times New Roman"/>
        </w:rPr>
        <w:t>ʻ</w:t>
      </w:r>
      <w:r>
        <w:t>rtacha yoshi 42 yoshni tashkil etgan bo</w:t>
      </w:r>
      <w:r>
        <w:rPr>
          <w:rFonts w:ascii="Times New Roman" w:hAnsi="Times New Roman"/>
        </w:rPr>
        <w:t>ʻ</w:t>
      </w:r>
      <w:r>
        <w:t>lsa, 2050-yilga kelib yevropaliklarni o</w:t>
      </w:r>
      <w:r>
        <w:rPr>
          <w:rFonts w:ascii="Times New Roman" w:hAnsi="Times New Roman"/>
        </w:rPr>
        <w:t>ʻ</w:t>
      </w:r>
      <w:r>
        <w:t>rtacha yoshi 46 yoshgacha “o</w:t>
      </w:r>
      <w:r>
        <w:rPr>
          <w:rFonts w:ascii="Times New Roman" w:hAnsi="Times New Roman"/>
        </w:rPr>
        <w:t>ʻ</w:t>
      </w:r>
      <w:r>
        <w:t>sadi”.</w:t>
      </w:r>
    </w:p>
    <w:p w:rsidR="00A13BCD" w:rsidRDefault="00131890">
      <w:pPr>
        <w:pStyle w:val="2"/>
        <w:numPr>
          <w:ilvl w:val="0"/>
          <w:numId w:val="39"/>
        </w:numPr>
        <w:tabs>
          <w:tab w:val="left" w:pos="1005"/>
        </w:tabs>
        <w:spacing w:before="1" w:line="341" w:lineRule="exact"/>
        <w:ind w:left="1005" w:hanging="298"/>
        <w:jc w:val="both"/>
      </w:pPr>
      <w:r>
        <w:t>Yevropada</w:t>
      </w:r>
      <w:r>
        <w:rPr>
          <w:spacing w:val="-7"/>
        </w:rPr>
        <w:t xml:space="preserve"> </w:t>
      </w:r>
      <w:r>
        <w:t>aholi</w:t>
      </w:r>
      <w:r>
        <w:rPr>
          <w:spacing w:val="-7"/>
        </w:rPr>
        <w:t xml:space="preserve"> </w:t>
      </w:r>
      <w:r>
        <w:t>soni</w:t>
      </w:r>
      <w:r>
        <w:rPr>
          <w:spacing w:val="-3"/>
        </w:rPr>
        <w:t xml:space="preserve"> </w:t>
      </w:r>
      <w:r>
        <w:t>kamayib</w:t>
      </w:r>
      <w:r>
        <w:rPr>
          <w:spacing w:val="-4"/>
        </w:rPr>
        <w:t xml:space="preserve"> </w:t>
      </w:r>
      <w:r>
        <w:rPr>
          <w:spacing w:val="-2"/>
        </w:rPr>
        <w:t>boradi</w:t>
      </w:r>
    </w:p>
    <w:p w:rsidR="00A13BCD" w:rsidRDefault="00131890">
      <w:pPr>
        <w:pStyle w:val="a3"/>
        <w:ind w:right="846"/>
      </w:pPr>
      <w:r>
        <w:t>Yevropa aholisi 2050-yilga kelib 15 foizdan ko</w:t>
      </w:r>
      <w:r>
        <w:rPr>
          <w:rFonts w:ascii="Times New Roman" w:hAnsi="Times New Roman"/>
        </w:rPr>
        <w:t>ʻ</w:t>
      </w:r>
      <w:r>
        <w:t>proqqa qisqarishi kutilmoqda. Ukraina, Bolgariya, Vengriya, Xorvatiya, Litva, Latviya va Serbiya kabi mamlakatlarda aholi sonining kamayishi kutilmoqda. Yevropada 2050- yilga borib tug</w:t>
      </w:r>
      <w:r>
        <w:rPr>
          <w:rFonts w:ascii="Times New Roman" w:hAnsi="Times New Roman"/>
        </w:rPr>
        <w:t>ʻ</w:t>
      </w:r>
      <w:r>
        <w:t>ilishning umumiy koyeffitsiyenti har bir ayolga 1,6 dan 1,8 bolagacha oshadi, biroq bu aholi sonining pasayish tendensiyasini o</w:t>
      </w:r>
      <w:r>
        <w:rPr>
          <w:rFonts w:ascii="Times New Roman" w:hAnsi="Times New Roman"/>
        </w:rPr>
        <w:t>ʻ</w:t>
      </w:r>
      <w:r>
        <w:t>zgartirmaydi. Ukrainada 2015-yilda tug</w:t>
      </w:r>
      <w:r>
        <w:rPr>
          <w:rFonts w:ascii="Times New Roman" w:hAnsi="Times New Roman"/>
        </w:rPr>
        <w:t>ʻ</w:t>
      </w:r>
      <w:r>
        <w:t>ilishning umumiy darajasi har bir ayolga 1,5 bolani tashkil etdi, bu uzoq muddatli tabiiy harakat uchun zarur bo</w:t>
      </w:r>
      <w:r>
        <w:rPr>
          <w:rFonts w:ascii="Times New Roman" w:hAnsi="Times New Roman"/>
        </w:rPr>
        <w:t>ʻ</w:t>
      </w:r>
      <w:r>
        <w:t>lgan darajadan past (har bir ayolga taxminan 2,1 bola).</w:t>
      </w:r>
    </w:p>
    <w:p w:rsidR="00A13BCD" w:rsidRDefault="00131890">
      <w:pPr>
        <w:pStyle w:val="2"/>
        <w:numPr>
          <w:ilvl w:val="0"/>
          <w:numId w:val="39"/>
        </w:numPr>
        <w:tabs>
          <w:tab w:val="left" w:pos="1128"/>
        </w:tabs>
        <w:spacing w:before="1"/>
        <w:ind w:right="847" w:firstLine="566"/>
        <w:jc w:val="both"/>
      </w:pPr>
      <w:r>
        <w:t>Afrika aholisi soni bo</w:t>
      </w:r>
      <w:r>
        <w:rPr>
          <w:rFonts w:ascii="Times New Roman" w:hAnsi="Times New Roman"/>
        </w:rPr>
        <w:t>ʻ</w:t>
      </w:r>
      <w:r>
        <w:t>yicha dunyodagi eng tez o</w:t>
      </w:r>
      <w:r>
        <w:rPr>
          <w:rFonts w:ascii="Times New Roman" w:hAnsi="Times New Roman"/>
        </w:rPr>
        <w:t>ʻ</w:t>
      </w:r>
      <w:r>
        <w:t xml:space="preserve">sayotgan </w:t>
      </w:r>
      <w:r>
        <w:rPr>
          <w:spacing w:val="-2"/>
        </w:rPr>
        <w:t>mintaqadir.</w:t>
      </w:r>
    </w:p>
    <w:p w:rsidR="00A13BCD" w:rsidRDefault="00131890">
      <w:pPr>
        <w:pStyle w:val="a3"/>
        <w:spacing w:before="1"/>
        <w:ind w:right="845"/>
      </w:pPr>
      <w:r>
        <w:t>2015-2023-yillarda Afrika dunyodagi eng yuqori aholi o</w:t>
      </w:r>
      <w:r>
        <w:rPr>
          <w:rFonts w:ascii="Times New Roman" w:hAnsi="Times New Roman"/>
        </w:rPr>
        <w:t>ʻ</w:t>
      </w:r>
      <w:r>
        <w:t>sish sur</w:t>
      </w:r>
      <w:r>
        <w:rPr>
          <w:rFonts w:ascii="Times New Roman" w:hAnsi="Times New Roman"/>
        </w:rPr>
        <w:t>ʼ</w:t>
      </w:r>
      <w:r>
        <w:t>atini qayd etdi - yiliga 2,55%. Bunday ko</w:t>
      </w:r>
      <w:r>
        <w:rPr>
          <w:rFonts w:ascii="Times New Roman" w:hAnsi="Times New Roman"/>
        </w:rPr>
        <w:t>ʻ</w:t>
      </w:r>
      <w:r>
        <w:t>rsatkichlar bilan 2024-yildan 2050-yilgacha</w:t>
      </w:r>
      <w:r>
        <w:rPr>
          <w:spacing w:val="80"/>
        </w:rPr>
        <w:t xml:space="preserve"> </w:t>
      </w:r>
      <w:r>
        <w:t>uning aholisi 1,3 milliard kishiga ko</w:t>
      </w:r>
      <w:r>
        <w:rPr>
          <w:rFonts w:ascii="Times New Roman" w:hAnsi="Times New Roman"/>
        </w:rPr>
        <w:t>ʻ</w:t>
      </w:r>
      <w:r>
        <w:t>payadi. Agar 2050-yilga borib sayyoramiz aholisining umumiy soni 2,1-2,7 milliard kishiga ko</w:t>
      </w:r>
      <w:r>
        <w:rPr>
          <w:rFonts w:ascii="Times New Roman" w:hAnsi="Times New Roman"/>
        </w:rPr>
        <w:t>ʻ</w:t>
      </w:r>
      <w:r>
        <w:t>payishini hisobga olsak, bu muhim ko</w:t>
      </w:r>
      <w:r>
        <w:rPr>
          <w:rFonts w:ascii="Times New Roman" w:hAnsi="Times New Roman"/>
        </w:rPr>
        <w:t>ʻ</w:t>
      </w:r>
      <w:r>
        <w:t>rsatkichdir.</w:t>
      </w:r>
    </w:p>
    <w:p w:rsidR="00A13BCD" w:rsidRDefault="00131890">
      <w:pPr>
        <w:pStyle w:val="2"/>
        <w:numPr>
          <w:ilvl w:val="0"/>
          <w:numId w:val="39"/>
        </w:numPr>
        <w:tabs>
          <w:tab w:val="left" w:pos="1002"/>
        </w:tabs>
        <w:spacing w:line="341" w:lineRule="exact"/>
        <w:ind w:left="1002" w:hanging="295"/>
        <w:jc w:val="both"/>
      </w:pPr>
      <w:r>
        <w:t>Hindiston</w:t>
      </w:r>
      <w:r>
        <w:rPr>
          <w:spacing w:val="-10"/>
        </w:rPr>
        <w:t xml:space="preserve"> </w:t>
      </w:r>
      <w:r>
        <w:t>aholisi</w:t>
      </w:r>
      <w:r>
        <w:rPr>
          <w:spacing w:val="-5"/>
        </w:rPr>
        <w:t xml:space="preserve"> </w:t>
      </w:r>
      <w:r>
        <w:t>soni</w:t>
      </w:r>
      <w:r>
        <w:rPr>
          <w:spacing w:val="-5"/>
        </w:rPr>
        <w:t xml:space="preserve"> </w:t>
      </w:r>
      <w:r>
        <w:t>bo</w:t>
      </w:r>
      <w:r>
        <w:rPr>
          <w:rFonts w:ascii="Times New Roman" w:hAnsi="Times New Roman"/>
        </w:rPr>
        <w:t>ʻ</w:t>
      </w:r>
      <w:r>
        <w:t>yicha</w:t>
      </w:r>
      <w:r>
        <w:rPr>
          <w:spacing w:val="-5"/>
        </w:rPr>
        <w:t xml:space="preserve"> </w:t>
      </w:r>
      <w:r>
        <w:t>Xitoydan</w:t>
      </w:r>
      <w:r>
        <w:rPr>
          <w:spacing w:val="-7"/>
        </w:rPr>
        <w:t xml:space="preserve"> </w:t>
      </w:r>
      <w:r>
        <w:t>o</w:t>
      </w:r>
      <w:r>
        <w:rPr>
          <w:rFonts w:ascii="Times New Roman" w:hAnsi="Times New Roman"/>
        </w:rPr>
        <w:t>ʻ</w:t>
      </w:r>
      <w:r>
        <w:t>zib</w:t>
      </w:r>
      <w:r>
        <w:rPr>
          <w:spacing w:val="-4"/>
        </w:rPr>
        <w:t xml:space="preserve"> </w:t>
      </w:r>
      <w:r>
        <w:rPr>
          <w:spacing w:val="-2"/>
        </w:rPr>
        <w:t>ketadi</w:t>
      </w:r>
    </w:p>
    <w:p w:rsidR="00A13BCD" w:rsidRDefault="00131890">
      <w:pPr>
        <w:pStyle w:val="a3"/>
        <w:ind w:right="843"/>
      </w:pPr>
      <w:r>
        <w:t>2024-yil holatiga ko</w:t>
      </w:r>
      <w:r>
        <w:rPr>
          <w:rFonts w:ascii="Times New Roman" w:hAnsi="Times New Roman"/>
        </w:rPr>
        <w:t>ʻ</w:t>
      </w:r>
      <w:r>
        <w:t>ra, Xitoy sayyoradagi eng zich joylashgan mamlakat hisoblanadi va</w:t>
      </w:r>
      <w:r>
        <w:rPr>
          <w:spacing w:val="-1"/>
        </w:rPr>
        <w:t xml:space="preserve"> </w:t>
      </w:r>
      <w:r>
        <w:t>uning aholisi dunyo aholisining 19 foizini tashkil</w:t>
      </w:r>
      <w:r>
        <w:rPr>
          <w:spacing w:val="-1"/>
        </w:rPr>
        <w:t xml:space="preserve"> </w:t>
      </w:r>
      <w:r>
        <w:t>qiladi. Bugungi kunda Xitoyda 1,38 milliard kishi istiqomat qiladi. Birlashgan Millatlar Tashkilotining Aholishunoslik bo</w:t>
      </w:r>
      <w:r>
        <w:rPr>
          <w:rFonts w:ascii="Times New Roman" w:hAnsi="Times New Roman"/>
        </w:rPr>
        <w:t>ʻ</w:t>
      </w:r>
      <w:r>
        <w:t>limi prognozlariga ko</w:t>
      </w:r>
      <w:r>
        <w:rPr>
          <w:rFonts w:ascii="Times New Roman" w:hAnsi="Times New Roman"/>
        </w:rPr>
        <w:t>ʻ</w:t>
      </w:r>
      <w:r>
        <w:t>ra, ularning soni 2030- yilga borib sezilarli darajada o</w:t>
      </w:r>
      <w:r>
        <w:rPr>
          <w:rFonts w:ascii="Times New Roman" w:hAnsi="Times New Roman"/>
        </w:rPr>
        <w:t>ʻ</w:t>
      </w:r>
      <w:r>
        <w:t>zgarmaydi, hatto keyingi 20 yil ichida biroz qisqaradi. Hindistonda 2024-yilda 1,31 milliard kishi ro</w:t>
      </w:r>
      <w:r>
        <w:rPr>
          <w:rFonts w:ascii="Times New Roman" w:hAnsi="Times New Roman"/>
        </w:rPr>
        <w:t>ʻ</w:t>
      </w:r>
      <w:r>
        <w:t>yxatga olingan, bu esa dunyo aholisining 18 foizidan sal kamroqdir. Uning aholisi sonining o</w:t>
      </w:r>
      <w:r>
        <w:rPr>
          <w:rFonts w:ascii="Times New Roman" w:hAnsi="Times New Roman"/>
        </w:rPr>
        <w:t>ʻ</w:t>
      </w:r>
      <w:r>
        <w:t>sish sur</w:t>
      </w:r>
      <w:r>
        <w:rPr>
          <w:rFonts w:ascii="Times New Roman" w:hAnsi="Times New Roman"/>
        </w:rPr>
        <w:t>ʼ</w:t>
      </w:r>
      <w:r>
        <w:t>ati shuni ko</w:t>
      </w:r>
      <w:r>
        <w:rPr>
          <w:rFonts w:ascii="Times New Roman" w:hAnsi="Times New Roman"/>
        </w:rPr>
        <w:t>ʻ</w:t>
      </w:r>
      <w:r>
        <w:t>rsatadiki, 2030-yilda ularning soni 1,5 milliardga, 2050-yilda</w:t>
      </w:r>
      <w:r>
        <w:rPr>
          <w:spacing w:val="80"/>
        </w:rPr>
        <w:t xml:space="preserve"> </w:t>
      </w:r>
      <w:r>
        <w:t>esa 1,7 milliardga yaqin bo</w:t>
      </w:r>
      <w:r>
        <w:rPr>
          <w:rFonts w:ascii="Times New Roman" w:hAnsi="Times New Roman"/>
        </w:rPr>
        <w:t>ʻ</w:t>
      </w:r>
      <w:r>
        <w:t>ladi.</w:t>
      </w:r>
    </w:p>
    <w:p w:rsidR="00A13BCD" w:rsidRDefault="00131890">
      <w:pPr>
        <w:pStyle w:val="2"/>
        <w:numPr>
          <w:ilvl w:val="0"/>
          <w:numId w:val="39"/>
        </w:numPr>
        <w:tabs>
          <w:tab w:val="left" w:pos="1126"/>
        </w:tabs>
        <w:ind w:right="846" w:firstLine="566"/>
        <w:jc w:val="both"/>
      </w:pPr>
      <w:r>
        <w:t>Kelgusi 35 yil ichida aholining eng katta o</w:t>
      </w:r>
      <w:r>
        <w:rPr>
          <w:rFonts w:ascii="Times New Roman" w:hAnsi="Times New Roman"/>
        </w:rPr>
        <w:t>ʻ</w:t>
      </w:r>
      <w:r>
        <w:t>sishi kambag</w:t>
      </w:r>
      <w:r>
        <w:rPr>
          <w:rFonts w:ascii="Times New Roman" w:hAnsi="Times New Roman"/>
        </w:rPr>
        <w:t>ʻ</w:t>
      </w:r>
      <w:r>
        <w:t>al mamlakatlarda kutilmoqda.</w:t>
      </w:r>
    </w:p>
    <w:p w:rsidR="00A13BCD" w:rsidRDefault="00131890">
      <w:pPr>
        <w:pStyle w:val="a3"/>
        <w:spacing w:before="1"/>
        <w:ind w:right="847"/>
      </w:pPr>
      <w:r>
        <w:t>2024-2050-yillarda</w:t>
      </w:r>
      <w:r>
        <w:rPr>
          <w:spacing w:val="-4"/>
        </w:rPr>
        <w:t xml:space="preserve"> </w:t>
      </w:r>
      <w:r>
        <w:t>dunyo</w:t>
      </w:r>
      <w:r>
        <w:rPr>
          <w:spacing w:val="-2"/>
        </w:rPr>
        <w:t xml:space="preserve"> </w:t>
      </w:r>
      <w:r>
        <w:t>aholisining</w:t>
      </w:r>
      <w:r>
        <w:rPr>
          <w:spacing w:val="-2"/>
        </w:rPr>
        <w:t xml:space="preserve"> </w:t>
      </w:r>
      <w:r>
        <w:t>tabiiy</w:t>
      </w:r>
      <w:r>
        <w:rPr>
          <w:spacing w:val="-2"/>
        </w:rPr>
        <w:t xml:space="preserve"> </w:t>
      </w:r>
      <w:r>
        <w:t>o</w:t>
      </w:r>
      <w:r>
        <w:rPr>
          <w:rFonts w:ascii="Times New Roman" w:hAnsi="Times New Roman"/>
        </w:rPr>
        <w:t>ʻ</w:t>
      </w:r>
      <w:r>
        <w:t>sishining yarmi</w:t>
      </w:r>
      <w:r>
        <w:rPr>
          <w:spacing w:val="-2"/>
        </w:rPr>
        <w:t xml:space="preserve"> </w:t>
      </w:r>
      <w:r>
        <w:t>9</w:t>
      </w:r>
      <w:r>
        <w:rPr>
          <w:spacing w:val="-1"/>
        </w:rPr>
        <w:t xml:space="preserve"> </w:t>
      </w:r>
      <w:r>
        <w:t>ta davlatga to</w:t>
      </w:r>
      <w:r>
        <w:rPr>
          <w:rFonts w:ascii="Times New Roman" w:hAnsi="Times New Roman"/>
        </w:rPr>
        <w:t>ʻ</w:t>
      </w:r>
      <w:r>
        <w:t>g</w:t>
      </w:r>
      <w:r>
        <w:rPr>
          <w:rFonts w:ascii="Times New Roman" w:hAnsi="Times New Roman"/>
        </w:rPr>
        <w:t>ʻ</w:t>
      </w:r>
      <w:r>
        <w:t>ri keladi: Hindiston, Nigeriya, Pokiston, Kongo Demokratik Respublikasi, Efiopiya, Tanzaniya Birlashgan Respublikasi, Indoneziya, Afg</w:t>
      </w:r>
      <w:r>
        <w:rPr>
          <w:rFonts w:ascii="Times New Roman" w:hAnsi="Times New Roman"/>
        </w:rPr>
        <w:t>ʻ</w:t>
      </w:r>
      <w:r>
        <w:t>oniston, Uganda. Bular tug</w:t>
      </w:r>
      <w:r>
        <w:rPr>
          <w:rFonts w:ascii="Times New Roman" w:hAnsi="Times New Roman"/>
        </w:rPr>
        <w:t>ʻ</w:t>
      </w:r>
      <w:r>
        <w:t>ilish darajasi eng yuqori bo</w:t>
      </w:r>
      <w:r>
        <w:rPr>
          <w:rFonts w:ascii="Times New Roman" w:hAnsi="Times New Roman"/>
        </w:rPr>
        <w:t>ʻ</w:t>
      </w:r>
      <w:r>
        <w:t>lgan mamlakatlardir. Misol uchun, Nigeriyadagi aholi soni 2050-yilga borib AQSH aholisidan ko</w:t>
      </w:r>
      <w:r>
        <w:rPr>
          <w:rFonts w:ascii="Times New Roman" w:hAnsi="Times New Roman"/>
        </w:rPr>
        <w:t>ʻ</w:t>
      </w:r>
      <w:r>
        <w:t>p bo</w:t>
      </w:r>
      <w:r>
        <w:rPr>
          <w:rFonts w:ascii="Times New Roman" w:hAnsi="Times New Roman"/>
        </w:rPr>
        <w:t>ʻ</w:t>
      </w:r>
      <w:r>
        <w:t>ladi.</w:t>
      </w:r>
    </w:p>
    <w:p w:rsidR="00A13BCD" w:rsidRDefault="00131890">
      <w:pPr>
        <w:pStyle w:val="2"/>
        <w:numPr>
          <w:ilvl w:val="0"/>
          <w:numId w:val="39"/>
        </w:numPr>
        <w:tabs>
          <w:tab w:val="left" w:pos="1116"/>
        </w:tabs>
        <w:spacing w:line="341" w:lineRule="exact"/>
        <w:ind w:left="1116" w:hanging="409"/>
        <w:jc w:val="both"/>
      </w:pPr>
      <w:r>
        <w:t>Dunyodagi</w:t>
      </w:r>
      <w:r>
        <w:rPr>
          <w:spacing w:val="-6"/>
        </w:rPr>
        <w:t xml:space="preserve"> </w:t>
      </w:r>
      <w:r>
        <w:t>erkaklar</w:t>
      </w:r>
      <w:r>
        <w:rPr>
          <w:spacing w:val="-7"/>
        </w:rPr>
        <w:t xml:space="preserve"> </w:t>
      </w:r>
      <w:r>
        <w:t>va</w:t>
      </w:r>
      <w:r>
        <w:rPr>
          <w:spacing w:val="-8"/>
        </w:rPr>
        <w:t xml:space="preserve"> </w:t>
      </w:r>
      <w:r>
        <w:t>ayollar</w:t>
      </w:r>
      <w:r>
        <w:rPr>
          <w:spacing w:val="-5"/>
        </w:rPr>
        <w:t xml:space="preserve"> </w:t>
      </w:r>
      <w:r>
        <w:t>soni</w:t>
      </w:r>
      <w:r>
        <w:rPr>
          <w:spacing w:val="-6"/>
        </w:rPr>
        <w:t xml:space="preserve"> </w:t>
      </w:r>
      <w:r>
        <w:t>taxminan</w:t>
      </w:r>
      <w:r>
        <w:rPr>
          <w:spacing w:val="-5"/>
        </w:rPr>
        <w:t xml:space="preserve"> </w:t>
      </w:r>
      <w:r>
        <w:t>bir</w:t>
      </w:r>
      <w:r>
        <w:rPr>
          <w:spacing w:val="-5"/>
        </w:rPr>
        <w:t xml:space="preserve"> </w:t>
      </w:r>
      <w:r>
        <w:rPr>
          <w:spacing w:val="-4"/>
        </w:rPr>
        <w:t>xil.</w:t>
      </w:r>
    </w:p>
    <w:p w:rsidR="00A13BCD" w:rsidRDefault="00131890">
      <w:pPr>
        <w:pStyle w:val="a3"/>
        <w:ind w:right="845"/>
      </w:pPr>
      <w:r>
        <w:t>2022-yilda dunyoda har 100 ayolga 102 erkak to</w:t>
      </w:r>
      <w:r>
        <w:rPr>
          <w:rFonts w:ascii="Times New Roman" w:hAnsi="Times New Roman"/>
        </w:rPr>
        <w:t>ʻ</w:t>
      </w:r>
      <w:r>
        <w:t>g</w:t>
      </w:r>
      <w:r>
        <w:rPr>
          <w:rFonts w:ascii="Times New Roman" w:hAnsi="Times New Roman"/>
        </w:rPr>
        <w:t>ʻ</w:t>
      </w:r>
      <w:r>
        <w:t>ri kelgan. Ushbu</w:t>
      </w:r>
      <w:r>
        <w:rPr>
          <w:spacing w:val="40"/>
        </w:rPr>
        <w:t xml:space="preserve"> </w:t>
      </w:r>
      <w:r>
        <w:t>tadqiqot barcha yosh guruhlarini qamrab oladi. Erkaklarning har 100 ayolga nisbati eng yuqori bo</w:t>
      </w:r>
      <w:r>
        <w:rPr>
          <w:rFonts w:ascii="Times New Roman" w:hAnsi="Times New Roman"/>
        </w:rPr>
        <w:t>ʻ</w:t>
      </w:r>
      <w:r>
        <w:t>lgan davlatlar: BAA – 274, Qatar – 265, Bahrayn – 163. Litva va Latviyada har 100 ayolga eng kam erkaklar to</w:t>
      </w:r>
      <w:r>
        <w:rPr>
          <w:rFonts w:ascii="Times New Roman" w:hAnsi="Times New Roman"/>
        </w:rPr>
        <w:t>ʻ</w:t>
      </w:r>
      <w:r>
        <w:t>g</w:t>
      </w:r>
      <w:r>
        <w:rPr>
          <w:rFonts w:ascii="Times New Roman" w:hAnsi="Times New Roman"/>
        </w:rPr>
        <w:t>ʻ</w:t>
      </w:r>
      <w:r>
        <w:t>ri keladi – 85. Masalan, Ukrainada 100 ayolga 86 erkak to</w:t>
      </w:r>
      <w:r>
        <w:rPr>
          <w:rFonts w:ascii="Times New Roman" w:hAnsi="Times New Roman"/>
        </w:rPr>
        <w:t>ʻ</w:t>
      </w:r>
      <w:r>
        <w:t>g</w:t>
      </w:r>
      <w:r>
        <w:rPr>
          <w:rFonts w:ascii="Times New Roman" w:hAnsi="Times New Roman"/>
        </w:rPr>
        <w:t>ʻ</w:t>
      </w:r>
      <w:r>
        <w:t>ri keladi.</w:t>
      </w:r>
    </w:p>
    <w:p w:rsidR="00A13BCD" w:rsidRDefault="00A13BCD">
      <w:pPr>
        <w:pStyle w:val="a3"/>
        <w:sectPr w:rsidR="00A13BCD">
          <w:pgSz w:w="11910" w:h="16840"/>
          <w:pgMar w:top="1140" w:right="283" w:bottom="1420" w:left="992" w:header="0" w:footer="1230" w:gutter="0"/>
          <w:cols w:space="720"/>
        </w:sectPr>
      </w:pPr>
    </w:p>
    <w:p w:rsidR="00A13BCD" w:rsidRDefault="00A13BCD">
      <w:pPr>
        <w:pStyle w:val="a3"/>
        <w:spacing w:before="93"/>
        <w:ind w:left="0" w:firstLine="0"/>
        <w:jc w:val="left"/>
      </w:pPr>
    </w:p>
    <w:p w:rsidR="00A13BCD" w:rsidRDefault="00131890">
      <w:pPr>
        <w:pStyle w:val="3"/>
        <w:ind w:left="2933" w:right="0"/>
        <w:jc w:val="left"/>
      </w:pPr>
      <w:r>
        <w:t>Foydalanilgan</w:t>
      </w:r>
      <w:r>
        <w:rPr>
          <w:spacing w:val="-11"/>
        </w:rPr>
        <w:t xml:space="preserve"> </w:t>
      </w:r>
      <w:r>
        <w:t>adabiyotlar</w:t>
      </w:r>
      <w:r>
        <w:rPr>
          <w:spacing w:val="-12"/>
        </w:rPr>
        <w:t xml:space="preserve"> </w:t>
      </w:r>
      <w:r>
        <w:rPr>
          <w:spacing w:val="-2"/>
        </w:rPr>
        <w:t>ro</w:t>
      </w:r>
      <w:r>
        <w:rPr>
          <w:rFonts w:ascii="Times New Roman" w:hAnsi="Times New Roman"/>
          <w:spacing w:val="-2"/>
        </w:rPr>
        <w:t>ʻ</w:t>
      </w:r>
      <w:r>
        <w:rPr>
          <w:spacing w:val="-2"/>
        </w:rPr>
        <w:t>yhati</w:t>
      </w:r>
    </w:p>
    <w:p w:rsidR="00A13BCD" w:rsidRDefault="00131890">
      <w:pPr>
        <w:pStyle w:val="a4"/>
        <w:numPr>
          <w:ilvl w:val="0"/>
          <w:numId w:val="38"/>
        </w:numPr>
        <w:tabs>
          <w:tab w:val="left" w:pos="991"/>
        </w:tabs>
        <w:spacing w:line="341" w:lineRule="exact"/>
        <w:ind w:left="991" w:hanging="284"/>
        <w:rPr>
          <w:i/>
          <w:sz w:val="28"/>
        </w:rPr>
      </w:pPr>
      <w:r>
        <w:rPr>
          <w:i/>
          <w:sz w:val="28"/>
        </w:rPr>
        <w:t>Z.N.</w:t>
      </w:r>
      <w:r>
        <w:rPr>
          <w:i/>
          <w:spacing w:val="-7"/>
          <w:sz w:val="28"/>
        </w:rPr>
        <w:t xml:space="preserve"> </w:t>
      </w:r>
      <w:r>
        <w:rPr>
          <w:i/>
          <w:sz w:val="28"/>
        </w:rPr>
        <w:t>Tojiyeva,</w:t>
      </w:r>
      <w:r>
        <w:rPr>
          <w:i/>
          <w:spacing w:val="-6"/>
          <w:sz w:val="28"/>
        </w:rPr>
        <w:t xml:space="preserve"> </w:t>
      </w:r>
      <w:r>
        <w:rPr>
          <w:i/>
          <w:sz w:val="28"/>
        </w:rPr>
        <w:t>F.A.</w:t>
      </w:r>
      <w:r>
        <w:rPr>
          <w:i/>
          <w:spacing w:val="-9"/>
          <w:sz w:val="28"/>
        </w:rPr>
        <w:t xml:space="preserve"> </w:t>
      </w:r>
      <w:r>
        <w:rPr>
          <w:i/>
          <w:sz w:val="28"/>
        </w:rPr>
        <w:t>Do</w:t>
      </w:r>
      <w:r>
        <w:rPr>
          <w:rFonts w:ascii="Times New Roman" w:hAnsi="Times New Roman"/>
          <w:i/>
          <w:sz w:val="28"/>
        </w:rPr>
        <w:t>ʻ</w:t>
      </w:r>
      <w:r>
        <w:rPr>
          <w:i/>
          <w:sz w:val="28"/>
        </w:rPr>
        <w:t>smonov.</w:t>
      </w:r>
      <w:r>
        <w:rPr>
          <w:i/>
          <w:spacing w:val="-3"/>
          <w:sz w:val="28"/>
        </w:rPr>
        <w:t xml:space="preserve"> </w:t>
      </w:r>
      <w:r>
        <w:rPr>
          <w:i/>
          <w:sz w:val="28"/>
        </w:rPr>
        <w:t>Demografiya.</w:t>
      </w:r>
      <w:r>
        <w:rPr>
          <w:i/>
          <w:spacing w:val="-5"/>
          <w:sz w:val="28"/>
        </w:rPr>
        <w:t xml:space="preserve"> </w:t>
      </w:r>
      <w:r>
        <w:rPr>
          <w:i/>
          <w:sz w:val="28"/>
        </w:rPr>
        <w:t>Toshkent.</w:t>
      </w:r>
      <w:r>
        <w:rPr>
          <w:i/>
          <w:spacing w:val="-3"/>
          <w:sz w:val="28"/>
        </w:rPr>
        <w:t xml:space="preserve"> </w:t>
      </w:r>
      <w:r>
        <w:rPr>
          <w:i/>
          <w:sz w:val="28"/>
        </w:rPr>
        <w:t>2020.</w:t>
      </w:r>
      <w:r>
        <w:rPr>
          <w:i/>
          <w:spacing w:val="-4"/>
          <w:sz w:val="28"/>
        </w:rPr>
        <w:t xml:space="preserve"> </w:t>
      </w:r>
      <w:r>
        <w:rPr>
          <w:i/>
          <w:sz w:val="28"/>
        </w:rPr>
        <w:t>12</w:t>
      </w:r>
      <w:r>
        <w:rPr>
          <w:i/>
          <w:spacing w:val="-3"/>
          <w:sz w:val="28"/>
        </w:rPr>
        <w:t xml:space="preserve"> </w:t>
      </w:r>
      <w:r>
        <w:rPr>
          <w:i/>
          <w:spacing w:val="-5"/>
          <w:sz w:val="28"/>
        </w:rPr>
        <w:t>b.</w:t>
      </w:r>
    </w:p>
    <w:p w:rsidR="00A13BCD" w:rsidRDefault="00131890">
      <w:pPr>
        <w:pStyle w:val="a4"/>
        <w:numPr>
          <w:ilvl w:val="0"/>
          <w:numId w:val="38"/>
        </w:numPr>
        <w:tabs>
          <w:tab w:val="left" w:pos="991"/>
        </w:tabs>
        <w:spacing w:line="341" w:lineRule="exact"/>
        <w:ind w:left="991" w:hanging="284"/>
        <w:rPr>
          <w:i/>
          <w:sz w:val="28"/>
        </w:rPr>
      </w:pPr>
      <w:r>
        <w:rPr>
          <w:i/>
          <w:sz w:val="28"/>
        </w:rPr>
        <w:t>Abdurahmonov.</w:t>
      </w:r>
      <w:r>
        <w:rPr>
          <w:i/>
          <w:spacing w:val="-7"/>
          <w:sz w:val="28"/>
        </w:rPr>
        <w:t xml:space="preserve"> </w:t>
      </w:r>
      <w:r>
        <w:rPr>
          <w:i/>
          <w:sz w:val="28"/>
        </w:rPr>
        <w:t>Q.X.,</w:t>
      </w:r>
      <w:r>
        <w:rPr>
          <w:i/>
          <w:spacing w:val="53"/>
          <w:sz w:val="28"/>
        </w:rPr>
        <w:t xml:space="preserve"> </w:t>
      </w:r>
      <w:r>
        <w:rPr>
          <w:i/>
          <w:sz w:val="28"/>
        </w:rPr>
        <w:t>X.X.</w:t>
      </w:r>
      <w:r>
        <w:rPr>
          <w:i/>
          <w:spacing w:val="-9"/>
          <w:sz w:val="28"/>
        </w:rPr>
        <w:t xml:space="preserve"> </w:t>
      </w:r>
      <w:r>
        <w:rPr>
          <w:i/>
          <w:sz w:val="28"/>
        </w:rPr>
        <w:t>Abduramonov.</w:t>
      </w:r>
      <w:r>
        <w:rPr>
          <w:i/>
          <w:spacing w:val="-7"/>
          <w:sz w:val="28"/>
        </w:rPr>
        <w:t xml:space="preserve"> </w:t>
      </w:r>
      <w:r>
        <w:rPr>
          <w:i/>
          <w:sz w:val="28"/>
        </w:rPr>
        <w:t>Demografiya.</w:t>
      </w:r>
      <w:r>
        <w:rPr>
          <w:i/>
          <w:spacing w:val="-9"/>
          <w:sz w:val="28"/>
        </w:rPr>
        <w:t xml:space="preserve"> </w:t>
      </w:r>
      <w:r>
        <w:rPr>
          <w:i/>
          <w:sz w:val="28"/>
        </w:rPr>
        <w:t>Noshir-</w:t>
      </w:r>
      <w:r>
        <w:rPr>
          <w:i/>
          <w:spacing w:val="-2"/>
          <w:sz w:val="28"/>
        </w:rPr>
        <w:t>2011.</w:t>
      </w:r>
    </w:p>
    <w:p w:rsidR="00A13BCD" w:rsidRPr="00131890" w:rsidRDefault="00131890">
      <w:pPr>
        <w:pStyle w:val="a4"/>
        <w:numPr>
          <w:ilvl w:val="0"/>
          <w:numId w:val="38"/>
        </w:numPr>
        <w:tabs>
          <w:tab w:val="left" w:pos="989"/>
        </w:tabs>
        <w:spacing w:before="1"/>
        <w:ind w:left="140" w:right="848" w:firstLine="566"/>
        <w:rPr>
          <w:i/>
          <w:sz w:val="28"/>
          <w:lang w:val="ru-RU"/>
        </w:rPr>
      </w:pPr>
      <w:r w:rsidRPr="00131890">
        <w:rPr>
          <w:i/>
          <w:sz w:val="28"/>
          <w:lang w:val="ru-RU"/>
        </w:rPr>
        <w:t>Демография.</w:t>
      </w:r>
      <w:r w:rsidRPr="00131890">
        <w:rPr>
          <w:i/>
          <w:spacing w:val="80"/>
          <w:sz w:val="28"/>
          <w:lang w:val="ru-RU"/>
        </w:rPr>
        <w:t xml:space="preserve"> </w:t>
      </w:r>
      <w:r w:rsidRPr="00131890">
        <w:rPr>
          <w:i/>
          <w:sz w:val="28"/>
          <w:lang w:val="ru-RU"/>
        </w:rPr>
        <w:t>Современное</w:t>
      </w:r>
      <w:r w:rsidRPr="00131890">
        <w:rPr>
          <w:i/>
          <w:spacing w:val="80"/>
          <w:sz w:val="28"/>
          <w:lang w:val="ru-RU"/>
        </w:rPr>
        <w:t xml:space="preserve"> </w:t>
      </w:r>
      <w:r w:rsidRPr="00131890">
        <w:rPr>
          <w:i/>
          <w:sz w:val="28"/>
          <w:lang w:val="ru-RU"/>
        </w:rPr>
        <w:t>состояние</w:t>
      </w:r>
      <w:r w:rsidRPr="00131890">
        <w:rPr>
          <w:i/>
          <w:spacing w:val="80"/>
          <w:sz w:val="28"/>
          <w:lang w:val="ru-RU"/>
        </w:rPr>
        <w:t xml:space="preserve"> </w:t>
      </w:r>
      <w:r w:rsidRPr="00131890">
        <w:rPr>
          <w:i/>
          <w:sz w:val="28"/>
          <w:lang w:val="ru-RU"/>
        </w:rPr>
        <w:t>и</w:t>
      </w:r>
      <w:r w:rsidRPr="00131890">
        <w:rPr>
          <w:i/>
          <w:spacing w:val="80"/>
          <w:sz w:val="28"/>
          <w:lang w:val="ru-RU"/>
        </w:rPr>
        <w:t xml:space="preserve"> </w:t>
      </w:r>
      <w:r w:rsidRPr="00131890">
        <w:rPr>
          <w:i/>
          <w:sz w:val="28"/>
          <w:lang w:val="ru-RU"/>
        </w:rPr>
        <w:t>перспективы</w:t>
      </w:r>
      <w:r w:rsidRPr="00131890">
        <w:rPr>
          <w:i/>
          <w:spacing w:val="80"/>
          <w:sz w:val="28"/>
          <w:lang w:val="ru-RU"/>
        </w:rPr>
        <w:t xml:space="preserve"> </w:t>
      </w:r>
      <w:r w:rsidRPr="00131890">
        <w:rPr>
          <w:i/>
          <w:sz w:val="28"/>
          <w:lang w:val="ru-RU"/>
        </w:rPr>
        <w:t>развития: Учеб. пособие/ Под ред. Д.И. Валентея. -М.: Высшая школа, 1997. – С.259.</w:t>
      </w:r>
    </w:p>
    <w:p w:rsidR="00A13BCD" w:rsidRPr="00131890" w:rsidRDefault="00131890">
      <w:pPr>
        <w:pStyle w:val="a4"/>
        <w:numPr>
          <w:ilvl w:val="0"/>
          <w:numId w:val="38"/>
        </w:numPr>
        <w:tabs>
          <w:tab w:val="left" w:pos="991"/>
        </w:tabs>
        <w:spacing w:before="1" w:line="341" w:lineRule="exact"/>
        <w:ind w:left="991" w:hanging="284"/>
        <w:rPr>
          <w:i/>
          <w:sz w:val="28"/>
          <w:lang w:val="ru-RU"/>
        </w:rPr>
      </w:pPr>
      <w:r w:rsidRPr="00131890">
        <w:rPr>
          <w:i/>
          <w:sz w:val="28"/>
          <w:lang w:val="ru-RU"/>
        </w:rPr>
        <w:t>Сови</w:t>
      </w:r>
      <w:r w:rsidRPr="00131890">
        <w:rPr>
          <w:i/>
          <w:spacing w:val="-4"/>
          <w:sz w:val="28"/>
          <w:lang w:val="ru-RU"/>
        </w:rPr>
        <w:t xml:space="preserve"> </w:t>
      </w:r>
      <w:r w:rsidRPr="00131890">
        <w:rPr>
          <w:i/>
          <w:sz w:val="28"/>
          <w:lang w:val="ru-RU"/>
        </w:rPr>
        <w:t>А.</w:t>
      </w:r>
      <w:r w:rsidRPr="00131890">
        <w:rPr>
          <w:i/>
          <w:spacing w:val="-4"/>
          <w:sz w:val="28"/>
          <w:lang w:val="ru-RU"/>
        </w:rPr>
        <w:t xml:space="preserve"> </w:t>
      </w:r>
      <w:r w:rsidRPr="00131890">
        <w:rPr>
          <w:i/>
          <w:sz w:val="28"/>
          <w:lang w:val="ru-RU"/>
        </w:rPr>
        <w:t>Мифология</w:t>
      </w:r>
      <w:r w:rsidRPr="00131890">
        <w:rPr>
          <w:i/>
          <w:spacing w:val="-4"/>
          <w:sz w:val="28"/>
          <w:lang w:val="ru-RU"/>
        </w:rPr>
        <w:t xml:space="preserve"> </w:t>
      </w:r>
      <w:r w:rsidRPr="00131890">
        <w:rPr>
          <w:i/>
          <w:sz w:val="28"/>
          <w:lang w:val="ru-RU"/>
        </w:rPr>
        <w:t>нашего</w:t>
      </w:r>
      <w:r w:rsidRPr="00131890">
        <w:rPr>
          <w:i/>
          <w:spacing w:val="-6"/>
          <w:sz w:val="28"/>
          <w:lang w:val="ru-RU"/>
        </w:rPr>
        <w:t xml:space="preserve"> </w:t>
      </w:r>
      <w:r w:rsidRPr="00131890">
        <w:rPr>
          <w:i/>
          <w:sz w:val="28"/>
          <w:lang w:val="ru-RU"/>
        </w:rPr>
        <w:t>времени</w:t>
      </w:r>
      <w:r w:rsidRPr="00131890">
        <w:rPr>
          <w:i/>
          <w:spacing w:val="59"/>
          <w:sz w:val="28"/>
          <w:lang w:val="ru-RU"/>
        </w:rPr>
        <w:t xml:space="preserve"> </w:t>
      </w:r>
      <w:r w:rsidRPr="00131890">
        <w:rPr>
          <w:i/>
          <w:sz w:val="28"/>
          <w:lang w:val="ru-RU"/>
        </w:rPr>
        <w:t>—</w:t>
      </w:r>
      <w:r w:rsidRPr="00131890">
        <w:rPr>
          <w:i/>
          <w:spacing w:val="-3"/>
          <w:sz w:val="28"/>
          <w:lang w:val="ru-RU"/>
        </w:rPr>
        <w:t xml:space="preserve"> </w:t>
      </w:r>
      <w:r w:rsidRPr="00131890">
        <w:rPr>
          <w:i/>
          <w:sz w:val="28"/>
          <w:lang w:val="ru-RU"/>
        </w:rPr>
        <w:t>М:</w:t>
      </w:r>
      <w:r w:rsidRPr="00131890">
        <w:rPr>
          <w:i/>
          <w:spacing w:val="-3"/>
          <w:sz w:val="28"/>
          <w:lang w:val="ru-RU"/>
        </w:rPr>
        <w:t xml:space="preserve"> </w:t>
      </w:r>
      <w:r w:rsidRPr="00131890">
        <w:rPr>
          <w:i/>
          <w:sz w:val="28"/>
          <w:lang w:val="ru-RU"/>
        </w:rPr>
        <w:t>Прогресс,</w:t>
      </w:r>
      <w:r w:rsidRPr="00131890">
        <w:rPr>
          <w:i/>
          <w:spacing w:val="-3"/>
          <w:sz w:val="28"/>
          <w:lang w:val="ru-RU"/>
        </w:rPr>
        <w:t xml:space="preserve"> </w:t>
      </w:r>
      <w:r w:rsidRPr="00131890">
        <w:rPr>
          <w:i/>
          <w:sz w:val="28"/>
          <w:lang w:val="ru-RU"/>
        </w:rPr>
        <w:t>1979.</w:t>
      </w:r>
      <w:r w:rsidRPr="00131890">
        <w:rPr>
          <w:i/>
          <w:spacing w:val="-3"/>
          <w:sz w:val="28"/>
          <w:lang w:val="ru-RU"/>
        </w:rPr>
        <w:t xml:space="preserve"> </w:t>
      </w:r>
      <w:r w:rsidRPr="00131890">
        <w:rPr>
          <w:i/>
          <w:sz w:val="28"/>
          <w:lang w:val="ru-RU"/>
        </w:rPr>
        <w:t>–</w:t>
      </w:r>
      <w:r w:rsidRPr="00131890">
        <w:rPr>
          <w:i/>
          <w:spacing w:val="-4"/>
          <w:sz w:val="28"/>
          <w:lang w:val="ru-RU"/>
        </w:rPr>
        <w:t xml:space="preserve"> </w:t>
      </w:r>
      <w:r>
        <w:rPr>
          <w:i/>
          <w:spacing w:val="-2"/>
          <w:sz w:val="28"/>
        </w:rPr>
        <w:t>C</w:t>
      </w:r>
      <w:r w:rsidRPr="00131890">
        <w:rPr>
          <w:i/>
          <w:spacing w:val="-2"/>
          <w:sz w:val="28"/>
          <w:lang w:val="ru-RU"/>
        </w:rPr>
        <w:t>.103</w:t>
      </w:r>
    </w:p>
    <w:p w:rsidR="00A13BCD" w:rsidRPr="00131890" w:rsidRDefault="00131890">
      <w:pPr>
        <w:pStyle w:val="a4"/>
        <w:numPr>
          <w:ilvl w:val="0"/>
          <w:numId w:val="38"/>
        </w:numPr>
        <w:tabs>
          <w:tab w:val="left" w:pos="990"/>
        </w:tabs>
        <w:spacing w:line="341" w:lineRule="exact"/>
        <w:ind w:left="990" w:hanging="283"/>
        <w:rPr>
          <w:i/>
          <w:sz w:val="28"/>
          <w:lang w:val="ru-RU"/>
        </w:rPr>
      </w:pPr>
      <w:r w:rsidRPr="00131890">
        <w:rPr>
          <w:i/>
          <w:sz w:val="28"/>
          <w:lang w:val="ru-RU"/>
        </w:rPr>
        <w:t>Многоязычный</w:t>
      </w:r>
      <w:r w:rsidRPr="00131890">
        <w:rPr>
          <w:i/>
          <w:spacing w:val="-10"/>
          <w:sz w:val="28"/>
          <w:lang w:val="ru-RU"/>
        </w:rPr>
        <w:t xml:space="preserve"> </w:t>
      </w:r>
      <w:r w:rsidRPr="00131890">
        <w:rPr>
          <w:i/>
          <w:sz w:val="28"/>
          <w:lang w:val="ru-RU"/>
        </w:rPr>
        <w:t>демографический</w:t>
      </w:r>
      <w:r w:rsidRPr="00131890">
        <w:rPr>
          <w:i/>
          <w:spacing w:val="-5"/>
          <w:sz w:val="28"/>
          <w:lang w:val="ru-RU"/>
        </w:rPr>
        <w:t xml:space="preserve"> </w:t>
      </w:r>
      <w:r w:rsidRPr="00131890">
        <w:rPr>
          <w:i/>
          <w:sz w:val="28"/>
          <w:lang w:val="ru-RU"/>
        </w:rPr>
        <w:t>словар.</w:t>
      </w:r>
      <w:r w:rsidRPr="00131890">
        <w:rPr>
          <w:i/>
          <w:spacing w:val="-5"/>
          <w:sz w:val="28"/>
          <w:lang w:val="ru-RU"/>
        </w:rPr>
        <w:t xml:space="preserve"> </w:t>
      </w:r>
      <w:r w:rsidRPr="00131890">
        <w:rPr>
          <w:i/>
          <w:sz w:val="28"/>
          <w:lang w:val="ru-RU"/>
        </w:rPr>
        <w:t>—</w:t>
      </w:r>
      <w:r w:rsidRPr="00131890">
        <w:rPr>
          <w:i/>
          <w:spacing w:val="-7"/>
          <w:sz w:val="28"/>
          <w:lang w:val="ru-RU"/>
        </w:rPr>
        <w:t xml:space="preserve"> </w:t>
      </w:r>
      <w:r w:rsidRPr="00131890">
        <w:rPr>
          <w:i/>
          <w:sz w:val="28"/>
          <w:lang w:val="ru-RU"/>
        </w:rPr>
        <w:t>Ню-Ёрк,</w:t>
      </w:r>
      <w:r w:rsidRPr="00131890">
        <w:rPr>
          <w:i/>
          <w:spacing w:val="-7"/>
          <w:sz w:val="28"/>
          <w:lang w:val="ru-RU"/>
        </w:rPr>
        <w:t xml:space="preserve"> </w:t>
      </w:r>
      <w:r w:rsidRPr="00131890">
        <w:rPr>
          <w:i/>
          <w:sz w:val="28"/>
          <w:lang w:val="ru-RU"/>
        </w:rPr>
        <w:t>1973.</w:t>
      </w:r>
      <w:r w:rsidRPr="00131890">
        <w:rPr>
          <w:i/>
          <w:spacing w:val="-4"/>
          <w:sz w:val="28"/>
          <w:lang w:val="ru-RU"/>
        </w:rPr>
        <w:t xml:space="preserve"> </w:t>
      </w:r>
      <w:r w:rsidRPr="00131890">
        <w:rPr>
          <w:i/>
          <w:sz w:val="28"/>
          <w:lang w:val="ru-RU"/>
        </w:rPr>
        <w:t>–</w:t>
      </w:r>
      <w:r w:rsidRPr="00131890">
        <w:rPr>
          <w:i/>
          <w:spacing w:val="-6"/>
          <w:sz w:val="28"/>
          <w:lang w:val="ru-RU"/>
        </w:rPr>
        <w:t xml:space="preserve"> </w:t>
      </w:r>
      <w:r>
        <w:rPr>
          <w:i/>
          <w:spacing w:val="-5"/>
          <w:sz w:val="28"/>
        </w:rPr>
        <w:t>C</w:t>
      </w:r>
      <w:r w:rsidRPr="00131890">
        <w:rPr>
          <w:i/>
          <w:spacing w:val="-5"/>
          <w:sz w:val="28"/>
          <w:lang w:val="ru-RU"/>
        </w:rPr>
        <w:t>.4</w:t>
      </w:r>
    </w:p>
    <w:p w:rsidR="00A13BCD" w:rsidRDefault="00131890">
      <w:pPr>
        <w:pStyle w:val="a4"/>
        <w:numPr>
          <w:ilvl w:val="0"/>
          <w:numId w:val="38"/>
        </w:numPr>
        <w:tabs>
          <w:tab w:val="left" w:pos="991"/>
        </w:tabs>
        <w:spacing w:before="1" w:line="341" w:lineRule="exact"/>
        <w:ind w:left="991" w:hanging="284"/>
        <w:rPr>
          <w:i/>
          <w:sz w:val="28"/>
        </w:rPr>
      </w:pPr>
      <w:r>
        <w:rPr>
          <w:i/>
          <w:sz w:val="28"/>
        </w:rPr>
        <w:t>“Общая</w:t>
      </w:r>
      <w:r>
        <w:rPr>
          <w:i/>
          <w:spacing w:val="-7"/>
          <w:sz w:val="28"/>
        </w:rPr>
        <w:t xml:space="preserve"> </w:t>
      </w:r>
      <w:r>
        <w:rPr>
          <w:i/>
          <w:sz w:val="28"/>
        </w:rPr>
        <w:t>теория</w:t>
      </w:r>
      <w:r>
        <w:rPr>
          <w:i/>
          <w:spacing w:val="-5"/>
          <w:sz w:val="28"/>
        </w:rPr>
        <w:t xml:space="preserve"> </w:t>
      </w:r>
      <w:r>
        <w:rPr>
          <w:i/>
          <w:sz w:val="28"/>
        </w:rPr>
        <w:t>населения”,</w:t>
      </w:r>
      <w:r>
        <w:rPr>
          <w:i/>
          <w:spacing w:val="-3"/>
          <w:sz w:val="28"/>
        </w:rPr>
        <w:t xml:space="preserve"> </w:t>
      </w:r>
      <w:r>
        <w:rPr>
          <w:i/>
          <w:sz w:val="28"/>
        </w:rPr>
        <w:t>1995.</w:t>
      </w:r>
      <w:r>
        <w:rPr>
          <w:i/>
          <w:spacing w:val="-3"/>
          <w:sz w:val="28"/>
        </w:rPr>
        <w:t xml:space="preserve"> </w:t>
      </w:r>
      <w:r>
        <w:rPr>
          <w:i/>
          <w:sz w:val="28"/>
        </w:rPr>
        <w:t>–</w:t>
      </w:r>
      <w:r>
        <w:rPr>
          <w:i/>
          <w:spacing w:val="-4"/>
          <w:sz w:val="28"/>
        </w:rPr>
        <w:t xml:space="preserve"> </w:t>
      </w:r>
      <w:r>
        <w:rPr>
          <w:i/>
          <w:sz w:val="28"/>
        </w:rPr>
        <w:t>C.170-</w:t>
      </w:r>
      <w:r>
        <w:rPr>
          <w:i/>
          <w:spacing w:val="-5"/>
          <w:sz w:val="28"/>
        </w:rPr>
        <w:t>171</w:t>
      </w:r>
    </w:p>
    <w:p w:rsidR="00A13BCD" w:rsidRPr="00131890" w:rsidRDefault="00131890">
      <w:pPr>
        <w:pStyle w:val="a4"/>
        <w:numPr>
          <w:ilvl w:val="0"/>
          <w:numId w:val="38"/>
        </w:numPr>
        <w:tabs>
          <w:tab w:val="left" w:pos="991"/>
        </w:tabs>
        <w:spacing w:line="341" w:lineRule="exact"/>
        <w:ind w:left="991" w:hanging="284"/>
        <w:rPr>
          <w:i/>
          <w:sz w:val="28"/>
          <w:lang w:val="ru-RU"/>
        </w:rPr>
      </w:pPr>
      <w:r w:rsidRPr="00131890">
        <w:rPr>
          <w:i/>
          <w:sz w:val="28"/>
          <w:lang w:val="ru-RU"/>
        </w:rPr>
        <w:t>Современная</w:t>
      </w:r>
      <w:r w:rsidRPr="00131890">
        <w:rPr>
          <w:i/>
          <w:spacing w:val="-4"/>
          <w:sz w:val="28"/>
          <w:lang w:val="ru-RU"/>
        </w:rPr>
        <w:t xml:space="preserve"> </w:t>
      </w:r>
      <w:r w:rsidRPr="00131890">
        <w:rPr>
          <w:i/>
          <w:sz w:val="28"/>
          <w:lang w:val="ru-RU"/>
        </w:rPr>
        <w:t>демография</w:t>
      </w:r>
      <w:r w:rsidRPr="00131890">
        <w:rPr>
          <w:i/>
          <w:spacing w:val="-4"/>
          <w:sz w:val="28"/>
          <w:lang w:val="ru-RU"/>
        </w:rPr>
        <w:t xml:space="preserve"> </w:t>
      </w:r>
      <w:r w:rsidRPr="00131890">
        <w:rPr>
          <w:i/>
          <w:sz w:val="28"/>
          <w:lang w:val="ru-RU"/>
        </w:rPr>
        <w:t>/Под</w:t>
      </w:r>
      <w:r w:rsidRPr="00131890">
        <w:rPr>
          <w:i/>
          <w:spacing w:val="-5"/>
          <w:sz w:val="28"/>
          <w:lang w:val="ru-RU"/>
        </w:rPr>
        <w:t xml:space="preserve"> </w:t>
      </w:r>
      <w:r w:rsidRPr="00131890">
        <w:rPr>
          <w:i/>
          <w:sz w:val="28"/>
          <w:lang w:val="ru-RU"/>
        </w:rPr>
        <w:t>ред.</w:t>
      </w:r>
      <w:r w:rsidRPr="00131890">
        <w:rPr>
          <w:i/>
          <w:spacing w:val="-4"/>
          <w:sz w:val="28"/>
          <w:lang w:val="ru-RU"/>
        </w:rPr>
        <w:t xml:space="preserve"> </w:t>
      </w:r>
      <w:r w:rsidRPr="00131890">
        <w:rPr>
          <w:i/>
          <w:sz w:val="28"/>
          <w:lang w:val="ru-RU"/>
        </w:rPr>
        <w:t>Кваши</w:t>
      </w:r>
      <w:r w:rsidRPr="00131890">
        <w:rPr>
          <w:i/>
          <w:spacing w:val="-2"/>
          <w:sz w:val="28"/>
          <w:lang w:val="ru-RU"/>
        </w:rPr>
        <w:t xml:space="preserve"> </w:t>
      </w:r>
      <w:r w:rsidRPr="00131890">
        <w:rPr>
          <w:i/>
          <w:sz w:val="28"/>
          <w:lang w:val="ru-RU"/>
        </w:rPr>
        <w:t>А.Я., Ионсева</w:t>
      </w:r>
      <w:r w:rsidRPr="00131890">
        <w:rPr>
          <w:i/>
          <w:spacing w:val="-5"/>
          <w:sz w:val="28"/>
          <w:lang w:val="ru-RU"/>
        </w:rPr>
        <w:t xml:space="preserve"> </w:t>
      </w:r>
      <w:r w:rsidRPr="00131890">
        <w:rPr>
          <w:i/>
          <w:sz w:val="28"/>
          <w:lang w:val="ru-RU"/>
        </w:rPr>
        <w:t>В.А.</w:t>
      </w:r>
      <w:r w:rsidRPr="00131890">
        <w:rPr>
          <w:i/>
          <w:spacing w:val="60"/>
          <w:sz w:val="28"/>
          <w:lang w:val="ru-RU"/>
        </w:rPr>
        <w:t xml:space="preserve"> </w:t>
      </w:r>
      <w:r w:rsidRPr="00131890">
        <w:rPr>
          <w:i/>
          <w:sz w:val="28"/>
          <w:lang w:val="ru-RU"/>
        </w:rPr>
        <w:t>—</w:t>
      </w:r>
      <w:r w:rsidRPr="00131890">
        <w:rPr>
          <w:i/>
          <w:spacing w:val="60"/>
          <w:sz w:val="28"/>
          <w:lang w:val="ru-RU"/>
        </w:rPr>
        <w:t xml:space="preserve"> </w:t>
      </w:r>
      <w:r w:rsidRPr="00131890">
        <w:rPr>
          <w:i/>
          <w:spacing w:val="-5"/>
          <w:sz w:val="28"/>
          <w:lang w:val="ru-RU"/>
        </w:rPr>
        <w:t>М.:</w:t>
      </w:r>
    </w:p>
    <w:p w:rsidR="00A13BCD" w:rsidRPr="00131890" w:rsidRDefault="00131890">
      <w:pPr>
        <w:pStyle w:val="a4"/>
        <w:numPr>
          <w:ilvl w:val="0"/>
          <w:numId w:val="38"/>
        </w:numPr>
        <w:tabs>
          <w:tab w:val="left" w:pos="1131"/>
        </w:tabs>
        <w:ind w:left="140" w:right="850" w:firstLine="566"/>
        <w:jc w:val="both"/>
        <w:rPr>
          <w:i/>
          <w:sz w:val="28"/>
          <w:lang w:val="ru-RU"/>
        </w:rPr>
      </w:pPr>
      <w:r>
        <w:rPr>
          <w:i/>
          <w:sz w:val="28"/>
        </w:rPr>
        <w:t>Abdurahmonov</w:t>
      </w:r>
      <w:r w:rsidRPr="00131890">
        <w:rPr>
          <w:i/>
          <w:sz w:val="28"/>
          <w:lang w:val="ru-RU"/>
        </w:rPr>
        <w:t xml:space="preserve"> </w:t>
      </w:r>
      <w:r>
        <w:rPr>
          <w:i/>
          <w:sz w:val="28"/>
        </w:rPr>
        <w:t>Q</w:t>
      </w:r>
      <w:r w:rsidRPr="00131890">
        <w:rPr>
          <w:i/>
          <w:sz w:val="28"/>
          <w:lang w:val="ru-RU"/>
        </w:rPr>
        <w:t>.</w:t>
      </w:r>
      <w:r>
        <w:rPr>
          <w:i/>
          <w:sz w:val="28"/>
        </w:rPr>
        <w:t>X</w:t>
      </w:r>
      <w:r w:rsidRPr="00131890">
        <w:rPr>
          <w:i/>
          <w:sz w:val="28"/>
          <w:lang w:val="ru-RU"/>
        </w:rPr>
        <w:t>. “</w:t>
      </w:r>
      <w:r>
        <w:rPr>
          <w:i/>
          <w:sz w:val="28"/>
        </w:rPr>
        <w:t>Mehnat</w:t>
      </w:r>
      <w:r w:rsidRPr="00131890">
        <w:rPr>
          <w:i/>
          <w:sz w:val="28"/>
          <w:lang w:val="ru-RU"/>
        </w:rPr>
        <w:t xml:space="preserve"> </w:t>
      </w:r>
      <w:r>
        <w:rPr>
          <w:i/>
          <w:sz w:val="28"/>
        </w:rPr>
        <w:t>iqtisodiyoti</w:t>
      </w:r>
      <w:r w:rsidRPr="00131890">
        <w:rPr>
          <w:i/>
          <w:sz w:val="28"/>
          <w:lang w:val="ru-RU"/>
        </w:rPr>
        <w:t xml:space="preserve"> </w:t>
      </w:r>
      <w:r>
        <w:rPr>
          <w:i/>
          <w:sz w:val="28"/>
        </w:rPr>
        <w:t>nazariya</w:t>
      </w:r>
      <w:r w:rsidRPr="00131890">
        <w:rPr>
          <w:i/>
          <w:sz w:val="28"/>
          <w:lang w:val="ru-RU"/>
        </w:rPr>
        <w:t xml:space="preserve"> </w:t>
      </w:r>
      <w:r>
        <w:rPr>
          <w:i/>
          <w:sz w:val="28"/>
        </w:rPr>
        <w:t>va</w:t>
      </w:r>
      <w:r w:rsidRPr="00131890">
        <w:rPr>
          <w:i/>
          <w:sz w:val="28"/>
          <w:lang w:val="ru-RU"/>
        </w:rPr>
        <w:t xml:space="preserve"> </w:t>
      </w:r>
      <w:r>
        <w:rPr>
          <w:i/>
          <w:sz w:val="28"/>
        </w:rPr>
        <w:t>amaliyot</w:t>
      </w:r>
      <w:r w:rsidRPr="00131890">
        <w:rPr>
          <w:i/>
          <w:sz w:val="28"/>
          <w:lang w:val="ru-RU"/>
        </w:rPr>
        <w:t xml:space="preserve">” </w:t>
      </w:r>
      <w:r>
        <w:rPr>
          <w:i/>
          <w:sz w:val="28"/>
        </w:rPr>
        <w:t>T</w:t>
      </w:r>
      <w:r w:rsidRPr="00131890">
        <w:rPr>
          <w:i/>
          <w:sz w:val="28"/>
          <w:lang w:val="ru-RU"/>
        </w:rPr>
        <w:t>.: “</w:t>
      </w:r>
      <w:r>
        <w:rPr>
          <w:i/>
          <w:sz w:val="28"/>
        </w:rPr>
        <w:t>Fan</w:t>
      </w:r>
      <w:r w:rsidRPr="00131890">
        <w:rPr>
          <w:i/>
          <w:sz w:val="28"/>
          <w:lang w:val="ru-RU"/>
        </w:rPr>
        <w:t xml:space="preserve">” </w:t>
      </w:r>
      <w:r>
        <w:rPr>
          <w:i/>
          <w:sz w:val="28"/>
        </w:rPr>
        <w:t>Nashriyoti</w:t>
      </w:r>
      <w:r w:rsidRPr="00131890">
        <w:rPr>
          <w:i/>
          <w:sz w:val="28"/>
          <w:lang w:val="ru-RU"/>
        </w:rPr>
        <w:t xml:space="preserve"> – 2019-</w:t>
      </w:r>
      <w:r>
        <w:rPr>
          <w:i/>
          <w:sz w:val="28"/>
        </w:rPr>
        <w:t>y</w:t>
      </w:r>
      <w:r w:rsidRPr="00131890">
        <w:rPr>
          <w:i/>
          <w:sz w:val="28"/>
          <w:lang w:val="ru-RU"/>
        </w:rPr>
        <w:t>.</w:t>
      </w:r>
    </w:p>
    <w:p w:rsidR="00A13BCD" w:rsidRDefault="00131890">
      <w:pPr>
        <w:pStyle w:val="a4"/>
        <w:numPr>
          <w:ilvl w:val="0"/>
          <w:numId w:val="38"/>
        </w:numPr>
        <w:tabs>
          <w:tab w:val="left" w:pos="1132"/>
        </w:tabs>
        <w:spacing w:before="1"/>
        <w:ind w:left="140" w:right="846" w:firstLine="566"/>
        <w:jc w:val="both"/>
        <w:rPr>
          <w:i/>
          <w:sz w:val="28"/>
        </w:rPr>
      </w:pPr>
      <w:r>
        <w:rPr>
          <w:i/>
          <w:sz w:val="28"/>
        </w:rPr>
        <w:t>O</w:t>
      </w:r>
      <w:r>
        <w:rPr>
          <w:rFonts w:ascii="Times New Roman" w:hAnsi="Times New Roman"/>
          <w:i/>
          <w:sz w:val="28"/>
        </w:rPr>
        <w:t>ʻ</w:t>
      </w:r>
      <w:r>
        <w:rPr>
          <w:i/>
          <w:sz w:val="28"/>
        </w:rPr>
        <w:t>zbekiston Respublikasi Davlat Statistika qo</w:t>
      </w:r>
      <w:r>
        <w:rPr>
          <w:rFonts w:ascii="Times New Roman" w:hAnsi="Times New Roman"/>
          <w:i/>
          <w:sz w:val="28"/>
        </w:rPr>
        <w:t>ʻ</w:t>
      </w:r>
      <w:r>
        <w:rPr>
          <w:i/>
          <w:sz w:val="28"/>
        </w:rPr>
        <w:t xml:space="preserve">mitasi </w:t>
      </w:r>
      <w:hyperlink r:id="rId41">
        <w:r>
          <w:rPr>
            <w:i/>
            <w:sz w:val="28"/>
          </w:rPr>
          <w:t>www.stat.uz-</w:t>
        </w:r>
      </w:hyperlink>
      <w:r>
        <w:rPr>
          <w:i/>
          <w:sz w:val="28"/>
        </w:rPr>
        <w:t xml:space="preserve"> rasmiy veb sayti</w:t>
      </w:r>
    </w:p>
    <w:p w:rsidR="00A13BCD" w:rsidRDefault="00131890">
      <w:pPr>
        <w:pStyle w:val="a4"/>
        <w:numPr>
          <w:ilvl w:val="0"/>
          <w:numId w:val="38"/>
        </w:numPr>
        <w:tabs>
          <w:tab w:val="left" w:pos="1131"/>
        </w:tabs>
        <w:ind w:left="140" w:right="846" w:firstLine="566"/>
        <w:jc w:val="both"/>
        <w:rPr>
          <w:i/>
          <w:sz w:val="28"/>
        </w:rPr>
      </w:pPr>
      <w:r>
        <w:rPr>
          <w:i/>
          <w:sz w:val="28"/>
        </w:rPr>
        <w:t>Qayumov A.A., Utepova G. Mehnat resurslarini takror barpo qilishning demografik asoslari. O</w:t>
      </w:r>
      <w:r>
        <w:rPr>
          <w:rFonts w:ascii="Times New Roman" w:hAnsi="Times New Roman"/>
          <w:i/>
          <w:sz w:val="28"/>
        </w:rPr>
        <w:t>ʻ</w:t>
      </w:r>
      <w:r>
        <w:rPr>
          <w:i/>
          <w:sz w:val="28"/>
        </w:rPr>
        <w:t>zbekiston geografiya jamiyati axboroti. 21- jild. - T., 2000. 171-177 b.</w:t>
      </w:r>
    </w:p>
    <w:p w:rsidR="00A13BCD" w:rsidRDefault="00131890">
      <w:pPr>
        <w:pStyle w:val="a4"/>
        <w:numPr>
          <w:ilvl w:val="0"/>
          <w:numId w:val="38"/>
        </w:numPr>
        <w:tabs>
          <w:tab w:val="left" w:pos="1130"/>
        </w:tabs>
        <w:ind w:left="140" w:right="847" w:firstLine="566"/>
        <w:jc w:val="both"/>
        <w:rPr>
          <w:i/>
          <w:sz w:val="28"/>
        </w:rPr>
      </w:pPr>
      <w:r>
        <w:rPr>
          <w:i/>
          <w:sz w:val="28"/>
        </w:rPr>
        <w:t>Abdurakhmanov K., Zokirova N. Labour Economics and Sociology: Edited by: Prof. Dr. E.S.Margianti, SE., MM. Tutorial.- Jakarta.: Gunadarma Publisher, 2013, 430-p.</w:t>
      </w:r>
    </w:p>
    <w:p w:rsidR="00A13BCD" w:rsidRDefault="00131890">
      <w:pPr>
        <w:pStyle w:val="a4"/>
        <w:numPr>
          <w:ilvl w:val="0"/>
          <w:numId w:val="38"/>
        </w:numPr>
        <w:tabs>
          <w:tab w:val="left" w:pos="1131"/>
        </w:tabs>
        <w:spacing w:before="1"/>
        <w:ind w:left="140" w:right="845" w:firstLine="566"/>
        <w:jc w:val="both"/>
        <w:rPr>
          <w:i/>
          <w:sz w:val="28"/>
        </w:rPr>
      </w:pPr>
      <w:r>
        <w:rPr>
          <w:i/>
          <w:sz w:val="28"/>
        </w:rPr>
        <w:t>Abduraxmonov</w:t>
      </w:r>
      <w:r>
        <w:rPr>
          <w:i/>
          <w:spacing w:val="-4"/>
          <w:sz w:val="28"/>
        </w:rPr>
        <w:t xml:space="preserve"> </w:t>
      </w:r>
      <w:r>
        <w:rPr>
          <w:i/>
          <w:sz w:val="28"/>
        </w:rPr>
        <w:t>Q.X.,</w:t>
      </w:r>
      <w:r>
        <w:rPr>
          <w:i/>
          <w:spacing w:val="-2"/>
          <w:sz w:val="28"/>
        </w:rPr>
        <w:t xml:space="preserve"> </w:t>
      </w:r>
      <w:r>
        <w:rPr>
          <w:i/>
          <w:sz w:val="28"/>
        </w:rPr>
        <w:t>Shoyusupova</w:t>
      </w:r>
      <w:r>
        <w:rPr>
          <w:i/>
          <w:spacing w:val="-3"/>
          <w:sz w:val="28"/>
        </w:rPr>
        <w:t xml:space="preserve"> </w:t>
      </w:r>
      <w:r>
        <w:rPr>
          <w:i/>
          <w:sz w:val="28"/>
        </w:rPr>
        <w:t>N.T.</w:t>
      </w:r>
      <w:r>
        <w:rPr>
          <w:i/>
          <w:spacing w:val="-6"/>
          <w:sz w:val="28"/>
        </w:rPr>
        <w:t xml:space="preserve"> </w:t>
      </w:r>
      <w:r>
        <w:rPr>
          <w:i/>
          <w:sz w:val="28"/>
        </w:rPr>
        <w:t>Aholini</w:t>
      </w:r>
      <w:r>
        <w:rPr>
          <w:i/>
          <w:spacing w:val="-3"/>
          <w:sz w:val="28"/>
        </w:rPr>
        <w:t xml:space="preserve"> </w:t>
      </w:r>
      <w:r>
        <w:rPr>
          <w:i/>
          <w:sz w:val="28"/>
        </w:rPr>
        <w:t>ish</w:t>
      </w:r>
      <w:r>
        <w:rPr>
          <w:i/>
          <w:spacing w:val="-3"/>
          <w:sz w:val="28"/>
        </w:rPr>
        <w:t xml:space="preserve"> </w:t>
      </w:r>
      <w:r>
        <w:rPr>
          <w:i/>
          <w:sz w:val="28"/>
        </w:rPr>
        <w:t>bilan</w:t>
      </w:r>
      <w:r>
        <w:rPr>
          <w:i/>
          <w:spacing w:val="-4"/>
          <w:sz w:val="28"/>
        </w:rPr>
        <w:t xml:space="preserve"> </w:t>
      </w:r>
      <w:r>
        <w:rPr>
          <w:i/>
          <w:sz w:val="28"/>
        </w:rPr>
        <w:t>bandligi.</w:t>
      </w:r>
      <w:r>
        <w:rPr>
          <w:i/>
          <w:spacing w:val="-5"/>
          <w:sz w:val="28"/>
        </w:rPr>
        <w:t xml:space="preserve"> </w:t>
      </w:r>
      <w:r>
        <w:rPr>
          <w:i/>
          <w:sz w:val="28"/>
        </w:rPr>
        <w:t>O</w:t>
      </w:r>
      <w:r>
        <w:rPr>
          <w:rFonts w:ascii="Times New Roman" w:hAnsi="Times New Roman"/>
          <w:i/>
          <w:sz w:val="28"/>
        </w:rPr>
        <w:t>ʻ</w:t>
      </w:r>
      <w:r>
        <w:rPr>
          <w:i/>
          <w:sz w:val="28"/>
        </w:rPr>
        <w:t>quv qo</w:t>
      </w:r>
      <w:r>
        <w:rPr>
          <w:rFonts w:ascii="Times New Roman" w:hAnsi="Times New Roman"/>
          <w:i/>
          <w:sz w:val="28"/>
        </w:rPr>
        <w:t>ʻ</w:t>
      </w:r>
      <w:r>
        <w:rPr>
          <w:i/>
          <w:sz w:val="28"/>
        </w:rPr>
        <w:t>llanma. – T.: 2011. – 4-5 b.</w:t>
      </w:r>
    </w:p>
    <w:p w:rsidR="00A13BCD" w:rsidRDefault="00131890">
      <w:pPr>
        <w:pStyle w:val="a4"/>
        <w:numPr>
          <w:ilvl w:val="0"/>
          <w:numId w:val="38"/>
        </w:numPr>
        <w:tabs>
          <w:tab w:val="left" w:pos="1130"/>
        </w:tabs>
        <w:ind w:left="140" w:right="844" w:firstLine="566"/>
        <w:jc w:val="both"/>
        <w:rPr>
          <w:i/>
          <w:sz w:val="28"/>
        </w:rPr>
      </w:pPr>
      <w:r>
        <w:rPr>
          <w:i/>
          <w:sz w:val="28"/>
        </w:rPr>
        <w:t>Xolmo</w:t>
      </w:r>
      <w:r>
        <w:rPr>
          <w:rFonts w:ascii="Times New Roman" w:hAnsi="Times New Roman"/>
          <w:i/>
          <w:sz w:val="28"/>
        </w:rPr>
        <w:t>ʻ</w:t>
      </w:r>
      <w:r>
        <w:rPr>
          <w:i/>
          <w:sz w:val="28"/>
        </w:rPr>
        <w:t>minov Sh.R., Xolmurodov S.E. Mehnat bozori iqtisodiyoti. O</w:t>
      </w:r>
      <w:r>
        <w:rPr>
          <w:rFonts w:ascii="Times New Roman" w:hAnsi="Times New Roman"/>
          <w:i/>
          <w:sz w:val="28"/>
        </w:rPr>
        <w:t>ʻ</w:t>
      </w:r>
      <w:r>
        <w:rPr>
          <w:i/>
          <w:sz w:val="28"/>
        </w:rPr>
        <w:t>quv qo</w:t>
      </w:r>
      <w:r>
        <w:rPr>
          <w:rFonts w:ascii="Times New Roman" w:hAnsi="Times New Roman"/>
          <w:i/>
          <w:sz w:val="28"/>
        </w:rPr>
        <w:t>ʻ</w:t>
      </w:r>
      <w:r>
        <w:rPr>
          <w:i/>
          <w:sz w:val="28"/>
        </w:rPr>
        <w:t>llanma. – T.: 2013.</w:t>
      </w:r>
    </w:p>
    <w:p w:rsidR="00A13BCD" w:rsidRDefault="00131890">
      <w:pPr>
        <w:pStyle w:val="a4"/>
        <w:numPr>
          <w:ilvl w:val="0"/>
          <w:numId w:val="38"/>
        </w:numPr>
        <w:tabs>
          <w:tab w:val="left" w:pos="1130"/>
        </w:tabs>
        <w:ind w:left="140" w:right="847" w:firstLine="566"/>
        <w:jc w:val="both"/>
        <w:rPr>
          <w:i/>
          <w:sz w:val="28"/>
        </w:rPr>
      </w:pPr>
      <w:r>
        <w:rPr>
          <w:i/>
          <w:sz w:val="28"/>
        </w:rPr>
        <w:t>https://labormigration.uz/Damodar Gujarati. Econometrics by</w:t>
      </w:r>
      <w:r>
        <w:rPr>
          <w:i/>
          <w:spacing w:val="80"/>
          <w:sz w:val="28"/>
        </w:rPr>
        <w:t xml:space="preserve"> </w:t>
      </w:r>
      <w:r>
        <w:rPr>
          <w:i/>
          <w:spacing w:val="-2"/>
          <w:sz w:val="28"/>
        </w:rPr>
        <w:t>Example.</w:t>
      </w:r>
    </w:p>
    <w:p w:rsidR="00A13BCD" w:rsidRDefault="00131890">
      <w:pPr>
        <w:pStyle w:val="a4"/>
        <w:numPr>
          <w:ilvl w:val="0"/>
          <w:numId w:val="38"/>
        </w:numPr>
        <w:tabs>
          <w:tab w:val="left" w:pos="1131"/>
        </w:tabs>
        <w:ind w:left="140" w:right="851" w:firstLine="566"/>
        <w:jc w:val="both"/>
        <w:rPr>
          <w:i/>
          <w:sz w:val="28"/>
        </w:rPr>
      </w:pPr>
      <w:r>
        <w:rPr>
          <w:i/>
          <w:sz w:val="28"/>
        </w:rPr>
        <w:t>Tito Boeri, Jan van Ours The Economics of Imperfect Labor Markets: Second Edition Princeton University press Pirinceton and Oxford United Kingdom 2013.</w:t>
      </w:r>
    </w:p>
    <w:p w:rsidR="00A13BCD" w:rsidRDefault="00A13BCD">
      <w:pPr>
        <w:pStyle w:val="a4"/>
        <w:rPr>
          <w:i/>
          <w:sz w:val="28"/>
        </w:rPr>
        <w:sectPr w:rsidR="00A13BCD">
          <w:pgSz w:w="11910" w:h="16840"/>
          <w:pgMar w:top="1140" w:right="283" w:bottom="1420" w:left="992" w:header="0" w:footer="1230" w:gutter="0"/>
          <w:cols w:space="720"/>
        </w:sectPr>
      </w:pPr>
    </w:p>
    <w:p w:rsidR="00A13BCD" w:rsidRPr="00131890" w:rsidRDefault="00131890">
      <w:pPr>
        <w:pStyle w:val="1"/>
        <w:ind w:right="708"/>
        <w:rPr>
          <w:lang w:val="ru-RU"/>
        </w:rPr>
      </w:pPr>
      <w:r w:rsidRPr="00131890">
        <w:rPr>
          <w:lang w:val="ru-RU"/>
        </w:rPr>
        <w:lastRenderedPageBreak/>
        <w:t>ЧЕЛОВЕЧЕСКИЙ</w:t>
      </w:r>
      <w:r w:rsidRPr="00131890">
        <w:rPr>
          <w:spacing w:val="-12"/>
          <w:lang w:val="ru-RU"/>
        </w:rPr>
        <w:t xml:space="preserve"> </w:t>
      </w:r>
      <w:r w:rsidRPr="00131890">
        <w:rPr>
          <w:lang w:val="ru-RU"/>
        </w:rPr>
        <w:t>КАПИТАЛ</w:t>
      </w:r>
      <w:r w:rsidRPr="00131890">
        <w:rPr>
          <w:spacing w:val="-7"/>
          <w:lang w:val="ru-RU"/>
        </w:rPr>
        <w:t xml:space="preserve"> </w:t>
      </w:r>
      <w:r w:rsidRPr="00131890">
        <w:rPr>
          <w:lang w:val="ru-RU"/>
        </w:rPr>
        <w:t>В</w:t>
      </w:r>
      <w:r w:rsidRPr="00131890">
        <w:rPr>
          <w:spacing w:val="-7"/>
          <w:lang w:val="ru-RU"/>
        </w:rPr>
        <w:t xml:space="preserve"> </w:t>
      </w:r>
      <w:r w:rsidRPr="00131890">
        <w:rPr>
          <w:lang w:val="ru-RU"/>
        </w:rPr>
        <w:t>УСЛОВИЯХ</w:t>
      </w:r>
      <w:r w:rsidRPr="00131890">
        <w:rPr>
          <w:spacing w:val="-7"/>
          <w:lang w:val="ru-RU"/>
        </w:rPr>
        <w:t xml:space="preserve"> </w:t>
      </w:r>
      <w:r w:rsidRPr="00131890">
        <w:rPr>
          <w:spacing w:val="-2"/>
          <w:lang w:val="ru-RU"/>
        </w:rPr>
        <w:t>ВНЕДРЕНИЯ</w:t>
      </w:r>
    </w:p>
    <w:p w:rsidR="00A13BCD" w:rsidRPr="00131890" w:rsidRDefault="00131890">
      <w:pPr>
        <w:spacing w:before="2"/>
        <w:ind w:right="707"/>
        <w:jc w:val="center"/>
        <w:rPr>
          <w:b/>
          <w:sz w:val="28"/>
          <w:lang w:val="ru-RU"/>
        </w:rPr>
      </w:pPr>
      <w:r w:rsidRPr="00131890">
        <w:rPr>
          <w:b/>
          <w:sz w:val="28"/>
          <w:lang w:val="ru-RU"/>
        </w:rPr>
        <w:t>ИСКУССТВЕННОГО</w:t>
      </w:r>
      <w:r w:rsidRPr="00131890">
        <w:rPr>
          <w:b/>
          <w:spacing w:val="-10"/>
          <w:sz w:val="28"/>
          <w:lang w:val="ru-RU"/>
        </w:rPr>
        <w:t xml:space="preserve"> </w:t>
      </w:r>
      <w:r w:rsidRPr="00131890">
        <w:rPr>
          <w:b/>
          <w:sz w:val="28"/>
          <w:lang w:val="ru-RU"/>
        </w:rPr>
        <w:t>ИНТЕЛЛЕКТА:</w:t>
      </w:r>
      <w:r w:rsidRPr="00131890">
        <w:rPr>
          <w:b/>
          <w:spacing w:val="-9"/>
          <w:sz w:val="28"/>
          <w:lang w:val="ru-RU"/>
        </w:rPr>
        <w:t xml:space="preserve"> </w:t>
      </w:r>
      <w:r w:rsidRPr="00131890">
        <w:rPr>
          <w:b/>
          <w:sz w:val="28"/>
          <w:lang w:val="ru-RU"/>
        </w:rPr>
        <w:t>ВЫЗОВЫ</w:t>
      </w:r>
      <w:r w:rsidRPr="00131890">
        <w:rPr>
          <w:b/>
          <w:spacing w:val="-9"/>
          <w:sz w:val="28"/>
          <w:lang w:val="ru-RU"/>
        </w:rPr>
        <w:t xml:space="preserve"> </w:t>
      </w:r>
      <w:r w:rsidRPr="00131890">
        <w:rPr>
          <w:b/>
          <w:sz w:val="28"/>
          <w:lang w:val="ru-RU"/>
        </w:rPr>
        <w:t>И</w:t>
      </w:r>
      <w:r w:rsidRPr="00131890">
        <w:rPr>
          <w:b/>
          <w:spacing w:val="-7"/>
          <w:sz w:val="28"/>
          <w:lang w:val="ru-RU"/>
        </w:rPr>
        <w:t xml:space="preserve"> </w:t>
      </w:r>
      <w:r w:rsidRPr="00131890">
        <w:rPr>
          <w:b/>
          <w:spacing w:val="-2"/>
          <w:sz w:val="28"/>
          <w:lang w:val="ru-RU"/>
        </w:rPr>
        <w:t>ПЕРСПЕКТИВЫ</w:t>
      </w:r>
    </w:p>
    <w:p w:rsidR="00A13BCD" w:rsidRPr="00131890" w:rsidRDefault="00131890">
      <w:pPr>
        <w:spacing w:before="340"/>
        <w:ind w:left="3794" w:right="846" w:firstLine="1413"/>
        <w:jc w:val="right"/>
        <w:rPr>
          <w:i/>
          <w:sz w:val="28"/>
          <w:lang w:val="ru-RU"/>
        </w:rPr>
      </w:pPr>
      <w:r w:rsidRPr="00131890">
        <w:rPr>
          <w:b/>
          <w:i/>
          <w:sz w:val="28"/>
          <w:lang w:val="ru-RU"/>
        </w:rPr>
        <w:t>Зокирова</w:t>
      </w:r>
      <w:r w:rsidRPr="00131890">
        <w:rPr>
          <w:b/>
          <w:i/>
          <w:spacing w:val="-16"/>
          <w:sz w:val="28"/>
          <w:lang w:val="ru-RU"/>
        </w:rPr>
        <w:t xml:space="preserve"> </w:t>
      </w:r>
      <w:r w:rsidRPr="00131890">
        <w:rPr>
          <w:b/>
          <w:i/>
          <w:sz w:val="28"/>
          <w:lang w:val="ru-RU"/>
        </w:rPr>
        <w:t>Нодира</w:t>
      </w:r>
      <w:r w:rsidRPr="00131890">
        <w:rPr>
          <w:b/>
          <w:i/>
          <w:spacing w:val="-16"/>
          <w:sz w:val="28"/>
          <w:lang w:val="ru-RU"/>
        </w:rPr>
        <w:t xml:space="preserve"> </w:t>
      </w:r>
      <w:r w:rsidRPr="00131890">
        <w:rPr>
          <w:b/>
          <w:i/>
          <w:sz w:val="28"/>
          <w:lang w:val="ru-RU"/>
        </w:rPr>
        <w:t xml:space="preserve">Каландаровна- </w:t>
      </w:r>
      <w:r w:rsidRPr="00131890">
        <w:rPr>
          <w:i/>
          <w:sz w:val="28"/>
          <w:lang w:val="ru-RU"/>
        </w:rPr>
        <w:t>Доктор экономических наук, профессор, Ташкентского</w:t>
      </w:r>
      <w:r w:rsidRPr="00131890">
        <w:rPr>
          <w:i/>
          <w:spacing w:val="-7"/>
          <w:sz w:val="28"/>
          <w:lang w:val="ru-RU"/>
        </w:rPr>
        <w:t xml:space="preserve"> </w:t>
      </w:r>
      <w:r w:rsidRPr="00131890">
        <w:rPr>
          <w:i/>
          <w:sz w:val="28"/>
          <w:lang w:val="ru-RU"/>
        </w:rPr>
        <w:t>филиала</w:t>
      </w:r>
      <w:r w:rsidRPr="00131890">
        <w:rPr>
          <w:i/>
          <w:spacing w:val="-6"/>
          <w:sz w:val="28"/>
          <w:lang w:val="ru-RU"/>
        </w:rPr>
        <w:t xml:space="preserve"> </w:t>
      </w:r>
      <w:r w:rsidRPr="00131890">
        <w:rPr>
          <w:i/>
          <w:sz w:val="28"/>
          <w:lang w:val="ru-RU"/>
        </w:rPr>
        <w:t>РЭУ</w:t>
      </w:r>
      <w:r w:rsidRPr="00131890">
        <w:rPr>
          <w:i/>
          <w:spacing w:val="-8"/>
          <w:sz w:val="28"/>
          <w:lang w:val="ru-RU"/>
        </w:rPr>
        <w:t xml:space="preserve"> </w:t>
      </w:r>
      <w:r w:rsidRPr="00131890">
        <w:rPr>
          <w:i/>
          <w:sz w:val="28"/>
          <w:lang w:val="ru-RU"/>
        </w:rPr>
        <w:t>им.Г.В.</w:t>
      </w:r>
      <w:r w:rsidRPr="00131890">
        <w:rPr>
          <w:i/>
          <w:spacing w:val="-6"/>
          <w:sz w:val="28"/>
          <w:lang w:val="ru-RU"/>
        </w:rPr>
        <w:t xml:space="preserve"> </w:t>
      </w:r>
      <w:r w:rsidRPr="00131890">
        <w:rPr>
          <w:i/>
          <w:spacing w:val="-2"/>
          <w:sz w:val="28"/>
          <w:lang w:val="ru-RU"/>
        </w:rPr>
        <w:t>Плеханова</w:t>
      </w:r>
    </w:p>
    <w:p w:rsidR="00A13BCD" w:rsidRPr="00131890" w:rsidRDefault="00131890">
      <w:pPr>
        <w:pStyle w:val="3"/>
        <w:spacing w:before="1"/>
        <w:rPr>
          <w:lang w:val="ru-RU"/>
        </w:rPr>
      </w:pPr>
      <w:r w:rsidRPr="00131890">
        <w:rPr>
          <w:lang w:val="ru-RU"/>
        </w:rPr>
        <w:t>Шакаров</w:t>
      </w:r>
      <w:r w:rsidRPr="00131890">
        <w:rPr>
          <w:spacing w:val="-9"/>
          <w:lang w:val="ru-RU"/>
        </w:rPr>
        <w:t xml:space="preserve"> </w:t>
      </w:r>
      <w:r w:rsidRPr="00131890">
        <w:rPr>
          <w:lang w:val="ru-RU"/>
        </w:rPr>
        <w:t>Зафар</w:t>
      </w:r>
      <w:r w:rsidRPr="00131890">
        <w:rPr>
          <w:spacing w:val="-6"/>
          <w:lang w:val="ru-RU"/>
        </w:rPr>
        <w:t xml:space="preserve"> </w:t>
      </w:r>
      <w:r w:rsidRPr="00131890">
        <w:rPr>
          <w:spacing w:val="-2"/>
          <w:lang w:val="ru-RU"/>
        </w:rPr>
        <w:t>Гаффорович-</w:t>
      </w:r>
    </w:p>
    <w:p w:rsidR="00A13BCD" w:rsidRPr="00131890" w:rsidRDefault="00131890">
      <w:pPr>
        <w:pStyle w:val="a3"/>
        <w:tabs>
          <w:tab w:val="left" w:pos="1544"/>
          <w:tab w:val="left" w:pos="1687"/>
          <w:tab w:val="left" w:pos="1758"/>
          <w:tab w:val="left" w:pos="2019"/>
          <w:tab w:val="left" w:pos="2197"/>
          <w:tab w:val="left" w:pos="2441"/>
          <w:tab w:val="left" w:pos="2542"/>
          <w:tab w:val="left" w:pos="2610"/>
          <w:tab w:val="left" w:pos="2836"/>
          <w:tab w:val="left" w:pos="3502"/>
          <w:tab w:val="left" w:pos="3726"/>
          <w:tab w:val="left" w:pos="4478"/>
          <w:tab w:val="left" w:pos="4959"/>
          <w:tab w:val="left" w:pos="5004"/>
          <w:tab w:val="left" w:pos="5073"/>
          <w:tab w:val="left" w:pos="5208"/>
          <w:tab w:val="left" w:pos="5909"/>
          <w:tab w:val="left" w:pos="6007"/>
          <w:tab w:val="left" w:pos="6439"/>
          <w:tab w:val="left" w:pos="6547"/>
          <w:tab w:val="left" w:pos="6832"/>
          <w:tab w:val="left" w:pos="7351"/>
          <w:tab w:val="left" w:pos="8048"/>
          <w:tab w:val="left" w:pos="8216"/>
          <w:tab w:val="left" w:pos="8284"/>
          <w:tab w:val="left" w:pos="8805"/>
          <w:tab w:val="left" w:pos="9607"/>
        </w:tabs>
        <w:ind w:right="845" w:firstLine="2917"/>
        <w:jc w:val="right"/>
        <w:rPr>
          <w:lang w:val="ru-RU"/>
        </w:rPr>
      </w:pPr>
      <w:r w:rsidRPr="00131890">
        <w:rPr>
          <w:i/>
          <w:lang w:val="ru-RU"/>
        </w:rPr>
        <w:t>доктор</w:t>
      </w:r>
      <w:r w:rsidRPr="00131890">
        <w:rPr>
          <w:i/>
          <w:spacing w:val="-7"/>
          <w:lang w:val="ru-RU"/>
        </w:rPr>
        <w:t xml:space="preserve"> </w:t>
      </w:r>
      <w:r w:rsidRPr="00131890">
        <w:rPr>
          <w:i/>
          <w:lang w:val="ru-RU"/>
        </w:rPr>
        <w:t>философии</w:t>
      </w:r>
      <w:r w:rsidRPr="00131890">
        <w:rPr>
          <w:i/>
          <w:spacing w:val="-6"/>
          <w:lang w:val="ru-RU"/>
        </w:rPr>
        <w:t xml:space="preserve"> </w:t>
      </w:r>
      <w:r w:rsidRPr="00131890">
        <w:rPr>
          <w:i/>
          <w:lang w:val="ru-RU"/>
        </w:rPr>
        <w:t>по</w:t>
      </w:r>
      <w:r w:rsidRPr="00131890">
        <w:rPr>
          <w:i/>
          <w:spacing w:val="-5"/>
          <w:lang w:val="ru-RU"/>
        </w:rPr>
        <w:t xml:space="preserve"> </w:t>
      </w:r>
      <w:r w:rsidRPr="00131890">
        <w:rPr>
          <w:i/>
          <w:lang w:val="ru-RU"/>
        </w:rPr>
        <w:t>экономическим</w:t>
      </w:r>
      <w:r w:rsidRPr="00131890">
        <w:rPr>
          <w:i/>
          <w:spacing w:val="-7"/>
          <w:lang w:val="ru-RU"/>
        </w:rPr>
        <w:t xml:space="preserve"> </w:t>
      </w:r>
      <w:r w:rsidRPr="00131890">
        <w:rPr>
          <w:i/>
          <w:lang w:val="ru-RU"/>
        </w:rPr>
        <w:t>наукам,</w:t>
      </w:r>
      <w:r w:rsidRPr="00131890">
        <w:rPr>
          <w:i/>
          <w:spacing w:val="-6"/>
          <w:lang w:val="ru-RU"/>
        </w:rPr>
        <w:t xml:space="preserve"> </w:t>
      </w:r>
      <w:r w:rsidRPr="00131890">
        <w:rPr>
          <w:i/>
          <w:lang w:val="ru-RU"/>
        </w:rPr>
        <w:t>(</w:t>
      </w:r>
      <w:r>
        <w:rPr>
          <w:i/>
        </w:rPr>
        <w:t>PhD</w:t>
      </w:r>
      <w:r w:rsidRPr="00131890">
        <w:rPr>
          <w:i/>
          <w:lang w:val="ru-RU"/>
        </w:rPr>
        <w:t xml:space="preserve">) Научный соискатель Ташкентского филиала РЭУ им. </w:t>
      </w:r>
      <w:r w:rsidRPr="00877B54">
        <w:rPr>
          <w:i/>
          <w:lang w:val="ru-RU"/>
        </w:rPr>
        <w:t xml:space="preserve">Г.В. Плеханова </w:t>
      </w:r>
      <w:r w:rsidRPr="00877B54">
        <w:rPr>
          <w:b/>
          <w:spacing w:val="-2"/>
          <w:lang w:val="ru-RU"/>
        </w:rPr>
        <w:t>Аннотация.</w:t>
      </w:r>
      <w:r w:rsidRPr="00877B54">
        <w:rPr>
          <w:b/>
          <w:lang w:val="ru-RU"/>
        </w:rPr>
        <w:tab/>
      </w:r>
      <w:r w:rsidRPr="00131890">
        <w:rPr>
          <w:spacing w:val="-10"/>
          <w:lang w:val="ru-RU"/>
        </w:rPr>
        <w:t>В</w:t>
      </w:r>
      <w:r w:rsidRPr="00131890">
        <w:rPr>
          <w:lang w:val="ru-RU"/>
        </w:rPr>
        <w:tab/>
      </w:r>
      <w:r w:rsidRPr="00131890">
        <w:rPr>
          <w:lang w:val="ru-RU"/>
        </w:rPr>
        <w:tab/>
      </w:r>
      <w:r w:rsidRPr="00131890">
        <w:rPr>
          <w:spacing w:val="-2"/>
          <w:lang w:val="ru-RU"/>
        </w:rPr>
        <w:t>статье</w:t>
      </w:r>
      <w:r w:rsidRPr="00131890">
        <w:rPr>
          <w:lang w:val="ru-RU"/>
        </w:rPr>
        <w:tab/>
      </w:r>
      <w:r w:rsidRPr="00131890">
        <w:rPr>
          <w:spacing w:val="-2"/>
          <w:lang w:val="ru-RU"/>
        </w:rPr>
        <w:t>рассматривается</w:t>
      </w:r>
      <w:r w:rsidRPr="00131890">
        <w:rPr>
          <w:lang w:val="ru-RU"/>
        </w:rPr>
        <w:tab/>
      </w:r>
      <w:r w:rsidRPr="00131890">
        <w:rPr>
          <w:spacing w:val="-2"/>
          <w:lang w:val="ru-RU"/>
        </w:rPr>
        <w:t>значение</w:t>
      </w:r>
      <w:r w:rsidRPr="00131890">
        <w:rPr>
          <w:lang w:val="ru-RU"/>
        </w:rPr>
        <w:tab/>
      </w:r>
      <w:r w:rsidRPr="00131890">
        <w:rPr>
          <w:spacing w:val="-2"/>
          <w:lang w:val="ru-RU"/>
        </w:rPr>
        <w:t>человеческого капитала</w:t>
      </w:r>
      <w:r w:rsidRPr="00131890">
        <w:rPr>
          <w:lang w:val="ru-RU"/>
        </w:rPr>
        <w:tab/>
      </w:r>
      <w:r w:rsidRPr="00131890">
        <w:rPr>
          <w:lang w:val="ru-RU"/>
        </w:rPr>
        <w:tab/>
      </w:r>
      <w:r w:rsidRPr="00131890">
        <w:rPr>
          <w:spacing w:val="-10"/>
          <w:lang w:val="ru-RU"/>
        </w:rPr>
        <w:t>в</w:t>
      </w:r>
      <w:r w:rsidRPr="00131890">
        <w:rPr>
          <w:lang w:val="ru-RU"/>
        </w:rPr>
        <w:tab/>
      </w:r>
      <w:r w:rsidRPr="00131890">
        <w:rPr>
          <w:lang w:val="ru-RU"/>
        </w:rPr>
        <w:tab/>
      </w:r>
      <w:r w:rsidRPr="00131890">
        <w:rPr>
          <w:spacing w:val="-70"/>
          <w:lang w:val="ru-RU"/>
        </w:rPr>
        <w:t xml:space="preserve"> </w:t>
      </w:r>
      <w:r w:rsidRPr="00131890">
        <w:rPr>
          <w:spacing w:val="-2"/>
          <w:lang w:val="ru-RU"/>
        </w:rPr>
        <w:t>условиях</w:t>
      </w:r>
      <w:r w:rsidRPr="00131890">
        <w:rPr>
          <w:lang w:val="ru-RU"/>
        </w:rPr>
        <w:tab/>
      </w:r>
      <w:r w:rsidRPr="00131890">
        <w:rPr>
          <w:lang w:val="ru-RU"/>
        </w:rPr>
        <w:tab/>
      </w:r>
      <w:r w:rsidRPr="00131890">
        <w:rPr>
          <w:spacing w:val="-2"/>
          <w:lang w:val="ru-RU"/>
        </w:rPr>
        <w:t>цифровизации</w:t>
      </w:r>
      <w:r w:rsidRPr="00131890">
        <w:rPr>
          <w:lang w:val="ru-RU"/>
        </w:rPr>
        <w:tab/>
      </w:r>
      <w:r w:rsidRPr="00131890">
        <w:rPr>
          <w:lang w:val="ru-RU"/>
        </w:rPr>
        <w:tab/>
      </w:r>
      <w:r w:rsidRPr="00131890">
        <w:rPr>
          <w:spacing w:val="-10"/>
          <w:lang w:val="ru-RU"/>
        </w:rPr>
        <w:t>и</w:t>
      </w:r>
      <w:r w:rsidRPr="00131890">
        <w:rPr>
          <w:lang w:val="ru-RU"/>
        </w:rPr>
        <w:tab/>
      </w:r>
      <w:r w:rsidRPr="00131890">
        <w:rPr>
          <w:lang w:val="ru-RU"/>
        </w:rPr>
        <w:tab/>
      </w:r>
      <w:r w:rsidRPr="00131890">
        <w:rPr>
          <w:spacing w:val="-2"/>
          <w:lang w:val="ru-RU"/>
        </w:rPr>
        <w:t>внедрения</w:t>
      </w:r>
      <w:r w:rsidRPr="00131890">
        <w:rPr>
          <w:lang w:val="ru-RU"/>
        </w:rPr>
        <w:tab/>
      </w:r>
      <w:r w:rsidRPr="00131890">
        <w:rPr>
          <w:lang w:val="ru-RU"/>
        </w:rPr>
        <w:tab/>
      </w:r>
      <w:r w:rsidRPr="00131890">
        <w:rPr>
          <w:lang w:val="ru-RU"/>
        </w:rPr>
        <w:tab/>
      </w:r>
      <w:r w:rsidRPr="00131890">
        <w:rPr>
          <w:spacing w:val="-2"/>
          <w:lang w:val="ru-RU"/>
        </w:rPr>
        <w:t xml:space="preserve">технологий </w:t>
      </w:r>
      <w:r w:rsidRPr="00131890">
        <w:rPr>
          <w:lang w:val="ru-RU"/>
        </w:rPr>
        <w:t>искусственного</w:t>
      </w:r>
      <w:r w:rsidRPr="00131890">
        <w:rPr>
          <w:spacing w:val="40"/>
          <w:lang w:val="ru-RU"/>
        </w:rPr>
        <w:t xml:space="preserve"> </w:t>
      </w:r>
      <w:r w:rsidRPr="00131890">
        <w:rPr>
          <w:lang w:val="ru-RU"/>
        </w:rPr>
        <w:t>интеллекта,</w:t>
      </w:r>
      <w:r w:rsidRPr="00131890">
        <w:rPr>
          <w:spacing w:val="40"/>
          <w:lang w:val="ru-RU"/>
        </w:rPr>
        <w:t xml:space="preserve"> </w:t>
      </w:r>
      <w:r w:rsidRPr="00131890">
        <w:rPr>
          <w:lang w:val="ru-RU"/>
        </w:rPr>
        <w:t>с</w:t>
      </w:r>
      <w:r w:rsidRPr="00131890">
        <w:rPr>
          <w:spacing w:val="40"/>
          <w:lang w:val="ru-RU"/>
        </w:rPr>
        <w:t xml:space="preserve"> </w:t>
      </w:r>
      <w:r w:rsidRPr="00131890">
        <w:rPr>
          <w:lang w:val="ru-RU"/>
        </w:rPr>
        <w:t>особым</w:t>
      </w:r>
      <w:r w:rsidRPr="00131890">
        <w:rPr>
          <w:spacing w:val="40"/>
          <w:lang w:val="ru-RU"/>
        </w:rPr>
        <w:t xml:space="preserve"> </w:t>
      </w:r>
      <w:r w:rsidRPr="00131890">
        <w:rPr>
          <w:lang w:val="ru-RU"/>
        </w:rPr>
        <w:t>акцентом</w:t>
      </w:r>
      <w:r w:rsidRPr="00131890">
        <w:rPr>
          <w:spacing w:val="40"/>
          <w:lang w:val="ru-RU"/>
        </w:rPr>
        <w:t xml:space="preserve"> </w:t>
      </w:r>
      <w:r w:rsidRPr="00131890">
        <w:rPr>
          <w:lang w:val="ru-RU"/>
        </w:rPr>
        <w:t>на</w:t>
      </w:r>
      <w:r w:rsidRPr="00131890">
        <w:rPr>
          <w:spacing w:val="40"/>
          <w:lang w:val="ru-RU"/>
        </w:rPr>
        <w:t xml:space="preserve"> </w:t>
      </w:r>
      <w:r w:rsidRPr="00131890">
        <w:rPr>
          <w:lang w:val="ru-RU"/>
        </w:rPr>
        <w:t>опыт</w:t>
      </w:r>
      <w:r w:rsidRPr="00131890">
        <w:rPr>
          <w:spacing w:val="40"/>
          <w:lang w:val="ru-RU"/>
        </w:rPr>
        <w:t xml:space="preserve"> </w:t>
      </w:r>
      <w:r w:rsidRPr="00131890">
        <w:rPr>
          <w:lang w:val="ru-RU"/>
        </w:rPr>
        <w:t>Узбекистана.</w:t>
      </w:r>
      <w:r w:rsidRPr="00131890">
        <w:rPr>
          <w:spacing w:val="80"/>
          <w:w w:val="150"/>
          <w:lang w:val="ru-RU"/>
        </w:rPr>
        <w:t xml:space="preserve"> </w:t>
      </w:r>
      <w:r w:rsidRPr="00131890">
        <w:rPr>
          <w:lang w:val="ru-RU"/>
        </w:rPr>
        <w:t xml:space="preserve">Особое внимание уделено анализу влияния цифровой трансформации на </w:t>
      </w:r>
      <w:r w:rsidRPr="00131890">
        <w:rPr>
          <w:spacing w:val="-2"/>
          <w:lang w:val="ru-RU"/>
        </w:rPr>
        <w:t>изменяющиеся</w:t>
      </w:r>
      <w:r w:rsidRPr="00131890">
        <w:rPr>
          <w:lang w:val="ru-RU"/>
        </w:rPr>
        <w:tab/>
      </w:r>
      <w:r w:rsidRPr="00131890">
        <w:rPr>
          <w:lang w:val="ru-RU"/>
        </w:rPr>
        <w:tab/>
      </w:r>
      <w:r w:rsidRPr="00131890">
        <w:rPr>
          <w:lang w:val="ru-RU"/>
        </w:rPr>
        <w:tab/>
      </w:r>
      <w:r w:rsidRPr="00131890">
        <w:rPr>
          <w:spacing w:val="-2"/>
          <w:lang w:val="ru-RU"/>
        </w:rPr>
        <w:t>требования</w:t>
      </w:r>
      <w:r w:rsidRPr="00131890">
        <w:rPr>
          <w:lang w:val="ru-RU"/>
        </w:rPr>
        <w:tab/>
      </w:r>
      <w:r w:rsidRPr="00131890">
        <w:rPr>
          <w:spacing w:val="-10"/>
          <w:lang w:val="ru-RU"/>
        </w:rPr>
        <w:t>к</w:t>
      </w:r>
      <w:r w:rsidRPr="00131890">
        <w:rPr>
          <w:lang w:val="ru-RU"/>
        </w:rPr>
        <w:tab/>
      </w:r>
      <w:r w:rsidRPr="00131890">
        <w:rPr>
          <w:lang w:val="ru-RU"/>
        </w:rPr>
        <w:tab/>
      </w:r>
      <w:r w:rsidRPr="00131890">
        <w:rPr>
          <w:lang w:val="ru-RU"/>
        </w:rPr>
        <w:tab/>
      </w:r>
      <w:r w:rsidRPr="00131890">
        <w:rPr>
          <w:spacing w:val="-2"/>
          <w:lang w:val="ru-RU"/>
        </w:rPr>
        <w:t>профессиональным</w:t>
      </w:r>
      <w:r w:rsidRPr="00131890">
        <w:rPr>
          <w:lang w:val="ru-RU"/>
        </w:rPr>
        <w:tab/>
      </w:r>
      <w:r w:rsidRPr="00131890">
        <w:rPr>
          <w:spacing w:val="-2"/>
          <w:lang w:val="ru-RU"/>
        </w:rPr>
        <w:t>навыкам</w:t>
      </w:r>
      <w:r w:rsidRPr="00131890">
        <w:rPr>
          <w:lang w:val="ru-RU"/>
        </w:rPr>
        <w:tab/>
      </w:r>
      <w:r w:rsidRPr="00131890">
        <w:rPr>
          <w:spacing w:val="-10"/>
          <w:lang w:val="ru-RU"/>
        </w:rPr>
        <w:t xml:space="preserve">и </w:t>
      </w:r>
      <w:r w:rsidRPr="00131890">
        <w:rPr>
          <w:lang w:val="ru-RU"/>
        </w:rPr>
        <w:t>компетенциям,</w:t>
      </w:r>
      <w:r w:rsidRPr="00131890">
        <w:rPr>
          <w:spacing w:val="40"/>
          <w:lang w:val="ru-RU"/>
        </w:rPr>
        <w:t xml:space="preserve"> </w:t>
      </w:r>
      <w:r w:rsidRPr="00131890">
        <w:rPr>
          <w:lang w:val="ru-RU"/>
        </w:rPr>
        <w:t>а</w:t>
      </w:r>
      <w:r w:rsidRPr="00131890">
        <w:rPr>
          <w:spacing w:val="40"/>
          <w:lang w:val="ru-RU"/>
        </w:rPr>
        <w:t xml:space="preserve"> </w:t>
      </w:r>
      <w:r w:rsidRPr="00131890">
        <w:rPr>
          <w:lang w:val="ru-RU"/>
        </w:rPr>
        <w:t>также</w:t>
      </w:r>
      <w:r w:rsidRPr="00131890">
        <w:rPr>
          <w:spacing w:val="40"/>
          <w:lang w:val="ru-RU"/>
        </w:rPr>
        <w:t xml:space="preserve"> </w:t>
      </w:r>
      <w:r w:rsidRPr="00131890">
        <w:rPr>
          <w:lang w:val="ru-RU"/>
        </w:rPr>
        <w:t>необходимости</w:t>
      </w:r>
      <w:r w:rsidRPr="00131890">
        <w:rPr>
          <w:spacing w:val="40"/>
          <w:lang w:val="ru-RU"/>
        </w:rPr>
        <w:t xml:space="preserve"> </w:t>
      </w:r>
      <w:r w:rsidRPr="00131890">
        <w:rPr>
          <w:lang w:val="ru-RU"/>
        </w:rPr>
        <w:t>адаптации</w:t>
      </w:r>
      <w:r w:rsidRPr="00131890">
        <w:rPr>
          <w:spacing w:val="40"/>
          <w:lang w:val="ru-RU"/>
        </w:rPr>
        <w:t xml:space="preserve"> </w:t>
      </w:r>
      <w:r w:rsidRPr="00131890">
        <w:rPr>
          <w:lang w:val="ru-RU"/>
        </w:rPr>
        <w:t>работников</w:t>
      </w:r>
      <w:r w:rsidRPr="00131890">
        <w:rPr>
          <w:spacing w:val="40"/>
          <w:lang w:val="ru-RU"/>
        </w:rPr>
        <w:t xml:space="preserve"> </w:t>
      </w:r>
      <w:r w:rsidRPr="00131890">
        <w:rPr>
          <w:lang w:val="ru-RU"/>
        </w:rPr>
        <w:t>к</w:t>
      </w:r>
      <w:r w:rsidRPr="00131890">
        <w:rPr>
          <w:spacing w:val="40"/>
          <w:lang w:val="ru-RU"/>
        </w:rPr>
        <w:t xml:space="preserve"> </w:t>
      </w:r>
      <w:r w:rsidRPr="00131890">
        <w:rPr>
          <w:lang w:val="ru-RU"/>
        </w:rPr>
        <w:t xml:space="preserve">новым </w:t>
      </w:r>
      <w:r w:rsidRPr="00131890">
        <w:rPr>
          <w:spacing w:val="-2"/>
          <w:lang w:val="ru-RU"/>
        </w:rPr>
        <w:t>условиям</w:t>
      </w:r>
      <w:r w:rsidRPr="00131890">
        <w:rPr>
          <w:lang w:val="ru-RU"/>
        </w:rPr>
        <w:tab/>
      </w:r>
      <w:r w:rsidRPr="00131890">
        <w:rPr>
          <w:lang w:val="ru-RU"/>
        </w:rPr>
        <w:tab/>
      </w:r>
      <w:r w:rsidRPr="00131890">
        <w:rPr>
          <w:lang w:val="ru-RU"/>
        </w:rPr>
        <w:tab/>
      </w:r>
      <w:r w:rsidRPr="00131890">
        <w:rPr>
          <w:spacing w:val="-4"/>
          <w:lang w:val="ru-RU"/>
        </w:rPr>
        <w:t>для</w:t>
      </w:r>
      <w:r w:rsidRPr="00131890">
        <w:rPr>
          <w:lang w:val="ru-RU"/>
        </w:rPr>
        <w:tab/>
      </w:r>
      <w:r w:rsidRPr="00131890">
        <w:rPr>
          <w:lang w:val="ru-RU"/>
        </w:rPr>
        <w:tab/>
      </w:r>
      <w:r w:rsidRPr="00131890">
        <w:rPr>
          <w:lang w:val="ru-RU"/>
        </w:rPr>
        <w:tab/>
      </w:r>
      <w:r w:rsidRPr="00131890">
        <w:rPr>
          <w:spacing w:val="-2"/>
          <w:lang w:val="ru-RU"/>
        </w:rPr>
        <w:t>повышения</w:t>
      </w:r>
      <w:r w:rsidRPr="00131890">
        <w:rPr>
          <w:lang w:val="ru-RU"/>
        </w:rPr>
        <w:tab/>
      </w:r>
      <w:r w:rsidRPr="00131890">
        <w:rPr>
          <w:spacing w:val="-46"/>
          <w:lang w:val="ru-RU"/>
        </w:rPr>
        <w:t xml:space="preserve"> </w:t>
      </w:r>
      <w:r w:rsidRPr="00131890">
        <w:rPr>
          <w:lang w:val="ru-RU"/>
        </w:rPr>
        <w:t>их</w:t>
      </w:r>
      <w:r w:rsidRPr="00131890">
        <w:rPr>
          <w:lang w:val="ru-RU"/>
        </w:rPr>
        <w:tab/>
      </w:r>
      <w:r w:rsidRPr="00131890">
        <w:rPr>
          <w:lang w:val="ru-RU"/>
        </w:rPr>
        <w:tab/>
      </w:r>
      <w:r w:rsidRPr="00131890">
        <w:rPr>
          <w:lang w:val="ru-RU"/>
        </w:rPr>
        <w:tab/>
      </w:r>
      <w:r w:rsidRPr="00131890">
        <w:rPr>
          <w:lang w:val="ru-RU"/>
        </w:rPr>
        <w:tab/>
      </w:r>
      <w:r w:rsidRPr="00131890">
        <w:rPr>
          <w:spacing w:val="-2"/>
          <w:lang w:val="ru-RU"/>
        </w:rPr>
        <w:t>конкурентоспособности.</w:t>
      </w:r>
      <w:r w:rsidRPr="00131890">
        <w:rPr>
          <w:lang w:val="ru-RU"/>
        </w:rPr>
        <w:tab/>
      </w:r>
      <w:r w:rsidRPr="00131890">
        <w:rPr>
          <w:spacing w:val="-2"/>
          <w:lang w:val="ru-RU"/>
        </w:rPr>
        <w:t xml:space="preserve">Авторы </w:t>
      </w:r>
      <w:r w:rsidRPr="00131890">
        <w:rPr>
          <w:lang w:val="ru-RU"/>
        </w:rPr>
        <w:t>подчёркивают</w:t>
      </w:r>
      <w:r w:rsidRPr="00131890">
        <w:rPr>
          <w:spacing w:val="40"/>
          <w:lang w:val="ru-RU"/>
        </w:rPr>
        <w:t xml:space="preserve"> </w:t>
      </w:r>
      <w:r w:rsidRPr="00131890">
        <w:rPr>
          <w:lang w:val="ru-RU"/>
        </w:rPr>
        <w:t>важность</w:t>
      </w:r>
      <w:r w:rsidRPr="00131890">
        <w:rPr>
          <w:spacing w:val="40"/>
          <w:lang w:val="ru-RU"/>
        </w:rPr>
        <w:t xml:space="preserve"> </w:t>
      </w:r>
      <w:r w:rsidRPr="00131890">
        <w:rPr>
          <w:lang w:val="ru-RU"/>
        </w:rPr>
        <w:t>стратегического</w:t>
      </w:r>
      <w:r w:rsidRPr="00131890">
        <w:rPr>
          <w:spacing w:val="40"/>
          <w:lang w:val="ru-RU"/>
        </w:rPr>
        <w:t xml:space="preserve"> </w:t>
      </w:r>
      <w:r w:rsidRPr="00131890">
        <w:rPr>
          <w:lang w:val="ru-RU"/>
        </w:rPr>
        <w:t>подхода</w:t>
      </w:r>
      <w:r w:rsidRPr="00131890">
        <w:rPr>
          <w:spacing w:val="40"/>
          <w:lang w:val="ru-RU"/>
        </w:rPr>
        <w:t xml:space="preserve"> </w:t>
      </w:r>
      <w:r w:rsidRPr="00131890">
        <w:rPr>
          <w:lang w:val="ru-RU"/>
        </w:rPr>
        <w:t>к</w:t>
      </w:r>
      <w:r w:rsidRPr="00131890">
        <w:rPr>
          <w:spacing w:val="40"/>
          <w:lang w:val="ru-RU"/>
        </w:rPr>
        <w:t xml:space="preserve"> </w:t>
      </w:r>
      <w:r w:rsidRPr="00131890">
        <w:rPr>
          <w:lang w:val="ru-RU"/>
        </w:rPr>
        <w:t>развитию</w:t>
      </w:r>
      <w:r w:rsidRPr="00131890">
        <w:rPr>
          <w:spacing w:val="40"/>
          <w:lang w:val="ru-RU"/>
        </w:rPr>
        <w:t xml:space="preserve"> </w:t>
      </w:r>
      <w:r w:rsidRPr="00131890">
        <w:rPr>
          <w:lang w:val="ru-RU"/>
        </w:rPr>
        <w:t>цифровых навыков и интеграции искусственного интеллекта</w:t>
      </w:r>
      <w:r w:rsidRPr="00131890">
        <w:rPr>
          <w:spacing w:val="-2"/>
          <w:lang w:val="ru-RU"/>
        </w:rPr>
        <w:t xml:space="preserve"> </w:t>
      </w:r>
      <w:r w:rsidRPr="00131890">
        <w:rPr>
          <w:lang w:val="ru-RU"/>
        </w:rPr>
        <w:t>в бизнес-процессы, что требует</w:t>
      </w:r>
      <w:r w:rsidRPr="00131890">
        <w:rPr>
          <w:spacing w:val="80"/>
          <w:lang w:val="ru-RU"/>
        </w:rPr>
        <w:t xml:space="preserve"> </w:t>
      </w:r>
      <w:r w:rsidRPr="00131890">
        <w:rPr>
          <w:lang w:val="ru-RU"/>
        </w:rPr>
        <w:t>координации</w:t>
      </w:r>
      <w:r w:rsidRPr="00131890">
        <w:rPr>
          <w:spacing w:val="80"/>
          <w:lang w:val="ru-RU"/>
        </w:rPr>
        <w:t xml:space="preserve"> </w:t>
      </w:r>
      <w:r w:rsidRPr="00131890">
        <w:rPr>
          <w:lang w:val="ru-RU"/>
        </w:rPr>
        <w:t>усилий</w:t>
      </w:r>
      <w:r w:rsidRPr="00131890">
        <w:rPr>
          <w:spacing w:val="80"/>
          <w:lang w:val="ru-RU"/>
        </w:rPr>
        <w:t xml:space="preserve"> </w:t>
      </w:r>
      <w:r w:rsidRPr="00131890">
        <w:rPr>
          <w:lang w:val="ru-RU"/>
        </w:rPr>
        <w:t>со</w:t>
      </w:r>
      <w:r w:rsidRPr="00131890">
        <w:rPr>
          <w:spacing w:val="80"/>
          <w:lang w:val="ru-RU"/>
        </w:rPr>
        <w:t xml:space="preserve"> </w:t>
      </w:r>
      <w:r w:rsidRPr="00131890">
        <w:rPr>
          <w:lang w:val="ru-RU"/>
        </w:rPr>
        <w:t>стороны</w:t>
      </w:r>
      <w:r w:rsidRPr="00131890">
        <w:rPr>
          <w:spacing w:val="80"/>
          <w:lang w:val="ru-RU"/>
        </w:rPr>
        <w:t xml:space="preserve"> </w:t>
      </w:r>
      <w:r w:rsidRPr="00131890">
        <w:rPr>
          <w:lang w:val="ru-RU"/>
        </w:rPr>
        <w:t>государства</w:t>
      </w:r>
      <w:r w:rsidRPr="00131890">
        <w:rPr>
          <w:spacing w:val="80"/>
          <w:lang w:val="ru-RU"/>
        </w:rPr>
        <w:t xml:space="preserve"> </w:t>
      </w:r>
      <w:r w:rsidRPr="00131890">
        <w:rPr>
          <w:lang w:val="ru-RU"/>
        </w:rPr>
        <w:t>и</w:t>
      </w:r>
      <w:r w:rsidRPr="00131890">
        <w:rPr>
          <w:spacing w:val="80"/>
          <w:lang w:val="ru-RU"/>
        </w:rPr>
        <w:t xml:space="preserve"> </w:t>
      </w:r>
      <w:r w:rsidRPr="00131890">
        <w:rPr>
          <w:lang w:val="ru-RU"/>
        </w:rPr>
        <w:t>бизнеса</w:t>
      </w:r>
      <w:r w:rsidRPr="00131890">
        <w:rPr>
          <w:spacing w:val="80"/>
          <w:lang w:val="ru-RU"/>
        </w:rPr>
        <w:t xml:space="preserve"> </w:t>
      </w:r>
      <w:r w:rsidRPr="00131890">
        <w:rPr>
          <w:lang w:val="ru-RU"/>
        </w:rPr>
        <w:t xml:space="preserve">для </w:t>
      </w:r>
      <w:r w:rsidRPr="00131890">
        <w:rPr>
          <w:spacing w:val="-2"/>
          <w:lang w:val="ru-RU"/>
        </w:rPr>
        <w:t>создания</w:t>
      </w:r>
      <w:r w:rsidRPr="00131890">
        <w:rPr>
          <w:lang w:val="ru-RU"/>
        </w:rPr>
        <w:tab/>
      </w:r>
      <w:r w:rsidRPr="00131890">
        <w:rPr>
          <w:spacing w:val="-2"/>
          <w:lang w:val="ru-RU"/>
        </w:rPr>
        <w:t>эффективных</w:t>
      </w:r>
      <w:r w:rsidRPr="00131890">
        <w:rPr>
          <w:lang w:val="ru-RU"/>
        </w:rPr>
        <w:tab/>
      </w:r>
      <w:r w:rsidRPr="00131890">
        <w:rPr>
          <w:spacing w:val="-59"/>
          <w:lang w:val="ru-RU"/>
        </w:rPr>
        <w:t xml:space="preserve"> </w:t>
      </w:r>
      <w:r w:rsidRPr="00131890">
        <w:rPr>
          <w:lang w:val="ru-RU"/>
        </w:rPr>
        <w:t>программ</w:t>
      </w:r>
      <w:r w:rsidRPr="00131890">
        <w:rPr>
          <w:lang w:val="ru-RU"/>
        </w:rPr>
        <w:tab/>
      </w:r>
      <w:r w:rsidRPr="00131890">
        <w:rPr>
          <w:lang w:val="ru-RU"/>
        </w:rPr>
        <w:tab/>
      </w:r>
      <w:r w:rsidRPr="00131890">
        <w:rPr>
          <w:spacing w:val="-2"/>
          <w:lang w:val="ru-RU"/>
        </w:rPr>
        <w:t>обучения</w:t>
      </w:r>
      <w:r w:rsidRPr="00131890">
        <w:rPr>
          <w:lang w:val="ru-RU"/>
        </w:rPr>
        <w:tab/>
      </w:r>
      <w:r w:rsidRPr="00131890">
        <w:rPr>
          <w:spacing w:val="-10"/>
          <w:lang w:val="ru-RU"/>
        </w:rPr>
        <w:t>и</w:t>
      </w:r>
      <w:r w:rsidRPr="00131890">
        <w:rPr>
          <w:lang w:val="ru-RU"/>
        </w:rPr>
        <w:tab/>
      </w:r>
      <w:r w:rsidRPr="00131890">
        <w:rPr>
          <w:spacing w:val="-2"/>
          <w:lang w:val="ru-RU"/>
        </w:rPr>
        <w:t>переквалификации.</w:t>
      </w:r>
      <w:r w:rsidRPr="00131890">
        <w:rPr>
          <w:lang w:val="ru-RU"/>
        </w:rPr>
        <w:tab/>
      </w:r>
      <w:r w:rsidRPr="00131890">
        <w:rPr>
          <w:spacing w:val="-67"/>
          <w:lang w:val="ru-RU"/>
        </w:rPr>
        <w:t xml:space="preserve"> </w:t>
      </w:r>
      <w:r w:rsidRPr="00131890">
        <w:rPr>
          <w:spacing w:val="-8"/>
          <w:lang w:val="ru-RU"/>
        </w:rPr>
        <w:t xml:space="preserve">В </w:t>
      </w:r>
      <w:r w:rsidRPr="00131890">
        <w:rPr>
          <w:spacing w:val="-2"/>
          <w:lang w:val="ru-RU"/>
        </w:rPr>
        <w:t>завершение</w:t>
      </w:r>
      <w:r w:rsidRPr="00131890">
        <w:rPr>
          <w:lang w:val="ru-RU"/>
        </w:rPr>
        <w:tab/>
      </w:r>
      <w:r w:rsidRPr="00131890">
        <w:rPr>
          <w:lang w:val="ru-RU"/>
        </w:rPr>
        <w:tab/>
      </w:r>
      <w:r w:rsidRPr="00131890">
        <w:rPr>
          <w:lang w:val="ru-RU"/>
        </w:rPr>
        <w:tab/>
      </w:r>
      <w:r w:rsidRPr="00131890">
        <w:rPr>
          <w:lang w:val="ru-RU"/>
        </w:rPr>
        <w:tab/>
      </w:r>
      <w:r w:rsidRPr="00131890">
        <w:rPr>
          <w:spacing w:val="-2"/>
          <w:lang w:val="ru-RU"/>
        </w:rPr>
        <w:t>сформулированы</w:t>
      </w:r>
      <w:r w:rsidRPr="00131890">
        <w:rPr>
          <w:lang w:val="ru-RU"/>
        </w:rPr>
        <w:tab/>
      </w:r>
      <w:r w:rsidRPr="00131890">
        <w:rPr>
          <w:lang w:val="ru-RU"/>
        </w:rPr>
        <w:tab/>
      </w:r>
      <w:r w:rsidRPr="00131890">
        <w:rPr>
          <w:spacing w:val="-2"/>
          <w:lang w:val="ru-RU"/>
        </w:rPr>
        <w:t>рекомендации</w:t>
      </w:r>
      <w:r w:rsidRPr="00131890">
        <w:rPr>
          <w:lang w:val="ru-RU"/>
        </w:rPr>
        <w:tab/>
      </w:r>
      <w:r w:rsidRPr="00131890">
        <w:rPr>
          <w:spacing w:val="-56"/>
          <w:lang w:val="ru-RU"/>
        </w:rPr>
        <w:t xml:space="preserve"> </w:t>
      </w:r>
      <w:r w:rsidRPr="00131890">
        <w:rPr>
          <w:lang w:val="ru-RU"/>
        </w:rPr>
        <w:t>по</w:t>
      </w:r>
      <w:r w:rsidRPr="00131890">
        <w:rPr>
          <w:lang w:val="ru-RU"/>
        </w:rPr>
        <w:tab/>
      </w:r>
      <w:r w:rsidRPr="00131890">
        <w:rPr>
          <w:lang w:val="ru-RU"/>
        </w:rPr>
        <w:tab/>
      </w:r>
      <w:r w:rsidRPr="00131890">
        <w:rPr>
          <w:spacing w:val="-2"/>
          <w:lang w:val="ru-RU"/>
        </w:rPr>
        <w:t>повышению профессиональной</w:t>
      </w:r>
      <w:r w:rsidRPr="00131890">
        <w:rPr>
          <w:lang w:val="ru-RU"/>
        </w:rPr>
        <w:tab/>
      </w:r>
      <w:r w:rsidRPr="00131890">
        <w:rPr>
          <w:lang w:val="ru-RU"/>
        </w:rPr>
        <w:tab/>
        <w:t>квалификации</w:t>
      </w:r>
      <w:r w:rsidRPr="00131890">
        <w:rPr>
          <w:spacing w:val="80"/>
          <w:w w:val="150"/>
          <w:lang w:val="ru-RU"/>
        </w:rPr>
        <w:t xml:space="preserve"> </w:t>
      </w:r>
      <w:r w:rsidRPr="00131890">
        <w:rPr>
          <w:lang w:val="ru-RU"/>
        </w:rPr>
        <w:t>и</w:t>
      </w:r>
      <w:r w:rsidRPr="00131890">
        <w:rPr>
          <w:spacing w:val="80"/>
          <w:w w:val="150"/>
          <w:lang w:val="ru-RU"/>
        </w:rPr>
        <w:t xml:space="preserve"> </w:t>
      </w:r>
      <w:r w:rsidRPr="00131890">
        <w:rPr>
          <w:lang w:val="ru-RU"/>
        </w:rPr>
        <w:t>уровня</w:t>
      </w:r>
      <w:r w:rsidRPr="00131890">
        <w:rPr>
          <w:spacing w:val="80"/>
          <w:w w:val="150"/>
          <w:lang w:val="ru-RU"/>
        </w:rPr>
        <w:t xml:space="preserve"> </w:t>
      </w:r>
      <w:r w:rsidRPr="00131890">
        <w:rPr>
          <w:lang w:val="ru-RU"/>
        </w:rPr>
        <w:t>цифровой</w:t>
      </w:r>
      <w:r w:rsidRPr="00131890">
        <w:rPr>
          <w:spacing w:val="80"/>
          <w:w w:val="150"/>
          <w:lang w:val="ru-RU"/>
        </w:rPr>
        <w:t xml:space="preserve"> </w:t>
      </w:r>
      <w:r w:rsidRPr="00131890">
        <w:rPr>
          <w:lang w:val="ru-RU"/>
        </w:rPr>
        <w:t>грамотности, которые</w:t>
      </w:r>
      <w:r w:rsidRPr="00131890">
        <w:rPr>
          <w:spacing w:val="46"/>
          <w:w w:val="150"/>
          <w:lang w:val="ru-RU"/>
        </w:rPr>
        <w:t xml:space="preserve">  </w:t>
      </w:r>
      <w:r w:rsidRPr="00131890">
        <w:rPr>
          <w:lang w:val="ru-RU"/>
        </w:rPr>
        <w:t>являются</w:t>
      </w:r>
      <w:r w:rsidRPr="00131890">
        <w:rPr>
          <w:spacing w:val="46"/>
          <w:w w:val="150"/>
          <w:lang w:val="ru-RU"/>
        </w:rPr>
        <w:t xml:space="preserve">  </w:t>
      </w:r>
      <w:r w:rsidRPr="00131890">
        <w:rPr>
          <w:lang w:val="ru-RU"/>
        </w:rPr>
        <w:t>ключевыми</w:t>
      </w:r>
      <w:r w:rsidRPr="00131890">
        <w:rPr>
          <w:spacing w:val="47"/>
          <w:w w:val="150"/>
          <w:lang w:val="ru-RU"/>
        </w:rPr>
        <w:t xml:space="preserve">  </w:t>
      </w:r>
      <w:r w:rsidRPr="00131890">
        <w:rPr>
          <w:lang w:val="ru-RU"/>
        </w:rPr>
        <w:t>элементами</w:t>
      </w:r>
      <w:r w:rsidRPr="00131890">
        <w:rPr>
          <w:spacing w:val="46"/>
          <w:w w:val="150"/>
          <w:lang w:val="ru-RU"/>
        </w:rPr>
        <w:t xml:space="preserve">  </w:t>
      </w:r>
      <w:r w:rsidRPr="00131890">
        <w:rPr>
          <w:lang w:val="ru-RU"/>
        </w:rPr>
        <w:t>успешного</w:t>
      </w:r>
      <w:r w:rsidRPr="00131890">
        <w:rPr>
          <w:spacing w:val="46"/>
          <w:w w:val="150"/>
          <w:lang w:val="ru-RU"/>
        </w:rPr>
        <w:t xml:space="preserve">  </w:t>
      </w:r>
      <w:r w:rsidRPr="00131890">
        <w:rPr>
          <w:spacing w:val="-2"/>
          <w:lang w:val="ru-RU"/>
        </w:rPr>
        <w:t>внедрения</w:t>
      </w:r>
    </w:p>
    <w:p w:rsidR="00A13BCD" w:rsidRPr="00131890" w:rsidRDefault="00131890">
      <w:pPr>
        <w:pStyle w:val="a3"/>
        <w:spacing w:before="2" w:line="341" w:lineRule="exact"/>
        <w:ind w:firstLine="0"/>
        <w:rPr>
          <w:lang w:val="ru-RU"/>
        </w:rPr>
      </w:pPr>
      <w:r w:rsidRPr="00131890">
        <w:rPr>
          <w:lang w:val="ru-RU"/>
        </w:rPr>
        <w:t>технологий</w:t>
      </w:r>
      <w:r w:rsidRPr="00131890">
        <w:rPr>
          <w:spacing w:val="-11"/>
          <w:lang w:val="ru-RU"/>
        </w:rPr>
        <w:t xml:space="preserve"> </w:t>
      </w:r>
      <w:r w:rsidRPr="00131890">
        <w:rPr>
          <w:lang w:val="ru-RU"/>
        </w:rPr>
        <w:t>искусственного</w:t>
      </w:r>
      <w:r w:rsidRPr="00131890">
        <w:rPr>
          <w:spacing w:val="-9"/>
          <w:lang w:val="ru-RU"/>
        </w:rPr>
        <w:t xml:space="preserve"> </w:t>
      </w:r>
      <w:r w:rsidRPr="00131890">
        <w:rPr>
          <w:lang w:val="ru-RU"/>
        </w:rPr>
        <w:t>интеллекта</w:t>
      </w:r>
      <w:r w:rsidRPr="00131890">
        <w:rPr>
          <w:spacing w:val="-10"/>
          <w:lang w:val="ru-RU"/>
        </w:rPr>
        <w:t xml:space="preserve"> </w:t>
      </w:r>
      <w:r w:rsidRPr="00131890">
        <w:rPr>
          <w:lang w:val="ru-RU"/>
        </w:rPr>
        <w:t>в</w:t>
      </w:r>
      <w:r w:rsidRPr="00131890">
        <w:rPr>
          <w:spacing w:val="-7"/>
          <w:lang w:val="ru-RU"/>
        </w:rPr>
        <w:t xml:space="preserve"> </w:t>
      </w:r>
      <w:r w:rsidRPr="00131890">
        <w:rPr>
          <w:lang w:val="ru-RU"/>
        </w:rPr>
        <w:t>экономику</w:t>
      </w:r>
      <w:r w:rsidRPr="00131890">
        <w:rPr>
          <w:spacing w:val="-9"/>
          <w:lang w:val="ru-RU"/>
        </w:rPr>
        <w:t xml:space="preserve"> </w:t>
      </w:r>
      <w:r w:rsidRPr="00131890">
        <w:rPr>
          <w:spacing w:val="-2"/>
          <w:lang w:val="ru-RU"/>
        </w:rPr>
        <w:t>Узбекистана.</w:t>
      </w:r>
    </w:p>
    <w:p w:rsidR="00A13BCD" w:rsidRPr="00131890" w:rsidRDefault="00131890">
      <w:pPr>
        <w:pStyle w:val="a3"/>
        <w:ind w:right="848"/>
        <w:rPr>
          <w:lang w:val="ru-RU"/>
        </w:rPr>
      </w:pPr>
      <w:r w:rsidRPr="00131890">
        <w:rPr>
          <w:b/>
          <w:lang w:val="ru-RU"/>
        </w:rPr>
        <w:t xml:space="preserve">Ключевые слова. </w:t>
      </w:r>
      <w:r w:rsidRPr="00131890">
        <w:rPr>
          <w:lang w:val="ru-RU"/>
        </w:rPr>
        <w:t>Человеческий капитал, цифровизация, искусственный интеллект, цифровая грамотность, инновации, профессиональная переподготовка, цифровая трансформация.</w:t>
      </w:r>
    </w:p>
    <w:p w:rsidR="00A13BCD" w:rsidRPr="00131890" w:rsidRDefault="00A13BCD">
      <w:pPr>
        <w:pStyle w:val="a3"/>
        <w:ind w:left="0" w:firstLine="0"/>
        <w:jc w:val="left"/>
        <w:rPr>
          <w:lang w:val="ru-RU"/>
        </w:rPr>
      </w:pPr>
    </w:p>
    <w:p w:rsidR="00A13BCD" w:rsidRDefault="00131890">
      <w:pPr>
        <w:pStyle w:val="1"/>
        <w:spacing w:before="0"/>
        <w:ind w:left="496" w:right="1208"/>
      </w:pPr>
      <w:r>
        <w:t>SUN‘IY</w:t>
      </w:r>
      <w:r>
        <w:rPr>
          <w:spacing w:val="-5"/>
        </w:rPr>
        <w:t xml:space="preserve"> </w:t>
      </w:r>
      <w:r>
        <w:t>INTELLEKTNI</w:t>
      </w:r>
      <w:r>
        <w:rPr>
          <w:spacing w:val="-5"/>
        </w:rPr>
        <w:t xml:space="preserve"> </w:t>
      </w:r>
      <w:r>
        <w:t>JORIY</w:t>
      </w:r>
      <w:r>
        <w:rPr>
          <w:spacing w:val="-5"/>
        </w:rPr>
        <w:t xml:space="preserve"> </w:t>
      </w:r>
      <w:r>
        <w:t>ETISH</w:t>
      </w:r>
      <w:r>
        <w:rPr>
          <w:spacing w:val="-7"/>
        </w:rPr>
        <w:t xml:space="preserve"> </w:t>
      </w:r>
      <w:r>
        <w:t>SHAROITIDA</w:t>
      </w:r>
      <w:r>
        <w:rPr>
          <w:spacing w:val="-9"/>
        </w:rPr>
        <w:t xml:space="preserve"> </w:t>
      </w:r>
      <w:r>
        <w:t>INSON</w:t>
      </w:r>
      <w:r>
        <w:rPr>
          <w:spacing w:val="-6"/>
        </w:rPr>
        <w:t xml:space="preserve"> </w:t>
      </w:r>
      <w:r>
        <w:t>KAPITALI: QIYINCHILIKLAR VA ISTIQBOLLAR</w:t>
      </w:r>
    </w:p>
    <w:p w:rsidR="00A13BCD" w:rsidRDefault="00131890">
      <w:pPr>
        <w:pStyle w:val="3"/>
        <w:spacing w:before="341" w:line="240" w:lineRule="auto"/>
      </w:pPr>
      <w:r>
        <w:t>Zokirova</w:t>
      </w:r>
      <w:r>
        <w:rPr>
          <w:spacing w:val="-4"/>
        </w:rPr>
        <w:t xml:space="preserve"> </w:t>
      </w:r>
      <w:r>
        <w:t>Nodira</w:t>
      </w:r>
      <w:r>
        <w:rPr>
          <w:spacing w:val="-5"/>
        </w:rPr>
        <w:t xml:space="preserve"> </w:t>
      </w:r>
      <w:r>
        <w:rPr>
          <w:spacing w:val="-2"/>
        </w:rPr>
        <w:t>Kalandarovna-</w:t>
      </w:r>
    </w:p>
    <w:p w:rsidR="00A13BCD" w:rsidRDefault="00131890">
      <w:pPr>
        <w:spacing w:before="2" w:line="342" w:lineRule="exact"/>
        <w:ind w:right="849"/>
        <w:jc w:val="right"/>
        <w:rPr>
          <w:i/>
          <w:sz w:val="28"/>
        </w:rPr>
      </w:pPr>
      <w:r>
        <w:rPr>
          <w:i/>
          <w:sz w:val="28"/>
        </w:rPr>
        <w:t>Iqtisodiyot</w:t>
      </w:r>
      <w:r>
        <w:rPr>
          <w:i/>
          <w:spacing w:val="-7"/>
          <w:sz w:val="28"/>
        </w:rPr>
        <w:t xml:space="preserve"> </w:t>
      </w:r>
      <w:r>
        <w:rPr>
          <w:i/>
          <w:sz w:val="28"/>
        </w:rPr>
        <w:t>fanlari</w:t>
      </w:r>
      <w:r>
        <w:rPr>
          <w:i/>
          <w:spacing w:val="-7"/>
          <w:sz w:val="28"/>
        </w:rPr>
        <w:t xml:space="preserve"> </w:t>
      </w:r>
      <w:r>
        <w:rPr>
          <w:i/>
          <w:sz w:val="28"/>
        </w:rPr>
        <w:t>doktori,</w:t>
      </w:r>
      <w:r>
        <w:rPr>
          <w:i/>
          <w:spacing w:val="-6"/>
          <w:sz w:val="28"/>
        </w:rPr>
        <w:t xml:space="preserve"> </w:t>
      </w:r>
      <w:r>
        <w:rPr>
          <w:i/>
          <w:sz w:val="28"/>
        </w:rPr>
        <w:t>G.V.Plexanov</w:t>
      </w:r>
      <w:r>
        <w:rPr>
          <w:i/>
          <w:spacing w:val="54"/>
          <w:sz w:val="28"/>
        </w:rPr>
        <w:t xml:space="preserve"> </w:t>
      </w:r>
      <w:r>
        <w:rPr>
          <w:i/>
          <w:spacing w:val="-2"/>
          <w:sz w:val="28"/>
        </w:rPr>
        <w:t>nomidagi</w:t>
      </w:r>
    </w:p>
    <w:p w:rsidR="00A13BCD" w:rsidRDefault="00131890">
      <w:pPr>
        <w:spacing w:line="341" w:lineRule="exact"/>
        <w:ind w:right="850"/>
        <w:jc w:val="right"/>
        <w:rPr>
          <w:i/>
          <w:sz w:val="28"/>
        </w:rPr>
      </w:pPr>
      <w:r>
        <w:rPr>
          <w:i/>
          <w:sz w:val="28"/>
        </w:rPr>
        <w:t>RIU</w:t>
      </w:r>
      <w:r>
        <w:rPr>
          <w:i/>
          <w:spacing w:val="-5"/>
          <w:sz w:val="28"/>
        </w:rPr>
        <w:t xml:space="preserve"> </w:t>
      </w:r>
      <w:r>
        <w:rPr>
          <w:i/>
          <w:sz w:val="28"/>
        </w:rPr>
        <w:t>Toshkent</w:t>
      </w:r>
      <w:r>
        <w:rPr>
          <w:i/>
          <w:spacing w:val="-5"/>
          <w:sz w:val="28"/>
        </w:rPr>
        <w:t xml:space="preserve"> </w:t>
      </w:r>
      <w:r>
        <w:rPr>
          <w:i/>
          <w:sz w:val="28"/>
        </w:rPr>
        <w:t>filiali</w:t>
      </w:r>
      <w:r>
        <w:rPr>
          <w:i/>
          <w:spacing w:val="-5"/>
          <w:sz w:val="28"/>
        </w:rPr>
        <w:t xml:space="preserve"> </w:t>
      </w:r>
      <w:r>
        <w:rPr>
          <w:i/>
          <w:spacing w:val="-2"/>
          <w:sz w:val="28"/>
        </w:rPr>
        <w:t>professori</w:t>
      </w:r>
    </w:p>
    <w:p w:rsidR="00A13BCD" w:rsidRDefault="00131890">
      <w:pPr>
        <w:pStyle w:val="3"/>
      </w:pPr>
      <w:r>
        <w:t>Shakarov</w:t>
      </w:r>
      <w:r>
        <w:rPr>
          <w:spacing w:val="-4"/>
        </w:rPr>
        <w:t xml:space="preserve"> </w:t>
      </w:r>
      <w:r>
        <w:t>Zafar</w:t>
      </w:r>
      <w:r>
        <w:rPr>
          <w:spacing w:val="-3"/>
        </w:rPr>
        <w:t xml:space="preserve"> </w:t>
      </w:r>
      <w:r>
        <w:rPr>
          <w:spacing w:val="-2"/>
        </w:rPr>
        <w:t>Gafforovich-</w:t>
      </w:r>
    </w:p>
    <w:p w:rsidR="00A13BCD" w:rsidRDefault="00131890">
      <w:pPr>
        <w:spacing w:before="1"/>
        <w:ind w:left="2923" w:right="848" w:firstLine="1764"/>
        <w:jc w:val="right"/>
        <w:rPr>
          <w:i/>
          <w:sz w:val="28"/>
        </w:rPr>
      </w:pPr>
      <w:r>
        <w:rPr>
          <w:i/>
          <w:sz w:val="28"/>
        </w:rPr>
        <w:t>iqtisodiy</w:t>
      </w:r>
      <w:r>
        <w:rPr>
          <w:i/>
          <w:spacing w:val="-7"/>
          <w:sz w:val="28"/>
        </w:rPr>
        <w:t xml:space="preserve"> </w:t>
      </w:r>
      <w:r>
        <w:rPr>
          <w:i/>
          <w:sz w:val="28"/>
        </w:rPr>
        <w:t>fanlar</w:t>
      </w:r>
      <w:r>
        <w:rPr>
          <w:i/>
          <w:spacing w:val="-8"/>
          <w:sz w:val="28"/>
        </w:rPr>
        <w:t xml:space="preserve"> </w:t>
      </w:r>
      <w:r>
        <w:rPr>
          <w:i/>
          <w:sz w:val="28"/>
        </w:rPr>
        <w:t>bo'yicha</w:t>
      </w:r>
      <w:r>
        <w:rPr>
          <w:i/>
          <w:spacing w:val="-7"/>
          <w:sz w:val="28"/>
        </w:rPr>
        <w:t xml:space="preserve"> </w:t>
      </w:r>
      <w:r>
        <w:rPr>
          <w:i/>
          <w:sz w:val="28"/>
        </w:rPr>
        <w:t>fan</w:t>
      </w:r>
      <w:r>
        <w:rPr>
          <w:i/>
          <w:spacing w:val="-5"/>
          <w:sz w:val="28"/>
        </w:rPr>
        <w:t xml:space="preserve"> </w:t>
      </w:r>
      <w:r>
        <w:rPr>
          <w:i/>
          <w:sz w:val="28"/>
        </w:rPr>
        <w:t>doktori,</w:t>
      </w:r>
      <w:r>
        <w:rPr>
          <w:i/>
          <w:spacing w:val="-8"/>
          <w:sz w:val="28"/>
        </w:rPr>
        <w:t xml:space="preserve"> </w:t>
      </w:r>
      <w:r>
        <w:rPr>
          <w:i/>
          <w:sz w:val="28"/>
        </w:rPr>
        <w:t>(PhD) G.V.Plexanov</w:t>
      </w:r>
      <w:r>
        <w:rPr>
          <w:i/>
          <w:spacing w:val="53"/>
          <w:sz w:val="28"/>
        </w:rPr>
        <w:t xml:space="preserve"> </w:t>
      </w:r>
      <w:r>
        <w:rPr>
          <w:i/>
          <w:sz w:val="28"/>
        </w:rPr>
        <w:t>nomidagi</w:t>
      </w:r>
      <w:r>
        <w:rPr>
          <w:i/>
          <w:spacing w:val="-4"/>
          <w:sz w:val="28"/>
        </w:rPr>
        <w:t xml:space="preserve"> </w:t>
      </w:r>
      <w:r>
        <w:rPr>
          <w:i/>
          <w:sz w:val="28"/>
        </w:rPr>
        <w:t>RIU</w:t>
      </w:r>
      <w:r>
        <w:rPr>
          <w:i/>
          <w:spacing w:val="-5"/>
          <w:sz w:val="28"/>
        </w:rPr>
        <w:t xml:space="preserve"> </w:t>
      </w:r>
      <w:r>
        <w:rPr>
          <w:i/>
          <w:sz w:val="28"/>
        </w:rPr>
        <w:t>Toshkent</w:t>
      </w:r>
      <w:r>
        <w:rPr>
          <w:i/>
          <w:spacing w:val="-5"/>
          <w:sz w:val="28"/>
        </w:rPr>
        <w:t xml:space="preserve"> </w:t>
      </w:r>
      <w:r>
        <w:rPr>
          <w:i/>
          <w:sz w:val="28"/>
        </w:rPr>
        <w:t>filiali</w:t>
      </w:r>
      <w:r>
        <w:rPr>
          <w:i/>
          <w:spacing w:val="-3"/>
          <w:sz w:val="28"/>
        </w:rPr>
        <w:t xml:space="preserve"> </w:t>
      </w:r>
      <w:r>
        <w:rPr>
          <w:i/>
          <w:spacing w:val="-2"/>
          <w:sz w:val="28"/>
        </w:rPr>
        <w:t>tadqiqotchisi</w:t>
      </w:r>
    </w:p>
    <w:p w:rsidR="00A13BCD" w:rsidRDefault="00131890">
      <w:pPr>
        <w:pStyle w:val="a3"/>
        <w:spacing w:before="1"/>
        <w:ind w:right="850"/>
      </w:pPr>
      <w:r>
        <w:rPr>
          <w:b/>
        </w:rPr>
        <w:t xml:space="preserve">Annotatsiya. </w:t>
      </w:r>
      <w:r>
        <w:t>Maqolada O'zbekiston tajribasiga alohida e'tibor qaratgan holda sun'iy intellekt texnologiyalarini raqamlashtirish va joriy etish sharoitida inson kapitalining ahamiyati ko'rib chiqiladi. Raqamli transformatsiyaning kasbiy</w:t>
      </w:r>
      <w:r>
        <w:rPr>
          <w:spacing w:val="77"/>
          <w:w w:val="150"/>
        </w:rPr>
        <w:t xml:space="preserve"> </w:t>
      </w:r>
      <w:r>
        <w:t>ko'nikma</w:t>
      </w:r>
      <w:r>
        <w:rPr>
          <w:spacing w:val="78"/>
          <w:w w:val="150"/>
        </w:rPr>
        <w:t xml:space="preserve"> </w:t>
      </w:r>
      <w:r>
        <w:t>va</w:t>
      </w:r>
      <w:r>
        <w:rPr>
          <w:spacing w:val="79"/>
          <w:w w:val="150"/>
        </w:rPr>
        <w:t xml:space="preserve"> </w:t>
      </w:r>
      <w:r>
        <w:t>malakalarga</w:t>
      </w:r>
      <w:r>
        <w:rPr>
          <w:spacing w:val="79"/>
          <w:w w:val="150"/>
        </w:rPr>
        <w:t xml:space="preserve"> </w:t>
      </w:r>
      <w:r>
        <w:t>bo'lgan</w:t>
      </w:r>
      <w:r>
        <w:rPr>
          <w:spacing w:val="78"/>
          <w:w w:val="150"/>
        </w:rPr>
        <w:t xml:space="preserve"> </w:t>
      </w:r>
      <w:r>
        <w:t>o'zgaruvchan</w:t>
      </w:r>
      <w:r>
        <w:rPr>
          <w:spacing w:val="76"/>
          <w:w w:val="150"/>
        </w:rPr>
        <w:t xml:space="preserve"> </w:t>
      </w:r>
      <w:r>
        <w:t>talablarga</w:t>
      </w:r>
      <w:r>
        <w:rPr>
          <w:spacing w:val="79"/>
          <w:w w:val="150"/>
        </w:rPr>
        <w:t xml:space="preserve"> </w:t>
      </w:r>
      <w:r>
        <w:rPr>
          <w:spacing w:val="-2"/>
        </w:rPr>
        <w:t>ta'sirini,</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8" w:firstLine="0"/>
      </w:pPr>
      <w:r>
        <w:lastRenderedPageBreak/>
        <w:t>shuningdek,</w:t>
      </w:r>
      <w:r>
        <w:rPr>
          <w:spacing w:val="-4"/>
        </w:rPr>
        <w:t xml:space="preserve"> </w:t>
      </w:r>
      <w:r>
        <w:t>xodimlarni</w:t>
      </w:r>
      <w:r>
        <w:rPr>
          <w:spacing w:val="-4"/>
        </w:rPr>
        <w:t xml:space="preserve"> </w:t>
      </w:r>
      <w:r>
        <w:t>raqobatbardoshligini</w:t>
      </w:r>
      <w:r>
        <w:rPr>
          <w:spacing w:val="-4"/>
        </w:rPr>
        <w:t xml:space="preserve"> </w:t>
      </w:r>
      <w:r>
        <w:t>oshirish</w:t>
      </w:r>
      <w:r>
        <w:rPr>
          <w:spacing w:val="-6"/>
        </w:rPr>
        <w:t xml:space="preserve"> </w:t>
      </w:r>
      <w:r>
        <w:t>uchun</w:t>
      </w:r>
      <w:r>
        <w:rPr>
          <w:spacing w:val="-4"/>
        </w:rPr>
        <w:t xml:space="preserve"> </w:t>
      </w:r>
      <w:r>
        <w:t>yangi</w:t>
      </w:r>
      <w:r>
        <w:rPr>
          <w:spacing w:val="-4"/>
        </w:rPr>
        <w:t xml:space="preserve"> </w:t>
      </w:r>
      <w:r>
        <w:t>sharoitlarga moslashtirish zarurligini tahlil qilishga alohida e'tibor qaratilmoqda. Mualliflar raqamli ko'nikmalarni rivojlantirish va sun'iy intellektni biznes jarayonlariga integratsiyalashda strategik yondashuv muhimligini ta'kidlaydilar, bu esa samarali o'quv va malaka oshirish dasturlarini yaratish uchun davlat va biznes sa'y-harakatlarini muvofiqlashtirishni talab qiladi. Xulosa qilib aytganda, O'zbekiston iqtisodiyotiga sun'iy intellekt texnologiyalarini muvaffaqiyatli joriy etishning asosiy elementlari bo'lgan kasbiy malaka va raqamli savodxonlik darajasini oshirish bo'yicha tavsiyalar shakllantirildi.</w:t>
      </w:r>
    </w:p>
    <w:p w:rsidR="00A13BCD" w:rsidRDefault="00131890">
      <w:pPr>
        <w:pStyle w:val="a3"/>
        <w:spacing w:before="1"/>
        <w:ind w:right="847"/>
      </w:pPr>
      <w:r>
        <w:rPr>
          <w:b/>
        </w:rPr>
        <w:t xml:space="preserve">Kalit so'zlar. </w:t>
      </w:r>
      <w:r>
        <w:t>Inson kapitali, raqamlashtirish, sun'iy intellekt, raqamli savodxonlik, innovatsiya, kasbiy qayta tayyorlash, raqamli transformatsiya.</w:t>
      </w:r>
    </w:p>
    <w:p w:rsidR="00A13BCD" w:rsidRDefault="00A13BCD">
      <w:pPr>
        <w:pStyle w:val="a3"/>
        <w:ind w:left="0" w:firstLine="0"/>
        <w:jc w:val="left"/>
      </w:pPr>
    </w:p>
    <w:p w:rsidR="00A13BCD" w:rsidRDefault="00131890">
      <w:pPr>
        <w:pStyle w:val="1"/>
        <w:spacing w:before="0"/>
        <w:ind w:left="947" w:hanging="334"/>
        <w:jc w:val="left"/>
      </w:pPr>
      <w:r>
        <w:t>HUMAN</w:t>
      </w:r>
      <w:r>
        <w:rPr>
          <w:spacing w:val="-5"/>
        </w:rPr>
        <w:t xml:space="preserve"> </w:t>
      </w:r>
      <w:r>
        <w:t>CAPITAL</w:t>
      </w:r>
      <w:r>
        <w:rPr>
          <w:spacing w:val="-4"/>
        </w:rPr>
        <w:t xml:space="preserve"> </w:t>
      </w:r>
      <w:r>
        <w:t>IN</w:t>
      </w:r>
      <w:r>
        <w:rPr>
          <w:spacing w:val="-3"/>
        </w:rPr>
        <w:t xml:space="preserve"> </w:t>
      </w:r>
      <w:r>
        <w:t>THE</w:t>
      </w:r>
      <w:r>
        <w:rPr>
          <w:spacing w:val="-3"/>
        </w:rPr>
        <w:t xml:space="preserve"> </w:t>
      </w:r>
      <w:r>
        <w:t>CONTEXT</w:t>
      </w:r>
      <w:r>
        <w:rPr>
          <w:spacing w:val="-5"/>
        </w:rPr>
        <w:t xml:space="preserve"> </w:t>
      </w:r>
      <w:r>
        <w:t>OF</w:t>
      </w:r>
      <w:r>
        <w:rPr>
          <w:spacing w:val="-3"/>
        </w:rPr>
        <w:t xml:space="preserve"> </w:t>
      </w:r>
      <w:r>
        <w:t>THE</w:t>
      </w:r>
      <w:r>
        <w:rPr>
          <w:spacing w:val="-3"/>
        </w:rPr>
        <w:t xml:space="preserve"> </w:t>
      </w:r>
      <w:r>
        <w:t>INTRODUCTION</w:t>
      </w:r>
      <w:r>
        <w:rPr>
          <w:spacing w:val="-3"/>
        </w:rPr>
        <w:t xml:space="preserve"> </w:t>
      </w:r>
      <w:r>
        <w:t>OF ARTIFICIAL INTELLIGENCE: CHALLENGES AND PROSPECTS</w:t>
      </w:r>
    </w:p>
    <w:p w:rsidR="00A13BCD" w:rsidRDefault="00131890">
      <w:pPr>
        <w:spacing w:before="341"/>
        <w:ind w:left="5568" w:right="845" w:firstLine="28"/>
        <w:jc w:val="right"/>
        <w:rPr>
          <w:b/>
          <w:i/>
          <w:sz w:val="28"/>
        </w:rPr>
      </w:pPr>
      <w:r>
        <w:rPr>
          <w:b/>
          <w:i/>
          <w:sz w:val="28"/>
        </w:rPr>
        <w:t>Zakirova</w:t>
      </w:r>
      <w:r>
        <w:rPr>
          <w:b/>
          <w:i/>
          <w:spacing w:val="-15"/>
          <w:sz w:val="28"/>
        </w:rPr>
        <w:t xml:space="preserve"> </w:t>
      </w:r>
      <w:r>
        <w:rPr>
          <w:b/>
          <w:i/>
          <w:sz w:val="28"/>
        </w:rPr>
        <w:t>Nodira</w:t>
      </w:r>
      <w:r>
        <w:rPr>
          <w:b/>
          <w:i/>
          <w:spacing w:val="-17"/>
          <w:sz w:val="28"/>
        </w:rPr>
        <w:t xml:space="preserve"> </w:t>
      </w:r>
      <w:r>
        <w:rPr>
          <w:b/>
          <w:i/>
          <w:sz w:val="28"/>
        </w:rPr>
        <w:t xml:space="preserve">Kalandarovna- </w:t>
      </w:r>
      <w:r>
        <w:rPr>
          <w:i/>
          <w:sz w:val="28"/>
        </w:rPr>
        <w:t>Doctor of Economics, Professor, Tashkent</w:t>
      </w:r>
      <w:r>
        <w:rPr>
          <w:i/>
          <w:spacing w:val="-8"/>
          <w:sz w:val="28"/>
        </w:rPr>
        <w:t xml:space="preserve"> </w:t>
      </w:r>
      <w:r>
        <w:rPr>
          <w:i/>
          <w:sz w:val="28"/>
        </w:rPr>
        <w:t>Branch</w:t>
      </w:r>
      <w:r>
        <w:rPr>
          <w:i/>
          <w:spacing w:val="-8"/>
          <w:sz w:val="28"/>
        </w:rPr>
        <w:t xml:space="preserve"> </w:t>
      </w:r>
      <w:r>
        <w:rPr>
          <w:i/>
          <w:sz w:val="28"/>
        </w:rPr>
        <w:t>of</w:t>
      </w:r>
      <w:r>
        <w:rPr>
          <w:i/>
          <w:spacing w:val="-9"/>
          <w:sz w:val="28"/>
        </w:rPr>
        <w:t xml:space="preserve"> </w:t>
      </w:r>
      <w:r>
        <w:rPr>
          <w:i/>
          <w:sz w:val="28"/>
        </w:rPr>
        <w:t>G.V.</w:t>
      </w:r>
      <w:r>
        <w:rPr>
          <w:i/>
          <w:spacing w:val="-8"/>
          <w:sz w:val="28"/>
        </w:rPr>
        <w:t xml:space="preserve"> </w:t>
      </w:r>
      <w:r>
        <w:rPr>
          <w:i/>
          <w:sz w:val="28"/>
        </w:rPr>
        <w:t xml:space="preserve">Plekhanov Russian University of Economics </w:t>
      </w:r>
      <w:r>
        <w:rPr>
          <w:b/>
          <w:i/>
          <w:sz w:val="28"/>
        </w:rPr>
        <w:t>Shakarov Zafar Gafforovich-</w:t>
      </w:r>
    </w:p>
    <w:p w:rsidR="00A13BCD" w:rsidRDefault="00131890">
      <w:pPr>
        <w:spacing w:before="2" w:line="341" w:lineRule="exact"/>
        <w:ind w:right="849"/>
        <w:jc w:val="right"/>
        <w:rPr>
          <w:i/>
          <w:sz w:val="28"/>
        </w:rPr>
      </w:pPr>
      <w:r>
        <w:rPr>
          <w:i/>
          <w:sz w:val="28"/>
        </w:rPr>
        <w:t>Doctor</w:t>
      </w:r>
      <w:r>
        <w:rPr>
          <w:i/>
          <w:spacing w:val="-6"/>
          <w:sz w:val="28"/>
        </w:rPr>
        <w:t xml:space="preserve"> </w:t>
      </w:r>
      <w:r>
        <w:rPr>
          <w:i/>
          <w:sz w:val="28"/>
        </w:rPr>
        <w:t>of</w:t>
      </w:r>
      <w:r>
        <w:rPr>
          <w:i/>
          <w:spacing w:val="-5"/>
          <w:sz w:val="28"/>
        </w:rPr>
        <w:t xml:space="preserve"> </w:t>
      </w:r>
      <w:r>
        <w:rPr>
          <w:i/>
          <w:sz w:val="28"/>
        </w:rPr>
        <w:t>Philosophy</w:t>
      </w:r>
      <w:r>
        <w:rPr>
          <w:i/>
          <w:spacing w:val="-5"/>
          <w:sz w:val="28"/>
        </w:rPr>
        <w:t xml:space="preserve"> </w:t>
      </w:r>
      <w:r>
        <w:rPr>
          <w:i/>
          <w:sz w:val="28"/>
        </w:rPr>
        <w:t>in</w:t>
      </w:r>
      <w:r>
        <w:rPr>
          <w:i/>
          <w:spacing w:val="-7"/>
          <w:sz w:val="28"/>
        </w:rPr>
        <w:t xml:space="preserve"> </w:t>
      </w:r>
      <w:r>
        <w:rPr>
          <w:i/>
          <w:sz w:val="28"/>
        </w:rPr>
        <w:t>Economic</w:t>
      </w:r>
      <w:r>
        <w:rPr>
          <w:i/>
          <w:spacing w:val="-8"/>
          <w:sz w:val="28"/>
        </w:rPr>
        <w:t xml:space="preserve"> </w:t>
      </w:r>
      <w:r>
        <w:rPr>
          <w:i/>
          <w:sz w:val="28"/>
        </w:rPr>
        <w:t>Sciences,</w:t>
      </w:r>
      <w:r>
        <w:rPr>
          <w:i/>
          <w:spacing w:val="-3"/>
          <w:sz w:val="28"/>
        </w:rPr>
        <w:t xml:space="preserve"> </w:t>
      </w:r>
      <w:r>
        <w:rPr>
          <w:i/>
          <w:spacing w:val="-2"/>
          <w:sz w:val="28"/>
        </w:rPr>
        <w:t>(PhD)</w:t>
      </w:r>
    </w:p>
    <w:p w:rsidR="00A13BCD" w:rsidRDefault="00131890">
      <w:pPr>
        <w:ind w:left="3703" w:right="849" w:firstLine="914"/>
        <w:jc w:val="right"/>
        <w:rPr>
          <w:i/>
          <w:sz w:val="28"/>
        </w:rPr>
      </w:pPr>
      <w:r>
        <w:rPr>
          <w:i/>
          <w:sz w:val="28"/>
        </w:rPr>
        <w:t>Scientific</w:t>
      </w:r>
      <w:r>
        <w:rPr>
          <w:i/>
          <w:spacing w:val="-8"/>
          <w:sz w:val="28"/>
        </w:rPr>
        <w:t xml:space="preserve"> </w:t>
      </w:r>
      <w:r>
        <w:rPr>
          <w:i/>
          <w:sz w:val="28"/>
        </w:rPr>
        <w:t>candidate</w:t>
      </w:r>
      <w:r>
        <w:rPr>
          <w:i/>
          <w:spacing w:val="-9"/>
          <w:sz w:val="28"/>
        </w:rPr>
        <w:t xml:space="preserve"> </w:t>
      </w:r>
      <w:r>
        <w:rPr>
          <w:i/>
          <w:sz w:val="28"/>
        </w:rPr>
        <w:t>of</w:t>
      </w:r>
      <w:r>
        <w:rPr>
          <w:i/>
          <w:spacing w:val="-7"/>
          <w:sz w:val="28"/>
        </w:rPr>
        <w:t xml:space="preserve"> </w:t>
      </w:r>
      <w:r>
        <w:rPr>
          <w:i/>
          <w:sz w:val="28"/>
        </w:rPr>
        <w:t>the</w:t>
      </w:r>
      <w:r>
        <w:rPr>
          <w:i/>
          <w:spacing w:val="-7"/>
          <w:sz w:val="28"/>
        </w:rPr>
        <w:t xml:space="preserve"> </w:t>
      </w:r>
      <w:r>
        <w:rPr>
          <w:i/>
          <w:sz w:val="28"/>
        </w:rPr>
        <w:t>Tashkent</w:t>
      </w:r>
      <w:r>
        <w:rPr>
          <w:i/>
          <w:spacing w:val="-8"/>
          <w:sz w:val="28"/>
        </w:rPr>
        <w:t xml:space="preserve"> </w:t>
      </w:r>
      <w:r>
        <w:rPr>
          <w:i/>
          <w:sz w:val="28"/>
        </w:rPr>
        <w:t>Branch of</w:t>
      </w:r>
      <w:r>
        <w:rPr>
          <w:i/>
          <w:spacing w:val="-7"/>
          <w:sz w:val="28"/>
        </w:rPr>
        <w:t xml:space="preserve"> </w:t>
      </w:r>
      <w:r>
        <w:rPr>
          <w:i/>
          <w:sz w:val="28"/>
        </w:rPr>
        <w:t>G.V.</w:t>
      </w:r>
      <w:r>
        <w:rPr>
          <w:i/>
          <w:spacing w:val="-4"/>
          <w:sz w:val="28"/>
        </w:rPr>
        <w:t xml:space="preserve"> </w:t>
      </w:r>
      <w:r>
        <w:rPr>
          <w:i/>
          <w:sz w:val="28"/>
        </w:rPr>
        <w:t>Plekhanov</w:t>
      </w:r>
      <w:r>
        <w:rPr>
          <w:i/>
          <w:spacing w:val="-5"/>
          <w:sz w:val="28"/>
        </w:rPr>
        <w:t xml:space="preserve"> </w:t>
      </w:r>
      <w:r>
        <w:rPr>
          <w:i/>
          <w:sz w:val="28"/>
        </w:rPr>
        <w:t>Russian</w:t>
      </w:r>
      <w:r>
        <w:rPr>
          <w:i/>
          <w:spacing w:val="-4"/>
          <w:sz w:val="28"/>
        </w:rPr>
        <w:t xml:space="preserve"> </w:t>
      </w:r>
      <w:r>
        <w:rPr>
          <w:i/>
          <w:sz w:val="28"/>
        </w:rPr>
        <w:t>University</w:t>
      </w:r>
      <w:r>
        <w:rPr>
          <w:i/>
          <w:spacing w:val="-4"/>
          <w:sz w:val="28"/>
        </w:rPr>
        <w:t xml:space="preserve"> </w:t>
      </w:r>
      <w:r>
        <w:rPr>
          <w:i/>
          <w:sz w:val="28"/>
        </w:rPr>
        <w:t>of</w:t>
      </w:r>
      <w:r>
        <w:rPr>
          <w:i/>
          <w:spacing w:val="-4"/>
          <w:sz w:val="28"/>
        </w:rPr>
        <w:t xml:space="preserve"> </w:t>
      </w:r>
      <w:r>
        <w:rPr>
          <w:i/>
          <w:spacing w:val="-2"/>
          <w:sz w:val="28"/>
        </w:rPr>
        <w:t>Economics</w:t>
      </w:r>
    </w:p>
    <w:p w:rsidR="00A13BCD" w:rsidRDefault="00131890">
      <w:pPr>
        <w:pStyle w:val="a3"/>
        <w:spacing w:before="1"/>
        <w:ind w:right="847"/>
      </w:pPr>
      <w:r>
        <w:rPr>
          <w:b/>
        </w:rPr>
        <w:t xml:space="preserve">Annotation. </w:t>
      </w:r>
      <w:r>
        <w:t>The article examines the importance of human capital in the context of digitalization and the introduction of artificial intelligence technologies, with special emphasis on the experience of Uzbekistan. Special attention is paid to the analysis of the impact of digital transformation on changing requirements for professional skills and competencies, as well as the need for employees to adapt to new conditions in order to increase their competitiveness. The authors emphasize the importance of a strategic</w:t>
      </w:r>
      <w:r>
        <w:rPr>
          <w:spacing w:val="40"/>
        </w:rPr>
        <w:t xml:space="preserve"> </w:t>
      </w:r>
      <w:r>
        <w:t>approach to the development of digital skills and the integration of artificial intelligence into business processes, which requires coordination of efforts on the part of the state and business to create effective training and retraining programs. In conclusion, recommendations are formulated to improve professional qualifications and the level of digital literacy, which are key elements of the successful introduction of artificial intelligence technologies into the economy of Uzbekistan.</w:t>
      </w:r>
    </w:p>
    <w:p w:rsidR="00A13BCD" w:rsidRDefault="00131890">
      <w:pPr>
        <w:pStyle w:val="a3"/>
        <w:spacing w:before="1"/>
        <w:ind w:right="850"/>
      </w:pPr>
      <w:r>
        <w:rPr>
          <w:b/>
        </w:rPr>
        <w:t xml:space="preserve">Keywords. </w:t>
      </w:r>
      <w:r>
        <w:t>Human capital, digitalization, artificial intelligence, digital literacy, innovation, professional retraining, digital transformation.</w:t>
      </w:r>
    </w:p>
    <w:p w:rsidR="00A13BCD" w:rsidRPr="00131890" w:rsidRDefault="00131890">
      <w:pPr>
        <w:pStyle w:val="a3"/>
        <w:spacing w:before="341"/>
        <w:ind w:left="0" w:right="851" w:firstLine="0"/>
        <w:jc w:val="right"/>
        <w:rPr>
          <w:lang w:val="ru-RU"/>
        </w:rPr>
      </w:pPr>
      <w:r w:rsidRPr="00131890">
        <w:rPr>
          <w:b/>
          <w:lang w:val="ru-RU"/>
        </w:rPr>
        <w:t>Введение.</w:t>
      </w:r>
      <w:r w:rsidRPr="00131890">
        <w:rPr>
          <w:b/>
          <w:spacing w:val="39"/>
          <w:lang w:val="ru-RU"/>
        </w:rPr>
        <w:t xml:space="preserve"> </w:t>
      </w:r>
      <w:r w:rsidRPr="00131890">
        <w:rPr>
          <w:lang w:val="ru-RU"/>
        </w:rPr>
        <w:t>Современное</w:t>
      </w:r>
      <w:r w:rsidRPr="00131890">
        <w:rPr>
          <w:spacing w:val="39"/>
          <w:lang w:val="ru-RU"/>
        </w:rPr>
        <w:t xml:space="preserve"> </w:t>
      </w:r>
      <w:r w:rsidRPr="00131890">
        <w:rPr>
          <w:lang w:val="ru-RU"/>
        </w:rPr>
        <w:t>развитие</w:t>
      </w:r>
      <w:r w:rsidRPr="00131890">
        <w:rPr>
          <w:spacing w:val="38"/>
          <w:lang w:val="ru-RU"/>
        </w:rPr>
        <w:t xml:space="preserve"> </w:t>
      </w:r>
      <w:r w:rsidRPr="00131890">
        <w:rPr>
          <w:lang w:val="ru-RU"/>
        </w:rPr>
        <w:t>инноваций</w:t>
      </w:r>
      <w:r w:rsidRPr="00131890">
        <w:rPr>
          <w:spacing w:val="43"/>
          <w:lang w:val="ru-RU"/>
        </w:rPr>
        <w:t xml:space="preserve"> </w:t>
      </w:r>
      <w:r w:rsidRPr="00131890">
        <w:rPr>
          <w:lang w:val="ru-RU"/>
        </w:rPr>
        <w:t>неразрывно</w:t>
      </w:r>
      <w:r w:rsidRPr="00131890">
        <w:rPr>
          <w:spacing w:val="43"/>
          <w:lang w:val="ru-RU"/>
        </w:rPr>
        <w:t xml:space="preserve"> </w:t>
      </w:r>
      <w:r w:rsidRPr="00131890">
        <w:rPr>
          <w:lang w:val="ru-RU"/>
        </w:rPr>
        <w:t>связано</w:t>
      </w:r>
      <w:r w:rsidRPr="00131890">
        <w:rPr>
          <w:spacing w:val="40"/>
          <w:lang w:val="ru-RU"/>
        </w:rPr>
        <w:t xml:space="preserve"> </w:t>
      </w:r>
      <w:r w:rsidRPr="00131890">
        <w:rPr>
          <w:spacing w:val="-10"/>
          <w:lang w:val="ru-RU"/>
        </w:rPr>
        <w:t>с</w:t>
      </w:r>
    </w:p>
    <w:p w:rsidR="00A13BCD" w:rsidRPr="00131890" w:rsidRDefault="00A13BCD">
      <w:pPr>
        <w:pStyle w:val="a3"/>
        <w:jc w:val="right"/>
        <w:rPr>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45" w:firstLine="0"/>
        <w:rPr>
          <w:lang w:val="ru-RU"/>
        </w:rPr>
      </w:pPr>
      <w:r w:rsidRPr="00131890">
        <w:rPr>
          <w:lang w:val="ru-RU"/>
        </w:rPr>
        <w:lastRenderedPageBreak/>
        <w:t>качеством человеческого капитала, который становится ключевым фактором экономического роста и повышения конкурентоспособности государств. В эпоху глобализации и стремительного научно-технического прогресса именно уровень знаний, навыков и компетенций населения определяет способность как организаций, так и государств адаптироваться к новым вызовам, внедрять передовые технологии и развивать инновационные процессы.</w:t>
      </w:r>
    </w:p>
    <w:p w:rsidR="00A13BCD" w:rsidRPr="00131890" w:rsidRDefault="00131890">
      <w:pPr>
        <w:pStyle w:val="a3"/>
        <w:spacing w:before="1"/>
        <w:ind w:right="847"/>
        <w:rPr>
          <w:lang w:val="ru-RU"/>
        </w:rPr>
      </w:pPr>
      <w:r w:rsidRPr="00131890">
        <w:rPr>
          <w:lang w:val="ru-RU"/>
        </w:rPr>
        <w:t>Человеческий капитал играет центральную роль в создании и рациональном использовании интеллектуальных ресурсов, необходимых для разработки и реализации инновационных решений. Инвестиции в образование, профессиональное развитие и повышение квалификации сотрудников дают организациям возможность оперативно реагировать на изменения в рыночной среде, разрабатывать уникальные продукты и услуги, а также увеличивать производительность труда. В условиях цифровой экономики высококвалифицированные специалисты становятся основой для проведения научных исследований, создания технологических прорывов и внедрения передовых подходов в различных сферах деятельности.</w:t>
      </w:r>
    </w:p>
    <w:p w:rsidR="00A13BCD" w:rsidRPr="00131890" w:rsidRDefault="00131890">
      <w:pPr>
        <w:pStyle w:val="a3"/>
        <w:spacing w:before="1"/>
        <w:ind w:right="848"/>
        <w:rPr>
          <w:lang w:val="ru-RU"/>
        </w:rPr>
      </w:pPr>
      <w:r w:rsidRPr="00131890">
        <w:rPr>
          <w:lang w:val="ru-RU"/>
        </w:rPr>
        <w:t>Кроме того, для обеспечения устойчивого экономического роста и долгосрочного развития недостаточно только материально-технической базы. Не менее важными являются системные вложения в человеческий капитал. Именно инвестиции в людей позволяют решать ключевые</w:t>
      </w:r>
      <w:r w:rsidRPr="00131890">
        <w:rPr>
          <w:spacing w:val="40"/>
          <w:lang w:val="ru-RU"/>
        </w:rPr>
        <w:t xml:space="preserve"> </w:t>
      </w:r>
      <w:r w:rsidRPr="00131890">
        <w:rPr>
          <w:lang w:val="ru-RU"/>
        </w:rPr>
        <w:t>задачи модернизации, внедрения цифровых технологий и повышения эффективности управления в различных секторах экономики.</w:t>
      </w:r>
    </w:p>
    <w:p w:rsidR="00A13BCD" w:rsidRPr="00131890" w:rsidRDefault="00131890">
      <w:pPr>
        <w:pStyle w:val="a3"/>
        <w:ind w:right="848"/>
        <w:rPr>
          <w:lang w:val="ru-RU"/>
        </w:rPr>
      </w:pPr>
      <w:r w:rsidRPr="00131890">
        <w:rPr>
          <w:lang w:val="ru-RU"/>
        </w:rPr>
        <w:t>Страны, которые систематически развивают потенциал своих граждан, уделяя внимание качеству образования, доступу к современным знаниям и созданию условий для профессионального роста, получают значительные конкурентные преимущества на мировой арене. Они становятся центрами инновационной активности, формируют новые рынки и диктуют тенденции в глобальной экономике, задавая высокий стандарт для остальных.</w:t>
      </w:r>
    </w:p>
    <w:p w:rsidR="00A13BCD" w:rsidRPr="00131890" w:rsidRDefault="00131890">
      <w:pPr>
        <w:pStyle w:val="a3"/>
        <w:ind w:right="849"/>
        <w:rPr>
          <w:lang w:val="ru-RU"/>
        </w:rPr>
      </w:pPr>
      <w:r w:rsidRPr="00131890">
        <w:rPr>
          <w:lang w:val="ru-RU"/>
        </w:rPr>
        <w:t>На глобальном уровне развитие человеческого капитала демонстрирует неразрывную связь между объемом инвестиций в этот важнейший ресурс и темпами экономического роста. Как</w:t>
      </w:r>
      <w:r w:rsidRPr="00131890">
        <w:rPr>
          <w:spacing w:val="40"/>
          <w:lang w:val="ru-RU"/>
        </w:rPr>
        <w:t xml:space="preserve"> </w:t>
      </w:r>
      <w:r w:rsidRPr="00131890">
        <w:rPr>
          <w:lang w:val="ru-RU"/>
        </w:rPr>
        <w:t>свидетельствуют данные Всемирного банка и Индекса человеческого развития (</w:t>
      </w:r>
      <w:r>
        <w:t>HDI</w:t>
      </w:r>
      <w:r w:rsidRPr="00131890">
        <w:rPr>
          <w:lang w:val="ru-RU"/>
        </w:rPr>
        <w:t>) за 2023 год, страны с высоким уровнем человеческого капитала стабильно показывают лучшие результаты в области устойчивого экономического развития. Эти государства не только добиваются значительного увеличения ВВП, но и эффективно справляются с вызовами, связанными с переходом к новым экономическим моделям, основанным на инновациях и устойчивости.</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46"/>
        <w:rPr>
          <w:lang w:val="ru-RU"/>
        </w:rPr>
      </w:pPr>
      <w:r w:rsidRPr="00131890">
        <w:rPr>
          <w:lang w:val="ru-RU"/>
        </w:rPr>
        <w:lastRenderedPageBreak/>
        <w:t xml:space="preserve">В 2023 году внимание к человеческому капиталу продолжает усиливаться, особенно на фоне технологической трансформации и перехода к устойчивым моделям роста. Это связано с тем, что качество человеческого капитала, включающее уровень образования, состояние системы здравоохранения и развитость трудовых навыков, становится ключевым фактором конкурентоспособности стран в условиях глобализации. По данным Всемирного банка, инициатива </w:t>
      </w:r>
      <w:r>
        <w:t>Human</w:t>
      </w:r>
      <w:r w:rsidRPr="00131890">
        <w:rPr>
          <w:lang w:val="ru-RU"/>
        </w:rPr>
        <w:t xml:space="preserve"> </w:t>
      </w:r>
      <w:r>
        <w:t>Capital</w:t>
      </w:r>
      <w:r w:rsidRPr="00131890">
        <w:rPr>
          <w:lang w:val="ru-RU"/>
        </w:rPr>
        <w:t xml:space="preserve"> </w:t>
      </w:r>
      <w:r>
        <w:t>Project</w:t>
      </w:r>
      <w:r w:rsidRPr="00131890">
        <w:rPr>
          <w:lang w:val="ru-RU"/>
        </w:rPr>
        <w:t>, направленная на ускорение инвестиций в образование, здравоохранение и развитие профессиональных навыков, охватывает более 90 стран.</w:t>
      </w:r>
    </w:p>
    <w:p w:rsidR="00A13BCD" w:rsidRPr="00131890" w:rsidRDefault="00131890">
      <w:pPr>
        <w:pStyle w:val="a3"/>
        <w:ind w:right="847"/>
        <w:rPr>
          <w:lang w:val="ru-RU"/>
        </w:rPr>
      </w:pPr>
      <w:r w:rsidRPr="00131890">
        <w:rPr>
          <w:lang w:val="ru-RU"/>
        </w:rPr>
        <w:t>В рамках этой программы были выделены значительные финансовые ресурсы для реализации проектов, направленных на поддержку и развитие человеческого капитала. В 2023 году общий объем финансирования составил около 4,6 миллиарда долларов. Эти средства направлены на улучшение образовательных систем, повышение доступности качественных медицинских услуг и создание программ по обучению и переподготовке работников, что позволяет адаптироваться к новым экономическим реалиям и вызовам.</w:t>
      </w:r>
    </w:p>
    <w:p w:rsidR="00A13BCD" w:rsidRPr="00877B54" w:rsidRDefault="00131890">
      <w:pPr>
        <w:pStyle w:val="a3"/>
        <w:spacing w:before="2"/>
        <w:ind w:right="850"/>
        <w:rPr>
          <w:lang w:val="ru-RU"/>
        </w:rPr>
      </w:pPr>
      <w:r w:rsidRPr="00131890">
        <w:rPr>
          <w:lang w:val="ru-RU"/>
        </w:rPr>
        <w:t xml:space="preserve">Программы, реализуемые в рамках инициативы, акцентируют внимание на необходимости подготовки кадров к требованиям будущей экономики, где востребованы цифровые и технологические компетенции. Обучение работников новым навыкам способствует их интеграции в современные производственные процессы, увеличению занятости и повышению производительности труда. Таким образом, инвестиции в человеческий капитал становятся фундаментом для укрепления экономической стабильности, повышения уровня жизни и обеспечения долгосрочного роста в условиях быстроменяющегося мира. </w:t>
      </w:r>
      <w:r w:rsidRPr="00877B54">
        <w:rPr>
          <w:lang w:val="ru-RU"/>
        </w:rPr>
        <w:t>[12]</w:t>
      </w:r>
    </w:p>
    <w:p w:rsidR="00A13BCD" w:rsidRPr="00877B54" w:rsidRDefault="00131890">
      <w:pPr>
        <w:pStyle w:val="a3"/>
        <w:ind w:right="849"/>
        <w:rPr>
          <w:lang w:val="ru-RU"/>
        </w:rPr>
      </w:pPr>
      <w:r w:rsidRPr="00131890">
        <w:rPr>
          <w:lang w:val="ru-RU"/>
        </w:rPr>
        <w:t>Кроме того, развитие человеческого капитала тесно связано с созданием</w:t>
      </w:r>
      <w:r w:rsidRPr="00131890">
        <w:rPr>
          <w:spacing w:val="-3"/>
          <w:lang w:val="ru-RU"/>
        </w:rPr>
        <w:t xml:space="preserve"> </w:t>
      </w:r>
      <w:r w:rsidRPr="00131890">
        <w:rPr>
          <w:lang w:val="ru-RU"/>
        </w:rPr>
        <w:t>рабочих</w:t>
      </w:r>
      <w:r w:rsidRPr="00131890">
        <w:rPr>
          <w:spacing w:val="-4"/>
          <w:lang w:val="ru-RU"/>
        </w:rPr>
        <w:t xml:space="preserve"> </w:t>
      </w:r>
      <w:r w:rsidRPr="00131890">
        <w:rPr>
          <w:lang w:val="ru-RU"/>
        </w:rPr>
        <w:t>мест</w:t>
      </w:r>
      <w:r w:rsidRPr="00131890">
        <w:rPr>
          <w:spacing w:val="-4"/>
          <w:lang w:val="ru-RU"/>
        </w:rPr>
        <w:t xml:space="preserve"> </w:t>
      </w:r>
      <w:r w:rsidRPr="00131890">
        <w:rPr>
          <w:lang w:val="ru-RU"/>
        </w:rPr>
        <w:t>и</w:t>
      </w:r>
      <w:r w:rsidRPr="00131890">
        <w:rPr>
          <w:spacing w:val="-3"/>
          <w:lang w:val="ru-RU"/>
        </w:rPr>
        <w:t xml:space="preserve"> </w:t>
      </w:r>
      <w:r w:rsidRPr="00131890">
        <w:rPr>
          <w:lang w:val="ru-RU"/>
        </w:rPr>
        <w:t>экономическим</w:t>
      </w:r>
      <w:r w:rsidRPr="00131890">
        <w:rPr>
          <w:spacing w:val="-3"/>
          <w:lang w:val="ru-RU"/>
        </w:rPr>
        <w:t xml:space="preserve"> </w:t>
      </w:r>
      <w:r w:rsidRPr="00131890">
        <w:rPr>
          <w:lang w:val="ru-RU"/>
        </w:rPr>
        <w:t>ростом.</w:t>
      </w:r>
      <w:r w:rsidRPr="00131890">
        <w:rPr>
          <w:spacing w:val="-4"/>
          <w:lang w:val="ru-RU"/>
        </w:rPr>
        <w:t xml:space="preserve"> </w:t>
      </w:r>
      <w:r w:rsidRPr="00131890">
        <w:rPr>
          <w:lang w:val="ru-RU"/>
        </w:rPr>
        <w:t>На</w:t>
      </w:r>
      <w:r w:rsidRPr="00131890">
        <w:rPr>
          <w:spacing w:val="-5"/>
          <w:lang w:val="ru-RU"/>
        </w:rPr>
        <w:t xml:space="preserve"> </w:t>
      </w:r>
      <w:r w:rsidRPr="00131890">
        <w:rPr>
          <w:lang w:val="ru-RU"/>
        </w:rPr>
        <w:t>ежегодных</w:t>
      </w:r>
      <w:r w:rsidRPr="00131890">
        <w:rPr>
          <w:spacing w:val="-4"/>
          <w:lang w:val="ru-RU"/>
        </w:rPr>
        <w:t xml:space="preserve"> </w:t>
      </w:r>
      <w:r w:rsidRPr="00131890">
        <w:rPr>
          <w:lang w:val="ru-RU"/>
        </w:rPr>
        <w:t>встречах Всемирного банка в 2023 году обсуждалась необходимость создания более 1 миллиарда рабочих мест до 2050 года, чтобы справиться с растущим числом молодежи и необходимостью усиления занятости. Особенно важную роль в этом процессе играют инвестиции в образование и цифровые навыки, которые помогают странам адаптироваться к изменениям, связанным с переходом</w:t>
      </w:r>
      <w:r w:rsidRPr="00131890">
        <w:rPr>
          <w:spacing w:val="-2"/>
          <w:lang w:val="ru-RU"/>
        </w:rPr>
        <w:t xml:space="preserve"> </w:t>
      </w:r>
      <w:r w:rsidRPr="00131890">
        <w:rPr>
          <w:lang w:val="ru-RU"/>
        </w:rPr>
        <w:t xml:space="preserve">на зеленую экономику и внедрением новых технологий. </w:t>
      </w:r>
      <w:r w:rsidRPr="00877B54">
        <w:rPr>
          <w:lang w:val="ru-RU"/>
        </w:rPr>
        <w:t>[11]</w:t>
      </w:r>
    </w:p>
    <w:p w:rsidR="00A13BCD" w:rsidRPr="00131890" w:rsidRDefault="00131890">
      <w:pPr>
        <w:pStyle w:val="a3"/>
        <w:ind w:right="847"/>
        <w:rPr>
          <w:lang w:val="ru-RU"/>
        </w:rPr>
      </w:pPr>
      <w:r w:rsidRPr="00131890">
        <w:rPr>
          <w:lang w:val="ru-RU"/>
        </w:rPr>
        <w:t>Согласно результатам исследования, значительная часть компаний уже активно интегрирует искусственный интеллект (ИИ) в свои управленческие процессы. Это позволяет не только оптимизировать использование трудовых ресурсов, но и существенно снизить операционные</w:t>
      </w:r>
      <w:r w:rsidRPr="00131890">
        <w:rPr>
          <w:spacing w:val="36"/>
          <w:lang w:val="ru-RU"/>
        </w:rPr>
        <w:t xml:space="preserve">  </w:t>
      </w:r>
      <w:r w:rsidRPr="00131890">
        <w:rPr>
          <w:lang w:val="ru-RU"/>
        </w:rPr>
        <w:t>издержки.</w:t>
      </w:r>
      <w:r w:rsidRPr="00131890">
        <w:rPr>
          <w:spacing w:val="37"/>
          <w:lang w:val="ru-RU"/>
        </w:rPr>
        <w:t xml:space="preserve">  </w:t>
      </w:r>
      <w:r w:rsidRPr="00131890">
        <w:rPr>
          <w:lang w:val="ru-RU"/>
        </w:rPr>
        <w:t>По</w:t>
      </w:r>
      <w:r w:rsidRPr="00131890">
        <w:rPr>
          <w:spacing w:val="37"/>
          <w:lang w:val="ru-RU"/>
        </w:rPr>
        <w:t xml:space="preserve">  </w:t>
      </w:r>
      <w:r w:rsidRPr="00131890">
        <w:rPr>
          <w:lang w:val="ru-RU"/>
        </w:rPr>
        <w:t>статистике,</w:t>
      </w:r>
      <w:r w:rsidRPr="00131890">
        <w:rPr>
          <w:spacing w:val="37"/>
          <w:lang w:val="ru-RU"/>
        </w:rPr>
        <w:t xml:space="preserve">  </w:t>
      </w:r>
      <w:r w:rsidRPr="00131890">
        <w:rPr>
          <w:lang w:val="ru-RU"/>
        </w:rPr>
        <w:t>около</w:t>
      </w:r>
      <w:r w:rsidRPr="00131890">
        <w:rPr>
          <w:spacing w:val="36"/>
          <w:lang w:val="ru-RU"/>
        </w:rPr>
        <w:t xml:space="preserve">  </w:t>
      </w:r>
      <w:r w:rsidRPr="00131890">
        <w:rPr>
          <w:lang w:val="ru-RU"/>
        </w:rPr>
        <w:t>89%</w:t>
      </w:r>
      <w:r w:rsidRPr="00131890">
        <w:rPr>
          <w:spacing w:val="37"/>
          <w:lang w:val="ru-RU"/>
        </w:rPr>
        <w:t xml:space="preserve">  </w:t>
      </w:r>
      <w:r w:rsidRPr="00131890">
        <w:rPr>
          <w:spacing w:val="-2"/>
          <w:lang w:val="ru-RU"/>
        </w:rPr>
        <w:t>руководителей</w:t>
      </w:r>
    </w:p>
    <w:p w:rsidR="00A13BCD" w:rsidRPr="00131890" w:rsidRDefault="00131890">
      <w:pPr>
        <w:pStyle w:val="a3"/>
        <w:spacing w:before="7"/>
        <w:ind w:left="0" w:firstLine="0"/>
        <w:jc w:val="left"/>
        <w:rPr>
          <w:sz w:val="3"/>
          <w:lang w:val="ru-RU"/>
        </w:rPr>
      </w:pPr>
      <w:r>
        <w:rPr>
          <w:noProof/>
          <w:sz w:val="3"/>
          <w:lang w:val="ru-RU" w:eastAsia="ru-RU"/>
        </w:rPr>
        <mc:AlternateContent>
          <mc:Choice Requires="wpg">
            <w:drawing>
              <wp:anchor distT="0" distB="0" distL="0" distR="0" simplePos="0" relativeHeight="487592960" behindDoc="1" locked="0" layoutInCell="1" allowOverlap="1">
                <wp:simplePos x="0" y="0"/>
                <wp:positionH relativeFrom="page">
                  <wp:posOffset>1031744</wp:posOffset>
                </wp:positionH>
                <wp:positionV relativeFrom="paragraph">
                  <wp:posOffset>42939</wp:posOffset>
                </wp:positionV>
                <wp:extent cx="5535295" cy="131445"/>
                <wp:effectExtent l="0" t="0" r="8255" b="1905"/>
                <wp:wrapTopAndBottom/>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181" name="Image 181"/>
                          <pic:cNvPicPr/>
                        </pic:nvPicPr>
                        <pic:blipFill>
                          <a:blip r:embed="rId13" cstate="print"/>
                          <a:stretch>
                            <a:fillRect/>
                          </a:stretch>
                        </pic:blipFill>
                        <pic:spPr>
                          <a:xfrm>
                            <a:off x="0" y="0"/>
                            <a:ext cx="5535175" cy="131248"/>
                          </a:xfrm>
                          <a:prstGeom prst="rect">
                            <a:avLst/>
                          </a:prstGeom>
                        </pic:spPr>
                      </pic:pic>
                      <pic:pic xmlns:pic="http://schemas.openxmlformats.org/drawingml/2006/picture">
                        <pic:nvPicPr>
                          <pic:cNvPr id="182" name="Image 182"/>
                          <pic:cNvPicPr/>
                        </pic:nvPicPr>
                        <pic:blipFill>
                          <a:blip r:embed="rId14" cstate="print"/>
                          <a:stretch>
                            <a:fillRect/>
                          </a:stretch>
                        </pic:blipFill>
                        <pic:spPr>
                          <a:xfrm>
                            <a:off x="33785" y="14748"/>
                            <a:ext cx="5467350" cy="54609"/>
                          </a:xfrm>
                          <a:prstGeom prst="rect">
                            <a:avLst/>
                          </a:prstGeom>
                        </pic:spPr>
                      </pic:pic>
                      <wps:wsp>
                        <wps:cNvPr id="183" name="Graphic 183"/>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6FCF5B19" id="Group 180" o:spid="_x0000_s1026" style="position:absolute;margin-left:81.25pt;margin-top:3.4pt;width:435.85pt;height:10.35pt;z-index:-15723520;mso-wrap-distance-left:0;mso-wrap-distance-right:0;mso-position-horizont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">
                <v:shape id="Image 181"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">
                  <v:imagedata r:id="rId15" o:title=""/>
                </v:shape>
                <v:shape id="Image 182"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">
                  <v:imagedata r:id="rId16" o:title=""/>
                </v:shape>
                <v:shape id="Graphic 183"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" path="m,27305l2733674,,5467350,27305,2733674,54610,,27305xe" fillcolor="#00b050" strokecolor="#f69240">
                  <v:path arrowok="t"/>
                </v:shape>
                <w10:wrap type="topAndBottom" anchorx="page"/>
              </v:group>
            </w:pict>
          </mc:Fallback>
        </mc:AlternateContent>
      </w:r>
    </w:p>
    <w:p w:rsidR="00A13BCD" w:rsidRPr="00131890" w:rsidRDefault="00A13BCD">
      <w:pPr>
        <w:pStyle w:val="a3"/>
        <w:jc w:val="left"/>
        <w:rPr>
          <w:sz w:val="3"/>
          <w:lang w:val="ru-RU"/>
        </w:rPr>
        <w:sectPr w:rsidR="00A13BCD" w:rsidRPr="00131890">
          <w:headerReference w:type="default" r:id="rId42"/>
          <w:footerReference w:type="default" r:id="rId43"/>
          <w:pgSz w:w="11910" w:h="16840"/>
          <w:pgMar w:top="1140" w:right="283" w:bottom="1200" w:left="992" w:header="0" w:footer="1003" w:gutter="0"/>
          <w:cols w:space="720"/>
        </w:sectPr>
      </w:pPr>
    </w:p>
    <w:p w:rsidR="00A13BCD" w:rsidRPr="00131890" w:rsidRDefault="00131890">
      <w:pPr>
        <w:pStyle w:val="a3"/>
        <w:spacing w:before="91"/>
        <w:ind w:right="853" w:firstLine="0"/>
        <w:rPr>
          <w:lang w:val="ru-RU"/>
        </w:rPr>
      </w:pPr>
      <w:r w:rsidRPr="00131890">
        <w:rPr>
          <w:lang w:val="ru-RU"/>
        </w:rPr>
        <w:lastRenderedPageBreak/>
        <w:t>бизнеса активно используют ИИ в своей деятельности, что подтверждает высокий уровень его востребованности в современных условиях.</w:t>
      </w:r>
    </w:p>
    <w:p w:rsidR="00A13BCD" w:rsidRPr="00131890" w:rsidRDefault="00131890">
      <w:pPr>
        <w:pStyle w:val="a3"/>
        <w:spacing w:before="1"/>
        <w:ind w:right="851"/>
        <w:rPr>
          <w:lang w:val="ru-RU"/>
        </w:rPr>
      </w:pPr>
      <w:r w:rsidRPr="00131890">
        <w:rPr>
          <w:lang w:val="ru-RU"/>
        </w:rPr>
        <w:t xml:space="preserve">Особое внимание привлекает внедрение технологий </w:t>
      </w:r>
      <w:r>
        <w:t>Generative</w:t>
      </w:r>
      <w:r w:rsidRPr="00131890">
        <w:rPr>
          <w:lang w:val="ru-RU"/>
        </w:rPr>
        <w:t xml:space="preserve"> </w:t>
      </w:r>
      <w:r>
        <w:t>AI</w:t>
      </w:r>
      <w:r w:rsidRPr="00131890">
        <w:rPr>
          <w:lang w:val="ru-RU"/>
        </w:rPr>
        <w:t>, которые обладают потенциалом добавить от 2,6 до 4,4 триллионов долларов в мировую экономику. Этот факт подчёркивает важность ИИ</w:t>
      </w:r>
      <w:r w:rsidRPr="00131890">
        <w:rPr>
          <w:spacing w:val="40"/>
          <w:lang w:val="ru-RU"/>
        </w:rPr>
        <w:t xml:space="preserve"> </w:t>
      </w:r>
      <w:r w:rsidRPr="00131890">
        <w:rPr>
          <w:lang w:val="ru-RU"/>
        </w:rPr>
        <w:t>для улучшения ключевых направлений управления человеческим капиталом, таких как обучение сотрудников, развитие профессиональных навыков и эффективное управление талантами.</w:t>
      </w:r>
    </w:p>
    <w:p w:rsidR="00A13BCD" w:rsidRPr="00877B54" w:rsidRDefault="00131890">
      <w:pPr>
        <w:pStyle w:val="a3"/>
        <w:spacing w:before="1"/>
        <w:ind w:right="849"/>
        <w:rPr>
          <w:lang w:val="ru-RU"/>
        </w:rPr>
      </w:pPr>
      <w:r w:rsidRPr="00131890">
        <w:rPr>
          <w:lang w:val="ru-RU"/>
        </w:rPr>
        <w:t xml:space="preserve">Данные исследования также свидетельствуют о том, что компании, которые инвестируют в цифровую трансформацию своих кадровых процессов, значительно повышают свою производительность и способность адаптироваться к изменяющимся условиям рынка. Это особенно актуально в условиях усиления конкуренции, где гибкость и эффективность становятся определяющими факторами успеха. Таким образом, ИИ не только открывает новые возможности для управления человеческим капиталом, но и становится мощным инструментом для укрепления конкурентных позиций компаний на мировом рынке. </w:t>
      </w:r>
      <w:r w:rsidRPr="00877B54">
        <w:rPr>
          <w:lang w:val="ru-RU"/>
        </w:rPr>
        <w:t>[16, 13]</w:t>
      </w:r>
    </w:p>
    <w:p w:rsidR="00A13BCD" w:rsidRPr="00877B54" w:rsidRDefault="00131890">
      <w:pPr>
        <w:pStyle w:val="a3"/>
        <w:ind w:right="846"/>
        <w:rPr>
          <w:lang w:val="ru-RU"/>
        </w:rPr>
      </w:pPr>
      <w:r w:rsidRPr="00131890">
        <w:rPr>
          <w:lang w:val="ru-RU"/>
        </w:rPr>
        <w:t>В связи с этим Президент Республики Узбекистан Ш.М. Мирзиёев неоднократно подчеркивал важность трансформации человеческого капитала в условиях цифровизации и внедрения искусственного интеллекта. В рамках стратегии «Цифровой Узбекистан-2030» особое внимание уделяется подготовке квалифицированных кадров, способных адаптироваться к новым технологическим реалиям. В своем выступлении Президент</w:t>
      </w:r>
      <w:r w:rsidRPr="00131890">
        <w:rPr>
          <w:spacing w:val="-3"/>
          <w:lang w:val="ru-RU"/>
        </w:rPr>
        <w:t xml:space="preserve"> </w:t>
      </w:r>
      <w:r w:rsidRPr="00131890">
        <w:rPr>
          <w:lang w:val="ru-RU"/>
        </w:rPr>
        <w:t>Республики</w:t>
      </w:r>
      <w:r w:rsidRPr="00131890">
        <w:rPr>
          <w:spacing w:val="-2"/>
          <w:lang w:val="ru-RU"/>
        </w:rPr>
        <w:t xml:space="preserve"> </w:t>
      </w:r>
      <w:r w:rsidRPr="00131890">
        <w:rPr>
          <w:lang w:val="ru-RU"/>
        </w:rPr>
        <w:t>Узбекистан</w:t>
      </w:r>
      <w:r w:rsidRPr="00131890">
        <w:rPr>
          <w:spacing w:val="-2"/>
          <w:lang w:val="ru-RU"/>
        </w:rPr>
        <w:t xml:space="preserve"> </w:t>
      </w:r>
      <w:r w:rsidRPr="00131890">
        <w:rPr>
          <w:lang w:val="ru-RU"/>
        </w:rPr>
        <w:t>отметил,</w:t>
      </w:r>
      <w:r w:rsidRPr="00131890">
        <w:rPr>
          <w:spacing w:val="-2"/>
          <w:lang w:val="ru-RU"/>
        </w:rPr>
        <w:t xml:space="preserve"> </w:t>
      </w:r>
      <w:r w:rsidRPr="00131890">
        <w:rPr>
          <w:lang w:val="ru-RU"/>
        </w:rPr>
        <w:t>что</w:t>
      </w:r>
      <w:r w:rsidRPr="00131890">
        <w:rPr>
          <w:spacing w:val="-5"/>
          <w:lang w:val="ru-RU"/>
        </w:rPr>
        <w:t xml:space="preserve"> </w:t>
      </w:r>
      <w:r w:rsidRPr="00131890">
        <w:rPr>
          <w:lang w:val="ru-RU"/>
        </w:rPr>
        <w:t>создание</w:t>
      </w:r>
      <w:r w:rsidRPr="00131890">
        <w:rPr>
          <w:spacing w:val="-2"/>
          <w:lang w:val="ru-RU"/>
        </w:rPr>
        <w:t xml:space="preserve"> </w:t>
      </w:r>
      <w:r w:rsidRPr="00131890">
        <w:rPr>
          <w:lang w:val="ru-RU"/>
        </w:rPr>
        <w:t>условий</w:t>
      </w:r>
      <w:r w:rsidRPr="00131890">
        <w:rPr>
          <w:spacing w:val="-2"/>
          <w:lang w:val="ru-RU"/>
        </w:rPr>
        <w:t xml:space="preserve"> </w:t>
      </w:r>
      <w:r w:rsidRPr="00131890">
        <w:rPr>
          <w:lang w:val="ru-RU"/>
        </w:rPr>
        <w:t>и</w:t>
      </w:r>
      <w:r w:rsidRPr="00131890">
        <w:rPr>
          <w:spacing w:val="-2"/>
          <w:lang w:val="ru-RU"/>
        </w:rPr>
        <w:t xml:space="preserve"> </w:t>
      </w:r>
      <w:r w:rsidRPr="00131890">
        <w:rPr>
          <w:lang w:val="ru-RU"/>
        </w:rPr>
        <w:t xml:space="preserve">льгот для </w:t>
      </w:r>
      <w:r>
        <w:t>IT</w:t>
      </w:r>
      <w:r w:rsidRPr="00131890">
        <w:rPr>
          <w:lang w:val="ru-RU"/>
        </w:rPr>
        <w:t xml:space="preserve">-компаний способствует росту числа предприятий и рабочих мест в этой сфере, что, в свою очередь, требует соответствующей подготовки специалистов. </w:t>
      </w:r>
      <w:r w:rsidRPr="00877B54">
        <w:rPr>
          <w:lang w:val="ru-RU"/>
        </w:rPr>
        <w:t>[1]</w:t>
      </w:r>
    </w:p>
    <w:p w:rsidR="00A13BCD" w:rsidRPr="00877B54" w:rsidRDefault="00131890">
      <w:pPr>
        <w:pStyle w:val="a3"/>
        <w:ind w:right="850"/>
        <w:rPr>
          <w:lang w:val="ru-RU"/>
        </w:rPr>
      </w:pPr>
      <w:r w:rsidRPr="00131890">
        <w:rPr>
          <w:lang w:val="ru-RU"/>
        </w:rPr>
        <w:t xml:space="preserve">В 2021 году было принято постановление «О мерах по созданию условий для ускоренного внедрения технологий искусственного интеллекта», где одним из приоритетных направлений обозначена подготовка квалифицированных кадров в данной сфере. Постановление предусматривает разработку образовательных программ и создание условий для обучения специалистов, способных эффективно работать с технологиями искусственного интеллекта. </w:t>
      </w:r>
      <w:r w:rsidRPr="00877B54">
        <w:rPr>
          <w:lang w:val="ru-RU"/>
        </w:rPr>
        <w:t>[2]</w:t>
      </w:r>
    </w:p>
    <w:p w:rsidR="00A13BCD" w:rsidRPr="00131890" w:rsidRDefault="00131890">
      <w:pPr>
        <w:pStyle w:val="a3"/>
        <w:ind w:right="847"/>
        <w:rPr>
          <w:lang w:val="ru-RU"/>
        </w:rPr>
      </w:pPr>
      <w:r w:rsidRPr="00131890">
        <w:rPr>
          <w:lang w:val="ru-RU"/>
        </w:rPr>
        <w:t xml:space="preserve">В 2024 году Президент Республики Узбекистан ознакомился с презентацией о мерах по развитию технологий искусственного интеллекта и стартапов в сфере </w:t>
      </w:r>
      <w:r>
        <w:t>IT</w:t>
      </w:r>
      <w:r w:rsidRPr="00131890">
        <w:rPr>
          <w:lang w:val="ru-RU"/>
        </w:rPr>
        <w:t>. В ходе мероприятия было</w:t>
      </w:r>
      <w:r w:rsidRPr="00131890">
        <w:rPr>
          <w:spacing w:val="40"/>
          <w:lang w:val="ru-RU"/>
        </w:rPr>
        <w:t xml:space="preserve"> </w:t>
      </w:r>
      <w:r w:rsidRPr="00131890">
        <w:rPr>
          <w:lang w:val="ru-RU"/>
        </w:rPr>
        <w:t>подчеркнуто, что</w:t>
      </w:r>
      <w:r w:rsidRPr="00131890">
        <w:rPr>
          <w:spacing w:val="-3"/>
          <w:lang w:val="ru-RU"/>
        </w:rPr>
        <w:t xml:space="preserve"> </w:t>
      </w:r>
      <w:r w:rsidRPr="00131890">
        <w:rPr>
          <w:lang w:val="ru-RU"/>
        </w:rPr>
        <w:t>в</w:t>
      </w:r>
      <w:r w:rsidRPr="00131890">
        <w:rPr>
          <w:spacing w:val="-1"/>
          <w:lang w:val="ru-RU"/>
        </w:rPr>
        <w:t xml:space="preserve"> </w:t>
      </w:r>
      <w:r w:rsidRPr="00131890">
        <w:rPr>
          <w:lang w:val="ru-RU"/>
        </w:rPr>
        <w:t>настоящее время</w:t>
      </w:r>
      <w:r w:rsidRPr="00131890">
        <w:rPr>
          <w:spacing w:val="-1"/>
          <w:lang w:val="ru-RU"/>
        </w:rPr>
        <w:t xml:space="preserve"> </w:t>
      </w:r>
      <w:r w:rsidRPr="00131890">
        <w:rPr>
          <w:lang w:val="ru-RU"/>
        </w:rPr>
        <w:t>кадры по</w:t>
      </w:r>
      <w:r w:rsidRPr="00131890">
        <w:rPr>
          <w:spacing w:val="-2"/>
          <w:lang w:val="ru-RU"/>
        </w:rPr>
        <w:t xml:space="preserve"> </w:t>
      </w:r>
      <w:r w:rsidRPr="00131890">
        <w:rPr>
          <w:lang w:val="ru-RU"/>
        </w:rPr>
        <w:t>искусственному</w:t>
      </w:r>
      <w:r w:rsidRPr="00131890">
        <w:rPr>
          <w:spacing w:val="-3"/>
          <w:lang w:val="ru-RU"/>
        </w:rPr>
        <w:t xml:space="preserve"> </w:t>
      </w:r>
      <w:r w:rsidRPr="00131890">
        <w:rPr>
          <w:lang w:val="ru-RU"/>
        </w:rPr>
        <w:t>интеллекту готовятся в четырех университетах, однако существует потребность в 600 специалистах по обработке больших данных и языковым моделям. Ш.М. Мирзиёев</w:t>
      </w:r>
      <w:r w:rsidRPr="00131890">
        <w:rPr>
          <w:spacing w:val="57"/>
          <w:w w:val="150"/>
          <w:lang w:val="ru-RU"/>
        </w:rPr>
        <w:t xml:space="preserve">   </w:t>
      </w:r>
      <w:r w:rsidRPr="00131890">
        <w:rPr>
          <w:lang w:val="ru-RU"/>
        </w:rPr>
        <w:t>отметил</w:t>
      </w:r>
      <w:r w:rsidRPr="00131890">
        <w:rPr>
          <w:spacing w:val="57"/>
          <w:w w:val="150"/>
          <w:lang w:val="ru-RU"/>
        </w:rPr>
        <w:t xml:space="preserve">   </w:t>
      </w:r>
      <w:r w:rsidRPr="00131890">
        <w:rPr>
          <w:lang w:val="ru-RU"/>
        </w:rPr>
        <w:t>необходимость</w:t>
      </w:r>
      <w:r w:rsidRPr="00131890">
        <w:rPr>
          <w:spacing w:val="58"/>
          <w:w w:val="150"/>
          <w:lang w:val="ru-RU"/>
        </w:rPr>
        <w:t xml:space="preserve">   </w:t>
      </w:r>
      <w:r w:rsidRPr="00131890">
        <w:rPr>
          <w:lang w:val="ru-RU"/>
        </w:rPr>
        <w:t>подготовки</w:t>
      </w:r>
      <w:r w:rsidRPr="00131890">
        <w:rPr>
          <w:spacing w:val="58"/>
          <w:w w:val="150"/>
          <w:lang w:val="ru-RU"/>
        </w:rPr>
        <w:t xml:space="preserve">   </w:t>
      </w:r>
      <w:r w:rsidRPr="00131890">
        <w:rPr>
          <w:spacing w:val="-2"/>
          <w:lang w:val="ru-RU"/>
        </w:rPr>
        <w:t>специалистов,</w:t>
      </w:r>
    </w:p>
    <w:p w:rsidR="00A13BCD" w:rsidRPr="00131890" w:rsidRDefault="00A13BCD">
      <w:pPr>
        <w:pStyle w:val="a3"/>
        <w:rPr>
          <w:lang w:val="ru-RU"/>
        </w:rPr>
        <w:sectPr w:rsidR="00A13BCD" w:rsidRPr="00131890">
          <w:headerReference w:type="default" r:id="rId44"/>
          <w:footerReference w:type="default" r:id="rId45"/>
          <w:pgSz w:w="11910" w:h="16840"/>
          <w:pgMar w:top="1140" w:right="283" w:bottom="1420" w:left="992" w:header="0" w:footer="1230" w:gutter="0"/>
          <w:cols w:space="720"/>
        </w:sectPr>
      </w:pPr>
    </w:p>
    <w:p w:rsidR="00A13BCD" w:rsidRPr="00131890" w:rsidRDefault="00131890">
      <w:pPr>
        <w:pStyle w:val="a3"/>
        <w:spacing w:before="91"/>
        <w:ind w:right="854" w:firstLine="0"/>
        <w:rPr>
          <w:lang w:val="ru-RU"/>
        </w:rPr>
      </w:pPr>
      <w:r w:rsidRPr="00131890">
        <w:rPr>
          <w:lang w:val="ru-RU"/>
        </w:rPr>
        <w:lastRenderedPageBreak/>
        <w:t xml:space="preserve">соответствующих потребностям различных отраслей, и поручил создать Центр технологий искусственного интеллекта для координации этих </w:t>
      </w:r>
      <w:r w:rsidRPr="00131890">
        <w:rPr>
          <w:spacing w:val="-2"/>
          <w:lang w:val="ru-RU"/>
        </w:rPr>
        <w:t>усилий.</w:t>
      </w:r>
    </w:p>
    <w:p w:rsidR="00A13BCD" w:rsidRPr="00877B54" w:rsidRDefault="00131890">
      <w:pPr>
        <w:pStyle w:val="a3"/>
        <w:ind w:right="848"/>
        <w:rPr>
          <w:lang w:val="ru-RU"/>
        </w:rPr>
      </w:pPr>
      <w:r w:rsidRPr="00131890">
        <w:rPr>
          <w:lang w:val="ru-RU"/>
        </w:rPr>
        <w:t xml:space="preserve">В 2024 году была принята Стратегия развития технологий искусственного интеллекта до 2030 года, которая предусматривает комплексный подход к развитию человеческого капитала, включая образовательные инициативы и программы переподготовки кадров. Документ направлен на создание благоприятных условий для внедрения искусственного интеллекта и подготовки специалистов, способных эффективно использовать эти технологии в различных сферах экономики и социальной жизни. </w:t>
      </w:r>
      <w:r w:rsidRPr="00877B54">
        <w:rPr>
          <w:lang w:val="ru-RU"/>
        </w:rPr>
        <w:t>[3]</w:t>
      </w:r>
    </w:p>
    <w:p w:rsidR="00A13BCD" w:rsidRPr="00131890" w:rsidRDefault="00131890">
      <w:pPr>
        <w:pStyle w:val="a3"/>
        <w:spacing w:before="1"/>
        <w:ind w:right="848"/>
        <w:rPr>
          <w:lang w:val="ru-RU"/>
        </w:rPr>
      </w:pPr>
      <w:r w:rsidRPr="00131890">
        <w:rPr>
          <w:lang w:val="ru-RU"/>
        </w:rPr>
        <w:t>Таким образом, Президент Республики Узбекистан последовательно акцентирует внимание на необходимости трансформации человеческого капитала в условиях цифровизации и внедрения искусственного интеллекта, рассматривая это как ключевой фактор успешного развития страны в современном мире.</w:t>
      </w:r>
    </w:p>
    <w:p w:rsidR="00A13BCD" w:rsidRPr="00131890" w:rsidRDefault="00131890">
      <w:pPr>
        <w:pStyle w:val="a3"/>
        <w:spacing w:before="1"/>
        <w:ind w:right="846"/>
        <w:rPr>
          <w:lang w:val="ru-RU"/>
        </w:rPr>
      </w:pPr>
      <w:r w:rsidRPr="00131890">
        <w:rPr>
          <w:b/>
          <w:lang w:val="ru-RU"/>
        </w:rPr>
        <w:t xml:space="preserve">Методы исследования. </w:t>
      </w:r>
      <w:r w:rsidRPr="00131890">
        <w:rPr>
          <w:lang w:val="ru-RU"/>
        </w:rPr>
        <w:t>Методы исследования включают анализ научной литературы, изучение практических примеров и проведение сравнительного анализа. Анализ литературы охватывает теоретические работы, посвящённые теории человеческого капитала, а также исследования, изучающие влияние цифровизации и технологий искусственного интеллекта на рынок труда и занятость.</w:t>
      </w:r>
    </w:p>
    <w:p w:rsidR="00A13BCD" w:rsidRPr="00131890" w:rsidRDefault="00131890">
      <w:pPr>
        <w:pStyle w:val="a3"/>
        <w:ind w:right="849"/>
        <w:rPr>
          <w:lang w:val="ru-RU"/>
        </w:rPr>
      </w:pPr>
      <w:r w:rsidRPr="00131890">
        <w:rPr>
          <w:lang w:val="ru-RU"/>
        </w:rPr>
        <w:t>Сравнительный анализ используется для выявления как общих, так и специфических факторов, способствующих успешной цифровой трансформации. Он позволяет сопоставить различные подходы к управлению человеческим капиталом и определить наиболее эффективные стратегии для адаптации работников к новым условиям и требованиям цифровой экономики.</w:t>
      </w:r>
    </w:p>
    <w:p w:rsidR="00A13BCD" w:rsidRPr="00877B54" w:rsidRDefault="00131890">
      <w:pPr>
        <w:pStyle w:val="a3"/>
        <w:ind w:right="845"/>
        <w:rPr>
          <w:lang w:val="ru-RU"/>
        </w:rPr>
      </w:pPr>
      <w:r w:rsidRPr="00131890">
        <w:rPr>
          <w:b/>
          <w:lang w:val="ru-RU"/>
        </w:rPr>
        <w:t xml:space="preserve">Обзор литературы. </w:t>
      </w:r>
      <w:r w:rsidRPr="00131890">
        <w:rPr>
          <w:lang w:val="ru-RU"/>
        </w:rPr>
        <w:t>Т.Шульц ученый из США также внес значительный вклад в изучение человеческого капитала, утверждая, что инвестиции в образование не только повышают заработки индивидов, но и ускоряют инновационные процессы в экономике. Т. Шульц подчеркивал, что в условиях рыночной экономики развитие человеческого</w:t>
      </w:r>
      <w:r w:rsidRPr="00131890">
        <w:rPr>
          <w:spacing w:val="-1"/>
          <w:lang w:val="ru-RU"/>
        </w:rPr>
        <w:t xml:space="preserve"> </w:t>
      </w:r>
      <w:r w:rsidRPr="00131890">
        <w:rPr>
          <w:lang w:val="ru-RU"/>
        </w:rPr>
        <w:t xml:space="preserve">капитала, особенно через доступ к знаниям и технологиям, является основой для увеличения креативности и производительности. </w:t>
      </w:r>
      <w:r w:rsidRPr="00877B54">
        <w:rPr>
          <w:spacing w:val="-4"/>
          <w:lang w:val="ru-RU"/>
        </w:rPr>
        <w:t>[10]</w:t>
      </w:r>
    </w:p>
    <w:p w:rsidR="00A13BCD" w:rsidRPr="00877B54" w:rsidRDefault="00131890">
      <w:pPr>
        <w:pStyle w:val="a3"/>
        <w:ind w:right="844"/>
        <w:rPr>
          <w:lang w:val="ru-RU"/>
        </w:rPr>
      </w:pPr>
      <w:r w:rsidRPr="00131890">
        <w:rPr>
          <w:lang w:val="ru-RU"/>
        </w:rPr>
        <w:t>Американский ученый Р.Лукас, лауреат Нобелевской премии, считал, что человеческий капитал играет ключевую роль в экономическом росте</w:t>
      </w:r>
      <w:r w:rsidRPr="00131890">
        <w:rPr>
          <w:spacing w:val="40"/>
          <w:lang w:val="ru-RU"/>
        </w:rPr>
        <w:t xml:space="preserve"> </w:t>
      </w:r>
      <w:r w:rsidRPr="00131890">
        <w:rPr>
          <w:lang w:val="ru-RU"/>
        </w:rPr>
        <w:t>и инновациях. Он предложил модель, в которой подчеркнул, что накопление человеческого капитала через образование и практику создает</w:t>
      </w:r>
      <w:r w:rsidRPr="00131890">
        <w:rPr>
          <w:spacing w:val="15"/>
          <w:lang w:val="ru-RU"/>
        </w:rPr>
        <w:t xml:space="preserve"> </w:t>
      </w:r>
      <w:r w:rsidRPr="00131890">
        <w:rPr>
          <w:lang w:val="ru-RU"/>
        </w:rPr>
        <w:t>"возврат</w:t>
      </w:r>
      <w:r w:rsidRPr="00131890">
        <w:rPr>
          <w:spacing w:val="16"/>
          <w:lang w:val="ru-RU"/>
        </w:rPr>
        <w:t xml:space="preserve"> </w:t>
      </w:r>
      <w:r w:rsidRPr="00131890">
        <w:rPr>
          <w:lang w:val="ru-RU"/>
        </w:rPr>
        <w:t>к</w:t>
      </w:r>
      <w:r w:rsidRPr="00131890">
        <w:rPr>
          <w:spacing w:val="13"/>
          <w:lang w:val="ru-RU"/>
        </w:rPr>
        <w:t xml:space="preserve"> </w:t>
      </w:r>
      <w:r w:rsidRPr="00131890">
        <w:rPr>
          <w:lang w:val="ru-RU"/>
        </w:rPr>
        <w:t>масштабам"</w:t>
      </w:r>
      <w:r w:rsidRPr="00131890">
        <w:rPr>
          <w:spacing w:val="15"/>
          <w:lang w:val="ru-RU"/>
        </w:rPr>
        <w:t xml:space="preserve"> </w:t>
      </w:r>
      <w:r w:rsidRPr="00131890">
        <w:rPr>
          <w:lang w:val="ru-RU"/>
        </w:rPr>
        <w:t>в</w:t>
      </w:r>
      <w:r w:rsidRPr="00131890">
        <w:rPr>
          <w:spacing w:val="15"/>
          <w:lang w:val="ru-RU"/>
        </w:rPr>
        <w:t xml:space="preserve"> </w:t>
      </w:r>
      <w:r w:rsidRPr="00131890">
        <w:rPr>
          <w:lang w:val="ru-RU"/>
        </w:rPr>
        <w:t>инновационных</w:t>
      </w:r>
      <w:r w:rsidRPr="00131890">
        <w:rPr>
          <w:spacing w:val="14"/>
          <w:lang w:val="ru-RU"/>
        </w:rPr>
        <w:t xml:space="preserve"> </w:t>
      </w:r>
      <w:r w:rsidRPr="00131890">
        <w:rPr>
          <w:lang w:val="ru-RU"/>
        </w:rPr>
        <w:t>секторах</w:t>
      </w:r>
      <w:r w:rsidRPr="00131890">
        <w:rPr>
          <w:spacing w:val="15"/>
          <w:lang w:val="ru-RU"/>
        </w:rPr>
        <w:t xml:space="preserve"> </w:t>
      </w:r>
      <w:r w:rsidRPr="00131890">
        <w:rPr>
          <w:lang w:val="ru-RU"/>
        </w:rPr>
        <w:t>экономики.</w:t>
      </w:r>
      <w:r w:rsidRPr="00131890">
        <w:rPr>
          <w:spacing w:val="15"/>
          <w:lang w:val="ru-RU"/>
        </w:rPr>
        <w:t xml:space="preserve"> </w:t>
      </w:r>
      <w:r w:rsidRPr="00877B54">
        <w:rPr>
          <w:spacing w:val="-5"/>
          <w:lang w:val="ru-RU"/>
        </w:rPr>
        <w:t>[8]</w:t>
      </w:r>
    </w:p>
    <w:p w:rsidR="00A13BCD" w:rsidRPr="00877B54" w:rsidRDefault="00A13BCD">
      <w:pPr>
        <w:pStyle w:val="a3"/>
        <w:rPr>
          <w:lang w:val="ru-RU"/>
        </w:rPr>
        <w:sectPr w:rsidR="00A13BCD" w:rsidRPr="00877B54">
          <w:pgSz w:w="11910" w:h="16840"/>
          <w:pgMar w:top="1140" w:right="283" w:bottom="1420" w:left="992" w:header="0" w:footer="1230" w:gutter="0"/>
          <w:cols w:space="720"/>
        </w:sectPr>
      </w:pPr>
    </w:p>
    <w:p w:rsidR="00A13BCD" w:rsidRPr="00131890" w:rsidRDefault="00131890">
      <w:pPr>
        <w:pStyle w:val="a3"/>
        <w:spacing w:before="91"/>
        <w:ind w:right="845" w:firstLine="0"/>
        <w:rPr>
          <w:lang w:val="ru-RU"/>
        </w:rPr>
      </w:pPr>
      <w:r w:rsidRPr="00131890">
        <w:rPr>
          <w:lang w:val="ru-RU"/>
        </w:rPr>
        <w:lastRenderedPageBreak/>
        <w:t>Его взгляды на самоподдерживающийся характер инноваций через человеческий капитал оказали значительное влияние на макроэкономические теории роста.</w:t>
      </w:r>
    </w:p>
    <w:p w:rsidR="00A13BCD" w:rsidRPr="00877B54" w:rsidRDefault="00131890">
      <w:pPr>
        <w:pStyle w:val="a3"/>
        <w:ind w:right="848"/>
        <w:rPr>
          <w:lang w:val="ru-RU"/>
        </w:rPr>
      </w:pPr>
      <w:r w:rsidRPr="00131890">
        <w:rPr>
          <w:lang w:val="ru-RU"/>
        </w:rPr>
        <w:t xml:space="preserve">Швецарский ученый Клаус Шваб, основатель и исполнительный председатель Всемирного экономического форума, в своих публикациях отмечал, что человеческий капитал является центральным элементом для успешного перехода к Четвертой промышленной революции. Он утверждал, что страны и компании, которые эффективно инвестируют в развитие человеческих ресурсов и способности работников осваивать новые технологии, будут лидерами в инновационных процессах и станут основоположниками нового технологического уклада. </w:t>
      </w:r>
      <w:r w:rsidRPr="00877B54">
        <w:rPr>
          <w:lang w:val="ru-RU"/>
        </w:rPr>
        <w:t>[9]</w:t>
      </w:r>
    </w:p>
    <w:p w:rsidR="00A13BCD" w:rsidRPr="00877B54" w:rsidRDefault="00131890">
      <w:pPr>
        <w:pStyle w:val="a3"/>
        <w:spacing w:before="1"/>
        <w:ind w:right="847"/>
        <w:rPr>
          <w:lang w:val="ru-RU"/>
        </w:rPr>
      </w:pPr>
      <w:r w:rsidRPr="00131890">
        <w:rPr>
          <w:lang w:val="ru-RU"/>
        </w:rPr>
        <w:t xml:space="preserve">Питер Друкер австриец по происхождению, известный как основоположник концепции управления знаниями, также считал человеческий капитал важнейшим активом для инновационного развития. По его мнению, инновации становятся возможными, когда организации создают условия для постоянного обучения и развития сотрудников. П. Друкер подчеркивал, что способность организации эффективно управлять знаниями и талантами своих сотрудников определяет ее инновационный потенциал. </w:t>
      </w:r>
      <w:r w:rsidRPr="00877B54">
        <w:rPr>
          <w:lang w:val="ru-RU"/>
        </w:rPr>
        <w:t>[6]</w:t>
      </w:r>
    </w:p>
    <w:p w:rsidR="00A13BCD" w:rsidRPr="00131890" w:rsidRDefault="00131890">
      <w:pPr>
        <w:pStyle w:val="a3"/>
        <w:ind w:right="845"/>
        <w:rPr>
          <w:lang w:val="ru-RU"/>
        </w:rPr>
      </w:pPr>
      <w:r w:rsidRPr="00131890">
        <w:rPr>
          <w:lang w:val="ru-RU"/>
        </w:rPr>
        <w:t>Энрико Моретти, профессор экономики Калифорнийского университета в Беркли, исследует взаимосвязь между человеческим капиталом, инновациями и экономическим неравенством. В своей книге "Новая география рабочих мест" Э.Моретти показывает, что регионы с высоким уровнем человеческого капитала, где сосредоточены ведущие университеты и технологические компании, привлекают больше инноваций и инвестиций, что усиливает их конкурентные преимущества.</w:t>
      </w:r>
    </w:p>
    <w:p w:rsidR="00A13BCD" w:rsidRPr="00131890" w:rsidRDefault="00131890">
      <w:pPr>
        <w:pStyle w:val="a4"/>
        <w:numPr>
          <w:ilvl w:val="0"/>
          <w:numId w:val="37"/>
        </w:numPr>
        <w:tabs>
          <w:tab w:val="left" w:pos="862"/>
        </w:tabs>
        <w:spacing w:before="1"/>
        <w:ind w:right="850" w:firstLine="0"/>
        <w:jc w:val="both"/>
        <w:rPr>
          <w:sz w:val="28"/>
          <w:lang w:val="ru-RU"/>
        </w:rPr>
      </w:pPr>
      <w:r w:rsidRPr="00131890">
        <w:rPr>
          <w:sz w:val="28"/>
          <w:lang w:val="ru-RU"/>
        </w:rPr>
        <w:t>Он подчеркивает, что наращивание человеческого капитала способствует созданию инновационных кластеров, которые генерируют новые идеи и технологические прорывы.</w:t>
      </w:r>
    </w:p>
    <w:p w:rsidR="00A13BCD" w:rsidRPr="00131890" w:rsidRDefault="00131890">
      <w:pPr>
        <w:pStyle w:val="a3"/>
        <w:ind w:right="846"/>
        <w:rPr>
          <w:lang w:val="ru-RU"/>
        </w:rPr>
      </w:pPr>
      <w:r w:rsidRPr="00131890">
        <w:rPr>
          <w:lang w:val="ru-RU"/>
        </w:rPr>
        <w:t>Гюнтер Шмидт, немецкий экономист, изучает проблему человеческого капитала в контексте социальной рыночной экономики и гибких форм занятости. По мнению Г. Шмидта, инновации требуют не только высокого уровня образования, но и гибкости на рынке труда, чтобы</w:t>
      </w:r>
      <w:r w:rsidRPr="00131890">
        <w:rPr>
          <w:spacing w:val="13"/>
          <w:lang w:val="ru-RU"/>
        </w:rPr>
        <w:t xml:space="preserve"> </w:t>
      </w:r>
      <w:r w:rsidRPr="00131890">
        <w:rPr>
          <w:lang w:val="ru-RU"/>
        </w:rPr>
        <w:t>рабочие</w:t>
      </w:r>
      <w:r w:rsidRPr="00131890">
        <w:rPr>
          <w:spacing w:val="15"/>
          <w:lang w:val="ru-RU"/>
        </w:rPr>
        <w:t xml:space="preserve"> </w:t>
      </w:r>
      <w:r w:rsidRPr="00131890">
        <w:rPr>
          <w:lang w:val="ru-RU"/>
        </w:rPr>
        <w:t>могли</w:t>
      </w:r>
      <w:r w:rsidRPr="00131890">
        <w:rPr>
          <w:spacing w:val="16"/>
          <w:lang w:val="ru-RU"/>
        </w:rPr>
        <w:t xml:space="preserve"> </w:t>
      </w:r>
      <w:r w:rsidRPr="00131890">
        <w:rPr>
          <w:lang w:val="ru-RU"/>
        </w:rPr>
        <w:t>адаптироваться</w:t>
      </w:r>
      <w:r w:rsidRPr="00131890">
        <w:rPr>
          <w:spacing w:val="17"/>
          <w:lang w:val="ru-RU"/>
        </w:rPr>
        <w:t xml:space="preserve"> </w:t>
      </w:r>
      <w:r w:rsidRPr="00131890">
        <w:rPr>
          <w:lang w:val="ru-RU"/>
        </w:rPr>
        <w:t>к</w:t>
      </w:r>
      <w:r w:rsidRPr="00131890">
        <w:rPr>
          <w:spacing w:val="16"/>
          <w:lang w:val="ru-RU"/>
        </w:rPr>
        <w:t xml:space="preserve"> </w:t>
      </w:r>
      <w:r w:rsidRPr="00131890">
        <w:rPr>
          <w:lang w:val="ru-RU"/>
        </w:rPr>
        <w:t>новым</w:t>
      </w:r>
      <w:r w:rsidRPr="00131890">
        <w:rPr>
          <w:spacing w:val="16"/>
          <w:lang w:val="ru-RU"/>
        </w:rPr>
        <w:t xml:space="preserve"> </w:t>
      </w:r>
      <w:r w:rsidRPr="00131890">
        <w:rPr>
          <w:lang w:val="ru-RU"/>
        </w:rPr>
        <w:t>технологиям</w:t>
      </w:r>
      <w:r w:rsidRPr="00131890">
        <w:rPr>
          <w:spacing w:val="16"/>
          <w:lang w:val="ru-RU"/>
        </w:rPr>
        <w:t xml:space="preserve"> </w:t>
      </w:r>
      <w:r w:rsidRPr="00131890">
        <w:rPr>
          <w:lang w:val="ru-RU"/>
        </w:rPr>
        <w:t>и</w:t>
      </w:r>
      <w:r w:rsidRPr="00131890">
        <w:rPr>
          <w:spacing w:val="16"/>
          <w:lang w:val="ru-RU"/>
        </w:rPr>
        <w:t xml:space="preserve"> </w:t>
      </w:r>
      <w:r w:rsidRPr="00131890">
        <w:rPr>
          <w:spacing w:val="-2"/>
          <w:lang w:val="ru-RU"/>
        </w:rPr>
        <w:t>процессам.</w:t>
      </w:r>
    </w:p>
    <w:p w:rsidR="00A13BCD" w:rsidRPr="00131890" w:rsidRDefault="00131890">
      <w:pPr>
        <w:pStyle w:val="a4"/>
        <w:numPr>
          <w:ilvl w:val="0"/>
          <w:numId w:val="37"/>
        </w:numPr>
        <w:tabs>
          <w:tab w:val="left" w:pos="641"/>
        </w:tabs>
        <w:ind w:right="848" w:firstLine="0"/>
        <w:jc w:val="both"/>
        <w:rPr>
          <w:sz w:val="28"/>
          <w:lang w:val="ru-RU"/>
        </w:rPr>
      </w:pPr>
      <w:r w:rsidRPr="00131890">
        <w:rPr>
          <w:sz w:val="28"/>
          <w:lang w:val="ru-RU"/>
        </w:rPr>
        <w:t>Он подчеркивает важность инвестиций в непрерывное образование и переквалификацию, которые обеспечивают устойчивость человеческого капитала в условиях быстро меняющейся экономики.</w:t>
      </w:r>
    </w:p>
    <w:p w:rsidR="00A13BCD" w:rsidRPr="00131890" w:rsidRDefault="00131890">
      <w:pPr>
        <w:pStyle w:val="a3"/>
        <w:spacing w:before="2"/>
        <w:ind w:right="850"/>
        <w:rPr>
          <w:lang w:val="ru-RU"/>
        </w:rPr>
      </w:pPr>
      <w:r w:rsidRPr="00131890">
        <w:rPr>
          <w:lang w:val="ru-RU"/>
        </w:rPr>
        <w:t>Эти ученые продолжают развивать теорию человеческого капитала, делая акцент на его центральной роли в процессе инноваций и экономического развития.</w:t>
      </w:r>
    </w:p>
    <w:p w:rsidR="00A13BCD" w:rsidRPr="00131890" w:rsidRDefault="00131890">
      <w:pPr>
        <w:pStyle w:val="a3"/>
        <w:spacing w:line="341" w:lineRule="exact"/>
        <w:ind w:left="707" w:firstLine="0"/>
        <w:rPr>
          <w:lang w:val="ru-RU"/>
        </w:rPr>
      </w:pPr>
      <w:r w:rsidRPr="00131890">
        <w:rPr>
          <w:lang w:val="ru-RU"/>
        </w:rPr>
        <w:t>Среди</w:t>
      </w:r>
      <w:r w:rsidRPr="00131890">
        <w:rPr>
          <w:spacing w:val="55"/>
          <w:lang w:val="ru-RU"/>
        </w:rPr>
        <w:t xml:space="preserve">  </w:t>
      </w:r>
      <w:r w:rsidRPr="00131890">
        <w:rPr>
          <w:lang w:val="ru-RU"/>
        </w:rPr>
        <w:t>ученых</w:t>
      </w:r>
      <w:r w:rsidRPr="00131890">
        <w:rPr>
          <w:spacing w:val="56"/>
          <w:lang w:val="ru-RU"/>
        </w:rPr>
        <w:t xml:space="preserve">  </w:t>
      </w:r>
      <w:r w:rsidRPr="00131890">
        <w:rPr>
          <w:lang w:val="ru-RU"/>
        </w:rPr>
        <w:t>Узбекистана,</w:t>
      </w:r>
      <w:r w:rsidRPr="00131890">
        <w:rPr>
          <w:spacing w:val="56"/>
          <w:lang w:val="ru-RU"/>
        </w:rPr>
        <w:t xml:space="preserve">  </w:t>
      </w:r>
      <w:r w:rsidRPr="00131890">
        <w:rPr>
          <w:lang w:val="ru-RU"/>
        </w:rPr>
        <w:t>активно</w:t>
      </w:r>
      <w:r w:rsidRPr="00131890">
        <w:rPr>
          <w:spacing w:val="55"/>
          <w:lang w:val="ru-RU"/>
        </w:rPr>
        <w:t xml:space="preserve">  </w:t>
      </w:r>
      <w:r w:rsidRPr="00131890">
        <w:rPr>
          <w:lang w:val="ru-RU"/>
        </w:rPr>
        <w:t>занимающихся</w:t>
      </w:r>
      <w:r w:rsidRPr="00131890">
        <w:rPr>
          <w:spacing w:val="56"/>
          <w:lang w:val="ru-RU"/>
        </w:rPr>
        <w:t xml:space="preserve">  </w:t>
      </w:r>
      <w:r w:rsidRPr="00131890">
        <w:rPr>
          <w:spacing w:val="-2"/>
          <w:lang w:val="ru-RU"/>
        </w:rPr>
        <w:t>вопросами</w:t>
      </w:r>
    </w:p>
    <w:p w:rsidR="00A13BCD" w:rsidRPr="00131890" w:rsidRDefault="00131890">
      <w:pPr>
        <w:pStyle w:val="a3"/>
        <w:spacing w:before="5"/>
        <w:ind w:left="0" w:firstLine="0"/>
        <w:jc w:val="left"/>
        <w:rPr>
          <w:sz w:val="3"/>
          <w:lang w:val="ru-RU"/>
        </w:rPr>
      </w:pPr>
      <w:r>
        <w:rPr>
          <w:noProof/>
          <w:sz w:val="3"/>
          <w:lang w:val="ru-RU" w:eastAsia="ru-RU"/>
        </w:rPr>
        <mc:AlternateContent>
          <mc:Choice Requires="wpg">
            <w:drawing>
              <wp:anchor distT="0" distB="0" distL="0" distR="0" simplePos="0" relativeHeight="487593472" behindDoc="1" locked="0" layoutInCell="1" allowOverlap="1">
                <wp:simplePos x="0" y="0"/>
                <wp:positionH relativeFrom="page">
                  <wp:posOffset>1029970</wp:posOffset>
                </wp:positionH>
                <wp:positionV relativeFrom="paragraph">
                  <wp:posOffset>157480</wp:posOffset>
                </wp:positionV>
                <wp:extent cx="5535295" cy="131445"/>
                <wp:effectExtent l="0" t="0" r="8255" b="1905"/>
                <wp:wrapTopAndBottom/>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207" name="Image 207"/>
                          <pic:cNvPicPr/>
                        </pic:nvPicPr>
                        <pic:blipFill>
                          <a:blip r:embed="rId13" cstate="print"/>
                          <a:stretch>
                            <a:fillRect/>
                          </a:stretch>
                        </pic:blipFill>
                        <pic:spPr>
                          <a:xfrm>
                            <a:off x="0" y="0"/>
                            <a:ext cx="5535175" cy="131248"/>
                          </a:xfrm>
                          <a:prstGeom prst="rect">
                            <a:avLst/>
                          </a:prstGeom>
                        </pic:spPr>
                      </pic:pic>
                      <pic:pic xmlns:pic="http://schemas.openxmlformats.org/drawingml/2006/picture">
                        <pic:nvPicPr>
                          <pic:cNvPr id="208" name="Image 208"/>
                          <pic:cNvPicPr/>
                        </pic:nvPicPr>
                        <pic:blipFill>
                          <a:blip r:embed="rId14" cstate="print"/>
                          <a:stretch>
                            <a:fillRect/>
                          </a:stretch>
                        </pic:blipFill>
                        <pic:spPr>
                          <a:xfrm>
                            <a:off x="33785" y="14748"/>
                            <a:ext cx="5467350" cy="54609"/>
                          </a:xfrm>
                          <a:prstGeom prst="rect">
                            <a:avLst/>
                          </a:prstGeom>
                        </pic:spPr>
                      </pic:pic>
                      <wps:wsp>
                        <wps:cNvPr id="209" name="Graphic 209"/>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0D7716A0" id="Group 206" o:spid="_x0000_s1026" style="position:absolute;margin-left:81.1pt;margin-top:12.4pt;width:435.85pt;height:10.35pt;z-index:-15723008;mso-wrap-distance-left:0;mso-wrap-distance-right:0;mso-position-horizont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">
                <v:shape id="Image 207"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">
                  <v:imagedata r:id="rId15" o:title=""/>
                </v:shape>
                <v:shape id="Image 208"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">
                  <v:imagedata r:id="rId16" o:title=""/>
                </v:shape>
                <v:shape id="Graphic 209"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" path="m,27305l2733674,,5467350,27305,2733674,54610,,27305xe" fillcolor="#00b050" strokecolor="#f69240">
                  <v:path arrowok="t"/>
                </v:shape>
                <w10:wrap type="topAndBottom" anchorx="page"/>
              </v:group>
            </w:pict>
          </mc:Fallback>
        </mc:AlternateContent>
      </w:r>
    </w:p>
    <w:p w:rsidR="00A13BCD" w:rsidRPr="00131890" w:rsidRDefault="00A13BCD">
      <w:pPr>
        <w:pStyle w:val="a3"/>
        <w:jc w:val="left"/>
        <w:rPr>
          <w:sz w:val="3"/>
          <w:lang w:val="ru-RU"/>
        </w:rPr>
        <w:sectPr w:rsidR="00A13BCD" w:rsidRPr="00131890">
          <w:headerReference w:type="default" r:id="rId46"/>
          <w:footerReference w:type="default" r:id="rId47"/>
          <w:pgSz w:w="11910" w:h="16840"/>
          <w:pgMar w:top="1140" w:right="283" w:bottom="1200" w:left="992" w:header="0" w:footer="1003" w:gutter="0"/>
          <w:cols w:space="720"/>
        </w:sectPr>
      </w:pPr>
    </w:p>
    <w:p w:rsidR="00A13BCD" w:rsidRPr="00877B54" w:rsidRDefault="00131890">
      <w:pPr>
        <w:pStyle w:val="a3"/>
        <w:spacing w:before="91"/>
        <w:ind w:right="844" w:firstLine="0"/>
        <w:rPr>
          <w:lang w:val="ru-RU"/>
        </w:rPr>
      </w:pPr>
      <w:r w:rsidRPr="00131890">
        <w:rPr>
          <w:lang w:val="ru-RU"/>
        </w:rPr>
        <w:lastRenderedPageBreak/>
        <w:t>трансформации человеческого капитала для оптимизации бизнес- процессов в условиях интеграции технологий искусственного</w:t>
      </w:r>
      <w:r w:rsidRPr="00131890">
        <w:rPr>
          <w:spacing w:val="-1"/>
          <w:lang w:val="ru-RU"/>
        </w:rPr>
        <w:t xml:space="preserve"> </w:t>
      </w:r>
      <w:r w:rsidRPr="00131890">
        <w:rPr>
          <w:lang w:val="ru-RU"/>
        </w:rPr>
        <w:t>интеллекта, особое место занимают такие видные академики, как К.Х. Абдурахманов. К.Абдурахманов рассматривает человеческий капитал как ключевой фактор успешной адаптации бизнес-среды к внедрению технологий искусственного интеллекта (ИИ). [4] В своих работах он подчеркивает,</w:t>
      </w:r>
      <w:r w:rsidRPr="00131890">
        <w:rPr>
          <w:spacing w:val="40"/>
          <w:lang w:val="ru-RU"/>
        </w:rPr>
        <w:t xml:space="preserve"> </w:t>
      </w:r>
      <w:r w:rsidRPr="00131890">
        <w:rPr>
          <w:lang w:val="ru-RU"/>
        </w:rPr>
        <w:t xml:space="preserve">что для успешной интеграции ИИ в бизнес-процессы необходимо глубокое переосмысление роли работников и их квалификаций. К.Абдурахманов делает акцент на необходимость развития новых компетенций, включая способность к быстрому обучению и переобучению, умение работать с большими данными и взаимодействовать с интеллектуальными системами. </w:t>
      </w:r>
      <w:r w:rsidRPr="00877B54">
        <w:rPr>
          <w:lang w:val="ru-RU"/>
        </w:rPr>
        <w:t>[5]</w:t>
      </w:r>
    </w:p>
    <w:p w:rsidR="00A13BCD" w:rsidRPr="00877B54" w:rsidRDefault="00131890">
      <w:pPr>
        <w:pStyle w:val="a3"/>
        <w:spacing w:before="1"/>
        <w:ind w:right="849"/>
        <w:rPr>
          <w:lang w:val="ru-RU"/>
        </w:rPr>
      </w:pPr>
      <w:r w:rsidRPr="00131890">
        <w:rPr>
          <w:lang w:val="ru-RU"/>
        </w:rPr>
        <w:t xml:space="preserve">В своих исследованиях Н.К. Зокирова подчеркивает, что ключ к успеху заключается в грамотной интеграции ИИ с существующими бизнес-моделями и постоянном повышении квалификации сотрудников. Н.Зокирова считает, что роль человеческого капитала заключается не только в технических навыках, но и в умении эффективно использовать ИИ для повышения конкурентоспособности компании на глобальных рынках. </w:t>
      </w:r>
      <w:r w:rsidRPr="00877B54">
        <w:rPr>
          <w:lang w:val="ru-RU"/>
        </w:rPr>
        <w:t>[7]</w:t>
      </w:r>
    </w:p>
    <w:p w:rsidR="00A13BCD" w:rsidRPr="00131890" w:rsidRDefault="00131890">
      <w:pPr>
        <w:pStyle w:val="a3"/>
        <w:ind w:right="848"/>
        <w:rPr>
          <w:lang w:val="ru-RU"/>
        </w:rPr>
      </w:pPr>
      <w:r w:rsidRPr="00131890">
        <w:rPr>
          <w:lang w:val="ru-RU"/>
        </w:rPr>
        <w:t>Рустам Муродов, доктор экономических наук, фокусируется на влиянии цифровой трансформации на трудовые процессы и организационную культуру. Он утверждает, что оптимизация бизнес- процессов через интеграцию искусственного интеллекта требует не только технологических новшеств, но и пересмотра подходов к управлению персоналом. Р. Муродов подчеркивает, что ключевой фактор успеха - это создание условий для постоянного обучения и переквалификации сотрудников, которые смогут эффективно взаимодействовать с интеллектуальными системами и использовать их для повышения производительности.</w:t>
      </w:r>
    </w:p>
    <w:p w:rsidR="00A13BCD" w:rsidRPr="00131890" w:rsidRDefault="00131890">
      <w:pPr>
        <w:pStyle w:val="a3"/>
        <w:ind w:right="845"/>
        <w:rPr>
          <w:lang w:val="ru-RU"/>
        </w:rPr>
      </w:pPr>
      <w:r w:rsidRPr="00131890">
        <w:rPr>
          <w:lang w:val="ru-RU"/>
        </w:rPr>
        <w:t>Эти узбекские ученые вносят значительный вклад в развитие теории трансформации человеческого капитала, подчеркивая важность гибкости, креативности и способности к адаптации в условиях интеграции искусственного интеллекта в бизнес-процессы.</w:t>
      </w:r>
    </w:p>
    <w:p w:rsidR="00A13BCD" w:rsidRPr="00131890" w:rsidRDefault="00131890">
      <w:pPr>
        <w:pStyle w:val="a3"/>
        <w:spacing w:before="2"/>
        <w:ind w:right="848"/>
        <w:rPr>
          <w:lang w:val="ru-RU"/>
        </w:rPr>
      </w:pPr>
      <w:r w:rsidRPr="00131890">
        <w:rPr>
          <w:b/>
          <w:lang w:val="ru-RU"/>
        </w:rPr>
        <w:t xml:space="preserve">Анализ и результаты. </w:t>
      </w:r>
      <w:r w:rsidRPr="00131890">
        <w:rPr>
          <w:lang w:val="ru-RU"/>
        </w:rPr>
        <w:t>В условиях стремительного развития технологий и широкомасштабного внедрения искусственного интеллекта (ИИ) традиционные модели работы и требования к профессиональным навыкам претерпевают значительные изменения с беспрецедентной скоростью. Автоматизация затрагивает всё больше сфер деятельности, и современные специалисты вынуждены не только адаптироваться к использованию новых инструментов, но и осваивать целый комплекс новых</w:t>
      </w:r>
      <w:r w:rsidRPr="00131890">
        <w:rPr>
          <w:spacing w:val="22"/>
          <w:lang w:val="ru-RU"/>
        </w:rPr>
        <w:t xml:space="preserve">  </w:t>
      </w:r>
      <w:r w:rsidRPr="00131890">
        <w:rPr>
          <w:lang w:val="ru-RU"/>
        </w:rPr>
        <w:t>компетенций,</w:t>
      </w:r>
      <w:r w:rsidRPr="00131890">
        <w:rPr>
          <w:spacing w:val="24"/>
          <w:lang w:val="ru-RU"/>
        </w:rPr>
        <w:t xml:space="preserve">  </w:t>
      </w:r>
      <w:r w:rsidRPr="00131890">
        <w:rPr>
          <w:lang w:val="ru-RU"/>
        </w:rPr>
        <w:t>необходимых</w:t>
      </w:r>
      <w:r w:rsidRPr="00131890">
        <w:rPr>
          <w:spacing w:val="78"/>
          <w:w w:val="150"/>
          <w:lang w:val="ru-RU"/>
        </w:rPr>
        <w:t xml:space="preserve"> </w:t>
      </w:r>
      <w:r w:rsidRPr="00131890">
        <w:rPr>
          <w:lang w:val="ru-RU"/>
        </w:rPr>
        <w:t>для</w:t>
      </w:r>
      <w:r w:rsidRPr="00131890">
        <w:rPr>
          <w:spacing w:val="23"/>
          <w:lang w:val="ru-RU"/>
        </w:rPr>
        <w:t xml:space="preserve">  </w:t>
      </w:r>
      <w:r w:rsidRPr="00131890">
        <w:rPr>
          <w:lang w:val="ru-RU"/>
        </w:rPr>
        <w:t>успешной</w:t>
      </w:r>
      <w:r w:rsidRPr="00131890">
        <w:rPr>
          <w:spacing w:val="23"/>
          <w:lang w:val="ru-RU"/>
        </w:rPr>
        <w:t xml:space="preserve">  </w:t>
      </w:r>
      <w:r w:rsidRPr="00131890">
        <w:rPr>
          <w:lang w:val="ru-RU"/>
        </w:rPr>
        <w:t>работы</w:t>
      </w:r>
      <w:r w:rsidRPr="00131890">
        <w:rPr>
          <w:spacing w:val="23"/>
          <w:lang w:val="ru-RU"/>
        </w:rPr>
        <w:t xml:space="preserve">  </w:t>
      </w:r>
      <w:r w:rsidRPr="00131890">
        <w:rPr>
          <w:lang w:val="ru-RU"/>
        </w:rPr>
        <w:t>в</w:t>
      </w:r>
      <w:r w:rsidRPr="00131890">
        <w:rPr>
          <w:spacing w:val="23"/>
          <w:lang w:val="ru-RU"/>
        </w:rPr>
        <w:t xml:space="preserve">  </w:t>
      </w:r>
      <w:r w:rsidRPr="00131890">
        <w:rPr>
          <w:spacing w:val="-2"/>
          <w:lang w:val="ru-RU"/>
        </w:rPr>
        <w:t>условиях</w:t>
      </w:r>
    </w:p>
    <w:p w:rsidR="00A13BCD" w:rsidRPr="00131890" w:rsidRDefault="00A13BCD">
      <w:pPr>
        <w:pStyle w:val="a3"/>
        <w:rPr>
          <w:lang w:val="ru-RU"/>
        </w:rPr>
        <w:sectPr w:rsidR="00A13BCD" w:rsidRPr="00131890">
          <w:headerReference w:type="default" r:id="rId48"/>
          <w:footerReference w:type="default" r:id="rId49"/>
          <w:pgSz w:w="11910" w:h="16840"/>
          <w:pgMar w:top="1140" w:right="283" w:bottom="1420" w:left="992" w:header="0" w:footer="1230" w:gutter="0"/>
          <w:cols w:space="720"/>
        </w:sectPr>
      </w:pPr>
    </w:p>
    <w:p w:rsidR="00A13BCD" w:rsidRPr="00131890" w:rsidRDefault="00131890">
      <w:pPr>
        <w:pStyle w:val="a3"/>
        <w:spacing w:before="91"/>
        <w:ind w:firstLine="0"/>
        <w:rPr>
          <w:lang w:val="ru-RU"/>
        </w:rPr>
      </w:pPr>
      <w:r w:rsidRPr="00131890">
        <w:rPr>
          <w:lang w:val="ru-RU"/>
        </w:rPr>
        <w:lastRenderedPageBreak/>
        <w:t>динамично</w:t>
      </w:r>
      <w:r w:rsidRPr="00131890">
        <w:rPr>
          <w:spacing w:val="-11"/>
          <w:lang w:val="ru-RU"/>
        </w:rPr>
        <w:t xml:space="preserve"> </w:t>
      </w:r>
      <w:r w:rsidRPr="00131890">
        <w:rPr>
          <w:lang w:val="ru-RU"/>
        </w:rPr>
        <w:t>меняющейся</w:t>
      </w:r>
      <w:r w:rsidRPr="00131890">
        <w:rPr>
          <w:spacing w:val="-8"/>
          <w:lang w:val="ru-RU"/>
        </w:rPr>
        <w:t xml:space="preserve"> </w:t>
      </w:r>
      <w:r w:rsidRPr="00131890">
        <w:rPr>
          <w:spacing w:val="-2"/>
          <w:lang w:val="ru-RU"/>
        </w:rPr>
        <w:t>среды.</w:t>
      </w:r>
    </w:p>
    <w:p w:rsidR="00A13BCD" w:rsidRPr="00131890" w:rsidRDefault="00131890">
      <w:pPr>
        <w:pStyle w:val="a3"/>
        <w:spacing w:before="2"/>
        <w:ind w:right="846"/>
        <w:rPr>
          <w:lang w:val="ru-RU"/>
        </w:rPr>
      </w:pPr>
      <w:r w:rsidRPr="00131890">
        <w:rPr>
          <w:lang w:val="ru-RU"/>
        </w:rPr>
        <w:t>Искусственный интеллект уже доказал свою способность выполнять задачи, которые ранее требовали существенного человеческого участия. Это</w:t>
      </w:r>
      <w:r w:rsidRPr="00131890">
        <w:rPr>
          <w:spacing w:val="-3"/>
          <w:lang w:val="ru-RU"/>
        </w:rPr>
        <w:t xml:space="preserve"> </w:t>
      </w:r>
      <w:r w:rsidRPr="00131890">
        <w:rPr>
          <w:lang w:val="ru-RU"/>
        </w:rPr>
        <w:t>касается</w:t>
      </w:r>
      <w:r w:rsidRPr="00131890">
        <w:rPr>
          <w:spacing w:val="-3"/>
          <w:lang w:val="ru-RU"/>
        </w:rPr>
        <w:t xml:space="preserve"> </w:t>
      </w:r>
      <w:r w:rsidRPr="00131890">
        <w:rPr>
          <w:lang w:val="ru-RU"/>
        </w:rPr>
        <w:t>не</w:t>
      </w:r>
      <w:r w:rsidRPr="00131890">
        <w:rPr>
          <w:spacing w:val="-2"/>
          <w:lang w:val="ru-RU"/>
        </w:rPr>
        <w:t xml:space="preserve"> </w:t>
      </w:r>
      <w:r w:rsidRPr="00131890">
        <w:rPr>
          <w:lang w:val="ru-RU"/>
        </w:rPr>
        <w:t>только</w:t>
      </w:r>
      <w:r w:rsidRPr="00131890">
        <w:rPr>
          <w:spacing w:val="-3"/>
          <w:lang w:val="ru-RU"/>
        </w:rPr>
        <w:t xml:space="preserve"> </w:t>
      </w:r>
      <w:r w:rsidRPr="00131890">
        <w:rPr>
          <w:lang w:val="ru-RU"/>
        </w:rPr>
        <w:t>производственных</w:t>
      </w:r>
      <w:r w:rsidRPr="00131890">
        <w:rPr>
          <w:spacing w:val="-3"/>
          <w:lang w:val="ru-RU"/>
        </w:rPr>
        <w:t xml:space="preserve"> </w:t>
      </w:r>
      <w:r w:rsidRPr="00131890">
        <w:rPr>
          <w:lang w:val="ru-RU"/>
        </w:rPr>
        <w:t>процессов,</w:t>
      </w:r>
      <w:r w:rsidRPr="00131890">
        <w:rPr>
          <w:spacing w:val="-5"/>
          <w:lang w:val="ru-RU"/>
        </w:rPr>
        <w:t xml:space="preserve"> </w:t>
      </w:r>
      <w:r w:rsidRPr="00131890">
        <w:rPr>
          <w:lang w:val="ru-RU"/>
        </w:rPr>
        <w:t>но</w:t>
      </w:r>
      <w:r w:rsidRPr="00131890">
        <w:rPr>
          <w:spacing w:val="-3"/>
          <w:lang w:val="ru-RU"/>
        </w:rPr>
        <w:t xml:space="preserve"> </w:t>
      </w:r>
      <w:r w:rsidRPr="00131890">
        <w:rPr>
          <w:lang w:val="ru-RU"/>
        </w:rPr>
        <w:t>и</w:t>
      </w:r>
      <w:r w:rsidRPr="00131890">
        <w:rPr>
          <w:spacing w:val="-1"/>
          <w:lang w:val="ru-RU"/>
        </w:rPr>
        <w:t xml:space="preserve"> </w:t>
      </w:r>
      <w:r w:rsidRPr="00131890">
        <w:rPr>
          <w:lang w:val="ru-RU"/>
        </w:rPr>
        <w:t>аналитической, административной и даже творческой работы. В результате работодатели всё чаще акцентируют внимание на навыках, которые необходимы для взаимодействия с ИИ-системами, анализа и интерпретации больших объёмов данных, а также решения нестандартных</w:t>
      </w:r>
      <w:r w:rsidRPr="00131890">
        <w:rPr>
          <w:spacing w:val="-1"/>
          <w:lang w:val="ru-RU"/>
        </w:rPr>
        <w:t xml:space="preserve"> </w:t>
      </w:r>
      <w:r w:rsidRPr="00131890">
        <w:rPr>
          <w:lang w:val="ru-RU"/>
        </w:rPr>
        <w:t>задач с использованием цифровых технологий.</w:t>
      </w:r>
    </w:p>
    <w:p w:rsidR="00A13BCD" w:rsidRPr="00131890" w:rsidRDefault="00131890">
      <w:pPr>
        <w:pStyle w:val="a3"/>
        <w:ind w:right="848"/>
        <w:rPr>
          <w:lang w:val="ru-RU"/>
        </w:rPr>
      </w:pPr>
      <w:r w:rsidRPr="00131890">
        <w:rPr>
          <w:lang w:val="ru-RU"/>
        </w:rPr>
        <w:t>В Узбекистане за последние годы отмечается значительный прогресс в области цифровизации и внедрения информационно- коммуникационных технологий (ИКТ) в бизнес-процессы. Тем не менее, малый и средний бизнес (МСБ) всё ещё заметно отстаёт от крупных предприятий</w:t>
      </w:r>
      <w:r w:rsidRPr="00131890">
        <w:rPr>
          <w:spacing w:val="-2"/>
          <w:lang w:val="ru-RU"/>
        </w:rPr>
        <w:t xml:space="preserve"> </w:t>
      </w:r>
      <w:r w:rsidRPr="00131890">
        <w:rPr>
          <w:lang w:val="ru-RU"/>
        </w:rPr>
        <w:t>в</w:t>
      </w:r>
      <w:r w:rsidRPr="00131890">
        <w:rPr>
          <w:spacing w:val="-2"/>
          <w:lang w:val="ru-RU"/>
        </w:rPr>
        <w:t xml:space="preserve"> </w:t>
      </w:r>
      <w:r w:rsidRPr="00131890">
        <w:rPr>
          <w:lang w:val="ru-RU"/>
        </w:rPr>
        <w:t>освоении</w:t>
      </w:r>
      <w:r w:rsidRPr="00131890">
        <w:rPr>
          <w:spacing w:val="-4"/>
          <w:lang w:val="ru-RU"/>
        </w:rPr>
        <w:t xml:space="preserve"> </w:t>
      </w:r>
      <w:r w:rsidRPr="00131890">
        <w:rPr>
          <w:lang w:val="ru-RU"/>
        </w:rPr>
        <w:t>цифровых</w:t>
      </w:r>
      <w:r w:rsidRPr="00131890">
        <w:rPr>
          <w:spacing w:val="-3"/>
          <w:lang w:val="ru-RU"/>
        </w:rPr>
        <w:t xml:space="preserve"> </w:t>
      </w:r>
      <w:r w:rsidRPr="00131890">
        <w:rPr>
          <w:lang w:val="ru-RU"/>
        </w:rPr>
        <w:t>технологий.</w:t>
      </w:r>
      <w:r w:rsidRPr="00131890">
        <w:rPr>
          <w:spacing w:val="-2"/>
          <w:lang w:val="ru-RU"/>
        </w:rPr>
        <w:t xml:space="preserve"> </w:t>
      </w:r>
      <w:r w:rsidRPr="00131890">
        <w:rPr>
          <w:lang w:val="ru-RU"/>
        </w:rPr>
        <w:t>По</w:t>
      </w:r>
      <w:r w:rsidRPr="00131890">
        <w:rPr>
          <w:spacing w:val="-3"/>
          <w:lang w:val="ru-RU"/>
        </w:rPr>
        <w:t xml:space="preserve"> </w:t>
      </w:r>
      <w:r w:rsidRPr="00131890">
        <w:rPr>
          <w:lang w:val="ru-RU"/>
        </w:rPr>
        <w:t>состоянию</w:t>
      </w:r>
      <w:r w:rsidRPr="00131890">
        <w:rPr>
          <w:spacing w:val="-1"/>
          <w:lang w:val="ru-RU"/>
        </w:rPr>
        <w:t xml:space="preserve"> </w:t>
      </w:r>
      <w:r w:rsidRPr="00131890">
        <w:rPr>
          <w:lang w:val="ru-RU"/>
        </w:rPr>
        <w:t>на</w:t>
      </w:r>
      <w:r w:rsidRPr="00131890">
        <w:rPr>
          <w:spacing w:val="-2"/>
          <w:lang w:val="ru-RU"/>
        </w:rPr>
        <w:t xml:space="preserve"> </w:t>
      </w:r>
      <w:r w:rsidRPr="00131890">
        <w:rPr>
          <w:lang w:val="ru-RU"/>
        </w:rPr>
        <w:t>2022</w:t>
      </w:r>
      <w:r w:rsidRPr="00131890">
        <w:rPr>
          <w:spacing w:val="-2"/>
          <w:lang w:val="ru-RU"/>
        </w:rPr>
        <w:t xml:space="preserve"> </w:t>
      </w:r>
      <w:r w:rsidRPr="00131890">
        <w:rPr>
          <w:lang w:val="ru-RU"/>
        </w:rPr>
        <w:t>год лишь</w:t>
      </w:r>
      <w:r w:rsidRPr="00131890">
        <w:rPr>
          <w:spacing w:val="-2"/>
          <w:lang w:val="ru-RU"/>
        </w:rPr>
        <w:t xml:space="preserve"> </w:t>
      </w:r>
      <w:r w:rsidRPr="00131890">
        <w:rPr>
          <w:lang w:val="ru-RU"/>
        </w:rPr>
        <w:t>26%</w:t>
      </w:r>
      <w:r w:rsidRPr="00131890">
        <w:rPr>
          <w:spacing w:val="-2"/>
          <w:lang w:val="ru-RU"/>
        </w:rPr>
        <w:t xml:space="preserve"> </w:t>
      </w:r>
      <w:r w:rsidRPr="00131890">
        <w:rPr>
          <w:lang w:val="ru-RU"/>
        </w:rPr>
        <w:t>частных</w:t>
      </w:r>
      <w:r w:rsidRPr="00131890">
        <w:rPr>
          <w:spacing w:val="-5"/>
          <w:lang w:val="ru-RU"/>
        </w:rPr>
        <w:t xml:space="preserve"> </w:t>
      </w:r>
      <w:r w:rsidRPr="00131890">
        <w:rPr>
          <w:lang w:val="ru-RU"/>
        </w:rPr>
        <w:t>предприятий</w:t>
      </w:r>
      <w:r w:rsidRPr="00131890">
        <w:rPr>
          <w:spacing w:val="-3"/>
          <w:lang w:val="ru-RU"/>
        </w:rPr>
        <w:t xml:space="preserve"> </w:t>
      </w:r>
      <w:r w:rsidRPr="00131890">
        <w:rPr>
          <w:lang w:val="ru-RU"/>
        </w:rPr>
        <w:t>имели</w:t>
      </w:r>
      <w:r w:rsidRPr="00131890">
        <w:rPr>
          <w:spacing w:val="-1"/>
          <w:lang w:val="ru-RU"/>
        </w:rPr>
        <w:t xml:space="preserve"> </w:t>
      </w:r>
      <w:r w:rsidRPr="00131890">
        <w:rPr>
          <w:lang w:val="ru-RU"/>
        </w:rPr>
        <w:t>собственные</w:t>
      </w:r>
      <w:r w:rsidRPr="00131890">
        <w:rPr>
          <w:spacing w:val="-4"/>
          <w:lang w:val="ru-RU"/>
        </w:rPr>
        <w:t xml:space="preserve"> </w:t>
      </w:r>
      <w:r w:rsidRPr="00131890">
        <w:rPr>
          <w:lang w:val="ru-RU"/>
        </w:rPr>
        <w:t>веб-сайты,</w:t>
      </w:r>
      <w:r w:rsidRPr="00131890">
        <w:rPr>
          <w:spacing w:val="-1"/>
          <w:lang w:val="ru-RU"/>
        </w:rPr>
        <w:t xml:space="preserve"> </w:t>
      </w:r>
      <w:r w:rsidRPr="00131890">
        <w:rPr>
          <w:lang w:val="ru-RU"/>
        </w:rPr>
        <w:t>в</w:t>
      </w:r>
      <w:r w:rsidRPr="00131890">
        <w:rPr>
          <w:spacing w:val="-2"/>
          <w:lang w:val="ru-RU"/>
        </w:rPr>
        <w:t xml:space="preserve"> </w:t>
      </w:r>
      <w:r w:rsidRPr="00131890">
        <w:rPr>
          <w:lang w:val="ru-RU"/>
        </w:rPr>
        <w:t>то</w:t>
      </w:r>
      <w:r w:rsidRPr="00131890">
        <w:rPr>
          <w:spacing w:val="-1"/>
          <w:lang w:val="ru-RU"/>
        </w:rPr>
        <w:t xml:space="preserve"> </w:t>
      </w:r>
      <w:r w:rsidRPr="00131890">
        <w:rPr>
          <w:lang w:val="ru-RU"/>
        </w:rPr>
        <w:t>время как средний показатель по Европе и Центральной Азии составлял 63%.</w:t>
      </w:r>
    </w:p>
    <w:p w:rsidR="00A13BCD" w:rsidRPr="00131890" w:rsidRDefault="00131890">
      <w:pPr>
        <w:pStyle w:val="a3"/>
        <w:ind w:right="843"/>
        <w:rPr>
          <w:lang w:val="ru-RU"/>
        </w:rPr>
      </w:pPr>
      <w:r w:rsidRPr="00131890">
        <w:rPr>
          <w:lang w:val="ru-RU"/>
        </w:rPr>
        <w:t>Одной из ключевых причин этого отставания является недостаточный уровень цифровых навыков среди населения. Так, в 2018 году только 20% населения Узбекистана обладали базовыми ИКТ- навыками, а лишь 7% — стандартными. Для сравнения, в странах Организации экономического сотрудничества и развития (ОЭСР) в 2015 году эти показатели составляли 43% и 32% соответственно.</w:t>
      </w:r>
    </w:p>
    <w:p w:rsidR="00A13BCD" w:rsidRPr="00131890" w:rsidRDefault="00131890">
      <w:pPr>
        <w:pStyle w:val="a3"/>
        <w:ind w:right="846"/>
        <w:rPr>
          <w:lang w:val="ru-RU"/>
        </w:rPr>
      </w:pPr>
      <w:r w:rsidRPr="00131890">
        <w:rPr>
          <w:lang w:val="ru-RU"/>
        </w:rPr>
        <w:t>Однако начиная с 2020 года Узбекистан предпринимает активные меры для исправления ситуации. В октябре 2020 года была утверждена стратегия «Цифровой Узбекистан 2030», включающая пять приоритетных направлений: развитие цифровой инфраструктуры, совершенствование системы электронного правительства, поддержка цифровой экономики, развитие национального ИТ-сектора и улучшение ИТ-образования.</w:t>
      </w:r>
    </w:p>
    <w:p w:rsidR="00A13BCD" w:rsidRPr="00131890" w:rsidRDefault="00131890">
      <w:pPr>
        <w:pStyle w:val="a3"/>
        <w:ind w:right="846"/>
        <w:rPr>
          <w:lang w:val="ru-RU"/>
        </w:rPr>
      </w:pPr>
      <w:r w:rsidRPr="00131890">
        <w:rPr>
          <w:lang w:val="ru-RU"/>
        </w:rPr>
        <w:t xml:space="preserve">Эта стратегия нацелена на преодоление цифрового разрыва и создание благоприятных условий для освоения новых технологий, что должно повысить конкурентоспособность как отдельных предприятий, так и экономики страны в целом. В рамках стратегии уже реализуются проекты, направленные на обучение населения цифровым навыкам, создание благоприятной экосистемы для ИТ-компаний, а также модернизацию инфраструктуры для поддержки цифровой </w:t>
      </w:r>
      <w:r w:rsidRPr="00131890">
        <w:rPr>
          <w:spacing w:val="-2"/>
          <w:lang w:val="ru-RU"/>
        </w:rPr>
        <w:t>трансформации.</w:t>
      </w:r>
    </w:p>
    <w:p w:rsidR="00A13BCD" w:rsidRPr="00131890" w:rsidRDefault="00131890">
      <w:pPr>
        <w:pStyle w:val="a3"/>
        <w:ind w:right="847"/>
        <w:rPr>
          <w:lang w:val="ru-RU"/>
        </w:rPr>
      </w:pPr>
      <w:r w:rsidRPr="00131890">
        <w:rPr>
          <w:lang w:val="ru-RU"/>
        </w:rPr>
        <w:t>К 2024 году наблюдаются положительные тенденции: увеличилось количество интернет-пользователей, расширилось использование социальных медиа, а также выросло число компаний, предоставляющих ИТ-услуги. Тем не менее, уровень цифровой грамотности и внедрения цифровых</w:t>
      </w:r>
      <w:r w:rsidRPr="00131890">
        <w:rPr>
          <w:spacing w:val="40"/>
          <w:lang w:val="ru-RU"/>
        </w:rPr>
        <w:t xml:space="preserve"> </w:t>
      </w:r>
      <w:r w:rsidRPr="00131890">
        <w:rPr>
          <w:lang w:val="ru-RU"/>
        </w:rPr>
        <w:t>технологий</w:t>
      </w:r>
      <w:r w:rsidRPr="00131890">
        <w:rPr>
          <w:spacing w:val="40"/>
          <w:lang w:val="ru-RU"/>
        </w:rPr>
        <w:t xml:space="preserve"> </w:t>
      </w:r>
      <w:r w:rsidRPr="00131890">
        <w:rPr>
          <w:lang w:val="ru-RU"/>
        </w:rPr>
        <w:t>в</w:t>
      </w:r>
      <w:r w:rsidRPr="00131890">
        <w:rPr>
          <w:spacing w:val="40"/>
          <w:lang w:val="ru-RU"/>
        </w:rPr>
        <w:t xml:space="preserve"> </w:t>
      </w:r>
      <w:r w:rsidRPr="00131890">
        <w:rPr>
          <w:lang w:val="ru-RU"/>
        </w:rPr>
        <w:t>бизнес-процессы</w:t>
      </w:r>
      <w:r w:rsidRPr="00131890">
        <w:rPr>
          <w:spacing w:val="40"/>
          <w:lang w:val="ru-RU"/>
        </w:rPr>
        <w:t xml:space="preserve"> </w:t>
      </w:r>
      <w:r w:rsidRPr="00131890">
        <w:rPr>
          <w:lang w:val="ru-RU"/>
        </w:rPr>
        <w:t>малых</w:t>
      </w:r>
      <w:r w:rsidRPr="00131890">
        <w:rPr>
          <w:spacing w:val="40"/>
          <w:lang w:val="ru-RU"/>
        </w:rPr>
        <w:t xml:space="preserve"> </w:t>
      </w:r>
      <w:r w:rsidRPr="00131890">
        <w:rPr>
          <w:lang w:val="ru-RU"/>
        </w:rPr>
        <w:t>предприятий</w:t>
      </w:r>
      <w:r w:rsidRPr="00131890">
        <w:rPr>
          <w:spacing w:val="40"/>
          <w:lang w:val="ru-RU"/>
        </w:rPr>
        <w:t xml:space="preserve"> </w:t>
      </w:r>
      <w:r w:rsidRPr="00131890">
        <w:rPr>
          <w:lang w:val="ru-RU"/>
        </w:rPr>
        <w:t>остается</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firstLine="0"/>
        <w:rPr>
          <w:lang w:val="ru-RU"/>
        </w:rPr>
      </w:pPr>
      <w:r w:rsidRPr="00131890">
        <w:rPr>
          <w:lang w:val="ru-RU"/>
        </w:rPr>
        <w:lastRenderedPageBreak/>
        <w:t>ниже,</w:t>
      </w:r>
      <w:r w:rsidRPr="00131890">
        <w:rPr>
          <w:spacing w:val="-3"/>
          <w:lang w:val="ru-RU"/>
        </w:rPr>
        <w:t xml:space="preserve"> </w:t>
      </w:r>
      <w:r w:rsidRPr="00131890">
        <w:rPr>
          <w:lang w:val="ru-RU"/>
        </w:rPr>
        <w:t>чем</w:t>
      </w:r>
      <w:r w:rsidRPr="00131890">
        <w:rPr>
          <w:spacing w:val="-4"/>
          <w:lang w:val="ru-RU"/>
        </w:rPr>
        <w:t xml:space="preserve"> </w:t>
      </w:r>
      <w:r w:rsidRPr="00131890">
        <w:rPr>
          <w:lang w:val="ru-RU"/>
        </w:rPr>
        <w:t>у</w:t>
      </w:r>
      <w:r w:rsidRPr="00131890">
        <w:rPr>
          <w:spacing w:val="-4"/>
          <w:lang w:val="ru-RU"/>
        </w:rPr>
        <w:t xml:space="preserve"> </w:t>
      </w:r>
      <w:r w:rsidRPr="00131890">
        <w:rPr>
          <w:lang w:val="ru-RU"/>
        </w:rPr>
        <w:t>крупных</w:t>
      </w:r>
      <w:r w:rsidRPr="00131890">
        <w:rPr>
          <w:spacing w:val="-4"/>
          <w:lang w:val="ru-RU"/>
        </w:rPr>
        <w:t xml:space="preserve"> </w:t>
      </w:r>
      <w:r w:rsidRPr="00131890">
        <w:rPr>
          <w:spacing w:val="-2"/>
          <w:lang w:val="ru-RU"/>
        </w:rPr>
        <w:t>предприятий.</w:t>
      </w:r>
    </w:p>
    <w:p w:rsidR="00A13BCD" w:rsidRPr="00877B54" w:rsidRDefault="00131890">
      <w:pPr>
        <w:pStyle w:val="a3"/>
        <w:spacing w:before="2"/>
        <w:ind w:right="846"/>
        <w:rPr>
          <w:lang w:val="ru-RU"/>
        </w:rPr>
      </w:pPr>
      <w:r w:rsidRPr="00131890">
        <w:rPr>
          <w:lang w:val="ru-RU"/>
        </w:rPr>
        <w:t xml:space="preserve">Результаты анализа цифровых навыков среди населения Узбекистана показывают, что большинство пользователей уверенно выполняют базовые операции, такие как копирование и перемещение файлов (52,0%) и использование инструментов копирования и вставки в документах (45,0%). Эти навыки являются основой работы с компьютером и широко распространены. Важно отметить, что 40% респондентов используют электронные письма с вложениями, что указывает на активное использование электронной почты для коммуникаций, особенно в деловой и образовательной сферах. </w:t>
      </w:r>
      <w:r w:rsidRPr="00877B54">
        <w:rPr>
          <w:lang w:val="ru-RU"/>
        </w:rPr>
        <w:t>(рис. 1.)</w:t>
      </w:r>
    </w:p>
    <w:p w:rsidR="00A13BCD" w:rsidRPr="00131890" w:rsidRDefault="00131890">
      <w:pPr>
        <w:pStyle w:val="a3"/>
        <w:ind w:right="847"/>
        <w:rPr>
          <w:lang w:val="ru-RU"/>
        </w:rPr>
      </w:pPr>
      <w:r w:rsidRPr="00131890">
        <w:rPr>
          <w:lang w:val="ru-RU"/>
        </w:rPr>
        <w:t>Тем не менее, более сложные цифровые навыки, такие как использование арифметических формул в электронных таблицах (36,0%)</w:t>
      </w:r>
      <w:r w:rsidRPr="00131890">
        <w:rPr>
          <w:spacing w:val="40"/>
          <w:lang w:val="ru-RU"/>
        </w:rPr>
        <w:t xml:space="preserve"> </w:t>
      </w:r>
      <w:r w:rsidRPr="00131890">
        <w:rPr>
          <w:lang w:val="ru-RU"/>
        </w:rPr>
        <w:t>и создание электронных презентаций (35,0%), освоены меньшим количеством людей, что отражает ограниченное применение специализированного программного обеспечения в повседневной работе. Наименьший</w:t>
      </w:r>
      <w:r w:rsidRPr="00131890">
        <w:rPr>
          <w:spacing w:val="-4"/>
          <w:lang w:val="ru-RU"/>
        </w:rPr>
        <w:t xml:space="preserve"> </w:t>
      </w:r>
      <w:r w:rsidRPr="00131890">
        <w:rPr>
          <w:lang w:val="ru-RU"/>
        </w:rPr>
        <w:t>процент</w:t>
      </w:r>
      <w:r w:rsidRPr="00131890">
        <w:rPr>
          <w:spacing w:val="-2"/>
          <w:lang w:val="ru-RU"/>
        </w:rPr>
        <w:t xml:space="preserve"> </w:t>
      </w:r>
      <w:r w:rsidRPr="00131890">
        <w:rPr>
          <w:lang w:val="ru-RU"/>
        </w:rPr>
        <w:t>(18,0%)</w:t>
      </w:r>
      <w:r w:rsidRPr="00131890">
        <w:rPr>
          <w:spacing w:val="-5"/>
          <w:lang w:val="ru-RU"/>
        </w:rPr>
        <w:t xml:space="preserve"> </w:t>
      </w:r>
      <w:r w:rsidRPr="00131890">
        <w:rPr>
          <w:lang w:val="ru-RU"/>
        </w:rPr>
        <w:t>продемонстрировал</w:t>
      </w:r>
      <w:r w:rsidRPr="00131890">
        <w:rPr>
          <w:spacing w:val="-3"/>
          <w:lang w:val="ru-RU"/>
        </w:rPr>
        <w:t xml:space="preserve"> </w:t>
      </w:r>
      <w:r w:rsidRPr="00131890">
        <w:rPr>
          <w:lang w:val="ru-RU"/>
        </w:rPr>
        <w:t>навык</w:t>
      </w:r>
      <w:r w:rsidRPr="00131890">
        <w:rPr>
          <w:spacing w:val="-3"/>
          <w:lang w:val="ru-RU"/>
        </w:rPr>
        <w:t xml:space="preserve"> </w:t>
      </w:r>
      <w:r w:rsidRPr="00131890">
        <w:rPr>
          <w:lang w:val="ru-RU"/>
        </w:rPr>
        <w:t>передачи</w:t>
      </w:r>
      <w:r w:rsidRPr="00131890">
        <w:rPr>
          <w:spacing w:val="-3"/>
          <w:lang w:val="ru-RU"/>
        </w:rPr>
        <w:t xml:space="preserve"> </w:t>
      </w:r>
      <w:r w:rsidRPr="00131890">
        <w:rPr>
          <w:lang w:val="ru-RU"/>
        </w:rPr>
        <w:t>файлов между устройствами, что может указывать на нехватку знаний в области межустройственной синхронизации и управления данными. Это свидетельствует о необходимости дальнейшего повышения уровня цифровой грамотности, особенно в части использования более продвинутых технологий.</w:t>
      </w:r>
    </w:p>
    <w:p w:rsidR="00A13BCD" w:rsidRPr="00131890" w:rsidRDefault="00131890">
      <w:pPr>
        <w:pStyle w:val="a3"/>
        <w:spacing w:before="64"/>
        <w:ind w:left="0" w:firstLine="0"/>
        <w:jc w:val="left"/>
        <w:rPr>
          <w:sz w:val="20"/>
          <w:lang w:val="ru-RU"/>
        </w:rPr>
      </w:pPr>
      <w:r>
        <w:rPr>
          <w:noProof/>
          <w:sz w:val="20"/>
          <w:lang w:val="ru-RU" w:eastAsia="ru-RU"/>
        </w:rPr>
        <mc:AlternateContent>
          <mc:Choice Requires="wpg">
            <w:drawing>
              <wp:anchor distT="0" distB="0" distL="0" distR="0" simplePos="0" relativeHeight="487593984" behindDoc="1" locked="0" layoutInCell="1" allowOverlap="1">
                <wp:simplePos x="0" y="0"/>
                <wp:positionH relativeFrom="page">
                  <wp:posOffset>1075372</wp:posOffset>
                </wp:positionH>
                <wp:positionV relativeFrom="paragraph">
                  <wp:posOffset>211628</wp:posOffset>
                </wp:positionV>
                <wp:extent cx="5989320" cy="3067685"/>
                <wp:effectExtent l="0" t="0" r="0" b="0"/>
                <wp:wrapTopAndBottom/>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9320" cy="3067685"/>
                          <a:chOff x="0" y="0"/>
                          <a:chExt cx="5989320" cy="3067685"/>
                        </a:xfrm>
                      </wpg:grpSpPr>
                      <wps:wsp>
                        <wps:cNvPr id="224" name="Graphic 224"/>
                        <wps:cNvSpPr/>
                        <wps:spPr>
                          <a:xfrm>
                            <a:off x="3318319" y="144462"/>
                            <a:ext cx="1877695" cy="2598420"/>
                          </a:xfrm>
                          <a:custGeom>
                            <a:avLst/>
                            <a:gdLst/>
                            <a:ahLst/>
                            <a:cxnLst/>
                            <a:rect l="l" t="t" r="r" b="b"/>
                            <a:pathLst>
                              <a:path w="1877695" h="2598420">
                                <a:moveTo>
                                  <a:pt x="0" y="2106167"/>
                                </a:moveTo>
                                <a:lnTo>
                                  <a:pt x="0" y="2346960"/>
                                </a:lnTo>
                              </a:path>
                              <a:path w="1877695" h="2598420">
                                <a:moveTo>
                                  <a:pt x="0" y="2478023"/>
                                </a:moveTo>
                                <a:lnTo>
                                  <a:pt x="0" y="2598420"/>
                                </a:lnTo>
                              </a:path>
                              <a:path w="1877695" h="2598420">
                                <a:moveTo>
                                  <a:pt x="0" y="1363979"/>
                                </a:moveTo>
                                <a:lnTo>
                                  <a:pt x="0" y="1603248"/>
                                </a:lnTo>
                              </a:path>
                              <a:path w="1877695" h="2598420">
                                <a:moveTo>
                                  <a:pt x="0" y="621791"/>
                                </a:moveTo>
                                <a:lnTo>
                                  <a:pt x="0" y="861060"/>
                                </a:lnTo>
                              </a:path>
                              <a:path w="1877695" h="2598420">
                                <a:moveTo>
                                  <a:pt x="0" y="993648"/>
                                </a:moveTo>
                                <a:lnTo>
                                  <a:pt x="0" y="1232915"/>
                                </a:lnTo>
                              </a:path>
                              <a:path w="1877695" h="2598420">
                                <a:moveTo>
                                  <a:pt x="0" y="1735835"/>
                                </a:moveTo>
                                <a:lnTo>
                                  <a:pt x="0" y="1975103"/>
                                </a:lnTo>
                              </a:path>
                              <a:path w="1877695" h="2598420">
                                <a:moveTo>
                                  <a:pt x="0" y="251460"/>
                                </a:moveTo>
                                <a:lnTo>
                                  <a:pt x="0" y="490727"/>
                                </a:lnTo>
                              </a:path>
                              <a:path w="1877695" h="2598420">
                                <a:moveTo>
                                  <a:pt x="0" y="0"/>
                                </a:moveTo>
                                <a:lnTo>
                                  <a:pt x="0" y="118872"/>
                                </a:lnTo>
                              </a:path>
                              <a:path w="1877695" h="2598420">
                                <a:moveTo>
                                  <a:pt x="469392" y="0"/>
                                </a:moveTo>
                                <a:lnTo>
                                  <a:pt x="469392" y="490727"/>
                                </a:lnTo>
                              </a:path>
                              <a:path w="1877695" h="2598420">
                                <a:moveTo>
                                  <a:pt x="469392" y="1735835"/>
                                </a:moveTo>
                                <a:lnTo>
                                  <a:pt x="469392" y="1975103"/>
                                </a:lnTo>
                              </a:path>
                              <a:path w="1877695" h="2598420">
                                <a:moveTo>
                                  <a:pt x="469392" y="2106167"/>
                                </a:moveTo>
                                <a:lnTo>
                                  <a:pt x="469392" y="2346960"/>
                                </a:lnTo>
                              </a:path>
                              <a:path w="1877695" h="2598420">
                                <a:moveTo>
                                  <a:pt x="469392" y="993648"/>
                                </a:moveTo>
                                <a:lnTo>
                                  <a:pt x="469392" y="1232915"/>
                                </a:lnTo>
                              </a:path>
                              <a:path w="1877695" h="2598420">
                                <a:moveTo>
                                  <a:pt x="469392" y="2478023"/>
                                </a:moveTo>
                                <a:lnTo>
                                  <a:pt x="469392" y="2598420"/>
                                </a:lnTo>
                              </a:path>
                              <a:path w="1877695" h="2598420">
                                <a:moveTo>
                                  <a:pt x="469392" y="621791"/>
                                </a:moveTo>
                                <a:lnTo>
                                  <a:pt x="469392" y="861060"/>
                                </a:lnTo>
                              </a:path>
                              <a:path w="1877695" h="2598420">
                                <a:moveTo>
                                  <a:pt x="469392" y="1363979"/>
                                </a:moveTo>
                                <a:lnTo>
                                  <a:pt x="469392" y="1603248"/>
                                </a:lnTo>
                              </a:path>
                              <a:path w="1877695" h="2598420">
                                <a:moveTo>
                                  <a:pt x="938784" y="0"/>
                                </a:moveTo>
                                <a:lnTo>
                                  <a:pt x="938784" y="490727"/>
                                </a:lnTo>
                              </a:path>
                              <a:path w="1877695" h="2598420">
                                <a:moveTo>
                                  <a:pt x="938784" y="621791"/>
                                </a:moveTo>
                                <a:lnTo>
                                  <a:pt x="938784" y="861060"/>
                                </a:lnTo>
                              </a:path>
                              <a:path w="1877695" h="2598420">
                                <a:moveTo>
                                  <a:pt x="938784" y="1363979"/>
                                </a:moveTo>
                                <a:lnTo>
                                  <a:pt x="938784" y="1603248"/>
                                </a:lnTo>
                              </a:path>
                              <a:path w="1877695" h="2598420">
                                <a:moveTo>
                                  <a:pt x="938784" y="2106167"/>
                                </a:moveTo>
                                <a:lnTo>
                                  <a:pt x="938784" y="2346960"/>
                                </a:lnTo>
                              </a:path>
                              <a:path w="1877695" h="2598420">
                                <a:moveTo>
                                  <a:pt x="938784" y="2478023"/>
                                </a:moveTo>
                                <a:lnTo>
                                  <a:pt x="938784" y="2598420"/>
                                </a:lnTo>
                              </a:path>
                              <a:path w="1877695" h="2598420">
                                <a:moveTo>
                                  <a:pt x="938784" y="993648"/>
                                </a:moveTo>
                                <a:lnTo>
                                  <a:pt x="938784" y="1232915"/>
                                </a:lnTo>
                              </a:path>
                              <a:path w="1877695" h="2598420">
                                <a:moveTo>
                                  <a:pt x="938784" y="1735835"/>
                                </a:moveTo>
                                <a:lnTo>
                                  <a:pt x="938784" y="1975103"/>
                                </a:lnTo>
                              </a:path>
                              <a:path w="1877695" h="2598420">
                                <a:moveTo>
                                  <a:pt x="1408176" y="2478023"/>
                                </a:moveTo>
                                <a:lnTo>
                                  <a:pt x="1408176" y="2598420"/>
                                </a:lnTo>
                              </a:path>
                              <a:path w="1877695" h="2598420">
                                <a:moveTo>
                                  <a:pt x="1408176" y="2106167"/>
                                </a:moveTo>
                                <a:lnTo>
                                  <a:pt x="1408176" y="2346960"/>
                                </a:lnTo>
                              </a:path>
                              <a:path w="1877695" h="2598420">
                                <a:moveTo>
                                  <a:pt x="1408176" y="0"/>
                                </a:moveTo>
                                <a:lnTo>
                                  <a:pt x="1408176" y="1975103"/>
                                </a:lnTo>
                              </a:path>
                              <a:path w="1877695" h="2598420">
                                <a:moveTo>
                                  <a:pt x="1877568" y="2478023"/>
                                </a:moveTo>
                                <a:lnTo>
                                  <a:pt x="1877568" y="2598420"/>
                                </a:lnTo>
                              </a:path>
                              <a:path w="1877695" h="2598420">
                                <a:moveTo>
                                  <a:pt x="1877568" y="0"/>
                                </a:moveTo>
                                <a:lnTo>
                                  <a:pt x="1877568" y="2346960"/>
                                </a:lnTo>
                              </a:path>
                            </a:pathLst>
                          </a:custGeom>
                          <a:ln w="9144">
                            <a:solidFill>
                              <a:srgbClr val="D9D9D9"/>
                            </a:solidFill>
                            <a:prstDash val="solid"/>
                          </a:ln>
                        </wps:spPr>
                        <wps:bodyPr wrap="square" lIns="0" tIns="0" rIns="0" bIns="0" rtlCol="0">
                          <a:prstTxWarp prst="textNoShape">
                            <a:avLst/>
                          </a:prstTxWarp>
                          <a:noAutofit/>
                        </wps:bodyPr>
                      </wps:wsp>
                      <wps:wsp>
                        <wps:cNvPr id="225" name="Graphic 225"/>
                        <wps:cNvSpPr/>
                        <wps:spPr>
                          <a:xfrm>
                            <a:off x="5665279" y="144462"/>
                            <a:ext cx="1270" cy="2598420"/>
                          </a:xfrm>
                          <a:custGeom>
                            <a:avLst/>
                            <a:gdLst/>
                            <a:ahLst/>
                            <a:cxnLst/>
                            <a:rect l="l" t="t" r="r" b="b"/>
                            <a:pathLst>
                              <a:path h="2598420">
                                <a:moveTo>
                                  <a:pt x="0" y="0"/>
                                </a:moveTo>
                                <a:lnTo>
                                  <a:pt x="0" y="2598420"/>
                                </a:lnTo>
                              </a:path>
                            </a:pathLst>
                          </a:custGeom>
                          <a:ln w="9144">
                            <a:solidFill>
                              <a:srgbClr val="D9D9D9"/>
                            </a:solidFill>
                            <a:prstDash val="solid"/>
                          </a:ln>
                        </wps:spPr>
                        <wps:bodyPr wrap="square" lIns="0" tIns="0" rIns="0" bIns="0" rtlCol="0">
                          <a:prstTxWarp prst="textNoShape">
                            <a:avLst/>
                          </a:prstTxWarp>
                          <a:noAutofit/>
                        </wps:bodyPr>
                      </wps:wsp>
                      <wps:wsp>
                        <wps:cNvPr id="226" name="Graphic 226"/>
                        <wps:cNvSpPr/>
                        <wps:spPr>
                          <a:xfrm>
                            <a:off x="2848927" y="263334"/>
                            <a:ext cx="2440305" cy="2359660"/>
                          </a:xfrm>
                          <a:custGeom>
                            <a:avLst/>
                            <a:gdLst/>
                            <a:ahLst/>
                            <a:cxnLst/>
                            <a:rect l="l" t="t" r="r" b="b"/>
                            <a:pathLst>
                              <a:path w="2440305" h="2359660">
                                <a:moveTo>
                                  <a:pt x="844296" y="0"/>
                                </a:moveTo>
                                <a:lnTo>
                                  <a:pt x="0" y="0"/>
                                </a:lnTo>
                                <a:lnTo>
                                  <a:pt x="0" y="132588"/>
                                </a:lnTo>
                                <a:lnTo>
                                  <a:pt x="844296" y="132588"/>
                                </a:lnTo>
                                <a:lnTo>
                                  <a:pt x="844296" y="0"/>
                                </a:lnTo>
                                <a:close/>
                              </a:path>
                              <a:path w="2440305" h="2359660">
                                <a:moveTo>
                                  <a:pt x="1501140" y="371856"/>
                                </a:moveTo>
                                <a:lnTo>
                                  <a:pt x="0" y="371856"/>
                                </a:lnTo>
                                <a:lnTo>
                                  <a:pt x="0" y="502920"/>
                                </a:lnTo>
                                <a:lnTo>
                                  <a:pt x="1501140" y="502920"/>
                                </a:lnTo>
                                <a:lnTo>
                                  <a:pt x="1501140" y="371856"/>
                                </a:lnTo>
                                <a:close/>
                              </a:path>
                              <a:path w="2440305" h="2359660">
                                <a:moveTo>
                                  <a:pt x="1642872" y="742188"/>
                                </a:moveTo>
                                <a:lnTo>
                                  <a:pt x="0" y="742188"/>
                                </a:lnTo>
                                <a:lnTo>
                                  <a:pt x="0" y="874776"/>
                                </a:lnTo>
                                <a:lnTo>
                                  <a:pt x="1642872" y="874776"/>
                                </a:lnTo>
                                <a:lnTo>
                                  <a:pt x="1642872" y="742188"/>
                                </a:lnTo>
                                <a:close/>
                              </a:path>
                              <a:path w="2440305" h="2359660">
                                <a:moveTo>
                                  <a:pt x="1690116" y="1114044"/>
                                </a:moveTo>
                                <a:lnTo>
                                  <a:pt x="0" y="1114044"/>
                                </a:lnTo>
                                <a:lnTo>
                                  <a:pt x="0" y="1245108"/>
                                </a:lnTo>
                                <a:lnTo>
                                  <a:pt x="1690116" y="1245108"/>
                                </a:lnTo>
                                <a:lnTo>
                                  <a:pt x="1690116" y="1114044"/>
                                </a:lnTo>
                                <a:close/>
                              </a:path>
                              <a:path w="2440305" h="2359660">
                                <a:moveTo>
                                  <a:pt x="1877568" y="1484376"/>
                                </a:moveTo>
                                <a:lnTo>
                                  <a:pt x="0" y="1484376"/>
                                </a:lnTo>
                                <a:lnTo>
                                  <a:pt x="0" y="1616964"/>
                                </a:lnTo>
                                <a:lnTo>
                                  <a:pt x="1877568" y="1616964"/>
                                </a:lnTo>
                                <a:lnTo>
                                  <a:pt x="1877568" y="1484376"/>
                                </a:lnTo>
                                <a:close/>
                              </a:path>
                              <a:path w="2440305" h="2359660">
                                <a:moveTo>
                                  <a:pt x="2112264" y="1856232"/>
                                </a:moveTo>
                                <a:lnTo>
                                  <a:pt x="0" y="1856232"/>
                                </a:lnTo>
                                <a:lnTo>
                                  <a:pt x="0" y="1987296"/>
                                </a:lnTo>
                                <a:lnTo>
                                  <a:pt x="2112264" y="1987296"/>
                                </a:lnTo>
                                <a:lnTo>
                                  <a:pt x="2112264" y="1856232"/>
                                </a:lnTo>
                                <a:close/>
                              </a:path>
                              <a:path w="2440305" h="2359660">
                                <a:moveTo>
                                  <a:pt x="2439924" y="2228088"/>
                                </a:moveTo>
                                <a:lnTo>
                                  <a:pt x="0" y="2228088"/>
                                </a:lnTo>
                                <a:lnTo>
                                  <a:pt x="0" y="2359152"/>
                                </a:lnTo>
                                <a:lnTo>
                                  <a:pt x="2439924" y="2359152"/>
                                </a:lnTo>
                                <a:lnTo>
                                  <a:pt x="2439924" y="2228088"/>
                                </a:lnTo>
                                <a:close/>
                              </a:path>
                            </a:pathLst>
                          </a:custGeom>
                          <a:solidFill>
                            <a:srgbClr val="4F81BC"/>
                          </a:solidFill>
                        </wps:spPr>
                        <wps:bodyPr wrap="square" lIns="0" tIns="0" rIns="0" bIns="0" rtlCol="0">
                          <a:prstTxWarp prst="textNoShape">
                            <a:avLst/>
                          </a:prstTxWarp>
                          <a:noAutofit/>
                        </wps:bodyPr>
                      </wps:wsp>
                      <wps:wsp>
                        <wps:cNvPr id="227" name="Graphic 227"/>
                        <wps:cNvSpPr/>
                        <wps:spPr>
                          <a:xfrm>
                            <a:off x="2848927" y="144462"/>
                            <a:ext cx="1270" cy="2598420"/>
                          </a:xfrm>
                          <a:custGeom>
                            <a:avLst/>
                            <a:gdLst/>
                            <a:ahLst/>
                            <a:cxnLst/>
                            <a:rect l="l" t="t" r="r" b="b"/>
                            <a:pathLst>
                              <a:path h="2598420">
                                <a:moveTo>
                                  <a:pt x="0" y="2598420"/>
                                </a:moveTo>
                                <a:lnTo>
                                  <a:pt x="0" y="0"/>
                                </a:lnTo>
                              </a:path>
                            </a:pathLst>
                          </a:custGeom>
                          <a:ln w="9144">
                            <a:solidFill>
                              <a:srgbClr val="D9D9D9"/>
                            </a:solidFill>
                            <a:prstDash val="solid"/>
                          </a:ln>
                        </wps:spPr>
                        <wps:bodyPr wrap="square" lIns="0" tIns="0" rIns="0" bIns="0" rtlCol="0">
                          <a:prstTxWarp prst="textNoShape">
                            <a:avLst/>
                          </a:prstTxWarp>
                          <a:noAutofit/>
                        </wps:bodyPr>
                      </wps:wsp>
                      <wps:wsp>
                        <wps:cNvPr id="228" name="Graphic 228"/>
                        <wps:cNvSpPr/>
                        <wps:spPr>
                          <a:xfrm>
                            <a:off x="4762" y="4762"/>
                            <a:ext cx="5979795" cy="3058160"/>
                          </a:xfrm>
                          <a:custGeom>
                            <a:avLst/>
                            <a:gdLst/>
                            <a:ahLst/>
                            <a:cxnLst/>
                            <a:rect l="l" t="t" r="r" b="b"/>
                            <a:pathLst>
                              <a:path w="5979795" h="3058160">
                                <a:moveTo>
                                  <a:pt x="0" y="3058160"/>
                                </a:moveTo>
                                <a:lnTo>
                                  <a:pt x="5979795" y="3058160"/>
                                </a:lnTo>
                                <a:lnTo>
                                  <a:pt x="5979795" y="0"/>
                                </a:lnTo>
                                <a:lnTo>
                                  <a:pt x="0" y="0"/>
                                </a:lnTo>
                                <a:lnTo>
                                  <a:pt x="0" y="3058160"/>
                                </a:lnTo>
                                <a:close/>
                              </a:path>
                            </a:pathLst>
                          </a:custGeom>
                          <a:ln w="9525">
                            <a:solidFill>
                              <a:srgbClr val="D9D9D9"/>
                            </a:solidFill>
                            <a:prstDash val="solid"/>
                          </a:ln>
                        </wps:spPr>
                        <wps:bodyPr wrap="square" lIns="0" tIns="0" rIns="0" bIns="0" rtlCol="0">
                          <a:prstTxWarp prst="textNoShape">
                            <a:avLst/>
                          </a:prstTxWarp>
                          <a:noAutofit/>
                        </wps:bodyPr>
                      </wps:wsp>
                      <wps:wsp>
                        <wps:cNvPr id="229" name="Textbox 229"/>
                        <wps:cNvSpPr txBox="1"/>
                        <wps:spPr>
                          <a:xfrm>
                            <a:off x="86829" y="172556"/>
                            <a:ext cx="2922270" cy="2809875"/>
                          </a:xfrm>
                          <a:prstGeom prst="rect">
                            <a:avLst/>
                          </a:prstGeom>
                        </wps:spPr>
                        <wps:txbx>
                          <w:txbxContent>
                            <w:p w:rsidR="00131890" w:rsidRPr="00131890" w:rsidRDefault="00131890">
                              <w:pPr>
                                <w:ind w:left="1187" w:right="436" w:hanging="828"/>
                                <w:rPr>
                                  <w:rFonts w:ascii="Times New Roman" w:hAnsi="Times New Roman"/>
                                  <w:lang w:val="ru-RU"/>
                                </w:rPr>
                              </w:pPr>
                              <w:r w:rsidRPr="00131890">
                                <w:rPr>
                                  <w:rFonts w:ascii="Times New Roman" w:hAnsi="Times New Roman"/>
                                  <w:lang w:val="ru-RU"/>
                                </w:rPr>
                                <w:t>Передача</w:t>
                              </w:r>
                              <w:r w:rsidRPr="00131890">
                                <w:rPr>
                                  <w:rFonts w:ascii="Times New Roman" w:hAnsi="Times New Roman"/>
                                  <w:spacing w:val="-10"/>
                                  <w:lang w:val="ru-RU"/>
                                </w:rPr>
                                <w:t xml:space="preserve"> </w:t>
                              </w:r>
                              <w:r w:rsidRPr="00131890">
                                <w:rPr>
                                  <w:rFonts w:ascii="Times New Roman" w:hAnsi="Times New Roman"/>
                                  <w:lang w:val="ru-RU"/>
                                </w:rPr>
                                <w:t>файлов</w:t>
                              </w:r>
                              <w:r w:rsidRPr="00131890">
                                <w:rPr>
                                  <w:rFonts w:ascii="Times New Roman" w:hAnsi="Times New Roman"/>
                                  <w:spacing w:val="-9"/>
                                  <w:lang w:val="ru-RU"/>
                                </w:rPr>
                                <w:t xml:space="preserve"> </w:t>
                              </w:r>
                              <w:r w:rsidRPr="00131890">
                                <w:rPr>
                                  <w:rFonts w:ascii="Times New Roman" w:hAnsi="Times New Roman"/>
                                  <w:lang w:val="ru-RU"/>
                                </w:rPr>
                                <w:t>между</w:t>
                              </w:r>
                              <w:r w:rsidRPr="00131890">
                                <w:rPr>
                                  <w:rFonts w:ascii="Times New Roman" w:hAnsi="Times New Roman"/>
                                  <w:spacing w:val="-8"/>
                                  <w:lang w:val="ru-RU"/>
                                </w:rPr>
                                <w:t xml:space="preserve"> </w:t>
                              </w:r>
                              <w:r w:rsidRPr="00131890">
                                <w:rPr>
                                  <w:rFonts w:ascii="Times New Roman" w:hAnsi="Times New Roman"/>
                                  <w:lang w:val="ru-RU"/>
                                </w:rPr>
                                <w:t>компьютером</w:t>
                              </w:r>
                              <w:r w:rsidRPr="00131890">
                                <w:rPr>
                                  <w:rFonts w:ascii="Times New Roman" w:hAnsi="Times New Roman"/>
                                  <w:spacing w:val="-11"/>
                                  <w:lang w:val="ru-RU"/>
                                </w:rPr>
                                <w:t xml:space="preserve"> </w:t>
                              </w:r>
                              <w:r w:rsidRPr="00131890">
                                <w:rPr>
                                  <w:rFonts w:ascii="Times New Roman" w:hAnsi="Times New Roman"/>
                                  <w:lang w:val="ru-RU"/>
                                </w:rPr>
                                <w:t>и другими устройствами</w:t>
                              </w:r>
                            </w:p>
                            <w:p w:rsidR="00131890" w:rsidRPr="00131890" w:rsidRDefault="00131890">
                              <w:pPr>
                                <w:spacing w:before="70"/>
                                <w:ind w:left="131" w:hanging="132"/>
                                <w:rPr>
                                  <w:rFonts w:ascii="Times New Roman" w:hAnsi="Times New Roman"/>
                                  <w:lang w:val="ru-RU"/>
                                </w:rPr>
                              </w:pPr>
                              <w:r w:rsidRPr="00131890">
                                <w:rPr>
                                  <w:rFonts w:ascii="Times New Roman" w:hAnsi="Times New Roman"/>
                                  <w:lang w:val="ru-RU"/>
                                </w:rPr>
                                <w:t>Подключение</w:t>
                              </w:r>
                              <w:r w:rsidRPr="00131890">
                                <w:rPr>
                                  <w:rFonts w:ascii="Times New Roman" w:hAnsi="Times New Roman"/>
                                  <w:spacing w:val="-13"/>
                                  <w:lang w:val="ru-RU"/>
                                </w:rPr>
                                <w:t xml:space="preserve"> </w:t>
                              </w:r>
                              <w:r w:rsidRPr="00131890">
                                <w:rPr>
                                  <w:rFonts w:ascii="Times New Roman" w:hAnsi="Times New Roman"/>
                                  <w:lang w:val="ru-RU"/>
                                </w:rPr>
                                <w:t>и</w:t>
                              </w:r>
                              <w:r w:rsidRPr="00131890">
                                <w:rPr>
                                  <w:rFonts w:ascii="Times New Roman" w:hAnsi="Times New Roman"/>
                                  <w:spacing w:val="-8"/>
                                  <w:lang w:val="ru-RU"/>
                                </w:rPr>
                                <w:t xml:space="preserve"> </w:t>
                              </w:r>
                              <w:r w:rsidRPr="00131890">
                                <w:rPr>
                                  <w:rFonts w:ascii="Times New Roman" w:hAnsi="Times New Roman"/>
                                  <w:lang w:val="ru-RU"/>
                                </w:rPr>
                                <w:t>установка</w:t>
                              </w:r>
                              <w:r w:rsidRPr="00131890">
                                <w:rPr>
                                  <w:rFonts w:ascii="Times New Roman" w:hAnsi="Times New Roman"/>
                                  <w:spacing w:val="-10"/>
                                  <w:lang w:val="ru-RU"/>
                                </w:rPr>
                                <w:t xml:space="preserve"> </w:t>
                              </w:r>
                              <w:r w:rsidRPr="00131890">
                                <w:rPr>
                                  <w:rFonts w:ascii="Times New Roman" w:hAnsi="Times New Roman"/>
                                  <w:lang w:val="ru-RU"/>
                                </w:rPr>
                                <w:t>новых</w:t>
                              </w:r>
                              <w:r w:rsidRPr="00131890">
                                <w:rPr>
                                  <w:rFonts w:ascii="Times New Roman" w:hAnsi="Times New Roman"/>
                                  <w:spacing w:val="-8"/>
                                  <w:lang w:val="ru-RU"/>
                                </w:rPr>
                                <w:t xml:space="preserve"> </w:t>
                              </w:r>
                              <w:r w:rsidRPr="00131890">
                                <w:rPr>
                                  <w:rFonts w:ascii="Times New Roman" w:hAnsi="Times New Roman"/>
                                  <w:lang w:val="ru-RU"/>
                                </w:rPr>
                                <w:t>устройств, поиск, загрузка, установка и настройка…</w:t>
                              </w:r>
                            </w:p>
                            <w:p w:rsidR="00131890" w:rsidRPr="00131890" w:rsidRDefault="00131890">
                              <w:pPr>
                                <w:spacing w:before="8" w:line="450" w:lineRule="atLeast"/>
                                <w:ind w:left="187" w:firstLine="586"/>
                                <w:rPr>
                                  <w:rFonts w:ascii="Times New Roman" w:hAnsi="Times New Roman"/>
                                  <w:lang w:val="ru-RU"/>
                                </w:rPr>
                              </w:pPr>
                              <w:r w:rsidRPr="00131890">
                                <w:rPr>
                                  <w:rFonts w:ascii="Times New Roman" w:hAnsi="Times New Roman"/>
                                  <w:lang w:val="ru-RU"/>
                                </w:rPr>
                                <w:t>Создание</w:t>
                              </w:r>
                              <w:r w:rsidRPr="00131890">
                                <w:rPr>
                                  <w:rFonts w:ascii="Times New Roman" w:hAnsi="Times New Roman"/>
                                  <w:spacing w:val="-14"/>
                                  <w:lang w:val="ru-RU"/>
                                </w:rPr>
                                <w:t xml:space="preserve"> </w:t>
                              </w:r>
                              <w:r w:rsidRPr="00131890">
                                <w:rPr>
                                  <w:rFonts w:ascii="Times New Roman" w:hAnsi="Times New Roman"/>
                                  <w:lang w:val="ru-RU"/>
                                </w:rPr>
                                <w:t>электронных</w:t>
                              </w:r>
                              <w:r w:rsidRPr="00131890">
                                <w:rPr>
                                  <w:rFonts w:ascii="Times New Roman" w:hAnsi="Times New Roman"/>
                                  <w:spacing w:val="-14"/>
                                  <w:lang w:val="ru-RU"/>
                                </w:rPr>
                                <w:t xml:space="preserve"> </w:t>
                              </w:r>
                              <w:r w:rsidRPr="00131890">
                                <w:rPr>
                                  <w:rFonts w:ascii="Times New Roman" w:hAnsi="Times New Roman"/>
                                  <w:lang w:val="ru-RU"/>
                                </w:rPr>
                                <w:t>презентаций Использование</w:t>
                              </w:r>
                              <w:r w:rsidRPr="00131890">
                                <w:rPr>
                                  <w:rFonts w:ascii="Times New Roman" w:hAnsi="Times New Roman"/>
                                  <w:spacing w:val="-10"/>
                                  <w:lang w:val="ru-RU"/>
                                </w:rPr>
                                <w:t xml:space="preserve"> </w:t>
                              </w:r>
                              <w:r w:rsidRPr="00131890">
                                <w:rPr>
                                  <w:rFonts w:ascii="Times New Roman" w:hAnsi="Times New Roman"/>
                                  <w:lang w:val="ru-RU"/>
                                </w:rPr>
                                <w:t>арифметических</w:t>
                              </w:r>
                              <w:r w:rsidRPr="00131890">
                                <w:rPr>
                                  <w:rFonts w:ascii="Times New Roman" w:hAnsi="Times New Roman"/>
                                  <w:spacing w:val="-13"/>
                                  <w:lang w:val="ru-RU"/>
                                </w:rPr>
                                <w:t xml:space="preserve"> </w:t>
                              </w:r>
                              <w:r w:rsidRPr="00131890">
                                <w:rPr>
                                  <w:rFonts w:ascii="Times New Roman" w:hAnsi="Times New Roman"/>
                                  <w:lang w:val="ru-RU"/>
                                </w:rPr>
                                <w:t>формул</w:t>
                              </w:r>
                              <w:r w:rsidRPr="00131890">
                                <w:rPr>
                                  <w:rFonts w:ascii="Times New Roman" w:hAnsi="Times New Roman"/>
                                  <w:spacing w:val="-7"/>
                                  <w:lang w:val="ru-RU"/>
                                </w:rPr>
                                <w:t xml:space="preserve"> </w:t>
                              </w:r>
                              <w:r w:rsidRPr="00131890">
                                <w:rPr>
                                  <w:rFonts w:ascii="Times New Roman" w:hAnsi="Times New Roman"/>
                                  <w:spacing w:val="-10"/>
                                  <w:lang w:val="ru-RU"/>
                                </w:rPr>
                                <w:t>в</w:t>
                              </w:r>
                            </w:p>
                            <w:p w:rsidR="00131890" w:rsidRPr="00131890" w:rsidRDefault="00131890">
                              <w:pPr>
                                <w:spacing w:before="7"/>
                                <w:ind w:left="1108"/>
                                <w:rPr>
                                  <w:rFonts w:ascii="Times New Roman" w:hAnsi="Times New Roman"/>
                                  <w:lang w:val="ru-RU"/>
                                </w:rPr>
                              </w:pPr>
                              <w:r w:rsidRPr="00131890">
                                <w:rPr>
                                  <w:rFonts w:ascii="Times New Roman" w:hAnsi="Times New Roman"/>
                                  <w:lang w:val="ru-RU"/>
                                </w:rPr>
                                <w:t>электронных</w:t>
                              </w:r>
                              <w:r w:rsidRPr="00131890">
                                <w:rPr>
                                  <w:rFonts w:ascii="Times New Roman" w:hAnsi="Times New Roman"/>
                                  <w:spacing w:val="-13"/>
                                  <w:lang w:val="ru-RU"/>
                                </w:rPr>
                                <w:t xml:space="preserve"> </w:t>
                              </w:r>
                              <w:r w:rsidRPr="00131890">
                                <w:rPr>
                                  <w:rFonts w:ascii="Times New Roman" w:hAnsi="Times New Roman"/>
                                  <w:spacing w:val="-2"/>
                                  <w:lang w:val="ru-RU"/>
                                </w:rPr>
                                <w:t>таблицах</w:t>
                              </w:r>
                            </w:p>
                            <w:p w:rsidR="00131890" w:rsidRPr="00131890" w:rsidRDefault="00131890">
                              <w:pPr>
                                <w:spacing w:before="80"/>
                                <w:ind w:left="826" w:right="375"/>
                                <w:jc w:val="center"/>
                                <w:rPr>
                                  <w:rFonts w:ascii="Times New Roman" w:hAnsi="Times New Roman"/>
                                  <w:lang w:val="ru-RU"/>
                                </w:rPr>
                              </w:pPr>
                              <w:r w:rsidRPr="00131890">
                                <w:rPr>
                                  <w:rFonts w:ascii="Times New Roman" w:hAnsi="Times New Roman"/>
                                  <w:lang w:val="ru-RU"/>
                                </w:rPr>
                                <w:t>Отправление</w:t>
                              </w:r>
                              <w:r w:rsidRPr="00131890">
                                <w:rPr>
                                  <w:rFonts w:ascii="Times New Roman" w:hAnsi="Times New Roman"/>
                                  <w:spacing w:val="-12"/>
                                  <w:lang w:val="ru-RU"/>
                                </w:rPr>
                                <w:t xml:space="preserve"> </w:t>
                              </w:r>
                              <w:r w:rsidRPr="00131890">
                                <w:rPr>
                                  <w:rFonts w:ascii="Times New Roman" w:hAnsi="Times New Roman"/>
                                  <w:lang w:val="ru-RU"/>
                                </w:rPr>
                                <w:t>электронных</w:t>
                              </w:r>
                              <w:r w:rsidRPr="00131890">
                                <w:rPr>
                                  <w:rFonts w:ascii="Times New Roman" w:hAnsi="Times New Roman"/>
                                  <w:spacing w:val="-13"/>
                                  <w:lang w:val="ru-RU"/>
                                </w:rPr>
                                <w:t xml:space="preserve"> </w:t>
                              </w:r>
                              <w:r w:rsidRPr="00131890">
                                <w:rPr>
                                  <w:rFonts w:ascii="Times New Roman" w:hAnsi="Times New Roman"/>
                                  <w:lang w:val="ru-RU"/>
                                </w:rPr>
                                <w:t>писем</w:t>
                              </w:r>
                              <w:r w:rsidRPr="00131890">
                                <w:rPr>
                                  <w:rFonts w:ascii="Times New Roman" w:hAnsi="Times New Roman"/>
                                  <w:spacing w:val="-13"/>
                                  <w:lang w:val="ru-RU"/>
                                </w:rPr>
                                <w:t xml:space="preserve"> </w:t>
                              </w:r>
                              <w:r w:rsidRPr="00131890">
                                <w:rPr>
                                  <w:rFonts w:ascii="Times New Roman" w:hAnsi="Times New Roman"/>
                                  <w:lang w:val="ru-RU"/>
                                </w:rPr>
                                <w:t xml:space="preserve">с </w:t>
                              </w:r>
                              <w:r w:rsidRPr="00131890">
                                <w:rPr>
                                  <w:rFonts w:ascii="Times New Roman" w:hAnsi="Times New Roman"/>
                                  <w:spacing w:val="-2"/>
                                  <w:lang w:val="ru-RU"/>
                                </w:rPr>
                                <w:t>вложениями</w:t>
                              </w:r>
                            </w:p>
                            <w:p w:rsidR="00131890" w:rsidRPr="00131890" w:rsidRDefault="00131890">
                              <w:pPr>
                                <w:spacing w:before="78"/>
                                <w:ind w:left="598" w:right="214" w:hanging="3"/>
                                <w:jc w:val="center"/>
                                <w:rPr>
                                  <w:rFonts w:ascii="Times New Roman" w:hAnsi="Times New Roman"/>
                                  <w:lang w:val="ru-RU"/>
                                </w:rPr>
                              </w:pPr>
                              <w:r w:rsidRPr="00131890">
                                <w:rPr>
                                  <w:rFonts w:ascii="Times New Roman" w:hAnsi="Times New Roman"/>
                                  <w:lang w:val="ru-RU"/>
                                </w:rPr>
                                <w:t>Использование инструментов для копирования</w:t>
                              </w:r>
                              <w:r w:rsidRPr="00131890">
                                <w:rPr>
                                  <w:rFonts w:ascii="Times New Roman" w:hAnsi="Times New Roman"/>
                                  <w:spacing w:val="-10"/>
                                  <w:lang w:val="ru-RU"/>
                                </w:rPr>
                                <w:t xml:space="preserve"> </w:t>
                              </w:r>
                              <w:r w:rsidRPr="00131890">
                                <w:rPr>
                                  <w:rFonts w:ascii="Times New Roman" w:hAnsi="Times New Roman"/>
                                  <w:lang w:val="ru-RU"/>
                                </w:rPr>
                                <w:t>и</w:t>
                              </w:r>
                              <w:r w:rsidRPr="00131890">
                                <w:rPr>
                                  <w:rFonts w:ascii="Times New Roman" w:hAnsi="Times New Roman"/>
                                  <w:spacing w:val="-8"/>
                                  <w:lang w:val="ru-RU"/>
                                </w:rPr>
                                <w:t xml:space="preserve"> </w:t>
                              </w:r>
                              <w:r w:rsidRPr="00131890">
                                <w:rPr>
                                  <w:rFonts w:ascii="Times New Roman" w:hAnsi="Times New Roman"/>
                                  <w:lang w:val="ru-RU"/>
                                </w:rPr>
                                <w:t>вставки</w:t>
                              </w:r>
                              <w:r w:rsidRPr="00131890">
                                <w:rPr>
                                  <w:rFonts w:ascii="Times New Roman" w:hAnsi="Times New Roman"/>
                                  <w:spacing w:val="-8"/>
                                  <w:lang w:val="ru-RU"/>
                                </w:rPr>
                                <w:t xml:space="preserve"> </w:t>
                              </w:r>
                              <w:r w:rsidRPr="00131890">
                                <w:rPr>
                                  <w:rFonts w:ascii="Times New Roman" w:hAnsi="Times New Roman"/>
                                  <w:lang w:val="ru-RU"/>
                                </w:rPr>
                                <w:t>информации</w:t>
                              </w:r>
                              <w:r w:rsidRPr="00131890">
                                <w:rPr>
                                  <w:rFonts w:ascii="Times New Roman" w:hAnsi="Times New Roman"/>
                                  <w:spacing w:val="-10"/>
                                  <w:lang w:val="ru-RU"/>
                                </w:rPr>
                                <w:t xml:space="preserve"> </w:t>
                              </w:r>
                              <w:r w:rsidRPr="00131890">
                                <w:rPr>
                                  <w:rFonts w:ascii="Times New Roman" w:hAnsi="Times New Roman"/>
                                  <w:lang w:val="ru-RU"/>
                                </w:rPr>
                                <w:t>в…</w:t>
                              </w:r>
                            </w:p>
                            <w:p w:rsidR="00131890" w:rsidRPr="00131890" w:rsidRDefault="00131890">
                              <w:pPr>
                                <w:spacing w:before="79"/>
                                <w:ind w:right="375"/>
                                <w:jc w:val="center"/>
                                <w:rPr>
                                  <w:rFonts w:ascii="Times New Roman" w:hAnsi="Times New Roman"/>
                                  <w:lang w:val="ru-RU"/>
                                </w:rPr>
                              </w:pPr>
                              <w:r w:rsidRPr="00131890">
                                <w:rPr>
                                  <w:rFonts w:ascii="Times New Roman" w:hAnsi="Times New Roman"/>
                                  <w:lang w:val="ru-RU"/>
                                </w:rPr>
                                <w:t>Копирование</w:t>
                              </w:r>
                              <w:r w:rsidRPr="00131890">
                                <w:rPr>
                                  <w:rFonts w:ascii="Times New Roman" w:hAnsi="Times New Roman"/>
                                  <w:spacing w:val="-9"/>
                                  <w:lang w:val="ru-RU"/>
                                </w:rPr>
                                <w:t xml:space="preserve"> </w:t>
                              </w:r>
                              <w:r w:rsidRPr="00131890">
                                <w:rPr>
                                  <w:rFonts w:ascii="Times New Roman" w:hAnsi="Times New Roman"/>
                                  <w:lang w:val="ru-RU"/>
                                </w:rPr>
                                <w:t>или</w:t>
                              </w:r>
                              <w:r w:rsidRPr="00131890">
                                <w:rPr>
                                  <w:rFonts w:ascii="Times New Roman" w:hAnsi="Times New Roman"/>
                                  <w:spacing w:val="-8"/>
                                  <w:lang w:val="ru-RU"/>
                                </w:rPr>
                                <w:t xml:space="preserve"> </w:t>
                              </w:r>
                              <w:r w:rsidRPr="00131890">
                                <w:rPr>
                                  <w:rFonts w:ascii="Times New Roman" w:hAnsi="Times New Roman"/>
                                  <w:lang w:val="ru-RU"/>
                                </w:rPr>
                                <w:t>перемещение</w:t>
                              </w:r>
                              <w:r w:rsidRPr="00131890">
                                <w:rPr>
                                  <w:rFonts w:ascii="Times New Roman" w:hAnsi="Times New Roman"/>
                                  <w:spacing w:val="-11"/>
                                  <w:lang w:val="ru-RU"/>
                                </w:rPr>
                                <w:t xml:space="preserve"> </w:t>
                              </w:r>
                              <w:r w:rsidRPr="00131890">
                                <w:rPr>
                                  <w:rFonts w:ascii="Times New Roman" w:hAnsi="Times New Roman"/>
                                  <w:lang w:val="ru-RU"/>
                                </w:rPr>
                                <w:t>файлов</w:t>
                              </w:r>
                              <w:r w:rsidRPr="00131890">
                                <w:rPr>
                                  <w:rFonts w:ascii="Times New Roman" w:hAnsi="Times New Roman"/>
                                  <w:spacing w:val="-10"/>
                                  <w:lang w:val="ru-RU"/>
                                </w:rPr>
                                <w:t xml:space="preserve"> </w:t>
                              </w:r>
                              <w:r w:rsidRPr="00131890">
                                <w:rPr>
                                  <w:rFonts w:ascii="Times New Roman" w:hAnsi="Times New Roman"/>
                                  <w:lang w:val="ru-RU"/>
                                </w:rPr>
                                <w:t xml:space="preserve">или </w:t>
                              </w:r>
                              <w:r w:rsidRPr="00131890">
                                <w:rPr>
                                  <w:rFonts w:ascii="Times New Roman" w:hAnsi="Times New Roman"/>
                                  <w:spacing w:val="-4"/>
                                  <w:lang w:val="ru-RU"/>
                                </w:rPr>
                                <w:t>папок</w:t>
                              </w:r>
                            </w:p>
                            <w:p w:rsidR="00131890" w:rsidRDefault="00131890">
                              <w:pPr>
                                <w:spacing w:before="166"/>
                                <w:ind w:right="18"/>
                                <w:jc w:val="right"/>
                                <w:rPr>
                                  <w:rFonts w:ascii="Times New Roman"/>
                                </w:rPr>
                              </w:pPr>
                              <w:r>
                                <w:rPr>
                                  <w:rFonts w:ascii="Times New Roman"/>
                                  <w:spacing w:val="-4"/>
                                </w:rPr>
                                <w:t>0,0%</w:t>
                              </w:r>
                            </w:p>
                          </w:txbxContent>
                        </wps:txbx>
                        <wps:bodyPr wrap="square" lIns="0" tIns="0" rIns="0" bIns="0" rtlCol="0">
                          <a:noAutofit/>
                        </wps:bodyPr>
                      </wps:wsp>
                      <wps:wsp>
                        <wps:cNvPr id="230" name="Textbox 230"/>
                        <wps:cNvSpPr txBox="1"/>
                        <wps:spPr>
                          <a:xfrm>
                            <a:off x="3769169" y="256630"/>
                            <a:ext cx="375285" cy="155575"/>
                          </a:xfrm>
                          <a:prstGeom prst="rect">
                            <a:avLst/>
                          </a:prstGeom>
                        </wps:spPr>
                        <wps:txbx>
                          <w:txbxContent>
                            <w:p w:rsidR="00131890" w:rsidRDefault="00131890">
                              <w:pPr>
                                <w:spacing w:line="244" w:lineRule="exact"/>
                                <w:rPr>
                                  <w:rFonts w:ascii="Times New Roman"/>
                                </w:rPr>
                              </w:pPr>
                              <w:r>
                                <w:rPr>
                                  <w:rFonts w:ascii="Times New Roman"/>
                                  <w:spacing w:val="-2"/>
                                </w:rPr>
                                <w:t>18,0%</w:t>
                              </w:r>
                            </w:p>
                          </w:txbxContent>
                        </wps:txbx>
                        <wps:bodyPr wrap="square" lIns="0" tIns="0" rIns="0" bIns="0" rtlCol="0">
                          <a:noAutofit/>
                        </wps:bodyPr>
                      </wps:wsp>
                      <wps:wsp>
                        <wps:cNvPr id="231" name="Textbox 231"/>
                        <wps:cNvSpPr txBox="1"/>
                        <wps:spPr>
                          <a:xfrm>
                            <a:off x="4426267" y="627851"/>
                            <a:ext cx="1313815" cy="2011680"/>
                          </a:xfrm>
                          <a:prstGeom prst="rect">
                            <a:avLst/>
                          </a:prstGeom>
                        </wps:spPr>
                        <wps:txbx>
                          <w:txbxContent>
                            <w:p w:rsidR="00131890" w:rsidRDefault="00131890">
                              <w:pPr>
                                <w:spacing w:line="244" w:lineRule="exact"/>
                                <w:rPr>
                                  <w:rFonts w:ascii="Times New Roman"/>
                                </w:rPr>
                              </w:pPr>
                              <w:r>
                                <w:rPr>
                                  <w:rFonts w:ascii="Times New Roman"/>
                                  <w:spacing w:val="-2"/>
                                </w:rPr>
                                <w:t>32,0%</w:t>
                              </w:r>
                            </w:p>
                            <w:p w:rsidR="00131890" w:rsidRDefault="00131890">
                              <w:pPr>
                                <w:spacing w:before="78"/>
                                <w:rPr>
                                  <w:rFonts w:ascii="Times New Roman"/>
                                </w:rPr>
                              </w:pPr>
                            </w:p>
                            <w:p w:rsidR="00131890" w:rsidRDefault="00131890">
                              <w:pPr>
                                <w:spacing w:before="1"/>
                                <w:ind w:left="221"/>
                                <w:rPr>
                                  <w:rFonts w:ascii="Times New Roman"/>
                                </w:rPr>
                              </w:pPr>
                              <w:r>
                                <w:rPr>
                                  <w:rFonts w:ascii="Times New Roman"/>
                                  <w:spacing w:val="-2"/>
                                </w:rPr>
                                <w:t>35,0%</w:t>
                              </w:r>
                            </w:p>
                            <w:p w:rsidR="00131890" w:rsidRDefault="00131890">
                              <w:pPr>
                                <w:spacing w:before="78"/>
                                <w:rPr>
                                  <w:rFonts w:ascii="Times New Roman"/>
                                </w:rPr>
                              </w:pPr>
                            </w:p>
                            <w:p w:rsidR="00131890" w:rsidRDefault="00131890">
                              <w:pPr>
                                <w:ind w:left="295"/>
                                <w:rPr>
                                  <w:rFonts w:ascii="Times New Roman"/>
                                </w:rPr>
                              </w:pPr>
                              <w:r>
                                <w:rPr>
                                  <w:rFonts w:ascii="Times New Roman"/>
                                  <w:spacing w:val="-2"/>
                                </w:rPr>
                                <w:t>36,0%</w:t>
                              </w:r>
                            </w:p>
                            <w:p w:rsidR="00131890" w:rsidRDefault="00131890">
                              <w:pPr>
                                <w:spacing w:before="79"/>
                                <w:rPr>
                                  <w:rFonts w:ascii="Times New Roman"/>
                                </w:rPr>
                              </w:pPr>
                            </w:p>
                            <w:p w:rsidR="00131890" w:rsidRDefault="00131890">
                              <w:pPr>
                                <w:ind w:left="591"/>
                                <w:rPr>
                                  <w:rFonts w:ascii="Times New Roman"/>
                                </w:rPr>
                              </w:pPr>
                              <w:r>
                                <w:rPr>
                                  <w:rFonts w:ascii="Times New Roman"/>
                                  <w:spacing w:val="-2"/>
                                </w:rPr>
                                <w:t>40,0%</w:t>
                              </w:r>
                            </w:p>
                            <w:p w:rsidR="00131890" w:rsidRDefault="00131890">
                              <w:pPr>
                                <w:spacing w:before="78"/>
                                <w:rPr>
                                  <w:rFonts w:ascii="Times New Roman"/>
                                </w:rPr>
                              </w:pPr>
                            </w:p>
                            <w:p w:rsidR="00131890" w:rsidRDefault="00131890">
                              <w:pPr>
                                <w:ind w:left="961"/>
                                <w:rPr>
                                  <w:rFonts w:ascii="Times New Roman"/>
                                </w:rPr>
                              </w:pPr>
                              <w:r>
                                <w:rPr>
                                  <w:rFonts w:ascii="Times New Roman"/>
                                  <w:spacing w:val="-2"/>
                                </w:rPr>
                                <w:t>45,0%</w:t>
                              </w:r>
                            </w:p>
                            <w:p w:rsidR="00131890" w:rsidRDefault="00131890">
                              <w:pPr>
                                <w:spacing w:before="79"/>
                                <w:rPr>
                                  <w:rFonts w:ascii="Times New Roman"/>
                                </w:rPr>
                              </w:pPr>
                            </w:p>
                            <w:p w:rsidR="00131890" w:rsidRDefault="00131890">
                              <w:pPr>
                                <w:ind w:right="18"/>
                                <w:jc w:val="right"/>
                                <w:rPr>
                                  <w:rFonts w:ascii="Times New Roman"/>
                                </w:rPr>
                              </w:pPr>
                              <w:r>
                                <w:rPr>
                                  <w:rFonts w:ascii="Times New Roman"/>
                                  <w:spacing w:val="-2"/>
                                </w:rPr>
                                <w:t>52,0%</w:t>
                              </w:r>
                            </w:p>
                          </w:txbxContent>
                        </wps:txbx>
                        <wps:bodyPr wrap="square" lIns="0" tIns="0" rIns="0" bIns="0" rtlCol="0">
                          <a:noAutofit/>
                        </wps:bodyPr>
                      </wps:wsp>
                      <wps:wsp>
                        <wps:cNvPr id="232" name="Textbox 232"/>
                        <wps:cNvSpPr txBox="1"/>
                        <wps:spPr>
                          <a:xfrm>
                            <a:off x="3138487" y="2826729"/>
                            <a:ext cx="2720340" cy="155575"/>
                          </a:xfrm>
                          <a:prstGeom prst="rect">
                            <a:avLst/>
                          </a:prstGeom>
                        </wps:spPr>
                        <wps:txbx>
                          <w:txbxContent>
                            <w:p w:rsidR="00131890" w:rsidRDefault="00131890">
                              <w:pPr>
                                <w:spacing w:line="244" w:lineRule="exact"/>
                                <w:rPr>
                                  <w:rFonts w:ascii="Times New Roman"/>
                                </w:rPr>
                              </w:pPr>
                              <w:r>
                                <w:rPr>
                                  <w:rFonts w:ascii="Times New Roman"/>
                                </w:rPr>
                                <w:t>10,0%</w:t>
                              </w:r>
                              <w:r>
                                <w:rPr>
                                  <w:rFonts w:ascii="Times New Roman"/>
                                  <w:spacing w:val="29"/>
                                </w:rPr>
                                <w:t xml:space="preserve">  </w:t>
                              </w:r>
                              <w:r>
                                <w:rPr>
                                  <w:rFonts w:ascii="Times New Roman"/>
                                </w:rPr>
                                <w:t>20,0%</w:t>
                              </w:r>
                              <w:r>
                                <w:rPr>
                                  <w:rFonts w:ascii="Times New Roman"/>
                                  <w:spacing w:val="29"/>
                                </w:rPr>
                                <w:t xml:space="preserve">  </w:t>
                              </w:r>
                              <w:r>
                                <w:rPr>
                                  <w:rFonts w:ascii="Times New Roman"/>
                                </w:rPr>
                                <w:t>30,0%</w:t>
                              </w:r>
                              <w:r>
                                <w:rPr>
                                  <w:rFonts w:ascii="Times New Roman"/>
                                  <w:spacing w:val="29"/>
                                </w:rPr>
                                <w:t xml:space="preserve">  </w:t>
                              </w:r>
                              <w:r>
                                <w:rPr>
                                  <w:rFonts w:ascii="Times New Roman"/>
                                </w:rPr>
                                <w:t>40,0%</w:t>
                              </w:r>
                              <w:r>
                                <w:rPr>
                                  <w:rFonts w:ascii="Times New Roman"/>
                                  <w:spacing w:val="28"/>
                                </w:rPr>
                                <w:t xml:space="preserve">  </w:t>
                              </w:r>
                              <w:r>
                                <w:rPr>
                                  <w:rFonts w:ascii="Times New Roman"/>
                                </w:rPr>
                                <w:t>50,0%</w:t>
                              </w:r>
                              <w:r>
                                <w:rPr>
                                  <w:rFonts w:ascii="Times New Roman"/>
                                  <w:spacing w:val="29"/>
                                </w:rPr>
                                <w:t xml:space="preserve">  </w:t>
                              </w:r>
                              <w:r>
                                <w:rPr>
                                  <w:rFonts w:ascii="Times New Roman"/>
                                  <w:spacing w:val="-2"/>
                                </w:rPr>
                                <w:t>60,0%</w:t>
                              </w:r>
                            </w:p>
                          </w:txbxContent>
                        </wps:txbx>
                        <wps:bodyPr wrap="square" lIns="0" tIns="0" rIns="0" bIns="0" rtlCol="0">
                          <a:noAutofit/>
                        </wps:bodyPr>
                      </wps:wsp>
                    </wpg:wgp>
                  </a:graphicData>
                </a:graphic>
              </wp:anchor>
            </w:drawing>
          </mc:Choice>
          <mc:Fallback>
            <w:pict>
              <v:group id="Group 223" o:spid="_x0000_s1055" style="position:absolute;margin-left:84.65pt;margin-top:16.65pt;width:471.6pt;height:241.55pt;z-index:-15722496;mso-wrap-distance-left:0;mso-wrap-distance-right:0;mso-position-horizontal-relative:page;mso-position-vertical-relative:text" coordsize="59893,30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">
                <v:shape id="Graphic 224" o:spid="_x0000_s1056" style="position:absolute;left:33183;top:1444;width:18777;height:25984;visibility:visible;mso-wrap-style:square;v-text-anchor:top" coordsize="1877695,259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" path="m,2106167r,240793em,2478023r,120397em,1363979r,239269em,621791l,861060em,993648r,239267em,1735835r,239268em,251460l,490727em,l,118872em469392,r,490727em469392,1735835r,239268em469392,2106167r,240793em469392,993648r,239267em469392,2478023r,120397em469392,621791r,239269em469392,1363979r,239269em938784,r,490727em938784,621791r,239269em938784,1363979r,239269em938784,2106167r,240793em938784,2478023r,120397em938784,993648r,239267em938784,1735835r,239268em1408176,2478023r,120397em1408176,2106167r,240793em1408176,r,1975103em1877568,2478023r,120397em1877568,r,2346960e" filled="f" strokecolor="#d9d9d9" strokeweight=".72pt">
                  <v:path arrowok="t"/>
                </v:shape>
                <v:shape id="Graphic 225" o:spid="_x0000_s1057" style="position:absolute;left:56652;top:1444;width:13;height:25984;visibility:visible;mso-wrap-style:square;v-text-anchor:top" coordsize="1270,259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" path="m,l,2598420e" filled="f" strokecolor="#d9d9d9" strokeweight=".72pt">
                  <v:path arrowok="t"/>
                </v:shape>
                <v:shape id="Graphic 226" o:spid="_x0000_s1058" style="position:absolute;left:28489;top:2633;width:24403;height:23596;visibility:visible;mso-wrap-style:square;v-text-anchor:top" coordsize="2440305,235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" path="m844296,l,,,132588r844296,l844296,xem1501140,371856l,371856,,502920r1501140,l1501140,371856xem1642872,742188l,742188,,874776r1642872,l1642872,742188xem1690116,1114044l,1114044r,131064l1690116,1245108r,-131064xem1877568,1484376l,1484376r,132588l1877568,1616964r,-132588xem2112264,1856232l,1856232r,131064l2112264,1987296r,-131064xem2439924,2228088l,2228088r,131064l2439924,2359152r,-131064xe" fillcolor="#4f81bc" stroked="f">
                  <v:path arrowok="t"/>
                </v:shape>
                <v:shape id="Graphic 227" o:spid="_x0000_s1059" style="position:absolute;left:28489;top:1444;width:12;height:25984;visibility:visible;mso-wrap-style:square;v-text-anchor:top" coordsize="1270,259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" path="m,2598420l,e" filled="f" strokecolor="#d9d9d9" strokeweight=".72pt">
                  <v:path arrowok="t"/>
                </v:shape>
                <v:shape id="Graphic 228" o:spid="_x0000_s1060" style="position:absolute;left:47;top:47;width:59798;height:30582;visibility:visible;mso-wrap-style:square;v-text-anchor:top" coordsize="5979795,30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" path="m,3058160r5979795,l5979795,,,,,3058160xe" filled="f" strokecolor="#d9d9d9">
                  <v:path arrowok="t"/>
                </v:shape>
                <v:shape id="Textbox 229" o:spid="_x0000_s1061" type="#_x0000_t202" style="position:absolute;left:868;top:1725;width:29222;height:28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rsidR="00131890" w:rsidRPr="00131890" w:rsidRDefault="00131890">
                        <w:pPr>
                          <w:ind w:left="1187" w:right="436" w:hanging="828"/>
                          <w:rPr>
                            <w:rFonts w:ascii="Times New Roman" w:hAnsi="Times New Roman"/>
                            <w:lang w:val="ru-RU"/>
                          </w:rPr>
                        </w:pPr>
                        <w:r w:rsidRPr="00131890">
                          <w:rPr>
                            <w:rFonts w:ascii="Times New Roman" w:hAnsi="Times New Roman"/>
                            <w:lang w:val="ru-RU"/>
                          </w:rPr>
                          <w:t>Передача</w:t>
                        </w:r>
                        <w:r w:rsidRPr="00131890">
                          <w:rPr>
                            <w:rFonts w:ascii="Times New Roman" w:hAnsi="Times New Roman"/>
                            <w:spacing w:val="-10"/>
                            <w:lang w:val="ru-RU"/>
                          </w:rPr>
                          <w:t xml:space="preserve"> </w:t>
                        </w:r>
                        <w:r w:rsidRPr="00131890">
                          <w:rPr>
                            <w:rFonts w:ascii="Times New Roman" w:hAnsi="Times New Roman"/>
                            <w:lang w:val="ru-RU"/>
                          </w:rPr>
                          <w:t>файлов</w:t>
                        </w:r>
                        <w:r w:rsidRPr="00131890">
                          <w:rPr>
                            <w:rFonts w:ascii="Times New Roman" w:hAnsi="Times New Roman"/>
                            <w:spacing w:val="-9"/>
                            <w:lang w:val="ru-RU"/>
                          </w:rPr>
                          <w:t xml:space="preserve"> </w:t>
                        </w:r>
                        <w:r w:rsidRPr="00131890">
                          <w:rPr>
                            <w:rFonts w:ascii="Times New Roman" w:hAnsi="Times New Roman"/>
                            <w:lang w:val="ru-RU"/>
                          </w:rPr>
                          <w:t>между</w:t>
                        </w:r>
                        <w:r w:rsidRPr="00131890">
                          <w:rPr>
                            <w:rFonts w:ascii="Times New Roman" w:hAnsi="Times New Roman"/>
                            <w:spacing w:val="-8"/>
                            <w:lang w:val="ru-RU"/>
                          </w:rPr>
                          <w:t xml:space="preserve"> </w:t>
                        </w:r>
                        <w:r w:rsidRPr="00131890">
                          <w:rPr>
                            <w:rFonts w:ascii="Times New Roman" w:hAnsi="Times New Roman"/>
                            <w:lang w:val="ru-RU"/>
                          </w:rPr>
                          <w:t>компьютером</w:t>
                        </w:r>
                        <w:r w:rsidRPr="00131890">
                          <w:rPr>
                            <w:rFonts w:ascii="Times New Roman" w:hAnsi="Times New Roman"/>
                            <w:spacing w:val="-11"/>
                            <w:lang w:val="ru-RU"/>
                          </w:rPr>
                          <w:t xml:space="preserve"> </w:t>
                        </w:r>
                        <w:r w:rsidRPr="00131890">
                          <w:rPr>
                            <w:rFonts w:ascii="Times New Roman" w:hAnsi="Times New Roman"/>
                            <w:lang w:val="ru-RU"/>
                          </w:rPr>
                          <w:t>и другими устройствами</w:t>
                        </w:r>
                      </w:p>
                      <w:p w:rsidR="00131890" w:rsidRPr="00131890" w:rsidRDefault="00131890">
                        <w:pPr>
                          <w:spacing w:before="70"/>
                          <w:ind w:left="131" w:hanging="132"/>
                          <w:rPr>
                            <w:rFonts w:ascii="Times New Roman" w:hAnsi="Times New Roman"/>
                            <w:lang w:val="ru-RU"/>
                          </w:rPr>
                        </w:pPr>
                        <w:r w:rsidRPr="00131890">
                          <w:rPr>
                            <w:rFonts w:ascii="Times New Roman" w:hAnsi="Times New Roman"/>
                            <w:lang w:val="ru-RU"/>
                          </w:rPr>
                          <w:t>Подключение</w:t>
                        </w:r>
                        <w:r w:rsidRPr="00131890">
                          <w:rPr>
                            <w:rFonts w:ascii="Times New Roman" w:hAnsi="Times New Roman"/>
                            <w:spacing w:val="-13"/>
                            <w:lang w:val="ru-RU"/>
                          </w:rPr>
                          <w:t xml:space="preserve"> </w:t>
                        </w:r>
                        <w:r w:rsidRPr="00131890">
                          <w:rPr>
                            <w:rFonts w:ascii="Times New Roman" w:hAnsi="Times New Roman"/>
                            <w:lang w:val="ru-RU"/>
                          </w:rPr>
                          <w:t>и</w:t>
                        </w:r>
                        <w:r w:rsidRPr="00131890">
                          <w:rPr>
                            <w:rFonts w:ascii="Times New Roman" w:hAnsi="Times New Roman"/>
                            <w:spacing w:val="-8"/>
                            <w:lang w:val="ru-RU"/>
                          </w:rPr>
                          <w:t xml:space="preserve"> </w:t>
                        </w:r>
                        <w:r w:rsidRPr="00131890">
                          <w:rPr>
                            <w:rFonts w:ascii="Times New Roman" w:hAnsi="Times New Roman"/>
                            <w:lang w:val="ru-RU"/>
                          </w:rPr>
                          <w:t>установка</w:t>
                        </w:r>
                        <w:r w:rsidRPr="00131890">
                          <w:rPr>
                            <w:rFonts w:ascii="Times New Roman" w:hAnsi="Times New Roman"/>
                            <w:spacing w:val="-10"/>
                            <w:lang w:val="ru-RU"/>
                          </w:rPr>
                          <w:t xml:space="preserve"> </w:t>
                        </w:r>
                        <w:r w:rsidRPr="00131890">
                          <w:rPr>
                            <w:rFonts w:ascii="Times New Roman" w:hAnsi="Times New Roman"/>
                            <w:lang w:val="ru-RU"/>
                          </w:rPr>
                          <w:t>новых</w:t>
                        </w:r>
                        <w:r w:rsidRPr="00131890">
                          <w:rPr>
                            <w:rFonts w:ascii="Times New Roman" w:hAnsi="Times New Roman"/>
                            <w:spacing w:val="-8"/>
                            <w:lang w:val="ru-RU"/>
                          </w:rPr>
                          <w:t xml:space="preserve"> </w:t>
                        </w:r>
                        <w:r w:rsidRPr="00131890">
                          <w:rPr>
                            <w:rFonts w:ascii="Times New Roman" w:hAnsi="Times New Roman"/>
                            <w:lang w:val="ru-RU"/>
                          </w:rPr>
                          <w:t>устройств, поиск, загрузка, установка и настройка…</w:t>
                        </w:r>
                      </w:p>
                      <w:p w:rsidR="00131890" w:rsidRPr="00131890" w:rsidRDefault="00131890">
                        <w:pPr>
                          <w:spacing w:before="8" w:line="450" w:lineRule="atLeast"/>
                          <w:ind w:left="187" w:firstLine="586"/>
                          <w:rPr>
                            <w:rFonts w:ascii="Times New Roman" w:hAnsi="Times New Roman"/>
                            <w:lang w:val="ru-RU"/>
                          </w:rPr>
                        </w:pPr>
                        <w:r w:rsidRPr="00131890">
                          <w:rPr>
                            <w:rFonts w:ascii="Times New Roman" w:hAnsi="Times New Roman"/>
                            <w:lang w:val="ru-RU"/>
                          </w:rPr>
                          <w:t>Создание</w:t>
                        </w:r>
                        <w:r w:rsidRPr="00131890">
                          <w:rPr>
                            <w:rFonts w:ascii="Times New Roman" w:hAnsi="Times New Roman"/>
                            <w:spacing w:val="-14"/>
                            <w:lang w:val="ru-RU"/>
                          </w:rPr>
                          <w:t xml:space="preserve"> </w:t>
                        </w:r>
                        <w:r w:rsidRPr="00131890">
                          <w:rPr>
                            <w:rFonts w:ascii="Times New Roman" w:hAnsi="Times New Roman"/>
                            <w:lang w:val="ru-RU"/>
                          </w:rPr>
                          <w:t>электронных</w:t>
                        </w:r>
                        <w:r w:rsidRPr="00131890">
                          <w:rPr>
                            <w:rFonts w:ascii="Times New Roman" w:hAnsi="Times New Roman"/>
                            <w:spacing w:val="-14"/>
                            <w:lang w:val="ru-RU"/>
                          </w:rPr>
                          <w:t xml:space="preserve"> </w:t>
                        </w:r>
                        <w:r w:rsidRPr="00131890">
                          <w:rPr>
                            <w:rFonts w:ascii="Times New Roman" w:hAnsi="Times New Roman"/>
                            <w:lang w:val="ru-RU"/>
                          </w:rPr>
                          <w:t>презентаций Использование</w:t>
                        </w:r>
                        <w:r w:rsidRPr="00131890">
                          <w:rPr>
                            <w:rFonts w:ascii="Times New Roman" w:hAnsi="Times New Roman"/>
                            <w:spacing w:val="-10"/>
                            <w:lang w:val="ru-RU"/>
                          </w:rPr>
                          <w:t xml:space="preserve"> </w:t>
                        </w:r>
                        <w:r w:rsidRPr="00131890">
                          <w:rPr>
                            <w:rFonts w:ascii="Times New Roman" w:hAnsi="Times New Roman"/>
                            <w:lang w:val="ru-RU"/>
                          </w:rPr>
                          <w:t>арифметических</w:t>
                        </w:r>
                        <w:r w:rsidRPr="00131890">
                          <w:rPr>
                            <w:rFonts w:ascii="Times New Roman" w:hAnsi="Times New Roman"/>
                            <w:spacing w:val="-13"/>
                            <w:lang w:val="ru-RU"/>
                          </w:rPr>
                          <w:t xml:space="preserve"> </w:t>
                        </w:r>
                        <w:r w:rsidRPr="00131890">
                          <w:rPr>
                            <w:rFonts w:ascii="Times New Roman" w:hAnsi="Times New Roman"/>
                            <w:lang w:val="ru-RU"/>
                          </w:rPr>
                          <w:t>формул</w:t>
                        </w:r>
                        <w:r w:rsidRPr="00131890">
                          <w:rPr>
                            <w:rFonts w:ascii="Times New Roman" w:hAnsi="Times New Roman"/>
                            <w:spacing w:val="-7"/>
                            <w:lang w:val="ru-RU"/>
                          </w:rPr>
                          <w:t xml:space="preserve"> </w:t>
                        </w:r>
                        <w:r w:rsidRPr="00131890">
                          <w:rPr>
                            <w:rFonts w:ascii="Times New Roman" w:hAnsi="Times New Roman"/>
                            <w:spacing w:val="-10"/>
                            <w:lang w:val="ru-RU"/>
                          </w:rPr>
                          <w:t>в</w:t>
                        </w:r>
                      </w:p>
                      <w:p w:rsidR="00131890" w:rsidRPr="00131890" w:rsidRDefault="00131890">
                        <w:pPr>
                          <w:spacing w:before="7"/>
                          <w:ind w:left="1108"/>
                          <w:rPr>
                            <w:rFonts w:ascii="Times New Roman" w:hAnsi="Times New Roman"/>
                            <w:lang w:val="ru-RU"/>
                          </w:rPr>
                        </w:pPr>
                        <w:r w:rsidRPr="00131890">
                          <w:rPr>
                            <w:rFonts w:ascii="Times New Roman" w:hAnsi="Times New Roman"/>
                            <w:lang w:val="ru-RU"/>
                          </w:rPr>
                          <w:t>электронных</w:t>
                        </w:r>
                        <w:r w:rsidRPr="00131890">
                          <w:rPr>
                            <w:rFonts w:ascii="Times New Roman" w:hAnsi="Times New Roman"/>
                            <w:spacing w:val="-13"/>
                            <w:lang w:val="ru-RU"/>
                          </w:rPr>
                          <w:t xml:space="preserve"> </w:t>
                        </w:r>
                        <w:r w:rsidRPr="00131890">
                          <w:rPr>
                            <w:rFonts w:ascii="Times New Roman" w:hAnsi="Times New Roman"/>
                            <w:spacing w:val="-2"/>
                            <w:lang w:val="ru-RU"/>
                          </w:rPr>
                          <w:t>таблицах</w:t>
                        </w:r>
                      </w:p>
                      <w:p w:rsidR="00131890" w:rsidRPr="00131890" w:rsidRDefault="00131890">
                        <w:pPr>
                          <w:spacing w:before="80"/>
                          <w:ind w:left="826" w:right="375"/>
                          <w:jc w:val="center"/>
                          <w:rPr>
                            <w:rFonts w:ascii="Times New Roman" w:hAnsi="Times New Roman"/>
                            <w:lang w:val="ru-RU"/>
                          </w:rPr>
                        </w:pPr>
                        <w:r w:rsidRPr="00131890">
                          <w:rPr>
                            <w:rFonts w:ascii="Times New Roman" w:hAnsi="Times New Roman"/>
                            <w:lang w:val="ru-RU"/>
                          </w:rPr>
                          <w:t>Отправление</w:t>
                        </w:r>
                        <w:r w:rsidRPr="00131890">
                          <w:rPr>
                            <w:rFonts w:ascii="Times New Roman" w:hAnsi="Times New Roman"/>
                            <w:spacing w:val="-12"/>
                            <w:lang w:val="ru-RU"/>
                          </w:rPr>
                          <w:t xml:space="preserve"> </w:t>
                        </w:r>
                        <w:r w:rsidRPr="00131890">
                          <w:rPr>
                            <w:rFonts w:ascii="Times New Roman" w:hAnsi="Times New Roman"/>
                            <w:lang w:val="ru-RU"/>
                          </w:rPr>
                          <w:t>электронных</w:t>
                        </w:r>
                        <w:r w:rsidRPr="00131890">
                          <w:rPr>
                            <w:rFonts w:ascii="Times New Roman" w:hAnsi="Times New Roman"/>
                            <w:spacing w:val="-13"/>
                            <w:lang w:val="ru-RU"/>
                          </w:rPr>
                          <w:t xml:space="preserve"> </w:t>
                        </w:r>
                        <w:r w:rsidRPr="00131890">
                          <w:rPr>
                            <w:rFonts w:ascii="Times New Roman" w:hAnsi="Times New Roman"/>
                            <w:lang w:val="ru-RU"/>
                          </w:rPr>
                          <w:t>писем</w:t>
                        </w:r>
                        <w:r w:rsidRPr="00131890">
                          <w:rPr>
                            <w:rFonts w:ascii="Times New Roman" w:hAnsi="Times New Roman"/>
                            <w:spacing w:val="-13"/>
                            <w:lang w:val="ru-RU"/>
                          </w:rPr>
                          <w:t xml:space="preserve"> </w:t>
                        </w:r>
                        <w:r w:rsidRPr="00131890">
                          <w:rPr>
                            <w:rFonts w:ascii="Times New Roman" w:hAnsi="Times New Roman"/>
                            <w:lang w:val="ru-RU"/>
                          </w:rPr>
                          <w:t xml:space="preserve">с </w:t>
                        </w:r>
                        <w:r w:rsidRPr="00131890">
                          <w:rPr>
                            <w:rFonts w:ascii="Times New Roman" w:hAnsi="Times New Roman"/>
                            <w:spacing w:val="-2"/>
                            <w:lang w:val="ru-RU"/>
                          </w:rPr>
                          <w:t>вложениями</w:t>
                        </w:r>
                      </w:p>
                      <w:p w:rsidR="00131890" w:rsidRPr="00131890" w:rsidRDefault="00131890">
                        <w:pPr>
                          <w:spacing w:before="78"/>
                          <w:ind w:left="598" w:right="214" w:hanging="3"/>
                          <w:jc w:val="center"/>
                          <w:rPr>
                            <w:rFonts w:ascii="Times New Roman" w:hAnsi="Times New Roman"/>
                            <w:lang w:val="ru-RU"/>
                          </w:rPr>
                        </w:pPr>
                        <w:r w:rsidRPr="00131890">
                          <w:rPr>
                            <w:rFonts w:ascii="Times New Roman" w:hAnsi="Times New Roman"/>
                            <w:lang w:val="ru-RU"/>
                          </w:rPr>
                          <w:t>Использование инструментов для копирования</w:t>
                        </w:r>
                        <w:r w:rsidRPr="00131890">
                          <w:rPr>
                            <w:rFonts w:ascii="Times New Roman" w:hAnsi="Times New Roman"/>
                            <w:spacing w:val="-10"/>
                            <w:lang w:val="ru-RU"/>
                          </w:rPr>
                          <w:t xml:space="preserve"> </w:t>
                        </w:r>
                        <w:r w:rsidRPr="00131890">
                          <w:rPr>
                            <w:rFonts w:ascii="Times New Roman" w:hAnsi="Times New Roman"/>
                            <w:lang w:val="ru-RU"/>
                          </w:rPr>
                          <w:t>и</w:t>
                        </w:r>
                        <w:r w:rsidRPr="00131890">
                          <w:rPr>
                            <w:rFonts w:ascii="Times New Roman" w:hAnsi="Times New Roman"/>
                            <w:spacing w:val="-8"/>
                            <w:lang w:val="ru-RU"/>
                          </w:rPr>
                          <w:t xml:space="preserve"> </w:t>
                        </w:r>
                        <w:r w:rsidRPr="00131890">
                          <w:rPr>
                            <w:rFonts w:ascii="Times New Roman" w:hAnsi="Times New Roman"/>
                            <w:lang w:val="ru-RU"/>
                          </w:rPr>
                          <w:t>вставки</w:t>
                        </w:r>
                        <w:r w:rsidRPr="00131890">
                          <w:rPr>
                            <w:rFonts w:ascii="Times New Roman" w:hAnsi="Times New Roman"/>
                            <w:spacing w:val="-8"/>
                            <w:lang w:val="ru-RU"/>
                          </w:rPr>
                          <w:t xml:space="preserve"> </w:t>
                        </w:r>
                        <w:r w:rsidRPr="00131890">
                          <w:rPr>
                            <w:rFonts w:ascii="Times New Roman" w:hAnsi="Times New Roman"/>
                            <w:lang w:val="ru-RU"/>
                          </w:rPr>
                          <w:t>информации</w:t>
                        </w:r>
                        <w:r w:rsidRPr="00131890">
                          <w:rPr>
                            <w:rFonts w:ascii="Times New Roman" w:hAnsi="Times New Roman"/>
                            <w:spacing w:val="-10"/>
                            <w:lang w:val="ru-RU"/>
                          </w:rPr>
                          <w:t xml:space="preserve"> </w:t>
                        </w:r>
                        <w:r w:rsidRPr="00131890">
                          <w:rPr>
                            <w:rFonts w:ascii="Times New Roman" w:hAnsi="Times New Roman"/>
                            <w:lang w:val="ru-RU"/>
                          </w:rPr>
                          <w:t>в…</w:t>
                        </w:r>
                      </w:p>
                      <w:p w:rsidR="00131890" w:rsidRPr="00131890" w:rsidRDefault="00131890">
                        <w:pPr>
                          <w:spacing w:before="79"/>
                          <w:ind w:right="375"/>
                          <w:jc w:val="center"/>
                          <w:rPr>
                            <w:rFonts w:ascii="Times New Roman" w:hAnsi="Times New Roman"/>
                            <w:lang w:val="ru-RU"/>
                          </w:rPr>
                        </w:pPr>
                        <w:r w:rsidRPr="00131890">
                          <w:rPr>
                            <w:rFonts w:ascii="Times New Roman" w:hAnsi="Times New Roman"/>
                            <w:lang w:val="ru-RU"/>
                          </w:rPr>
                          <w:t>Копирование</w:t>
                        </w:r>
                        <w:r w:rsidRPr="00131890">
                          <w:rPr>
                            <w:rFonts w:ascii="Times New Roman" w:hAnsi="Times New Roman"/>
                            <w:spacing w:val="-9"/>
                            <w:lang w:val="ru-RU"/>
                          </w:rPr>
                          <w:t xml:space="preserve"> </w:t>
                        </w:r>
                        <w:r w:rsidRPr="00131890">
                          <w:rPr>
                            <w:rFonts w:ascii="Times New Roman" w:hAnsi="Times New Roman"/>
                            <w:lang w:val="ru-RU"/>
                          </w:rPr>
                          <w:t>или</w:t>
                        </w:r>
                        <w:r w:rsidRPr="00131890">
                          <w:rPr>
                            <w:rFonts w:ascii="Times New Roman" w:hAnsi="Times New Roman"/>
                            <w:spacing w:val="-8"/>
                            <w:lang w:val="ru-RU"/>
                          </w:rPr>
                          <w:t xml:space="preserve"> </w:t>
                        </w:r>
                        <w:r w:rsidRPr="00131890">
                          <w:rPr>
                            <w:rFonts w:ascii="Times New Roman" w:hAnsi="Times New Roman"/>
                            <w:lang w:val="ru-RU"/>
                          </w:rPr>
                          <w:t>перемещение</w:t>
                        </w:r>
                        <w:r w:rsidRPr="00131890">
                          <w:rPr>
                            <w:rFonts w:ascii="Times New Roman" w:hAnsi="Times New Roman"/>
                            <w:spacing w:val="-11"/>
                            <w:lang w:val="ru-RU"/>
                          </w:rPr>
                          <w:t xml:space="preserve"> </w:t>
                        </w:r>
                        <w:r w:rsidRPr="00131890">
                          <w:rPr>
                            <w:rFonts w:ascii="Times New Roman" w:hAnsi="Times New Roman"/>
                            <w:lang w:val="ru-RU"/>
                          </w:rPr>
                          <w:t>файлов</w:t>
                        </w:r>
                        <w:r w:rsidRPr="00131890">
                          <w:rPr>
                            <w:rFonts w:ascii="Times New Roman" w:hAnsi="Times New Roman"/>
                            <w:spacing w:val="-10"/>
                            <w:lang w:val="ru-RU"/>
                          </w:rPr>
                          <w:t xml:space="preserve"> </w:t>
                        </w:r>
                        <w:r w:rsidRPr="00131890">
                          <w:rPr>
                            <w:rFonts w:ascii="Times New Roman" w:hAnsi="Times New Roman"/>
                            <w:lang w:val="ru-RU"/>
                          </w:rPr>
                          <w:t xml:space="preserve">или </w:t>
                        </w:r>
                        <w:r w:rsidRPr="00131890">
                          <w:rPr>
                            <w:rFonts w:ascii="Times New Roman" w:hAnsi="Times New Roman"/>
                            <w:spacing w:val="-4"/>
                            <w:lang w:val="ru-RU"/>
                          </w:rPr>
                          <w:t>папок</w:t>
                        </w:r>
                      </w:p>
                      <w:p w:rsidR="00131890" w:rsidRDefault="00131890">
                        <w:pPr>
                          <w:spacing w:before="166"/>
                          <w:ind w:right="18"/>
                          <w:jc w:val="right"/>
                          <w:rPr>
                            <w:rFonts w:ascii="Times New Roman"/>
                          </w:rPr>
                        </w:pPr>
                        <w:r>
                          <w:rPr>
                            <w:rFonts w:ascii="Times New Roman"/>
                            <w:spacing w:val="-4"/>
                          </w:rPr>
                          <w:t>0,0%</w:t>
                        </w:r>
                      </w:p>
                    </w:txbxContent>
                  </v:textbox>
                </v:shape>
                <v:shape id="Textbox 230" o:spid="_x0000_s1062" type="#_x0000_t202" style="position:absolute;left:37691;top:2566;width:3753;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rsidR="00131890" w:rsidRDefault="00131890">
                        <w:pPr>
                          <w:spacing w:line="244" w:lineRule="exact"/>
                          <w:rPr>
                            <w:rFonts w:ascii="Times New Roman"/>
                          </w:rPr>
                        </w:pPr>
                        <w:r>
                          <w:rPr>
                            <w:rFonts w:ascii="Times New Roman"/>
                            <w:spacing w:val="-2"/>
                          </w:rPr>
                          <w:t>18,0%</w:t>
                        </w:r>
                      </w:p>
                    </w:txbxContent>
                  </v:textbox>
                </v:shape>
                <v:shape id="Textbox 231" o:spid="_x0000_s1063" type="#_x0000_t202" style="position:absolute;left:44262;top:6278;width:13138;height:20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rsidR="00131890" w:rsidRDefault="00131890">
                        <w:pPr>
                          <w:spacing w:line="244" w:lineRule="exact"/>
                          <w:rPr>
                            <w:rFonts w:ascii="Times New Roman"/>
                          </w:rPr>
                        </w:pPr>
                        <w:r>
                          <w:rPr>
                            <w:rFonts w:ascii="Times New Roman"/>
                            <w:spacing w:val="-2"/>
                          </w:rPr>
                          <w:t>32,0%</w:t>
                        </w:r>
                      </w:p>
                      <w:p w:rsidR="00131890" w:rsidRDefault="00131890">
                        <w:pPr>
                          <w:spacing w:before="78"/>
                          <w:rPr>
                            <w:rFonts w:ascii="Times New Roman"/>
                          </w:rPr>
                        </w:pPr>
                      </w:p>
                      <w:p w:rsidR="00131890" w:rsidRDefault="00131890">
                        <w:pPr>
                          <w:spacing w:before="1"/>
                          <w:ind w:left="221"/>
                          <w:rPr>
                            <w:rFonts w:ascii="Times New Roman"/>
                          </w:rPr>
                        </w:pPr>
                        <w:r>
                          <w:rPr>
                            <w:rFonts w:ascii="Times New Roman"/>
                            <w:spacing w:val="-2"/>
                          </w:rPr>
                          <w:t>35,0%</w:t>
                        </w:r>
                      </w:p>
                      <w:p w:rsidR="00131890" w:rsidRDefault="00131890">
                        <w:pPr>
                          <w:spacing w:before="78"/>
                          <w:rPr>
                            <w:rFonts w:ascii="Times New Roman"/>
                          </w:rPr>
                        </w:pPr>
                      </w:p>
                      <w:p w:rsidR="00131890" w:rsidRDefault="00131890">
                        <w:pPr>
                          <w:ind w:left="295"/>
                          <w:rPr>
                            <w:rFonts w:ascii="Times New Roman"/>
                          </w:rPr>
                        </w:pPr>
                        <w:r>
                          <w:rPr>
                            <w:rFonts w:ascii="Times New Roman"/>
                            <w:spacing w:val="-2"/>
                          </w:rPr>
                          <w:t>36,0%</w:t>
                        </w:r>
                      </w:p>
                      <w:p w:rsidR="00131890" w:rsidRDefault="00131890">
                        <w:pPr>
                          <w:spacing w:before="79"/>
                          <w:rPr>
                            <w:rFonts w:ascii="Times New Roman"/>
                          </w:rPr>
                        </w:pPr>
                      </w:p>
                      <w:p w:rsidR="00131890" w:rsidRDefault="00131890">
                        <w:pPr>
                          <w:ind w:left="591"/>
                          <w:rPr>
                            <w:rFonts w:ascii="Times New Roman"/>
                          </w:rPr>
                        </w:pPr>
                        <w:r>
                          <w:rPr>
                            <w:rFonts w:ascii="Times New Roman"/>
                            <w:spacing w:val="-2"/>
                          </w:rPr>
                          <w:t>40,0%</w:t>
                        </w:r>
                      </w:p>
                      <w:p w:rsidR="00131890" w:rsidRDefault="00131890">
                        <w:pPr>
                          <w:spacing w:before="78"/>
                          <w:rPr>
                            <w:rFonts w:ascii="Times New Roman"/>
                          </w:rPr>
                        </w:pPr>
                      </w:p>
                      <w:p w:rsidR="00131890" w:rsidRDefault="00131890">
                        <w:pPr>
                          <w:ind w:left="961"/>
                          <w:rPr>
                            <w:rFonts w:ascii="Times New Roman"/>
                          </w:rPr>
                        </w:pPr>
                        <w:r>
                          <w:rPr>
                            <w:rFonts w:ascii="Times New Roman"/>
                            <w:spacing w:val="-2"/>
                          </w:rPr>
                          <w:t>45,0%</w:t>
                        </w:r>
                      </w:p>
                      <w:p w:rsidR="00131890" w:rsidRDefault="00131890">
                        <w:pPr>
                          <w:spacing w:before="79"/>
                          <w:rPr>
                            <w:rFonts w:ascii="Times New Roman"/>
                          </w:rPr>
                        </w:pPr>
                      </w:p>
                      <w:p w:rsidR="00131890" w:rsidRDefault="00131890">
                        <w:pPr>
                          <w:ind w:right="18"/>
                          <w:jc w:val="right"/>
                          <w:rPr>
                            <w:rFonts w:ascii="Times New Roman"/>
                          </w:rPr>
                        </w:pPr>
                        <w:r>
                          <w:rPr>
                            <w:rFonts w:ascii="Times New Roman"/>
                            <w:spacing w:val="-2"/>
                          </w:rPr>
                          <w:t>52,0%</w:t>
                        </w:r>
                      </w:p>
                    </w:txbxContent>
                  </v:textbox>
                </v:shape>
                <v:shape id="Textbox 232" o:spid="_x0000_s1064" type="#_x0000_t202" style="position:absolute;left:31384;top:28267;width:27204;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rsidR="00131890" w:rsidRDefault="00131890">
                        <w:pPr>
                          <w:spacing w:line="244" w:lineRule="exact"/>
                          <w:rPr>
                            <w:rFonts w:ascii="Times New Roman"/>
                          </w:rPr>
                        </w:pPr>
                        <w:r>
                          <w:rPr>
                            <w:rFonts w:ascii="Times New Roman"/>
                          </w:rPr>
                          <w:t>10,0%</w:t>
                        </w:r>
                        <w:r>
                          <w:rPr>
                            <w:rFonts w:ascii="Times New Roman"/>
                            <w:spacing w:val="29"/>
                          </w:rPr>
                          <w:t xml:space="preserve">  </w:t>
                        </w:r>
                        <w:r>
                          <w:rPr>
                            <w:rFonts w:ascii="Times New Roman"/>
                          </w:rPr>
                          <w:t>20,0%</w:t>
                        </w:r>
                        <w:r>
                          <w:rPr>
                            <w:rFonts w:ascii="Times New Roman"/>
                            <w:spacing w:val="29"/>
                          </w:rPr>
                          <w:t xml:space="preserve">  </w:t>
                        </w:r>
                        <w:r>
                          <w:rPr>
                            <w:rFonts w:ascii="Times New Roman"/>
                          </w:rPr>
                          <w:t>30,0%</w:t>
                        </w:r>
                        <w:r>
                          <w:rPr>
                            <w:rFonts w:ascii="Times New Roman"/>
                            <w:spacing w:val="29"/>
                          </w:rPr>
                          <w:t xml:space="preserve">  </w:t>
                        </w:r>
                        <w:r>
                          <w:rPr>
                            <w:rFonts w:ascii="Times New Roman"/>
                          </w:rPr>
                          <w:t>40,0%</w:t>
                        </w:r>
                        <w:r>
                          <w:rPr>
                            <w:rFonts w:ascii="Times New Roman"/>
                            <w:spacing w:val="28"/>
                          </w:rPr>
                          <w:t xml:space="preserve">  </w:t>
                        </w:r>
                        <w:r>
                          <w:rPr>
                            <w:rFonts w:ascii="Times New Roman"/>
                          </w:rPr>
                          <w:t>50,0%</w:t>
                        </w:r>
                        <w:r>
                          <w:rPr>
                            <w:rFonts w:ascii="Times New Roman"/>
                            <w:spacing w:val="29"/>
                          </w:rPr>
                          <w:t xml:space="preserve">  </w:t>
                        </w:r>
                        <w:r>
                          <w:rPr>
                            <w:rFonts w:ascii="Times New Roman"/>
                            <w:spacing w:val="-2"/>
                          </w:rPr>
                          <w:t>60,0%</w:t>
                        </w:r>
                      </w:p>
                    </w:txbxContent>
                  </v:textbox>
                </v:shape>
                <w10:wrap type="topAndBottom" anchorx="page"/>
              </v:group>
            </w:pict>
          </mc:Fallback>
        </mc:AlternateContent>
      </w:r>
    </w:p>
    <w:p w:rsidR="00A13BCD" w:rsidRPr="00877B54" w:rsidRDefault="00131890">
      <w:pPr>
        <w:spacing w:before="8"/>
        <w:ind w:left="2128" w:right="848" w:hanging="864"/>
        <w:rPr>
          <w:sz w:val="28"/>
          <w:lang w:val="ru-RU"/>
        </w:rPr>
      </w:pPr>
      <w:r w:rsidRPr="00131890">
        <w:rPr>
          <w:b/>
          <w:sz w:val="28"/>
          <w:lang w:val="ru-RU"/>
        </w:rPr>
        <w:t>Рис.</w:t>
      </w:r>
      <w:r w:rsidRPr="00131890">
        <w:rPr>
          <w:b/>
          <w:spacing w:val="-7"/>
          <w:sz w:val="28"/>
          <w:lang w:val="ru-RU"/>
        </w:rPr>
        <w:t xml:space="preserve"> </w:t>
      </w:r>
      <w:r w:rsidRPr="00131890">
        <w:rPr>
          <w:b/>
          <w:sz w:val="28"/>
          <w:lang w:val="ru-RU"/>
        </w:rPr>
        <w:t>1.</w:t>
      </w:r>
      <w:r w:rsidRPr="00131890">
        <w:rPr>
          <w:b/>
          <w:spacing w:val="-5"/>
          <w:sz w:val="28"/>
          <w:lang w:val="ru-RU"/>
        </w:rPr>
        <w:t xml:space="preserve"> </w:t>
      </w:r>
      <w:r w:rsidRPr="00131890">
        <w:rPr>
          <w:b/>
          <w:sz w:val="28"/>
          <w:lang w:val="ru-RU"/>
        </w:rPr>
        <w:t>Развитие</w:t>
      </w:r>
      <w:r w:rsidRPr="00131890">
        <w:rPr>
          <w:b/>
          <w:spacing w:val="-5"/>
          <w:sz w:val="28"/>
          <w:lang w:val="ru-RU"/>
        </w:rPr>
        <w:t xml:space="preserve"> </w:t>
      </w:r>
      <w:r w:rsidRPr="00131890">
        <w:rPr>
          <w:b/>
          <w:sz w:val="28"/>
          <w:lang w:val="ru-RU"/>
        </w:rPr>
        <w:t>цифровых</w:t>
      </w:r>
      <w:r w:rsidRPr="00131890">
        <w:rPr>
          <w:b/>
          <w:spacing w:val="-5"/>
          <w:sz w:val="28"/>
          <w:lang w:val="ru-RU"/>
        </w:rPr>
        <w:t xml:space="preserve"> </w:t>
      </w:r>
      <w:r w:rsidRPr="00131890">
        <w:rPr>
          <w:b/>
          <w:sz w:val="28"/>
          <w:lang w:val="ru-RU"/>
        </w:rPr>
        <w:t>навыков</w:t>
      </w:r>
      <w:r w:rsidRPr="00131890">
        <w:rPr>
          <w:b/>
          <w:spacing w:val="-5"/>
          <w:sz w:val="28"/>
          <w:lang w:val="ru-RU"/>
        </w:rPr>
        <w:t xml:space="preserve"> </w:t>
      </w:r>
      <w:r w:rsidRPr="00131890">
        <w:rPr>
          <w:b/>
          <w:sz w:val="28"/>
          <w:lang w:val="ru-RU"/>
        </w:rPr>
        <w:t>и</w:t>
      </w:r>
      <w:r w:rsidRPr="00131890">
        <w:rPr>
          <w:b/>
          <w:spacing w:val="-5"/>
          <w:sz w:val="28"/>
          <w:lang w:val="ru-RU"/>
        </w:rPr>
        <w:t xml:space="preserve"> </w:t>
      </w:r>
      <w:r w:rsidRPr="00131890">
        <w:rPr>
          <w:b/>
          <w:sz w:val="28"/>
          <w:lang w:val="ru-RU"/>
        </w:rPr>
        <w:t>компетенций</w:t>
      </w:r>
      <w:r w:rsidRPr="00131890">
        <w:rPr>
          <w:b/>
          <w:spacing w:val="-7"/>
          <w:sz w:val="28"/>
          <w:lang w:val="ru-RU"/>
        </w:rPr>
        <w:t xml:space="preserve"> </w:t>
      </w:r>
      <w:r w:rsidRPr="00131890">
        <w:rPr>
          <w:b/>
          <w:sz w:val="28"/>
          <w:lang w:val="ru-RU"/>
        </w:rPr>
        <w:t xml:space="preserve">в Узбекистане в 2024г. </w:t>
      </w:r>
      <w:r w:rsidRPr="00877B54">
        <w:rPr>
          <w:sz w:val="28"/>
          <w:lang w:val="ru-RU"/>
        </w:rPr>
        <w:t>(составлено автором)</w:t>
      </w:r>
    </w:p>
    <w:p w:rsidR="00A13BCD" w:rsidRPr="00877B54" w:rsidRDefault="00A13BCD">
      <w:pPr>
        <w:pStyle w:val="a3"/>
        <w:ind w:left="0" w:firstLine="0"/>
        <w:jc w:val="left"/>
        <w:rPr>
          <w:lang w:val="ru-RU"/>
        </w:rPr>
      </w:pPr>
    </w:p>
    <w:p w:rsidR="00A13BCD" w:rsidRPr="00131890" w:rsidRDefault="00131890">
      <w:pPr>
        <w:pStyle w:val="a3"/>
        <w:ind w:right="848"/>
        <w:rPr>
          <w:lang w:val="ru-RU"/>
        </w:rPr>
      </w:pPr>
      <w:r w:rsidRPr="00131890">
        <w:rPr>
          <w:lang w:val="ru-RU"/>
        </w:rPr>
        <w:t>Предприятия, как правило, больше зависят от экономической обстановки</w:t>
      </w:r>
      <w:r w:rsidRPr="00131890">
        <w:rPr>
          <w:spacing w:val="56"/>
          <w:lang w:val="ru-RU"/>
        </w:rPr>
        <w:t xml:space="preserve"> </w:t>
      </w:r>
      <w:r w:rsidRPr="00131890">
        <w:rPr>
          <w:lang w:val="ru-RU"/>
        </w:rPr>
        <w:t>и</w:t>
      </w:r>
      <w:r w:rsidRPr="00131890">
        <w:rPr>
          <w:spacing w:val="59"/>
          <w:lang w:val="ru-RU"/>
        </w:rPr>
        <w:t xml:space="preserve"> </w:t>
      </w:r>
      <w:r w:rsidRPr="00131890">
        <w:rPr>
          <w:lang w:val="ru-RU"/>
        </w:rPr>
        <w:t>качества</w:t>
      </w:r>
      <w:r w:rsidRPr="00131890">
        <w:rPr>
          <w:spacing w:val="58"/>
          <w:lang w:val="ru-RU"/>
        </w:rPr>
        <w:t xml:space="preserve"> </w:t>
      </w:r>
      <w:r w:rsidRPr="00131890">
        <w:rPr>
          <w:lang w:val="ru-RU"/>
        </w:rPr>
        <w:t>государственных</w:t>
      </w:r>
      <w:r w:rsidRPr="00131890">
        <w:rPr>
          <w:spacing w:val="60"/>
          <w:lang w:val="ru-RU"/>
        </w:rPr>
        <w:t xml:space="preserve"> </w:t>
      </w:r>
      <w:r w:rsidRPr="00131890">
        <w:rPr>
          <w:lang w:val="ru-RU"/>
        </w:rPr>
        <w:t>услуг</w:t>
      </w:r>
      <w:r w:rsidRPr="00131890">
        <w:rPr>
          <w:spacing w:val="60"/>
          <w:lang w:val="ru-RU"/>
        </w:rPr>
        <w:t xml:space="preserve"> </w:t>
      </w:r>
      <w:r w:rsidRPr="00131890">
        <w:rPr>
          <w:lang w:val="ru-RU"/>
        </w:rPr>
        <w:t>в</w:t>
      </w:r>
      <w:r w:rsidRPr="00131890">
        <w:rPr>
          <w:spacing w:val="59"/>
          <w:lang w:val="ru-RU"/>
        </w:rPr>
        <w:t xml:space="preserve"> </w:t>
      </w:r>
      <w:r w:rsidRPr="00131890">
        <w:rPr>
          <w:lang w:val="ru-RU"/>
        </w:rPr>
        <w:t>целом</w:t>
      </w:r>
      <w:r w:rsidRPr="00131890">
        <w:rPr>
          <w:spacing w:val="59"/>
          <w:lang w:val="ru-RU"/>
        </w:rPr>
        <w:t xml:space="preserve"> </w:t>
      </w:r>
      <w:r w:rsidRPr="00131890">
        <w:rPr>
          <w:lang w:val="ru-RU"/>
        </w:rPr>
        <w:t>по</w:t>
      </w:r>
      <w:r w:rsidRPr="00131890">
        <w:rPr>
          <w:spacing w:val="61"/>
          <w:lang w:val="ru-RU"/>
        </w:rPr>
        <w:t xml:space="preserve"> </w:t>
      </w:r>
      <w:r w:rsidRPr="00131890">
        <w:rPr>
          <w:lang w:val="ru-RU"/>
        </w:rPr>
        <w:t>сравнению</w:t>
      </w:r>
      <w:r w:rsidRPr="00131890">
        <w:rPr>
          <w:spacing w:val="60"/>
          <w:lang w:val="ru-RU"/>
        </w:rPr>
        <w:t xml:space="preserve"> </w:t>
      </w:r>
      <w:r w:rsidRPr="00131890">
        <w:rPr>
          <w:spacing w:val="-10"/>
          <w:lang w:val="ru-RU"/>
        </w:rPr>
        <w:t>с</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48" w:firstLine="0"/>
        <w:rPr>
          <w:lang w:val="ru-RU"/>
        </w:rPr>
      </w:pPr>
      <w:r w:rsidRPr="00131890">
        <w:rPr>
          <w:lang w:val="ru-RU"/>
        </w:rPr>
        <w:lastRenderedPageBreak/>
        <w:t>более</w:t>
      </w:r>
      <w:r w:rsidRPr="00131890">
        <w:rPr>
          <w:spacing w:val="-4"/>
          <w:lang w:val="ru-RU"/>
        </w:rPr>
        <w:t xml:space="preserve"> </w:t>
      </w:r>
      <w:r w:rsidRPr="00131890">
        <w:rPr>
          <w:lang w:val="ru-RU"/>
        </w:rPr>
        <w:t>крупными</w:t>
      </w:r>
      <w:r w:rsidRPr="00131890">
        <w:rPr>
          <w:spacing w:val="-5"/>
          <w:lang w:val="ru-RU"/>
        </w:rPr>
        <w:t xml:space="preserve"> </w:t>
      </w:r>
      <w:r w:rsidRPr="00131890">
        <w:rPr>
          <w:lang w:val="ru-RU"/>
        </w:rPr>
        <w:t>корпорациями.</w:t>
      </w:r>
      <w:r w:rsidRPr="00131890">
        <w:rPr>
          <w:spacing w:val="-3"/>
          <w:lang w:val="ru-RU"/>
        </w:rPr>
        <w:t xml:space="preserve"> </w:t>
      </w:r>
      <w:r w:rsidRPr="00131890">
        <w:rPr>
          <w:lang w:val="ru-RU"/>
        </w:rPr>
        <w:t>Они</w:t>
      </w:r>
      <w:r w:rsidRPr="00131890">
        <w:rPr>
          <w:spacing w:val="-7"/>
          <w:lang w:val="ru-RU"/>
        </w:rPr>
        <w:t xml:space="preserve"> </w:t>
      </w:r>
      <w:r w:rsidRPr="00131890">
        <w:rPr>
          <w:lang w:val="ru-RU"/>
        </w:rPr>
        <w:t>особенно</w:t>
      </w:r>
      <w:r w:rsidRPr="00131890">
        <w:rPr>
          <w:spacing w:val="-5"/>
          <w:lang w:val="ru-RU"/>
        </w:rPr>
        <w:t xml:space="preserve"> </w:t>
      </w:r>
      <w:r w:rsidRPr="00131890">
        <w:rPr>
          <w:lang w:val="ru-RU"/>
        </w:rPr>
        <w:t>сильно</w:t>
      </w:r>
      <w:r w:rsidRPr="00131890">
        <w:rPr>
          <w:spacing w:val="-4"/>
          <w:lang w:val="ru-RU"/>
        </w:rPr>
        <w:t xml:space="preserve"> </w:t>
      </w:r>
      <w:r w:rsidRPr="00131890">
        <w:rPr>
          <w:lang w:val="ru-RU"/>
        </w:rPr>
        <w:t>страдают</w:t>
      </w:r>
      <w:r w:rsidRPr="00131890">
        <w:rPr>
          <w:spacing w:val="-3"/>
          <w:lang w:val="ru-RU"/>
        </w:rPr>
        <w:t xml:space="preserve"> </w:t>
      </w:r>
      <w:r w:rsidRPr="00131890">
        <w:rPr>
          <w:lang w:val="ru-RU"/>
        </w:rPr>
        <w:t>от</w:t>
      </w:r>
      <w:r w:rsidRPr="00131890">
        <w:rPr>
          <w:spacing w:val="-3"/>
          <w:lang w:val="ru-RU"/>
        </w:rPr>
        <w:t xml:space="preserve"> </w:t>
      </w:r>
      <w:r w:rsidRPr="00131890">
        <w:rPr>
          <w:lang w:val="ru-RU"/>
        </w:rPr>
        <w:t>частых изменений политики и недостатков в реализации реформ, при этом часто остаются недостаточно осведомленными о существующих программах поддержки, которые могли бы способствовать их цифровому преобразованию. В этой связи ключевую роль играет правительство, которое должно обеспечивать последовательную реализацию политики, координировать участников цифровой экосистемы и упрощать доступ к сети сертифицированных услуг цифровой поддержки.</w:t>
      </w:r>
    </w:p>
    <w:p w:rsidR="00A13BCD" w:rsidRPr="00131890" w:rsidRDefault="00131890">
      <w:pPr>
        <w:pStyle w:val="a3"/>
        <w:spacing w:before="2"/>
        <w:ind w:right="846"/>
        <w:rPr>
          <w:lang w:val="ru-RU"/>
        </w:rPr>
      </w:pPr>
      <w:r w:rsidRPr="00131890">
        <w:rPr>
          <w:lang w:val="ru-RU"/>
        </w:rPr>
        <w:t>В последние годы правительство Узбекистана играет важную роль в содействии инклюзивной цифровой трансформации через создание соответствующих рамочных условий. Эти условия включают ряд приоритетов, одним из которых является повышение уровня цифровых навыков и компетенций за счет совершенствования систем начального образования и подготовки (рис. 2.). Однако, несмотря на важность этой задачи, развитие цифровых компетенций в частном секторе не является ключевым</w:t>
      </w:r>
      <w:r w:rsidRPr="00131890">
        <w:rPr>
          <w:spacing w:val="-5"/>
          <w:lang w:val="ru-RU"/>
        </w:rPr>
        <w:t xml:space="preserve"> </w:t>
      </w:r>
      <w:r w:rsidRPr="00131890">
        <w:rPr>
          <w:lang w:val="ru-RU"/>
        </w:rPr>
        <w:t>компонентом</w:t>
      </w:r>
      <w:r w:rsidRPr="00131890">
        <w:rPr>
          <w:spacing w:val="-5"/>
          <w:lang w:val="ru-RU"/>
        </w:rPr>
        <w:t xml:space="preserve"> </w:t>
      </w:r>
      <w:r w:rsidRPr="00131890">
        <w:rPr>
          <w:lang w:val="ru-RU"/>
        </w:rPr>
        <w:t>Национальной цифровой</w:t>
      </w:r>
      <w:r w:rsidRPr="00131890">
        <w:rPr>
          <w:spacing w:val="-4"/>
          <w:lang w:val="ru-RU"/>
        </w:rPr>
        <w:t xml:space="preserve"> </w:t>
      </w:r>
      <w:r w:rsidRPr="00131890">
        <w:rPr>
          <w:lang w:val="ru-RU"/>
        </w:rPr>
        <w:t>стратегии</w:t>
      </w:r>
      <w:r w:rsidRPr="00131890">
        <w:rPr>
          <w:spacing w:val="-2"/>
          <w:lang w:val="ru-RU"/>
        </w:rPr>
        <w:t xml:space="preserve"> </w:t>
      </w:r>
      <w:r w:rsidRPr="00131890">
        <w:rPr>
          <w:lang w:val="ru-RU"/>
        </w:rPr>
        <w:t>Узбекистана. Отсутствуют четкие цели по повышению квалификации в частных компаниях или в стратегически важных отраслях, которые имеют критическое значение для экономического роста.</w:t>
      </w:r>
    </w:p>
    <w:p w:rsidR="00A13BCD" w:rsidRPr="00131890" w:rsidRDefault="00131890">
      <w:pPr>
        <w:pStyle w:val="a3"/>
        <w:spacing w:before="64"/>
        <w:ind w:left="0" w:firstLine="0"/>
        <w:jc w:val="left"/>
        <w:rPr>
          <w:sz w:val="20"/>
          <w:lang w:val="ru-RU"/>
        </w:rPr>
      </w:pPr>
      <w:r>
        <w:rPr>
          <w:noProof/>
          <w:sz w:val="20"/>
          <w:lang w:val="ru-RU" w:eastAsia="ru-RU"/>
        </w:rPr>
        <mc:AlternateContent>
          <mc:Choice Requires="wpg">
            <w:drawing>
              <wp:anchor distT="0" distB="0" distL="0" distR="0" simplePos="0" relativeHeight="487594496" behindDoc="1" locked="0" layoutInCell="1" allowOverlap="1">
                <wp:simplePos x="0" y="0"/>
                <wp:positionH relativeFrom="page">
                  <wp:posOffset>1075372</wp:posOffset>
                </wp:positionH>
                <wp:positionV relativeFrom="paragraph">
                  <wp:posOffset>211624</wp:posOffset>
                </wp:positionV>
                <wp:extent cx="5958205" cy="3309620"/>
                <wp:effectExtent l="0" t="0" r="0" b="0"/>
                <wp:wrapTopAndBottom/>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8205" cy="3309620"/>
                          <a:chOff x="0" y="0"/>
                          <a:chExt cx="5958205" cy="3309620"/>
                        </a:xfrm>
                      </wpg:grpSpPr>
                      <wps:wsp>
                        <wps:cNvPr id="234" name="Graphic 234"/>
                        <wps:cNvSpPr/>
                        <wps:spPr>
                          <a:xfrm>
                            <a:off x="3213163" y="145732"/>
                            <a:ext cx="2105025" cy="2839720"/>
                          </a:xfrm>
                          <a:custGeom>
                            <a:avLst/>
                            <a:gdLst/>
                            <a:ahLst/>
                            <a:cxnLst/>
                            <a:rect l="l" t="t" r="r" b="b"/>
                            <a:pathLst>
                              <a:path w="2105025" h="2839720">
                                <a:moveTo>
                                  <a:pt x="0" y="2656332"/>
                                </a:moveTo>
                                <a:lnTo>
                                  <a:pt x="0" y="2839212"/>
                                </a:lnTo>
                              </a:path>
                              <a:path w="2105025" h="2839720">
                                <a:moveTo>
                                  <a:pt x="0" y="952500"/>
                                </a:moveTo>
                                <a:lnTo>
                                  <a:pt x="0" y="1318260"/>
                                </a:lnTo>
                              </a:path>
                              <a:path w="2105025" h="2839720">
                                <a:moveTo>
                                  <a:pt x="0" y="1520952"/>
                                </a:moveTo>
                                <a:lnTo>
                                  <a:pt x="0" y="1886712"/>
                                </a:lnTo>
                              </a:path>
                              <a:path w="2105025" h="2839720">
                                <a:moveTo>
                                  <a:pt x="0" y="384048"/>
                                </a:moveTo>
                                <a:lnTo>
                                  <a:pt x="0" y="751332"/>
                                </a:lnTo>
                              </a:path>
                              <a:path w="2105025" h="2839720">
                                <a:moveTo>
                                  <a:pt x="0" y="2087880"/>
                                </a:moveTo>
                                <a:lnTo>
                                  <a:pt x="0" y="2455164"/>
                                </a:lnTo>
                              </a:path>
                              <a:path w="2105025" h="2839720">
                                <a:moveTo>
                                  <a:pt x="0" y="0"/>
                                </a:moveTo>
                                <a:lnTo>
                                  <a:pt x="0" y="182880"/>
                                </a:lnTo>
                              </a:path>
                              <a:path w="2105025" h="2839720">
                                <a:moveTo>
                                  <a:pt x="350519" y="2656332"/>
                                </a:moveTo>
                                <a:lnTo>
                                  <a:pt x="350519" y="2839212"/>
                                </a:lnTo>
                              </a:path>
                              <a:path w="2105025" h="2839720">
                                <a:moveTo>
                                  <a:pt x="350519" y="1520952"/>
                                </a:moveTo>
                                <a:lnTo>
                                  <a:pt x="350519" y="1886712"/>
                                </a:lnTo>
                              </a:path>
                              <a:path w="2105025" h="2839720">
                                <a:moveTo>
                                  <a:pt x="350519" y="384048"/>
                                </a:moveTo>
                                <a:lnTo>
                                  <a:pt x="350519" y="751332"/>
                                </a:lnTo>
                              </a:path>
                              <a:path w="2105025" h="2839720">
                                <a:moveTo>
                                  <a:pt x="350519" y="952500"/>
                                </a:moveTo>
                                <a:lnTo>
                                  <a:pt x="350519" y="1318260"/>
                                </a:lnTo>
                              </a:path>
                              <a:path w="2105025" h="2839720">
                                <a:moveTo>
                                  <a:pt x="350519" y="2087880"/>
                                </a:moveTo>
                                <a:lnTo>
                                  <a:pt x="350519" y="2455164"/>
                                </a:lnTo>
                              </a:path>
                              <a:path w="2105025" h="2839720">
                                <a:moveTo>
                                  <a:pt x="350519" y="0"/>
                                </a:moveTo>
                                <a:lnTo>
                                  <a:pt x="350519" y="182880"/>
                                </a:lnTo>
                              </a:path>
                              <a:path w="2105025" h="2839720">
                                <a:moveTo>
                                  <a:pt x="701039" y="1520952"/>
                                </a:moveTo>
                                <a:lnTo>
                                  <a:pt x="701039" y="1886712"/>
                                </a:lnTo>
                              </a:path>
                              <a:path w="2105025" h="2839720">
                                <a:moveTo>
                                  <a:pt x="701039" y="384048"/>
                                </a:moveTo>
                                <a:lnTo>
                                  <a:pt x="701039" y="751332"/>
                                </a:lnTo>
                              </a:path>
                              <a:path w="2105025" h="2839720">
                                <a:moveTo>
                                  <a:pt x="701039" y="952500"/>
                                </a:moveTo>
                                <a:lnTo>
                                  <a:pt x="701039" y="1318260"/>
                                </a:lnTo>
                              </a:path>
                              <a:path w="2105025" h="2839720">
                                <a:moveTo>
                                  <a:pt x="701039" y="2087880"/>
                                </a:moveTo>
                                <a:lnTo>
                                  <a:pt x="701039" y="2455164"/>
                                </a:lnTo>
                              </a:path>
                              <a:path w="2105025" h="2839720">
                                <a:moveTo>
                                  <a:pt x="701039" y="2656332"/>
                                </a:moveTo>
                                <a:lnTo>
                                  <a:pt x="701039" y="2839212"/>
                                </a:lnTo>
                              </a:path>
                              <a:path w="2105025" h="2839720">
                                <a:moveTo>
                                  <a:pt x="701039" y="0"/>
                                </a:moveTo>
                                <a:lnTo>
                                  <a:pt x="701039" y="182880"/>
                                </a:lnTo>
                              </a:path>
                              <a:path w="2105025" h="2839720">
                                <a:moveTo>
                                  <a:pt x="1053084" y="2656332"/>
                                </a:moveTo>
                                <a:lnTo>
                                  <a:pt x="1053084" y="2839212"/>
                                </a:lnTo>
                              </a:path>
                              <a:path w="2105025" h="2839720">
                                <a:moveTo>
                                  <a:pt x="1053084" y="1520952"/>
                                </a:moveTo>
                                <a:lnTo>
                                  <a:pt x="1053084" y="1886712"/>
                                </a:lnTo>
                              </a:path>
                              <a:path w="2105025" h="2839720">
                                <a:moveTo>
                                  <a:pt x="1053084" y="952500"/>
                                </a:moveTo>
                                <a:lnTo>
                                  <a:pt x="1053084" y="1318260"/>
                                </a:lnTo>
                              </a:path>
                              <a:path w="2105025" h="2839720">
                                <a:moveTo>
                                  <a:pt x="1053084" y="2087880"/>
                                </a:moveTo>
                                <a:lnTo>
                                  <a:pt x="1053084" y="2455164"/>
                                </a:lnTo>
                              </a:path>
                              <a:path w="2105025" h="2839720">
                                <a:moveTo>
                                  <a:pt x="1053084" y="0"/>
                                </a:moveTo>
                                <a:lnTo>
                                  <a:pt x="1053084" y="182880"/>
                                </a:lnTo>
                              </a:path>
                              <a:path w="2105025" h="2839720">
                                <a:moveTo>
                                  <a:pt x="1053084" y="384048"/>
                                </a:moveTo>
                                <a:lnTo>
                                  <a:pt x="1053084" y="751332"/>
                                </a:lnTo>
                              </a:path>
                              <a:path w="2105025" h="2839720">
                                <a:moveTo>
                                  <a:pt x="1403603" y="0"/>
                                </a:moveTo>
                                <a:lnTo>
                                  <a:pt x="1403603" y="751332"/>
                                </a:lnTo>
                              </a:path>
                              <a:path w="2105025" h="2839720">
                                <a:moveTo>
                                  <a:pt x="1403603" y="952500"/>
                                </a:moveTo>
                                <a:lnTo>
                                  <a:pt x="1403603" y="1318260"/>
                                </a:lnTo>
                              </a:path>
                              <a:path w="2105025" h="2839720">
                                <a:moveTo>
                                  <a:pt x="1403603" y="2087880"/>
                                </a:moveTo>
                                <a:lnTo>
                                  <a:pt x="1403603" y="2455164"/>
                                </a:lnTo>
                              </a:path>
                              <a:path w="2105025" h="2839720">
                                <a:moveTo>
                                  <a:pt x="1403603" y="2656332"/>
                                </a:moveTo>
                                <a:lnTo>
                                  <a:pt x="1403603" y="2839212"/>
                                </a:lnTo>
                              </a:path>
                              <a:path w="2105025" h="2839720">
                                <a:moveTo>
                                  <a:pt x="1403603" y="1520952"/>
                                </a:moveTo>
                                <a:lnTo>
                                  <a:pt x="1403603" y="1886712"/>
                                </a:lnTo>
                              </a:path>
                              <a:path w="2105025" h="2839720">
                                <a:moveTo>
                                  <a:pt x="1754124" y="1520952"/>
                                </a:moveTo>
                                <a:lnTo>
                                  <a:pt x="1754124" y="1886712"/>
                                </a:lnTo>
                              </a:path>
                              <a:path w="2105025" h="2839720">
                                <a:moveTo>
                                  <a:pt x="1754124" y="0"/>
                                </a:moveTo>
                                <a:lnTo>
                                  <a:pt x="1754124" y="1318260"/>
                                </a:lnTo>
                              </a:path>
                              <a:path w="2105025" h="2839720">
                                <a:moveTo>
                                  <a:pt x="1754124" y="2087880"/>
                                </a:moveTo>
                                <a:lnTo>
                                  <a:pt x="1754124" y="2455164"/>
                                </a:lnTo>
                              </a:path>
                              <a:path w="2105025" h="2839720">
                                <a:moveTo>
                                  <a:pt x="1754124" y="2656332"/>
                                </a:moveTo>
                                <a:lnTo>
                                  <a:pt x="1754124" y="2839212"/>
                                </a:lnTo>
                              </a:path>
                              <a:path w="2105025" h="2839720">
                                <a:moveTo>
                                  <a:pt x="2104643" y="2656332"/>
                                </a:moveTo>
                                <a:lnTo>
                                  <a:pt x="2104643" y="2839212"/>
                                </a:lnTo>
                              </a:path>
                              <a:path w="2105025" h="2839720">
                                <a:moveTo>
                                  <a:pt x="2104643" y="0"/>
                                </a:moveTo>
                                <a:lnTo>
                                  <a:pt x="2104643" y="2455164"/>
                                </a:lnTo>
                              </a:path>
                            </a:pathLst>
                          </a:custGeom>
                          <a:ln w="9144">
                            <a:solidFill>
                              <a:srgbClr val="D9D9D9"/>
                            </a:solidFill>
                            <a:prstDash val="solid"/>
                          </a:ln>
                        </wps:spPr>
                        <wps:bodyPr wrap="square" lIns="0" tIns="0" rIns="0" bIns="0" rtlCol="0">
                          <a:prstTxWarp prst="textNoShape">
                            <a:avLst/>
                          </a:prstTxWarp>
                          <a:noAutofit/>
                        </wps:bodyPr>
                      </wps:wsp>
                      <wps:wsp>
                        <wps:cNvPr id="235" name="Graphic 235"/>
                        <wps:cNvSpPr/>
                        <wps:spPr>
                          <a:xfrm>
                            <a:off x="5668327" y="145732"/>
                            <a:ext cx="1270" cy="2839720"/>
                          </a:xfrm>
                          <a:custGeom>
                            <a:avLst/>
                            <a:gdLst/>
                            <a:ahLst/>
                            <a:cxnLst/>
                            <a:rect l="l" t="t" r="r" b="b"/>
                            <a:pathLst>
                              <a:path h="2839720">
                                <a:moveTo>
                                  <a:pt x="0" y="0"/>
                                </a:moveTo>
                                <a:lnTo>
                                  <a:pt x="0" y="2839212"/>
                                </a:lnTo>
                              </a:path>
                            </a:pathLst>
                          </a:custGeom>
                          <a:ln w="9144">
                            <a:solidFill>
                              <a:srgbClr val="D9D9D9"/>
                            </a:solidFill>
                            <a:prstDash val="solid"/>
                          </a:ln>
                        </wps:spPr>
                        <wps:bodyPr wrap="square" lIns="0" tIns="0" rIns="0" bIns="0" rtlCol="0">
                          <a:prstTxWarp prst="textNoShape">
                            <a:avLst/>
                          </a:prstTxWarp>
                          <a:noAutofit/>
                        </wps:bodyPr>
                      </wps:wsp>
                      <wps:wsp>
                        <wps:cNvPr id="236" name="Graphic 236"/>
                        <wps:cNvSpPr/>
                        <wps:spPr>
                          <a:xfrm>
                            <a:off x="2862643" y="328612"/>
                            <a:ext cx="2665730" cy="2473960"/>
                          </a:xfrm>
                          <a:custGeom>
                            <a:avLst/>
                            <a:gdLst/>
                            <a:ahLst/>
                            <a:cxnLst/>
                            <a:rect l="l" t="t" r="r" b="b"/>
                            <a:pathLst>
                              <a:path w="2665730" h="2473960">
                                <a:moveTo>
                                  <a:pt x="1543812" y="0"/>
                                </a:moveTo>
                                <a:lnTo>
                                  <a:pt x="0" y="0"/>
                                </a:lnTo>
                                <a:lnTo>
                                  <a:pt x="0" y="201168"/>
                                </a:lnTo>
                                <a:lnTo>
                                  <a:pt x="1543812" y="201168"/>
                                </a:lnTo>
                                <a:lnTo>
                                  <a:pt x="1543812" y="0"/>
                                </a:lnTo>
                                <a:close/>
                              </a:path>
                              <a:path w="2665730" h="2473960">
                                <a:moveTo>
                                  <a:pt x="1824228" y="568452"/>
                                </a:moveTo>
                                <a:lnTo>
                                  <a:pt x="0" y="568452"/>
                                </a:lnTo>
                                <a:lnTo>
                                  <a:pt x="0" y="769620"/>
                                </a:lnTo>
                                <a:lnTo>
                                  <a:pt x="1824228" y="769620"/>
                                </a:lnTo>
                                <a:lnTo>
                                  <a:pt x="1824228" y="568452"/>
                                </a:lnTo>
                                <a:close/>
                              </a:path>
                              <a:path w="2665730" h="2473960">
                                <a:moveTo>
                                  <a:pt x="2174748" y="1135380"/>
                                </a:moveTo>
                                <a:lnTo>
                                  <a:pt x="0" y="1135380"/>
                                </a:lnTo>
                                <a:lnTo>
                                  <a:pt x="0" y="1338072"/>
                                </a:lnTo>
                                <a:lnTo>
                                  <a:pt x="2174748" y="1338072"/>
                                </a:lnTo>
                                <a:lnTo>
                                  <a:pt x="2174748" y="1135380"/>
                                </a:lnTo>
                                <a:close/>
                              </a:path>
                              <a:path w="2665730" h="2473960">
                                <a:moveTo>
                                  <a:pt x="2455164" y="1703832"/>
                                </a:moveTo>
                                <a:lnTo>
                                  <a:pt x="0" y="1703832"/>
                                </a:lnTo>
                                <a:lnTo>
                                  <a:pt x="0" y="1905000"/>
                                </a:lnTo>
                                <a:lnTo>
                                  <a:pt x="2455164" y="1905000"/>
                                </a:lnTo>
                                <a:lnTo>
                                  <a:pt x="2455164" y="1703832"/>
                                </a:lnTo>
                                <a:close/>
                              </a:path>
                              <a:path w="2665730" h="2473960">
                                <a:moveTo>
                                  <a:pt x="2665476" y="2272284"/>
                                </a:moveTo>
                                <a:lnTo>
                                  <a:pt x="0" y="2272284"/>
                                </a:lnTo>
                                <a:lnTo>
                                  <a:pt x="0" y="2473452"/>
                                </a:lnTo>
                                <a:lnTo>
                                  <a:pt x="2665476" y="2473452"/>
                                </a:lnTo>
                                <a:lnTo>
                                  <a:pt x="2665476" y="2272284"/>
                                </a:lnTo>
                                <a:close/>
                              </a:path>
                            </a:pathLst>
                          </a:custGeom>
                          <a:solidFill>
                            <a:srgbClr val="4F81BC"/>
                          </a:solidFill>
                        </wps:spPr>
                        <wps:bodyPr wrap="square" lIns="0" tIns="0" rIns="0" bIns="0" rtlCol="0">
                          <a:prstTxWarp prst="textNoShape">
                            <a:avLst/>
                          </a:prstTxWarp>
                          <a:noAutofit/>
                        </wps:bodyPr>
                      </wps:wsp>
                      <wps:wsp>
                        <wps:cNvPr id="237" name="Graphic 237"/>
                        <wps:cNvSpPr/>
                        <wps:spPr>
                          <a:xfrm>
                            <a:off x="2862643" y="145732"/>
                            <a:ext cx="1270" cy="2839720"/>
                          </a:xfrm>
                          <a:custGeom>
                            <a:avLst/>
                            <a:gdLst/>
                            <a:ahLst/>
                            <a:cxnLst/>
                            <a:rect l="l" t="t" r="r" b="b"/>
                            <a:pathLst>
                              <a:path h="2839720">
                                <a:moveTo>
                                  <a:pt x="0" y="2839212"/>
                                </a:moveTo>
                                <a:lnTo>
                                  <a:pt x="0" y="0"/>
                                </a:lnTo>
                              </a:path>
                            </a:pathLst>
                          </a:custGeom>
                          <a:ln w="9144">
                            <a:solidFill>
                              <a:srgbClr val="D9D9D9"/>
                            </a:solidFill>
                            <a:prstDash val="solid"/>
                          </a:ln>
                        </wps:spPr>
                        <wps:bodyPr wrap="square" lIns="0" tIns="0" rIns="0" bIns="0" rtlCol="0">
                          <a:prstTxWarp prst="textNoShape">
                            <a:avLst/>
                          </a:prstTxWarp>
                          <a:noAutofit/>
                        </wps:bodyPr>
                      </wps:wsp>
                      <wps:wsp>
                        <wps:cNvPr id="238" name="Graphic 238"/>
                        <wps:cNvSpPr/>
                        <wps:spPr>
                          <a:xfrm>
                            <a:off x="4762" y="4762"/>
                            <a:ext cx="5948680" cy="3300095"/>
                          </a:xfrm>
                          <a:custGeom>
                            <a:avLst/>
                            <a:gdLst/>
                            <a:ahLst/>
                            <a:cxnLst/>
                            <a:rect l="l" t="t" r="r" b="b"/>
                            <a:pathLst>
                              <a:path w="5948680" h="3300095">
                                <a:moveTo>
                                  <a:pt x="0" y="3300095"/>
                                </a:moveTo>
                                <a:lnTo>
                                  <a:pt x="5948679" y="3300095"/>
                                </a:lnTo>
                                <a:lnTo>
                                  <a:pt x="5948679" y="0"/>
                                </a:lnTo>
                                <a:lnTo>
                                  <a:pt x="0" y="0"/>
                                </a:lnTo>
                                <a:lnTo>
                                  <a:pt x="0" y="3300095"/>
                                </a:lnTo>
                                <a:close/>
                              </a:path>
                            </a:pathLst>
                          </a:custGeom>
                          <a:ln w="9525">
                            <a:solidFill>
                              <a:srgbClr val="D9D9D9"/>
                            </a:solidFill>
                            <a:prstDash val="solid"/>
                          </a:ln>
                        </wps:spPr>
                        <wps:bodyPr wrap="square" lIns="0" tIns="0" rIns="0" bIns="0" rtlCol="0">
                          <a:prstTxWarp prst="textNoShape">
                            <a:avLst/>
                          </a:prstTxWarp>
                          <a:noAutofit/>
                        </wps:bodyPr>
                      </wps:wsp>
                      <wps:wsp>
                        <wps:cNvPr id="239" name="Textbox 239"/>
                        <wps:cNvSpPr txBox="1"/>
                        <wps:spPr>
                          <a:xfrm>
                            <a:off x="85001" y="270981"/>
                            <a:ext cx="2671445" cy="315595"/>
                          </a:xfrm>
                          <a:prstGeom prst="rect">
                            <a:avLst/>
                          </a:prstGeom>
                        </wps:spPr>
                        <wps:txbx>
                          <w:txbxContent>
                            <w:p w:rsidR="00131890" w:rsidRDefault="00131890">
                              <w:pPr>
                                <w:ind w:left="1421" w:right="18" w:hanging="1422"/>
                                <w:rPr>
                                  <w:rFonts w:ascii="Times New Roman" w:hAnsi="Times New Roman"/>
                                </w:rPr>
                              </w:pPr>
                              <w:r>
                                <w:rPr>
                                  <w:rFonts w:ascii="Times New Roman" w:hAnsi="Times New Roman"/>
                                </w:rPr>
                                <w:t>Более</w:t>
                              </w:r>
                              <w:r>
                                <w:rPr>
                                  <w:rFonts w:ascii="Times New Roman" w:hAnsi="Times New Roman"/>
                                  <w:spacing w:val="-13"/>
                                </w:rPr>
                                <w:t xml:space="preserve"> </w:t>
                              </w:r>
                              <w:r>
                                <w:rPr>
                                  <w:rFonts w:ascii="Times New Roman" w:hAnsi="Times New Roman"/>
                                </w:rPr>
                                <w:t>широкое</w:t>
                              </w:r>
                              <w:r>
                                <w:rPr>
                                  <w:rFonts w:ascii="Times New Roman" w:hAnsi="Times New Roman"/>
                                  <w:spacing w:val="-11"/>
                                </w:rPr>
                                <w:t xml:space="preserve"> </w:t>
                              </w:r>
                              <w:r>
                                <w:rPr>
                                  <w:rFonts w:ascii="Times New Roman" w:hAnsi="Times New Roman"/>
                                </w:rPr>
                                <w:t>использование</w:t>
                              </w:r>
                              <w:r>
                                <w:rPr>
                                  <w:rFonts w:ascii="Times New Roman" w:hAnsi="Times New Roman"/>
                                  <w:spacing w:val="-11"/>
                                </w:rPr>
                                <w:t xml:space="preserve"> </w:t>
                              </w:r>
                              <w:r>
                                <w:rPr>
                                  <w:rFonts w:ascii="Times New Roman" w:hAnsi="Times New Roman"/>
                                </w:rPr>
                                <w:t xml:space="preserve">электронного </w:t>
                              </w:r>
                              <w:r>
                                <w:rPr>
                                  <w:rFonts w:ascii="Times New Roman" w:hAnsi="Times New Roman"/>
                                  <w:spacing w:val="-2"/>
                                </w:rPr>
                                <w:t>правительства</w:t>
                              </w:r>
                            </w:p>
                          </w:txbxContent>
                        </wps:txbx>
                        <wps:bodyPr wrap="square" lIns="0" tIns="0" rIns="0" bIns="0" rtlCol="0">
                          <a:noAutofit/>
                        </wps:bodyPr>
                      </wps:wsp>
                      <wps:wsp>
                        <wps:cNvPr id="240" name="Textbox 240"/>
                        <wps:cNvSpPr txBox="1"/>
                        <wps:spPr>
                          <a:xfrm>
                            <a:off x="4481766" y="355182"/>
                            <a:ext cx="304800" cy="155575"/>
                          </a:xfrm>
                          <a:prstGeom prst="rect">
                            <a:avLst/>
                          </a:prstGeom>
                        </wps:spPr>
                        <wps:txbx>
                          <w:txbxContent>
                            <w:p w:rsidR="00131890" w:rsidRDefault="00131890">
                              <w:pPr>
                                <w:spacing w:line="244" w:lineRule="exact"/>
                                <w:rPr>
                                  <w:rFonts w:ascii="Times New Roman"/>
                                </w:rPr>
                              </w:pPr>
                              <w:r>
                                <w:rPr>
                                  <w:rFonts w:ascii="Times New Roman"/>
                                  <w:spacing w:val="-4"/>
                                </w:rPr>
                                <w:t>2,2%</w:t>
                              </w:r>
                            </w:p>
                          </w:txbxContent>
                        </wps:txbx>
                        <wps:bodyPr wrap="square" lIns="0" tIns="0" rIns="0" bIns="0" rtlCol="0">
                          <a:noAutofit/>
                        </wps:bodyPr>
                      </wps:wsp>
                      <wps:wsp>
                        <wps:cNvPr id="241" name="Textbox 241"/>
                        <wps:cNvSpPr txBox="1"/>
                        <wps:spPr>
                          <a:xfrm>
                            <a:off x="215201" y="839179"/>
                            <a:ext cx="2542540" cy="315595"/>
                          </a:xfrm>
                          <a:prstGeom prst="rect">
                            <a:avLst/>
                          </a:prstGeom>
                        </wps:spPr>
                        <wps:txbx>
                          <w:txbxContent>
                            <w:p w:rsidR="00131890" w:rsidRPr="00131890" w:rsidRDefault="00131890">
                              <w:pPr>
                                <w:ind w:left="957" w:right="18" w:hanging="958"/>
                                <w:rPr>
                                  <w:rFonts w:ascii="Times New Roman" w:hAnsi="Times New Roman"/>
                                  <w:lang w:val="ru-RU"/>
                                </w:rPr>
                              </w:pPr>
                              <w:r w:rsidRPr="00131890">
                                <w:rPr>
                                  <w:rFonts w:ascii="Times New Roman" w:hAnsi="Times New Roman"/>
                                  <w:lang w:val="ru-RU"/>
                                </w:rPr>
                                <w:t>Улучшение</w:t>
                              </w:r>
                              <w:r w:rsidRPr="00131890">
                                <w:rPr>
                                  <w:rFonts w:ascii="Times New Roman" w:hAnsi="Times New Roman"/>
                                  <w:spacing w:val="-12"/>
                                  <w:lang w:val="ru-RU"/>
                                </w:rPr>
                                <w:t xml:space="preserve"> </w:t>
                              </w:r>
                              <w:r w:rsidRPr="00131890">
                                <w:rPr>
                                  <w:rFonts w:ascii="Times New Roman" w:hAnsi="Times New Roman"/>
                                  <w:lang w:val="ru-RU"/>
                                </w:rPr>
                                <w:t>финансирования</w:t>
                              </w:r>
                              <w:r w:rsidRPr="00131890">
                                <w:rPr>
                                  <w:rFonts w:ascii="Times New Roman" w:hAnsi="Times New Roman"/>
                                  <w:spacing w:val="-13"/>
                                  <w:lang w:val="ru-RU"/>
                                </w:rPr>
                                <w:t xml:space="preserve"> </w:t>
                              </w:r>
                              <w:r w:rsidRPr="00131890">
                                <w:rPr>
                                  <w:rFonts w:ascii="Times New Roman" w:hAnsi="Times New Roman"/>
                                  <w:lang w:val="ru-RU"/>
                                </w:rPr>
                                <w:t>для</w:t>
                              </w:r>
                              <w:r w:rsidRPr="00131890">
                                <w:rPr>
                                  <w:rFonts w:ascii="Times New Roman" w:hAnsi="Times New Roman"/>
                                  <w:spacing w:val="-10"/>
                                  <w:lang w:val="ru-RU"/>
                                </w:rPr>
                                <w:t xml:space="preserve"> </w:t>
                              </w:r>
                              <w:r w:rsidRPr="00131890">
                                <w:rPr>
                                  <w:rFonts w:ascii="Times New Roman" w:hAnsi="Times New Roman"/>
                                  <w:lang w:val="ru-RU"/>
                                </w:rPr>
                                <w:t>молодых инновационных фирм</w:t>
                              </w:r>
                            </w:p>
                          </w:txbxContent>
                        </wps:txbx>
                        <wps:bodyPr wrap="square" lIns="0" tIns="0" rIns="0" bIns="0" rtlCol="0">
                          <a:noAutofit/>
                        </wps:bodyPr>
                      </wps:wsp>
                      <wps:wsp>
                        <wps:cNvPr id="242" name="Textbox 242"/>
                        <wps:cNvSpPr txBox="1"/>
                        <wps:spPr>
                          <a:xfrm>
                            <a:off x="4762436" y="923253"/>
                            <a:ext cx="304800" cy="155575"/>
                          </a:xfrm>
                          <a:prstGeom prst="rect">
                            <a:avLst/>
                          </a:prstGeom>
                        </wps:spPr>
                        <wps:txbx>
                          <w:txbxContent>
                            <w:p w:rsidR="00131890" w:rsidRDefault="00131890">
                              <w:pPr>
                                <w:spacing w:line="244" w:lineRule="exact"/>
                                <w:rPr>
                                  <w:rFonts w:ascii="Times New Roman"/>
                                </w:rPr>
                              </w:pPr>
                              <w:r>
                                <w:rPr>
                                  <w:rFonts w:ascii="Times New Roman"/>
                                  <w:spacing w:val="-4"/>
                                </w:rPr>
                                <w:t>2,6%</w:t>
                              </w:r>
                            </w:p>
                          </w:txbxContent>
                        </wps:txbx>
                        <wps:bodyPr wrap="square" lIns="0" tIns="0" rIns="0" bIns="0" rtlCol="0">
                          <a:noAutofit/>
                        </wps:bodyPr>
                      </wps:wsp>
                      <wps:wsp>
                        <wps:cNvPr id="243" name="Textbox 243"/>
                        <wps:cNvSpPr txBox="1"/>
                        <wps:spPr>
                          <a:xfrm>
                            <a:off x="104203" y="1407377"/>
                            <a:ext cx="2651760" cy="315595"/>
                          </a:xfrm>
                          <a:prstGeom prst="rect">
                            <a:avLst/>
                          </a:prstGeom>
                        </wps:spPr>
                        <wps:txbx>
                          <w:txbxContent>
                            <w:p w:rsidR="00131890" w:rsidRPr="00131890" w:rsidRDefault="00131890">
                              <w:pPr>
                                <w:ind w:right="18" w:firstLine="297"/>
                                <w:rPr>
                                  <w:rFonts w:ascii="Times New Roman" w:hAnsi="Times New Roman"/>
                                  <w:lang w:val="ru-RU"/>
                                </w:rPr>
                              </w:pPr>
                              <w:r w:rsidRPr="00131890">
                                <w:rPr>
                                  <w:rFonts w:ascii="Times New Roman" w:hAnsi="Times New Roman"/>
                                  <w:lang w:val="ru-RU"/>
                                </w:rPr>
                                <w:t>Снижение нормативных барьеров для конкуренции</w:t>
                              </w:r>
                              <w:r w:rsidRPr="00131890">
                                <w:rPr>
                                  <w:rFonts w:ascii="Times New Roman" w:hAnsi="Times New Roman"/>
                                  <w:spacing w:val="-14"/>
                                  <w:lang w:val="ru-RU"/>
                                </w:rPr>
                                <w:t xml:space="preserve"> </w:t>
                              </w:r>
                              <w:r w:rsidRPr="00131890">
                                <w:rPr>
                                  <w:rFonts w:ascii="Times New Roman" w:hAnsi="Times New Roman"/>
                                  <w:lang w:val="ru-RU"/>
                                </w:rPr>
                                <w:t>и</w:t>
                              </w:r>
                              <w:r w:rsidRPr="00131890">
                                <w:rPr>
                                  <w:rFonts w:ascii="Times New Roman" w:hAnsi="Times New Roman"/>
                                  <w:spacing w:val="-12"/>
                                  <w:lang w:val="ru-RU"/>
                                </w:rPr>
                                <w:t xml:space="preserve"> </w:t>
                              </w:r>
                              <w:r w:rsidRPr="00131890">
                                <w:rPr>
                                  <w:rFonts w:ascii="Times New Roman" w:hAnsi="Times New Roman"/>
                                  <w:lang w:val="ru-RU"/>
                                </w:rPr>
                                <w:t>перераспределения</w:t>
                              </w:r>
                              <w:r w:rsidRPr="00131890">
                                <w:rPr>
                                  <w:rFonts w:ascii="Times New Roman" w:hAnsi="Times New Roman"/>
                                  <w:spacing w:val="-14"/>
                                  <w:lang w:val="ru-RU"/>
                                </w:rPr>
                                <w:t xml:space="preserve"> </w:t>
                              </w:r>
                              <w:r w:rsidRPr="00131890">
                                <w:rPr>
                                  <w:rFonts w:ascii="Times New Roman" w:hAnsi="Times New Roman"/>
                                  <w:lang w:val="ru-RU"/>
                                </w:rPr>
                                <w:t>ресурсов</w:t>
                              </w:r>
                            </w:p>
                          </w:txbxContent>
                        </wps:txbx>
                        <wps:bodyPr wrap="square" lIns="0" tIns="0" rIns="0" bIns="0" rtlCol="0">
                          <a:noAutofit/>
                        </wps:bodyPr>
                      </wps:wsp>
                      <wps:wsp>
                        <wps:cNvPr id="244" name="Textbox 244"/>
                        <wps:cNvSpPr txBox="1"/>
                        <wps:spPr>
                          <a:xfrm>
                            <a:off x="5113337" y="1491451"/>
                            <a:ext cx="304800" cy="155575"/>
                          </a:xfrm>
                          <a:prstGeom prst="rect">
                            <a:avLst/>
                          </a:prstGeom>
                        </wps:spPr>
                        <wps:txbx>
                          <w:txbxContent>
                            <w:p w:rsidR="00131890" w:rsidRDefault="00131890">
                              <w:pPr>
                                <w:spacing w:line="244" w:lineRule="exact"/>
                                <w:rPr>
                                  <w:rFonts w:ascii="Times New Roman"/>
                                </w:rPr>
                              </w:pPr>
                              <w:r>
                                <w:rPr>
                                  <w:rFonts w:ascii="Times New Roman"/>
                                  <w:spacing w:val="-4"/>
                                </w:rPr>
                                <w:t>3,1%</w:t>
                              </w:r>
                            </w:p>
                          </w:txbxContent>
                        </wps:txbx>
                        <wps:bodyPr wrap="square" lIns="0" tIns="0" rIns="0" bIns="0" rtlCol="0">
                          <a:noAutofit/>
                        </wps:bodyPr>
                      </wps:wsp>
                      <wps:wsp>
                        <wps:cNvPr id="245" name="Textbox 245"/>
                        <wps:cNvSpPr txBox="1"/>
                        <wps:spPr>
                          <a:xfrm>
                            <a:off x="928052" y="1975448"/>
                            <a:ext cx="1828800" cy="315595"/>
                          </a:xfrm>
                          <a:prstGeom prst="rect">
                            <a:avLst/>
                          </a:prstGeom>
                        </wps:spPr>
                        <wps:txbx>
                          <w:txbxContent>
                            <w:p w:rsidR="00131890" w:rsidRDefault="00131890">
                              <w:pPr>
                                <w:ind w:left="11" w:right="18" w:hanging="12"/>
                                <w:rPr>
                                  <w:rFonts w:ascii="Times New Roman" w:hAnsi="Times New Roman"/>
                                </w:rPr>
                              </w:pPr>
                              <w:r>
                                <w:rPr>
                                  <w:rFonts w:ascii="Times New Roman" w:hAnsi="Times New Roman"/>
                                </w:rPr>
                                <w:t>Более</w:t>
                              </w:r>
                              <w:r>
                                <w:rPr>
                                  <w:rFonts w:ascii="Times New Roman" w:hAnsi="Times New Roman"/>
                                  <w:spacing w:val="-14"/>
                                </w:rPr>
                                <w:t xml:space="preserve"> </w:t>
                              </w:r>
                              <w:r>
                                <w:rPr>
                                  <w:rFonts w:ascii="Times New Roman" w:hAnsi="Times New Roman"/>
                                </w:rPr>
                                <w:t>широкое</w:t>
                              </w:r>
                              <w:r>
                                <w:rPr>
                                  <w:rFonts w:ascii="Times New Roman" w:hAnsi="Times New Roman"/>
                                  <w:spacing w:val="-14"/>
                                </w:rPr>
                                <w:t xml:space="preserve"> </w:t>
                              </w:r>
                              <w:r>
                                <w:rPr>
                                  <w:rFonts w:ascii="Times New Roman" w:hAnsi="Times New Roman"/>
                                </w:rPr>
                                <w:t>использование высокоскоростного</w:t>
                              </w:r>
                              <w:r>
                                <w:rPr>
                                  <w:rFonts w:ascii="Times New Roman" w:hAnsi="Times New Roman"/>
                                  <w:spacing w:val="-12"/>
                                </w:rPr>
                                <w:t xml:space="preserve"> </w:t>
                              </w:r>
                              <w:r>
                                <w:rPr>
                                  <w:rFonts w:ascii="Times New Roman" w:hAnsi="Times New Roman"/>
                                  <w:spacing w:val="-2"/>
                                </w:rPr>
                                <w:t>интернета</w:t>
                              </w:r>
                            </w:p>
                          </w:txbxContent>
                        </wps:txbx>
                        <wps:bodyPr wrap="square" lIns="0" tIns="0" rIns="0" bIns="0" rtlCol="0">
                          <a:noAutofit/>
                        </wps:bodyPr>
                      </wps:wsp>
                      <wps:wsp>
                        <wps:cNvPr id="246" name="Textbox 246"/>
                        <wps:cNvSpPr txBox="1"/>
                        <wps:spPr>
                          <a:xfrm>
                            <a:off x="5393753" y="2059268"/>
                            <a:ext cx="304800" cy="155575"/>
                          </a:xfrm>
                          <a:prstGeom prst="rect">
                            <a:avLst/>
                          </a:prstGeom>
                        </wps:spPr>
                        <wps:txbx>
                          <w:txbxContent>
                            <w:p w:rsidR="00131890" w:rsidRDefault="00131890">
                              <w:pPr>
                                <w:spacing w:line="244" w:lineRule="exact"/>
                                <w:rPr>
                                  <w:rFonts w:ascii="Times New Roman"/>
                                </w:rPr>
                              </w:pPr>
                              <w:r>
                                <w:rPr>
                                  <w:rFonts w:ascii="Times New Roman"/>
                                  <w:spacing w:val="-4"/>
                                </w:rPr>
                                <w:t>3,5%</w:t>
                              </w:r>
                            </w:p>
                          </w:txbxContent>
                        </wps:txbx>
                        <wps:bodyPr wrap="square" lIns="0" tIns="0" rIns="0" bIns="0" rtlCol="0">
                          <a:noAutofit/>
                        </wps:bodyPr>
                      </wps:wsp>
                      <wps:wsp>
                        <wps:cNvPr id="247" name="Textbox 247"/>
                        <wps:cNvSpPr txBox="1"/>
                        <wps:spPr>
                          <a:xfrm>
                            <a:off x="196278" y="2543646"/>
                            <a:ext cx="2558415" cy="315595"/>
                          </a:xfrm>
                          <a:prstGeom prst="rect">
                            <a:avLst/>
                          </a:prstGeom>
                        </wps:spPr>
                        <wps:txbx>
                          <w:txbxContent>
                            <w:p w:rsidR="00131890" w:rsidRPr="00131890" w:rsidRDefault="00131890">
                              <w:pPr>
                                <w:ind w:left="1214" w:right="18" w:hanging="1215"/>
                                <w:rPr>
                                  <w:rFonts w:ascii="Times New Roman" w:hAnsi="Times New Roman"/>
                                  <w:lang w:val="ru-RU"/>
                                </w:rPr>
                              </w:pPr>
                              <w:r w:rsidRPr="00131890">
                                <w:rPr>
                                  <w:rFonts w:ascii="Times New Roman" w:hAnsi="Times New Roman"/>
                                  <w:lang w:val="ru-RU"/>
                                </w:rPr>
                                <w:t>Повышение</w:t>
                              </w:r>
                              <w:r w:rsidRPr="00131890">
                                <w:rPr>
                                  <w:rFonts w:ascii="Times New Roman" w:hAnsi="Times New Roman"/>
                                  <w:spacing w:val="-12"/>
                                  <w:lang w:val="ru-RU"/>
                                </w:rPr>
                                <w:t xml:space="preserve"> </w:t>
                              </w:r>
                              <w:r w:rsidRPr="00131890">
                                <w:rPr>
                                  <w:rFonts w:ascii="Times New Roman" w:hAnsi="Times New Roman"/>
                                  <w:lang w:val="ru-RU"/>
                                </w:rPr>
                                <w:t>квалификации</w:t>
                              </w:r>
                              <w:r w:rsidRPr="00131890">
                                <w:rPr>
                                  <w:rFonts w:ascii="Times New Roman" w:hAnsi="Times New Roman"/>
                                  <w:spacing w:val="-14"/>
                                  <w:lang w:val="ru-RU"/>
                                </w:rPr>
                                <w:t xml:space="preserve"> </w:t>
                              </w:r>
                              <w:r w:rsidRPr="00131890">
                                <w:rPr>
                                  <w:rFonts w:ascii="Times New Roman" w:hAnsi="Times New Roman"/>
                                  <w:lang w:val="ru-RU"/>
                                </w:rPr>
                                <w:t>(технической</w:t>
                              </w:r>
                              <w:r w:rsidRPr="00131890">
                                <w:rPr>
                                  <w:rFonts w:ascii="Times New Roman" w:hAnsi="Times New Roman"/>
                                  <w:spacing w:val="-14"/>
                                  <w:lang w:val="ru-RU"/>
                                </w:rPr>
                                <w:t xml:space="preserve"> </w:t>
                              </w:r>
                              <w:r w:rsidRPr="00131890">
                                <w:rPr>
                                  <w:rFonts w:ascii="Times New Roman" w:hAnsi="Times New Roman"/>
                                  <w:lang w:val="ru-RU"/>
                                </w:rPr>
                                <w:t xml:space="preserve">и </w:t>
                              </w:r>
                              <w:r w:rsidRPr="00131890">
                                <w:rPr>
                                  <w:rFonts w:ascii="Times New Roman" w:hAnsi="Times New Roman"/>
                                  <w:spacing w:val="-2"/>
                                  <w:lang w:val="ru-RU"/>
                                </w:rPr>
                                <w:t>управленческой)</w:t>
                              </w:r>
                            </w:p>
                          </w:txbxContent>
                        </wps:txbx>
                        <wps:bodyPr wrap="square" lIns="0" tIns="0" rIns="0" bIns="0" rtlCol="0">
                          <a:noAutofit/>
                        </wps:bodyPr>
                      </wps:wsp>
                      <wps:wsp>
                        <wps:cNvPr id="248" name="Textbox 248"/>
                        <wps:cNvSpPr txBox="1"/>
                        <wps:spPr>
                          <a:xfrm>
                            <a:off x="5604319" y="2627466"/>
                            <a:ext cx="304800" cy="155575"/>
                          </a:xfrm>
                          <a:prstGeom prst="rect">
                            <a:avLst/>
                          </a:prstGeom>
                        </wps:spPr>
                        <wps:txbx>
                          <w:txbxContent>
                            <w:p w:rsidR="00131890" w:rsidRDefault="00131890">
                              <w:pPr>
                                <w:spacing w:line="244" w:lineRule="exact"/>
                                <w:rPr>
                                  <w:rFonts w:ascii="Times New Roman"/>
                                </w:rPr>
                              </w:pPr>
                              <w:r>
                                <w:rPr>
                                  <w:rFonts w:ascii="Times New Roman"/>
                                  <w:spacing w:val="-4"/>
                                </w:rPr>
                                <w:t>3,8%</w:t>
                              </w:r>
                            </w:p>
                          </w:txbxContent>
                        </wps:txbx>
                        <wps:bodyPr wrap="square" lIns="0" tIns="0" rIns="0" bIns="0" rtlCol="0">
                          <a:noAutofit/>
                        </wps:bodyPr>
                      </wps:wsp>
                      <wps:wsp>
                        <wps:cNvPr id="249" name="Textbox 249"/>
                        <wps:cNvSpPr txBox="1"/>
                        <wps:spPr>
                          <a:xfrm>
                            <a:off x="2717609" y="3068791"/>
                            <a:ext cx="3111500" cy="155575"/>
                          </a:xfrm>
                          <a:prstGeom prst="rect">
                            <a:avLst/>
                          </a:prstGeom>
                        </wps:spPr>
                        <wps:txbx>
                          <w:txbxContent>
                            <w:p w:rsidR="00131890" w:rsidRDefault="00131890">
                              <w:pPr>
                                <w:spacing w:line="244" w:lineRule="exact"/>
                                <w:rPr>
                                  <w:rFonts w:ascii="Times New Roman"/>
                                </w:rPr>
                              </w:pPr>
                              <w:r>
                                <w:rPr>
                                  <w:rFonts w:ascii="Times New Roman"/>
                                </w:rPr>
                                <w:t>0,0%</w:t>
                              </w:r>
                              <w:r>
                                <w:rPr>
                                  <w:rFonts w:ascii="Times New Roman"/>
                                  <w:spacing w:val="37"/>
                                </w:rPr>
                                <w:t xml:space="preserve"> </w:t>
                              </w:r>
                              <w:r>
                                <w:rPr>
                                  <w:rFonts w:ascii="Times New Roman"/>
                                </w:rPr>
                                <w:t>0,5%</w:t>
                              </w:r>
                              <w:r>
                                <w:rPr>
                                  <w:rFonts w:ascii="Times New Roman"/>
                                  <w:spacing w:val="37"/>
                                </w:rPr>
                                <w:t xml:space="preserve"> </w:t>
                              </w:r>
                              <w:r>
                                <w:rPr>
                                  <w:rFonts w:ascii="Times New Roman"/>
                                </w:rPr>
                                <w:t>1,0%</w:t>
                              </w:r>
                              <w:r>
                                <w:rPr>
                                  <w:rFonts w:ascii="Times New Roman"/>
                                  <w:spacing w:val="37"/>
                                </w:rPr>
                                <w:t xml:space="preserve"> </w:t>
                              </w:r>
                              <w:r>
                                <w:rPr>
                                  <w:rFonts w:ascii="Times New Roman"/>
                                </w:rPr>
                                <w:t>1,5%</w:t>
                              </w:r>
                              <w:r>
                                <w:rPr>
                                  <w:rFonts w:ascii="Times New Roman"/>
                                  <w:spacing w:val="37"/>
                                </w:rPr>
                                <w:t xml:space="preserve"> </w:t>
                              </w:r>
                              <w:r>
                                <w:rPr>
                                  <w:rFonts w:ascii="Times New Roman"/>
                                </w:rPr>
                                <w:t>2,0%</w:t>
                              </w:r>
                              <w:r>
                                <w:rPr>
                                  <w:rFonts w:ascii="Times New Roman"/>
                                  <w:spacing w:val="37"/>
                                </w:rPr>
                                <w:t xml:space="preserve"> </w:t>
                              </w:r>
                              <w:r>
                                <w:rPr>
                                  <w:rFonts w:ascii="Times New Roman"/>
                                </w:rPr>
                                <w:t>2,5%</w:t>
                              </w:r>
                              <w:r>
                                <w:rPr>
                                  <w:rFonts w:ascii="Times New Roman"/>
                                  <w:spacing w:val="37"/>
                                </w:rPr>
                                <w:t xml:space="preserve"> </w:t>
                              </w:r>
                              <w:r>
                                <w:rPr>
                                  <w:rFonts w:ascii="Times New Roman"/>
                                </w:rPr>
                                <w:t>3,0%</w:t>
                              </w:r>
                              <w:r>
                                <w:rPr>
                                  <w:rFonts w:ascii="Times New Roman"/>
                                  <w:spacing w:val="37"/>
                                </w:rPr>
                                <w:t xml:space="preserve"> </w:t>
                              </w:r>
                              <w:r>
                                <w:rPr>
                                  <w:rFonts w:ascii="Times New Roman"/>
                                </w:rPr>
                                <w:t>3,5%</w:t>
                              </w:r>
                              <w:r>
                                <w:rPr>
                                  <w:rFonts w:ascii="Times New Roman"/>
                                  <w:spacing w:val="37"/>
                                </w:rPr>
                                <w:t xml:space="preserve"> </w:t>
                              </w:r>
                              <w:r>
                                <w:rPr>
                                  <w:rFonts w:ascii="Times New Roman"/>
                                  <w:spacing w:val="-4"/>
                                </w:rPr>
                                <w:t>4,0%</w:t>
                              </w:r>
                            </w:p>
                          </w:txbxContent>
                        </wps:txbx>
                        <wps:bodyPr wrap="square" lIns="0" tIns="0" rIns="0" bIns="0" rtlCol="0">
                          <a:noAutofit/>
                        </wps:bodyPr>
                      </wps:wsp>
                    </wpg:wgp>
                  </a:graphicData>
                </a:graphic>
              </wp:anchor>
            </w:drawing>
          </mc:Choice>
          <mc:Fallback>
            <w:pict>
              <v:group id="Group 233" o:spid="_x0000_s1065" style="position:absolute;margin-left:84.65pt;margin-top:16.65pt;width:469.15pt;height:260.6pt;z-index:-15721984;mso-wrap-distance-left:0;mso-wrap-distance-right:0;mso-position-horizontal-relative:page;mso-position-vertical-relative:text" coordsize="59582,33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">
                <v:shape id="Graphic 234" o:spid="_x0000_s1066" style="position:absolute;left:32131;top:1457;width:21050;height:28397;visibility:visible;mso-wrap-style:square;v-text-anchor:top" coordsize="2105025,283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" path="m,2656332r,182880em,952500r,365760em,1520952r,365760em,384048l,751332em,2087880r,367284em,l,182880em350519,2656332r,182880em350519,1520952r,365760em350519,384048r,367284em350519,952500r,365760em350519,2087880r,367284em350519,r,182880em701039,1520952r,365760em701039,384048r,367284em701039,952500r,365760em701039,2087880r,367284em701039,2656332r,182880em701039,r,182880em1053084,2656332r,182880em1053084,1520952r,365760em1053084,952500r,365760em1053084,2087880r,367284em1053084,r,182880em1053084,384048r,367284em1403603,r,751332em1403603,952500r,365760em1403603,2087880r,367284em1403603,2656332r,182880em1403603,1520952r,365760em1754124,1520952r,365760em1754124,r,1318260em1754124,2087880r,367284em1754124,2656332r,182880em2104643,2656332r,182880em2104643,r,2455164e" filled="f" strokecolor="#d9d9d9" strokeweight=".72pt">
                  <v:path arrowok="t"/>
                </v:shape>
                <v:shape id="Graphic 235" o:spid="_x0000_s1067" style="position:absolute;left:56683;top:1457;width:12;height:28397;visibility:visible;mso-wrap-style:square;v-text-anchor:top" coordsize="1270,283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" path="m,l,2839212e" filled="f" strokecolor="#d9d9d9" strokeweight=".72pt">
                  <v:path arrowok="t"/>
                </v:shape>
                <v:shape id="Graphic 236" o:spid="_x0000_s1068" style="position:absolute;left:28626;top:3286;width:26657;height:24739;visibility:visible;mso-wrap-style:square;v-text-anchor:top" coordsize="2665730,247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" path="m1543812,l,,,201168r1543812,l1543812,xem1824228,568452l,568452,,769620r1824228,l1824228,568452xem2174748,1135380l,1135380r,202692l2174748,1338072r,-202692xem2455164,1703832l,1703832r,201168l2455164,1905000r,-201168xem2665476,2272284l,2272284r,201168l2665476,2473452r,-201168xe" fillcolor="#4f81bc" stroked="f">
                  <v:path arrowok="t"/>
                </v:shape>
                <v:shape id="Graphic 237" o:spid="_x0000_s1069" style="position:absolute;left:28626;top:1457;width:13;height:28397;visibility:visible;mso-wrap-style:square;v-text-anchor:top" coordsize="1270,283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" path="m,2839212l,e" filled="f" strokecolor="#d9d9d9" strokeweight=".72pt">
                  <v:path arrowok="t"/>
                </v:shape>
                <v:shape id="Graphic 238" o:spid="_x0000_s1070" style="position:absolute;left:47;top:47;width:59487;height:33001;visibility:visible;mso-wrap-style:square;v-text-anchor:top" coordsize="5948680,3300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" path="m,3300095r5948679,l5948679,,,,,3300095xe" filled="f" strokecolor="#d9d9d9">
                  <v:path arrowok="t"/>
                </v:shape>
                <v:shape id="Textbox 239" o:spid="_x0000_s1071" type="#_x0000_t202" style="position:absolute;left:850;top:2709;width:26714;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rsidR="00131890" w:rsidRDefault="00131890">
                        <w:pPr>
                          <w:ind w:left="1421" w:right="18" w:hanging="1422"/>
                          <w:rPr>
                            <w:rFonts w:ascii="Times New Roman" w:hAnsi="Times New Roman"/>
                          </w:rPr>
                        </w:pPr>
                        <w:r>
                          <w:rPr>
                            <w:rFonts w:ascii="Times New Roman" w:hAnsi="Times New Roman"/>
                          </w:rPr>
                          <w:t>Более</w:t>
                        </w:r>
                        <w:r>
                          <w:rPr>
                            <w:rFonts w:ascii="Times New Roman" w:hAnsi="Times New Roman"/>
                            <w:spacing w:val="-13"/>
                          </w:rPr>
                          <w:t xml:space="preserve"> </w:t>
                        </w:r>
                        <w:r>
                          <w:rPr>
                            <w:rFonts w:ascii="Times New Roman" w:hAnsi="Times New Roman"/>
                          </w:rPr>
                          <w:t>широкое</w:t>
                        </w:r>
                        <w:r>
                          <w:rPr>
                            <w:rFonts w:ascii="Times New Roman" w:hAnsi="Times New Roman"/>
                            <w:spacing w:val="-11"/>
                          </w:rPr>
                          <w:t xml:space="preserve"> </w:t>
                        </w:r>
                        <w:r>
                          <w:rPr>
                            <w:rFonts w:ascii="Times New Roman" w:hAnsi="Times New Roman"/>
                          </w:rPr>
                          <w:t>использование</w:t>
                        </w:r>
                        <w:r>
                          <w:rPr>
                            <w:rFonts w:ascii="Times New Roman" w:hAnsi="Times New Roman"/>
                            <w:spacing w:val="-11"/>
                          </w:rPr>
                          <w:t xml:space="preserve"> </w:t>
                        </w:r>
                        <w:r>
                          <w:rPr>
                            <w:rFonts w:ascii="Times New Roman" w:hAnsi="Times New Roman"/>
                          </w:rPr>
                          <w:t xml:space="preserve">электронного </w:t>
                        </w:r>
                        <w:r>
                          <w:rPr>
                            <w:rFonts w:ascii="Times New Roman" w:hAnsi="Times New Roman"/>
                            <w:spacing w:val="-2"/>
                          </w:rPr>
                          <w:t>правительства</w:t>
                        </w:r>
                      </w:p>
                    </w:txbxContent>
                  </v:textbox>
                </v:shape>
                <v:shape id="Textbox 240" o:spid="_x0000_s1072" type="#_x0000_t202" style="position:absolute;left:44817;top:3551;width:304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rsidR="00131890" w:rsidRDefault="00131890">
                        <w:pPr>
                          <w:spacing w:line="244" w:lineRule="exact"/>
                          <w:rPr>
                            <w:rFonts w:ascii="Times New Roman"/>
                          </w:rPr>
                        </w:pPr>
                        <w:r>
                          <w:rPr>
                            <w:rFonts w:ascii="Times New Roman"/>
                            <w:spacing w:val="-4"/>
                          </w:rPr>
                          <w:t>2,2%</w:t>
                        </w:r>
                      </w:p>
                    </w:txbxContent>
                  </v:textbox>
                </v:shape>
                <v:shape id="Textbox 241" o:spid="_x0000_s1073" type="#_x0000_t202" style="position:absolute;left:2152;top:8391;width:25425;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rsidR="00131890" w:rsidRPr="00131890" w:rsidRDefault="00131890">
                        <w:pPr>
                          <w:ind w:left="957" w:right="18" w:hanging="958"/>
                          <w:rPr>
                            <w:rFonts w:ascii="Times New Roman" w:hAnsi="Times New Roman"/>
                            <w:lang w:val="ru-RU"/>
                          </w:rPr>
                        </w:pPr>
                        <w:r w:rsidRPr="00131890">
                          <w:rPr>
                            <w:rFonts w:ascii="Times New Roman" w:hAnsi="Times New Roman"/>
                            <w:lang w:val="ru-RU"/>
                          </w:rPr>
                          <w:t>Улучшение</w:t>
                        </w:r>
                        <w:r w:rsidRPr="00131890">
                          <w:rPr>
                            <w:rFonts w:ascii="Times New Roman" w:hAnsi="Times New Roman"/>
                            <w:spacing w:val="-12"/>
                            <w:lang w:val="ru-RU"/>
                          </w:rPr>
                          <w:t xml:space="preserve"> </w:t>
                        </w:r>
                        <w:r w:rsidRPr="00131890">
                          <w:rPr>
                            <w:rFonts w:ascii="Times New Roman" w:hAnsi="Times New Roman"/>
                            <w:lang w:val="ru-RU"/>
                          </w:rPr>
                          <w:t>финансирования</w:t>
                        </w:r>
                        <w:r w:rsidRPr="00131890">
                          <w:rPr>
                            <w:rFonts w:ascii="Times New Roman" w:hAnsi="Times New Roman"/>
                            <w:spacing w:val="-13"/>
                            <w:lang w:val="ru-RU"/>
                          </w:rPr>
                          <w:t xml:space="preserve"> </w:t>
                        </w:r>
                        <w:r w:rsidRPr="00131890">
                          <w:rPr>
                            <w:rFonts w:ascii="Times New Roman" w:hAnsi="Times New Roman"/>
                            <w:lang w:val="ru-RU"/>
                          </w:rPr>
                          <w:t>для</w:t>
                        </w:r>
                        <w:r w:rsidRPr="00131890">
                          <w:rPr>
                            <w:rFonts w:ascii="Times New Roman" w:hAnsi="Times New Roman"/>
                            <w:spacing w:val="-10"/>
                            <w:lang w:val="ru-RU"/>
                          </w:rPr>
                          <w:t xml:space="preserve"> </w:t>
                        </w:r>
                        <w:r w:rsidRPr="00131890">
                          <w:rPr>
                            <w:rFonts w:ascii="Times New Roman" w:hAnsi="Times New Roman"/>
                            <w:lang w:val="ru-RU"/>
                          </w:rPr>
                          <w:t>молодых инновационных фирм</w:t>
                        </w:r>
                      </w:p>
                    </w:txbxContent>
                  </v:textbox>
                </v:shape>
                <v:shape id="Textbox 242" o:spid="_x0000_s1074" type="#_x0000_t202" style="position:absolute;left:47624;top:9232;width:304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rsidR="00131890" w:rsidRDefault="00131890">
                        <w:pPr>
                          <w:spacing w:line="244" w:lineRule="exact"/>
                          <w:rPr>
                            <w:rFonts w:ascii="Times New Roman"/>
                          </w:rPr>
                        </w:pPr>
                        <w:r>
                          <w:rPr>
                            <w:rFonts w:ascii="Times New Roman"/>
                            <w:spacing w:val="-4"/>
                          </w:rPr>
                          <w:t>2,6%</w:t>
                        </w:r>
                      </w:p>
                    </w:txbxContent>
                  </v:textbox>
                </v:shape>
                <v:shape id="Textbox 243" o:spid="_x0000_s1075" type="#_x0000_t202" style="position:absolute;left:1042;top:14073;width:26517;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rsidR="00131890" w:rsidRPr="00131890" w:rsidRDefault="00131890">
                        <w:pPr>
                          <w:ind w:right="18" w:firstLine="297"/>
                          <w:rPr>
                            <w:rFonts w:ascii="Times New Roman" w:hAnsi="Times New Roman"/>
                            <w:lang w:val="ru-RU"/>
                          </w:rPr>
                        </w:pPr>
                        <w:r w:rsidRPr="00131890">
                          <w:rPr>
                            <w:rFonts w:ascii="Times New Roman" w:hAnsi="Times New Roman"/>
                            <w:lang w:val="ru-RU"/>
                          </w:rPr>
                          <w:t>Снижение нормативных барьеров для конкуренции</w:t>
                        </w:r>
                        <w:r w:rsidRPr="00131890">
                          <w:rPr>
                            <w:rFonts w:ascii="Times New Roman" w:hAnsi="Times New Roman"/>
                            <w:spacing w:val="-14"/>
                            <w:lang w:val="ru-RU"/>
                          </w:rPr>
                          <w:t xml:space="preserve"> </w:t>
                        </w:r>
                        <w:r w:rsidRPr="00131890">
                          <w:rPr>
                            <w:rFonts w:ascii="Times New Roman" w:hAnsi="Times New Roman"/>
                            <w:lang w:val="ru-RU"/>
                          </w:rPr>
                          <w:t>и</w:t>
                        </w:r>
                        <w:r w:rsidRPr="00131890">
                          <w:rPr>
                            <w:rFonts w:ascii="Times New Roman" w:hAnsi="Times New Roman"/>
                            <w:spacing w:val="-12"/>
                            <w:lang w:val="ru-RU"/>
                          </w:rPr>
                          <w:t xml:space="preserve"> </w:t>
                        </w:r>
                        <w:r w:rsidRPr="00131890">
                          <w:rPr>
                            <w:rFonts w:ascii="Times New Roman" w:hAnsi="Times New Roman"/>
                            <w:lang w:val="ru-RU"/>
                          </w:rPr>
                          <w:t>перераспределения</w:t>
                        </w:r>
                        <w:r w:rsidRPr="00131890">
                          <w:rPr>
                            <w:rFonts w:ascii="Times New Roman" w:hAnsi="Times New Roman"/>
                            <w:spacing w:val="-14"/>
                            <w:lang w:val="ru-RU"/>
                          </w:rPr>
                          <w:t xml:space="preserve"> </w:t>
                        </w:r>
                        <w:r w:rsidRPr="00131890">
                          <w:rPr>
                            <w:rFonts w:ascii="Times New Roman" w:hAnsi="Times New Roman"/>
                            <w:lang w:val="ru-RU"/>
                          </w:rPr>
                          <w:t>ресурсов</w:t>
                        </w:r>
                      </w:p>
                    </w:txbxContent>
                  </v:textbox>
                </v:shape>
                <v:shape id="Textbox 244" o:spid="_x0000_s1076" type="#_x0000_t202" style="position:absolute;left:51133;top:14914;width:304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9Q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BTqo9QxQAAANwAAAAP&#10;AAAAAAAAAAAAAAAAAAcCAABkcnMvZG93bnJldi54bWxQSwUGAAAAAAMAAwC3AAAA+QIAAAAA&#10;" filled="f" stroked="f">
                  <v:textbox inset="0,0,0,0">
                    <w:txbxContent>
                      <w:p w:rsidR="00131890" w:rsidRDefault="00131890">
                        <w:pPr>
                          <w:spacing w:line="244" w:lineRule="exact"/>
                          <w:rPr>
                            <w:rFonts w:ascii="Times New Roman"/>
                          </w:rPr>
                        </w:pPr>
                        <w:r>
                          <w:rPr>
                            <w:rFonts w:ascii="Times New Roman"/>
                            <w:spacing w:val="-4"/>
                          </w:rPr>
                          <w:t>3,1%</w:t>
                        </w:r>
                      </w:p>
                    </w:txbxContent>
                  </v:textbox>
                </v:shape>
                <v:shape id="Textbox 245" o:spid="_x0000_s1077" type="#_x0000_t202" style="position:absolute;left:9280;top:19754;width:18288;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rsidR="00131890" w:rsidRDefault="00131890">
                        <w:pPr>
                          <w:ind w:left="11" w:right="18" w:hanging="12"/>
                          <w:rPr>
                            <w:rFonts w:ascii="Times New Roman" w:hAnsi="Times New Roman"/>
                          </w:rPr>
                        </w:pPr>
                        <w:r>
                          <w:rPr>
                            <w:rFonts w:ascii="Times New Roman" w:hAnsi="Times New Roman"/>
                          </w:rPr>
                          <w:t>Более</w:t>
                        </w:r>
                        <w:r>
                          <w:rPr>
                            <w:rFonts w:ascii="Times New Roman" w:hAnsi="Times New Roman"/>
                            <w:spacing w:val="-14"/>
                          </w:rPr>
                          <w:t xml:space="preserve"> </w:t>
                        </w:r>
                        <w:r>
                          <w:rPr>
                            <w:rFonts w:ascii="Times New Roman" w:hAnsi="Times New Roman"/>
                          </w:rPr>
                          <w:t>широкое</w:t>
                        </w:r>
                        <w:r>
                          <w:rPr>
                            <w:rFonts w:ascii="Times New Roman" w:hAnsi="Times New Roman"/>
                            <w:spacing w:val="-14"/>
                          </w:rPr>
                          <w:t xml:space="preserve"> </w:t>
                        </w:r>
                        <w:r>
                          <w:rPr>
                            <w:rFonts w:ascii="Times New Roman" w:hAnsi="Times New Roman"/>
                          </w:rPr>
                          <w:t>использование высокоскоростного</w:t>
                        </w:r>
                        <w:r>
                          <w:rPr>
                            <w:rFonts w:ascii="Times New Roman" w:hAnsi="Times New Roman"/>
                            <w:spacing w:val="-12"/>
                          </w:rPr>
                          <w:t xml:space="preserve"> </w:t>
                        </w:r>
                        <w:r>
                          <w:rPr>
                            <w:rFonts w:ascii="Times New Roman" w:hAnsi="Times New Roman"/>
                            <w:spacing w:val="-2"/>
                          </w:rPr>
                          <w:t>интернета</w:t>
                        </w:r>
                      </w:p>
                    </w:txbxContent>
                  </v:textbox>
                </v:shape>
                <v:shape id="Textbox 246" o:spid="_x0000_s1078" type="#_x0000_t202" style="position:absolute;left:53937;top:20592;width:304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rsidR="00131890" w:rsidRDefault="00131890">
                        <w:pPr>
                          <w:spacing w:line="244" w:lineRule="exact"/>
                          <w:rPr>
                            <w:rFonts w:ascii="Times New Roman"/>
                          </w:rPr>
                        </w:pPr>
                        <w:r>
                          <w:rPr>
                            <w:rFonts w:ascii="Times New Roman"/>
                            <w:spacing w:val="-4"/>
                          </w:rPr>
                          <w:t>3,5%</w:t>
                        </w:r>
                      </w:p>
                    </w:txbxContent>
                  </v:textbox>
                </v:shape>
                <v:shape id="Textbox 247" o:spid="_x0000_s1079" type="#_x0000_t202" style="position:absolute;left:1962;top:25436;width:25584;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rsidR="00131890" w:rsidRPr="00131890" w:rsidRDefault="00131890">
                        <w:pPr>
                          <w:ind w:left="1214" w:right="18" w:hanging="1215"/>
                          <w:rPr>
                            <w:rFonts w:ascii="Times New Roman" w:hAnsi="Times New Roman"/>
                            <w:lang w:val="ru-RU"/>
                          </w:rPr>
                        </w:pPr>
                        <w:r w:rsidRPr="00131890">
                          <w:rPr>
                            <w:rFonts w:ascii="Times New Roman" w:hAnsi="Times New Roman"/>
                            <w:lang w:val="ru-RU"/>
                          </w:rPr>
                          <w:t>Повышение</w:t>
                        </w:r>
                        <w:r w:rsidRPr="00131890">
                          <w:rPr>
                            <w:rFonts w:ascii="Times New Roman" w:hAnsi="Times New Roman"/>
                            <w:spacing w:val="-12"/>
                            <w:lang w:val="ru-RU"/>
                          </w:rPr>
                          <w:t xml:space="preserve"> </w:t>
                        </w:r>
                        <w:r w:rsidRPr="00131890">
                          <w:rPr>
                            <w:rFonts w:ascii="Times New Roman" w:hAnsi="Times New Roman"/>
                            <w:lang w:val="ru-RU"/>
                          </w:rPr>
                          <w:t>квалификации</w:t>
                        </w:r>
                        <w:r w:rsidRPr="00131890">
                          <w:rPr>
                            <w:rFonts w:ascii="Times New Roman" w:hAnsi="Times New Roman"/>
                            <w:spacing w:val="-14"/>
                            <w:lang w:val="ru-RU"/>
                          </w:rPr>
                          <w:t xml:space="preserve"> </w:t>
                        </w:r>
                        <w:r w:rsidRPr="00131890">
                          <w:rPr>
                            <w:rFonts w:ascii="Times New Roman" w:hAnsi="Times New Roman"/>
                            <w:lang w:val="ru-RU"/>
                          </w:rPr>
                          <w:t>(технической</w:t>
                        </w:r>
                        <w:r w:rsidRPr="00131890">
                          <w:rPr>
                            <w:rFonts w:ascii="Times New Roman" w:hAnsi="Times New Roman"/>
                            <w:spacing w:val="-14"/>
                            <w:lang w:val="ru-RU"/>
                          </w:rPr>
                          <w:t xml:space="preserve"> </w:t>
                        </w:r>
                        <w:r w:rsidRPr="00131890">
                          <w:rPr>
                            <w:rFonts w:ascii="Times New Roman" w:hAnsi="Times New Roman"/>
                            <w:lang w:val="ru-RU"/>
                          </w:rPr>
                          <w:t xml:space="preserve">и </w:t>
                        </w:r>
                        <w:r w:rsidRPr="00131890">
                          <w:rPr>
                            <w:rFonts w:ascii="Times New Roman" w:hAnsi="Times New Roman"/>
                            <w:spacing w:val="-2"/>
                            <w:lang w:val="ru-RU"/>
                          </w:rPr>
                          <w:t>управленческой)</w:t>
                        </w:r>
                      </w:p>
                    </w:txbxContent>
                  </v:textbox>
                </v:shape>
                <v:shape id="Textbox 248" o:spid="_x0000_s1080" type="#_x0000_t202" style="position:absolute;left:56043;top:26274;width:304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4VVwQAAANwAAAAPAAAAZHJzL2Rvd25yZXYueG1sRE9Ni8Iw&#10;EL0v+B/CCN7WVB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NLnhVXBAAAA3AAAAA8AAAAA&#10;AAAAAAAAAAAABwIAAGRycy9kb3ducmV2LnhtbFBLBQYAAAAAAwADALcAAAD1AgAAAAA=&#10;" filled="f" stroked="f">
                  <v:textbox inset="0,0,0,0">
                    <w:txbxContent>
                      <w:p w:rsidR="00131890" w:rsidRDefault="00131890">
                        <w:pPr>
                          <w:spacing w:line="244" w:lineRule="exact"/>
                          <w:rPr>
                            <w:rFonts w:ascii="Times New Roman"/>
                          </w:rPr>
                        </w:pPr>
                        <w:r>
                          <w:rPr>
                            <w:rFonts w:ascii="Times New Roman"/>
                            <w:spacing w:val="-4"/>
                          </w:rPr>
                          <w:t>3,8%</w:t>
                        </w:r>
                      </w:p>
                    </w:txbxContent>
                  </v:textbox>
                </v:shape>
                <v:shape id="Textbox 249" o:spid="_x0000_s1081" type="#_x0000_t202" style="position:absolute;left:27176;top:30687;width:31115;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rsidR="00131890" w:rsidRDefault="00131890">
                        <w:pPr>
                          <w:spacing w:line="244" w:lineRule="exact"/>
                          <w:rPr>
                            <w:rFonts w:ascii="Times New Roman"/>
                          </w:rPr>
                        </w:pPr>
                        <w:r>
                          <w:rPr>
                            <w:rFonts w:ascii="Times New Roman"/>
                          </w:rPr>
                          <w:t>0,0%</w:t>
                        </w:r>
                        <w:r>
                          <w:rPr>
                            <w:rFonts w:ascii="Times New Roman"/>
                            <w:spacing w:val="37"/>
                          </w:rPr>
                          <w:t xml:space="preserve"> </w:t>
                        </w:r>
                        <w:r>
                          <w:rPr>
                            <w:rFonts w:ascii="Times New Roman"/>
                          </w:rPr>
                          <w:t>0,5%</w:t>
                        </w:r>
                        <w:r>
                          <w:rPr>
                            <w:rFonts w:ascii="Times New Roman"/>
                            <w:spacing w:val="37"/>
                          </w:rPr>
                          <w:t xml:space="preserve"> </w:t>
                        </w:r>
                        <w:r>
                          <w:rPr>
                            <w:rFonts w:ascii="Times New Roman"/>
                          </w:rPr>
                          <w:t>1,0%</w:t>
                        </w:r>
                        <w:r>
                          <w:rPr>
                            <w:rFonts w:ascii="Times New Roman"/>
                            <w:spacing w:val="37"/>
                          </w:rPr>
                          <w:t xml:space="preserve"> </w:t>
                        </w:r>
                        <w:r>
                          <w:rPr>
                            <w:rFonts w:ascii="Times New Roman"/>
                          </w:rPr>
                          <w:t>1,5%</w:t>
                        </w:r>
                        <w:r>
                          <w:rPr>
                            <w:rFonts w:ascii="Times New Roman"/>
                            <w:spacing w:val="37"/>
                          </w:rPr>
                          <w:t xml:space="preserve"> </w:t>
                        </w:r>
                        <w:r>
                          <w:rPr>
                            <w:rFonts w:ascii="Times New Roman"/>
                          </w:rPr>
                          <w:t>2,0%</w:t>
                        </w:r>
                        <w:r>
                          <w:rPr>
                            <w:rFonts w:ascii="Times New Roman"/>
                            <w:spacing w:val="37"/>
                          </w:rPr>
                          <w:t xml:space="preserve"> </w:t>
                        </w:r>
                        <w:r>
                          <w:rPr>
                            <w:rFonts w:ascii="Times New Roman"/>
                          </w:rPr>
                          <w:t>2,5%</w:t>
                        </w:r>
                        <w:r>
                          <w:rPr>
                            <w:rFonts w:ascii="Times New Roman"/>
                            <w:spacing w:val="37"/>
                          </w:rPr>
                          <w:t xml:space="preserve"> </w:t>
                        </w:r>
                        <w:r>
                          <w:rPr>
                            <w:rFonts w:ascii="Times New Roman"/>
                          </w:rPr>
                          <w:t>3,0%</w:t>
                        </w:r>
                        <w:r>
                          <w:rPr>
                            <w:rFonts w:ascii="Times New Roman"/>
                            <w:spacing w:val="37"/>
                          </w:rPr>
                          <w:t xml:space="preserve"> </w:t>
                        </w:r>
                        <w:r>
                          <w:rPr>
                            <w:rFonts w:ascii="Times New Roman"/>
                          </w:rPr>
                          <w:t>3,5%</w:t>
                        </w:r>
                        <w:r>
                          <w:rPr>
                            <w:rFonts w:ascii="Times New Roman"/>
                            <w:spacing w:val="37"/>
                          </w:rPr>
                          <w:t xml:space="preserve"> </w:t>
                        </w:r>
                        <w:r>
                          <w:rPr>
                            <w:rFonts w:ascii="Times New Roman"/>
                            <w:spacing w:val="-4"/>
                          </w:rPr>
                          <w:t>4,0%</w:t>
                        </w:r>
                      </w:p>
                    </w:txbxContent>
                  </v:textbox>
                </v:shape>
                <w10:wrap type="topAndBottom" anchorx="page"/>
              </v:group>
            </w:pict>
          </mc:Fallback>
        </mc:AlternateContent>
      </w:r>
    </w:p>
    <w:p w:rsidR="00A13BCD" w:rsidRPr="00131890" w:rsidRDefault="00131890">
      <w:pPr>
        <w:pStyle w:val="2"/>
        <w:spacing w:before="18" w:line="341" w:lineRule="exact"/>
        <w:ind w:left="0" w:right="710"/>
        <w:jc w:val="center"/>
        <w:rPr>
          <w:lang w:val="ru-RU"/>
        </w:rPr>
      </w:pPr>
      <w:r w:rsidRPr="00131890">
        <w:rPr>
          <w:lang w:val="ru-RU"/>
        </w:rPr>
        <w:t>Рис.</w:t>
      </w:r>
      <w:r w:rsidRPr="00131890">
        <w:rPr>
          <w:spacing w:val="-10"/>
          <w:lang w:val="ru-RU"/>
        </w:rPr>
        <w:t xml:space="preserve"> </w:t>
      </w:r>
      <w:r w:rsidRPr="00131890">
        <w:rPr>
          <w:lang w:val="ru-RU"/>
        </w:rPr>
        <w:t>2.</w:t>
      </w:r>
      <w:r w:rsidRPr="00131890">
        <w:rPr>
          <w:spacing w:val="-8"/>
          <w:lang w:val="ru-RU"/>
        </w:rPr>
        <w:t xml:space="preserve"> </w:t>
      </w:r>
      <w:r w:rsidRPr="00131890">
        <w:rPr>
          <w:lang w:val="ru-RU"/>
        </w:rPr>
        <w:t>Ключевые</w:t>
      </w:r>
      <w:r w:rsidRPr="00131890">
        <w:rPr>
          <w:spacing w:val="-9"/>
          <w:lang w:val="ru-RU"/>
        </w:rPr>
        <w:t xml:space="preserve"> </w:t>
      </w:r>
      <w:r w:rsidRPr="00131890">
        <w:rPr>
          <w:lang w:val="ru-RU"/>
        </w:rPr>
        <w:t>факторы</w:t>
      </w:r>
      <w:r w:rsidRPr="00131890">
        <w:rPr>
          <w:spacing w:val="-5"/>
          <w:lang w:val="ru-RU"/>
        </w:rPr>
        <w:t xml:space="preserve"> </w:t>
      </w:r>
      <w:r w:rsidRPr="00131890">
        <w:rPr>
          <w:lang w:val="ru-RU"/>
        </w:rPr>
        <w:t>увеличения</w:t>
      </w:r>
      <w:r w:rsidRPr="00131890">
        <w:rPr>
          <w:spacing w:val="-6"/>
          <w:lang w:val="ru-RU"/>
        </w:rPr>
        <w:t xml:space="preserve"> </w:t>
      </w:r>
      <w:r w:rsidRPr="00131890">
        <w:rPr>
          <w:lang w:val="ru-RU"/>
        </w:rPr>
        <w:t>эффективности</w:t>
      </w:r>
      <w:r w:rsidRPr="00131890">
        <w:rPr>
          <w:spacing w:val="-7"/>
          <w:lang w:val="ru-RU"/>
        </w:rPr>
        <w:t xml:space="preserve"> </w:t>
      </w:r>
      <w:r w:rsidRPr="00131890">
        <w:rPr>
          <w:spacing w:val="-2"/>
          <w:lang w:val="ru-RU"/>
        </w:rPr>
        <w:t>труда</w:t>
      </w:r>
    </w:p>
    <w:p w:rsidR="00A13BCD" w:rsidRPr="00131890" w:rsidRDefault="00131890">
      <w:pPr>
        <w:pStyle w:val="a3"/>
        <w:spacing w:line="341" w:lineRule="exact"/>
        <w:ind w:left="-1" w:right="141" w:firstLine="0"/>
        <w:jc w:val="center"/>
        <w:rPr>
          <w:lang w:val="ru-RU"/>
        </w:rPr>
      </w:pPr>
      <w:r w:rsidRPr="00131890">
        <w:rPr>
          <w:lang w:val="ru-RU"/>
        </w:rPr>
        <w:t>(составлено</w:t>
      </w:r>
      <w:r w:rsidRPr="00131890">
        <w:rPr>
          <w:spacing w:val="-6"/>
          <w:lang w:val="ru-RU"/>
        </w:rPr>
        <w:t xml:space="preserve"> </w:t>
      </w:r>
      <w:r w:rsidRPr="00131890">
        <w:rPr>
          <w:spacing w:val="-2"/>
          <w:lang w:val="ru-RU"/>
        </w:rPr>
        <w:t>автором)</w:t>
      </w:r>
    </w:p>
    <w:p w:rsidR="00A13BCD" w:rsidRPr="00131890" w:rsidRDefault="00A13BCD">
      <w:pPr>
        <w:pStyle w:val="a3"/>
        <w:ind w:left="0" w:firstLine="0"/>
        <w:jc w:val="left"/>
        <w:rPr>
          <w:lang w:val="ru-RU"/>
        </w:rPr>
      </w:pPr>
    </w:p>
    <w:p w:rsidR="00A13BCD" w:rsidRPr="00131890" w:rsidRDefault="00131890">
      <w:pPr>
        <w:pStyle w:val="a3"/>
        <w:spacing w:before="1"/>
        <w:ind w:right="851"/>
        <w:rPr>
          <w:lang w:val="ru-RU"/>
        </w:rPr>
      </w:pPr>
      <w:r w:rsidRPr="00131890">
        <w:rPr>
          <w:lang w:val="ru-RU"/>
        </w:rPr>
        <w:t>Инициативы по развитию цифровых навыков и компетенций для широкой</w:t>
      </w:r>
      <w:r w:rsidRPr="00131890">
        <w:rPr>
          <w:spacing w:val="-1"/>
          <w:lang w:val="ru-RU"/>
        </w:rPr>
        <w:t xml:space="preserve"> </w:t>
      </w:r>
      <w:r w:rsidRPr="00131890">
        <w:rPr>
          <w:lang w:val="ru-RU"/>
        </w:rPr>
        <w:t>общественности и</w:t>
      </w:r>
      <w:r w:rsidRPr="00131890">
        <w:rPr>
          <w:spacing w:val="-3"/>
          <w:lang w:val="ru-RU"/>
        </w:rPr>
        <w:t xml:space="preserve"> </w:t>
      </w:r>
      <w:r w:rsidRPr="00131890">
        <w:rPr>
          <w:lang w:val="ru-RU"/>
        </w:rPr>
        <w:t>государственных</w:t>
      </w:r>
      <w:r w:rsidRPr="00131890">
        <w:rPr>
          <w:spacing w:val="-1"/>
          <w:lang w:val="ru-RU"/>
        </w:rPr>
        <w:t xml:space="preserve"> </w:t>
      </w:r>
      <w:r w:rsidRPr="00131890">
        <w:rPr>
          <w:lang w:val="ru-RU"/>
        </w:rPr>
        <w:t>органов существуют,</w:t>
      </w:r>
      <w:r w:rsidRPr="00131890">
        <w:rPr>
          <w:spacing w:val="-2"/>
          <w:lang w:val="ru-RU"/>
        </w:rPr>
        <w:t xml:space="preserve"> однако</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47" w:firstLine="0"/>
        <w:rPr>
          <w:lang w:val="ru-RU"/>
        </w:rPr>
      </w:pPr>
      <w:r w:rsidRPr="00131890">
        <w:rPr>
          <w:lang w:val="ru-RU"/>
        </w:rPr>
        <w:lastRenderedPageBreak/>
        <w:t>они недостаточно структурированы и не охватывают всех заинтересованных участников. Это снижает информированность о доступных услугах, ограничивает использование существующих</w:t>
      </w:r>
      <w:r w:rsidRPr="00131890">
        <w:rPr>
          <w:spacing w:val="40"/>
          <w:lang w:val="ru-RU"/>
        </w:rPr>
        <w:t xml:space="preserve"> </w:t>
      </w:r>
      <w:r w:rsidRPr="00131890">
        <w:rPr>
          <w:lang w:val="ru-RU"/>
        </w:rPr>
        <w:t>цифровых инструментов и создает дополнительные сложности в повышении квалификации, так как многие целевые группы остаются без должного внимания в зависимости от их географического или отраслевого положения.</w:t>
      </w:r>
    </w:p>
    <w:p w:rsidR="00A13BCD" w:rsidRPr="00131890" w:rsidRDefault="00131890">
      <w:pPr>
        <w:pStyle w:val="a3"/>
        <w:spacing w:before="1"/>
        <w:ind w:right="847"/>
        <w:rPr>
          <w:lang w:val="ru-RU"/>
        </w:rPr>
      </w:pPr>
      <w:r w:rsidRPr="00131890">
        <w:rPr>
          <w:lang w:val="ru-RU"/>
        </w:rPr>
        <w:t>Анализ данных графика показывает, что ключевым фактором для цифровой трансформации является повышение квалификации, особенно</w:t>
      </w:r>
      <w:r w:rsidRPr="00131890">
        <w:rPr>
          <w:spacing w:val="40"/>
          <w:lang w:val="ru-RU"/>
        </w:rPr>
        <w:t xml:space="preserve"> </w:t>
      </w:r>
      <w:r w:rsidRPr="00131890">
        <w:rPr>
          <w:lang w:val="ru-RU"/>
        </w:rPr>
        <w:t>в технической и управленческой сферах. Этот аспект набрал 3,8%, что свидетельствует о важности подготовки квалифицированных кадров, способных эффективно интегрировать новые технологии в бизнес- процессы и управление. Без надлежащих знаний и навыков внедрение цифровых решений может замедляться, поэтому обучение сотрудников становится приоритетом.</w:t>
      </w:r>
    </w:p>
    <w:p w:rsidR="00A13BCD" w:rsidRPr="00131890" w:rsidRDefault="00131890">
      <w:pPr>
        <w:pStyle w:val="a3"/>
        <w:ind w:right="847"/>
        <w:rPr>
          <w:lang w:val="ru-RU"/>
        </w:rPr>
      </w:pPr>
      <w:r w:rsidRPr="00131890">
        <w:rPr>
          <w:lang w:val="ru-RU"/>
        </w:rPr>
        <w:t>Второй по значимости фактор - это более широкое использование высокоскоростного интернета, набравшее 3,5%. Это подчеркивает важность улучшения цифровой инфраструктуры, которая напрямую влияет на доступ к современным технологиям и их применение в различных сферах экономики. Также снижение нормативных барьеров для конкуренции и перераспределения ресурсов (3,1%) играет значительную роль, создавая условия для более эффективного использования доступных ресурсов и развития предпринимательства в цифровом секторе.</w:t>
      </w:r>
    </w:p>
    <w:p w:rsidR="00A13BCD" w:rsidRPr="00131890" w:rsidRDefault="00131890">
      <w:pPr>
        <w:pStyle w:val="a3"/>
        <w:ind w:right="849"/>
        <w:rPr>
          <w:lang w:val="ru-RU"/>
        </w:rPr>
      </w:pPr>
      <w:r w:rsidRPr="00131890">
        <w:rPr>
          <w:lang w:val="ru-RU"/>
        </w:rPr>
        <w:t>Меры по улучшению финансирования для молодых инновационных фирм (2,6%) и более широкое использование электронного правительства (2,2%)</w:t>
      </w:r>
      <w:r w:rsidRPr="00131890">
        <w:rPr>
          <w:spacing w:val="-4"/>
          <w:lang w:val="ru-RU"/>
        </w:rPr>
        <w:t xml:space="preserve"> </w:t>
      </w:r>
      <w:r w:rsidRPr="00131890">
        <w:rPr>
          <w:lang w:val="ru-RU"/>
        </w:rPr>
        <w:t>также</w:t>
      </w:r>
      <w:r w:rsidRPr="00131890">
        <w:rPr>
          <w:spacing w:val="-1"/>
          <w:lang w:val="ru-RU"/>
        </w:rPr>
        <w:t xml:space="preserve"> </w:t>
      </w:r>
      <w:r w:rsidRPr="00131890">
        <w:rPr>
          <w:lang w:val="ru-RU"/>
        </w:rPr>
        <w:t>важны,</w:t>
      </w:r>
      <w:r w:rsidRPr="00131890">
        <w:rPr>
          <w:spacing w:val="-1"/>
          <w:lang w:val="ru-RU"/>
        </w:rPr>
        <w:t xml:space="preserve"> </w:t>
      </w:r>
      <w:r w:rsidRPr="00131890">
        <w:rPr>
          <w:lang w:val="ru-RU"/>
        </w:rPr>
        <w:t>хотя и</w:t>
      </w:r>
      <w:r w:rsidRPr="00131890">
        <w:rPr>
          <w:spacing w:val="-1"/>
          <w:lang w:val="ru-RU"/>
        </w:rPr>
        <w:t xml:space="preserve"> </w:t>
      </w:r>
      <w:r w:rsidRPr="00131890">
        <w:rPr>
          <w:lang w:val="ru-RU"/>
        </w:rPr>
        <w:t>занимают меньшую долю в</w:t>
      </w:r>
      <w:r w:rsidRPr="00131890">
        <w:rPr>
          <w:spacing w:val="-1"/>
          <w:lang w:val="ru-RU"/>
        </w:rPr>
        <w:t xml:space="preserve"> </w:t>
      </w:r>
      <w:r w:rsidRPr="00131890">
        <w:rPr>
          <w:lang w:val="ru-RU"/>
        </w:rPr>
        <w:t>общем</w:t>
      </w:r>
      <w:r w:rsidRPr="00131890">
        <w:rPr>
          <w:spacing w:val="-2"/>
          <w:lang w:val="ru-RU"/>
        </w:rPr>
        <w:t xml:space="preserve"> </w:t>
      </w:r>
      <w:r w:rsidRPr="00131890">
        <w:rPr>
          <w:lang w:val="ru-RU"/>
        </w:rPr>
        <w:t>приоритете. Поддержка стартапов способствует развитию инноваций, а электронное правительство улучшает взаимодействие между государством и гражданами, обеспечивая доступ к государственным услугам через цифровые платформы.</w:t>
      </w:r>
    </w:p>
    <w:p w:rsidR="00A13BCD" w:rsidRPr="00131890" w:rsidRDefault="00131890">
      <w:pPr>
        <w:pStyle w:val="a3"/>
        <w:spacing w:before="1"/>
        <w:ind w:right="848"/>
        <w:rPr>
          <w:lang w:val="ru-RU"/>
        </w:rPr>
      </w:pPr>
      <w:r w:rsidRPr="00131890">
        <w:rPr>
          <w:lang w:val="ru-RU"/>
        </w:rPr>
        <w:t>Знание и опыт использования ИКТ приносит пользу как работникам, так и компаниям, однако нехватка цифровых навыков снижает общие преимущества</w:t>
      </w:r>
      <w:r w:rsidRPr="00131890">
        <w:rPr>
          <w:spacing w:val="-1"/>
          <w:lang w:val="ru-RU"/>
        </w:rPr>
        <w:t xml:space="preserve"> </w:t>
      </w:r>
      <w:r w:rsidRPr="00131890">
        <w:rPr>
          <w:lang w:val="ru-RU"/>
        </w:rPr>
        <w:t>цифровизации.</w:t>
      </w:r>
      <w:r w:rsidRPr="00131890">
        <w:rPr>
          <w:spacing w:val="-2"/>
          <w:lang w:val="ru-RU"/>
        </w:rPr>
        <w:t xml:space="preserve"> </w:t>
      </w:r>
      <w:r w:rsidRPr="00131890">
        <w:rPr>
          <w:lang w:val="ru-RU"/>
        </w:rPr>
        <w:t>Компании, испытывающие нехватку кадров с цифровыми компетенциями, как правило, менее прибыльны и не обладают</w:t>
      </w:r>
      <w:r w:rsidRPr="00131890">
        <w:rPr>
          <w:spacing w:val="-4"/>
          <w:lang w:val="ru-RU"/>
        </w:rPr>
        <w:t xml:space="preserve"> </w:t>
      </w:r>
      <w:r w:rsidRPr="00131890">
        <w:rPr>
          <w:lang w:val="ru-RU"/>
        </w:rPr>
        <w:t>достаточными</w:t>
      </w:r>
      <w:r w:rsidRPr="00131890">
        <w:rPr>
          <w:spacing w:val="-5"/>
          <w:lang w:val="ru-RU"/>
        </w:rPr>
        <w:t xml:space="preserve"> </w:t>
      </w:r>
      <w:r w:rsidRPr="00131890">
        <w:rPr>
          <w:lang w:val="ru-RU"/>
        </w:rPr>
        <w:t>ресурсами</w:t>
      </w:r>
      <w:r w:rsidRPr="00131890">
        <w:rPr>
          <w:spacing w:val="-6"/>
          <w:lang w:val="ru-RU"/>
        </w:rPr>
        <w:t xml:space="preserve"> </w:t>
      </w:r>
      <w:r w:rsidRPr="00131890">
        <w:rPr>
          <w:lang w:val="ru-RU"/>
        </w:rPr>
        <w:t>для</w:t>
      </w:r>
      <w:r w:rsidRPr="00131890">
        <w:rPr>
          <w:spacing w:val="-4"/>
          <w:lang w:val="ru-RU"/>
        </w:rPr>
        <w:t xml:space="preserve"> </w:t>
      </w:r>
      <w:r w:rsidRPr="00131890">
        <w:rPr>
          <w:lang w:val="ru-RU"/>
        </w:rPr>
        <w:t>привлечения</w:t>
      </w:r>
      <w:r w:rsidRPr="00131890">
        <w:rPr>
          <w:spacing w:val="-4"/>
          <w:lang w:val="ru-RU"/>
        </w:rPr>
        <w:t xml:space="preserve"> </w:t>
      </w:r>
      <w:r w:rsidRPr="00131890">
        <w:rPr>
          <w:lang w:val="ru-RU"/>
        </w:rPr>
        <w:t>квалифицированных специалистов. Напротив, работники с навыками в области ИКТ, как правило, получают более высокую заработную плату, а повышение квалификации сотрудников приносит компаниям наибольшую производственную отдачу. Для отдельных предприятий и экономики в целом</w:t>
      </w:r>
      <w:r w:rsidRPr="00131890">
        <w:rPr>
          <w:spacing w:val="37"/>
          <w:lang w:val="ru-RU"/>
        </w:rPr>
        <w:t xml:space="preserve">  </w:t>
      </w:r>
      <w:r w:rsidRPr="00131890">
        <w:rPr>
          <w:lang w:val="ru-RU"/>
        </w:rPr>
        <w:t>крайне</w:t>
      </w:r>
      <w:r w:rsidRPr="00131890">
        <w:rPr>
          <w:spacing w:val="38"/>
          <w:lang w:val="ru-RU"/>
        </w:rPr>
        <w:t xml:space="preserve">  </w:t>
      </w:r>
      <w:r w:rsidRPr="00131890">
        <w:rPr>
          <w:lang w:val="ru-RU"/>
        </w:rPr>
        <w:t>важно,</w:t>
      </w:r>
      <w:r w:rsidRPr="00131890">
        <w:rPr>
          <w:spacing w:val="37"/>
          <w:lang w:val="ru-RU"/>
        </w:rPr>
        <w:t xml:space="preserve">  </w:t>
      </w:r>
      <w:r w:rsidRPr="00131890">
        <w:rPr>
          <w:lang w:val="ru-RU"/>
        </w:rPr>
        <w:t>чтобы</w:t>
      </w:r>
      <w:r w:rsidRPr="00131890">
        <w:rPr>
          <w:spacing w:val="36"/>
          <w:lang w:val="ru-RU"/>
        </w:rPr>
        <w:t xml:space="preserve">  </w:t>
      </w:r>
      <w:r w:rsidRPr="00131890">
        <w:rPr>
          <w:lang w:val="ru-RU"/>
        </w:rPr>
        <w:t>сотрудники</w:t>
      </w:r>
      <w:r w:rsidRPr="00131890">
        <w:rPr>
          <w:spacing w:val="37"/>
          <w:lang w:val="ru-RU"/>
        </w:rPr>
        <w:t xml:space="preserve">  </w:t>
      </w:r>
      <w:r w:rsidRPr="00131890">
        <w:rPr>
          <w:lang w:val="ru-RU"/>
        </w:rPr>
        <w:t>были</w:t>
      </w:r>
      <w:r w:rsidRPr="00131890">
        <w:rPr>
          <w:spacing w:val="36"/>
          <w:lang w:val="ru-RU"/>
        </w:rPr>
        <w:t xml:space="preserve">  </w:t>
      </w:r>
      <w:r w:rsidRPr="00131890">
        <w:rPr>
          <w:lang w:val="ru-RU"/>
        </w:rPr>
        <w:t>квалифицированы</w:t>
      </w:r>
      <w:r w:rsidRPr="00131890">
        <w:rPr>
          <w:spacing w:val="37"/>
          <w:lang w:val="ru-RU"/>
        </w:rPr>
        <w:t xml:space="preserve">  </w:t>
      </w:r>
      <w:r w:rsidRPr="00131890">
        <w:rPr>
          <w:spacing w:val="-10"/>
          <w:lang w:val="ru-RU"/>
        </w:rPr>
        <w:t>в</w:t>
      </w:r>
    </w:p>
    <w:p w:rsidR="00A13BCD" w:rsidRPr="00131890" w:rsidRDefault="00131890">
      <w:pPr>
        <w:pStyle w:val="a3"/>
        <w:spacing w:before="7"/>
        <w:ind w:left="0" w:firstLine="0"/>
        <w:jc w:val="left"/>
        <w:rPr>
          <w:sz w:val="3"/>
          <w:lang w:val="ru-RU"/>
        </w:rPr>
      </w:pPr>
      <w:r>
        <w:rPr>
          <w:noProof/>
          <w:sz w:val="3"/>
          <w:lang w:val="ru-RU" w:eastAsia="ru-RU"/>
        </w:rPr>
        <mc:AlternateContent>
          <mc:Choice Requires="wpg">
            <w:drawing>
              <wp:anchor distT="0" distB="0" distL="0" distR="0" simplePos="0" relativeHeight="487595008" behindDoc="1" locked="0" layoutInCell="1" allowOverlap="1">
                <wp:simplePos x="0" y="0"/>
                <wp:positionH relativeFrom="page">
                  <wp:posOffset>1031744</wp:posOffset>
                </wp:positionH>
                <wp:positionV relativeFrom="paragraph">
                  <wp:posOffset>42939</wp:posOffset>
                </wp:positionV>
                <wp:extent cx="5535295" cy="131445"/>
                <wp:effectExtent l="0" t="0" r="8255" b="1905"/>
                <wp:wrapTopAndBottom/>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260" name="Image 260"/>
                          <pic:cNvPicPr/>
                        </pic:nvPicPr>
                        <pic:blipFill>
                          <a:blip r:embed="rId13" cstate="print"/>
                          <a:stretch>
                            <a:fillRect/>
                          </a:stretch>
                        </pic:blipFill>
                        <pic:spPr>
                          <a:xfrm>
                            <a:off x="0" y="0"/>
                            <a:ext cx="5535175" cy="131248"/>
                          </a:xfrm>
                          <a:prstGeom prst="rect">
                            <a:avLst/>
                          </a:prstGeom>
                        </pic:spPr>
                      </pic:pic>
                      <pic:pic xmlns:pic="http://schemas.openxmlformats.org/drawingml/2006/picture">
                        <pic:nvPicPr>
                          <pic:cNvPr id="261" name="Image 261"/>
                          <pic:cNvPicPr/>
                        </pic:nvPicPr>
                        <pic:blipFill>
                          <a:blip r:embed="rId14" cstate="print"/>
                          <a:stretch>
                            <a:fillRect/>
                          </a:stretch>
                        </pic:blipFill>
                        <pic:spPr>
                          <a:xfrm>
                            <a:off x="33785" y="14748"/>
                            <a:ext cx="5467350" cy="54609"/>
                          </a:xfrm>
                          <a:prstGeom prst="rect">
                            <a:avLst/>
                          </a:prstGeom>
                        </pic:spPr>
                      </pic:pic>
                      <wps:wsp>
                        <wps:cNvPr id="262" name="Graphic 262"/>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1563E994" id="Group 259" o:spid="_x0000_s1026" style="position:absolute;margin-left:81.25pt;margin-top:3.4pt;width:435.85pt;height:10.35pt;z-index:-15721472;mso-wrap-distance-left:0;mso-wrap-distance-right:0;mso-position-horizont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">
                <v:shape id="Image 260"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">
                  <v:imagedata r:id="rId15" o:title=""/>
                </v:shape>
                <v:shape id="Image 261"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">
                  <v:imagedata r:id="rId16" o:title=""/>
                </v:shape>
                <v:shape id="Graphic 262"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" path="m,27305l2733674,,5467350,27305,2733674,54610,,27305xe" fillcolor="#00b050" strokecolor="#f69240">
                  <v:path arrowok="t"/>
                </v:shape>
                <w10:wrap type="topAndBottom" anchorx="page"/>
              </v:group>
            </w:pict>
          </mc:Fallback>
        </mc:AlternateContent>
      </w:r>
    </w:p>
    <w:p w:rsidR="00A13BCD" w:rsidRPr="00131890" w:rsidRDefault="00A13BCD">
      <w:pPr>
        <w:pStyle w:val="a3"/>
        <w:jc w:val="left"/>
        <w:rPr>
          <w:sz w:val="3"/>
          <w:lang w:val="ru-RU"/>
        </w:rPr>
        <w:sectPr w:rsidR="00A13BCD" w:rsidRPr="00131890">
          <w:headerReference w:type="default" r:id="rId50"/>
          <w:footerReference w:type="default" r:id="rId51"/>
          <w:pgSz w:w="11910" w:h="16840"/>
          <w:pgMar w:top="1140" w:right="283" w:bottom="1200" w:left="992" w:header="0" w:footer="1003" w:gutter="0"/>
          <w:cols w:space="720"/>
        </w:sectPr>
      </w:pPr>
    </w:p>
    <w:p w:rsidR="00A13BCD" w:rsidRPr="00131890" w:rsidRDefault="00131890">
      <w:pPr>
        <w:pStyle w:val="a3"/>
        <w:spacing w:before="91"/>
        <w:ind w:right="850" w:firstLine="0"/>
        <w:rPr>
          <w:lang w:val="ru-RU"/>
        </w:rPr>
      </w:pPr>
      <w:r w:rsidRPr="00131890">
        <w:rPr>
          <w:lang w:val="ru-RU"/>
        </w:rPr>
        <w:lastRenderedPageBreak/>
        <w:t>области цифровых технологий и смежных дисциплин, однако многие узбекские компании недостаточно инвестируют в такое обучение.</w:t>
      </w:r>
    </w:p>
    <w:p w:rsidR="00A13BCD" w:rsidRPr="00131890" w:rsidRDefault="00131890">
      <w:pPr>
        <w:pStyle w:val="a3"/>
        <w:spacing w:before="1"/>
        <w:ind w:right="849"/>
        <w:rPr>
          <w:lang w:val="ru-RU"/>
        </w:rPr>
      </w:pPr>
      <w:r w:rsidRPr="00131890">
        <w:rPr>
          <w:lang w:val="ru-RU"/>
        </w:rPr>
        <w:t>Стратегия «Цифровой Узбекистан 2030» ставит задачи по</w:t>
      </w:r>
      <w:r w:rsidRPr="00131890">
        <w:rPr>
          <w:spacing w:val="80"/>
          <w:lang w:val="ru-RU"/>
        </w:rPr>
        <w:t xml:space="preserve"> </w:t>
      </w:r>
      <w:r w:rsidRPr="00131890">
        <w:rPr>
          <w:lang w:val="ru-RU"/>
        </w:rPr>
        <w:t>повышению уровня цифровой инфраструктуры и цифровых навыков, особенно в государственном секторе, к 2030 году. Несмотря на то, что цифровая</w:t>
      </w:r>
      <w:r w:rsidRPr="00131890">
        <w:rPr>
          <w:spacing w:val="-2"/>
          <w:lang w:val="ru-RU"/>
        </w:rPr>
        <w:t xml:space="preserve"> </w:t>
      </w:r>
      <w:r w:rsidRPr="00131890">
        <w:rPr>
          <w:lang w:val="ru-RU"/>
        </w:rPr>
        <w:t>инфраструктура</w:t>
      </w:r>
      <w:r w:rsidRPr="00131890">
        <w:rPr>
          <w:spacing w:val="-1"/>
          <w:lang w:val="ru-RU"/>
        </w:rPr>
        <w:t xml:space="preserve"> </w:t>
      </w:r>
      <w:r w:rsidRPr="00131890">
        <w:rPr>
          <w:lang w:val="ru-RU"/>
        </w:rPr>
        <w:t>постепенно</w:t>
      </w:r>
      <w:r w:rsidRPr="00131890">
        <w:rPr>
          <w:spacing w:val="-1"/>
          <w:lang w:val="ru-RU"/>
        </w:rPr>
        <w:t xml:space="preserve"> </w:t>
      </w:r>
      <w:r w:rsidRPr="00131890">
        <w:rPr>
          <w:lang w:val="ru-RU"/>
        </w:rPr>
        <w:t>улучшается,</w:t>
      </w:r>
      <w:r w:rsidRPr="00131890">
        <w:rPr>
          <w:spacing w:val="-1"/>
          <w:lang w:val="ru-RU"/>
        </w:rPr>
        <w:t xml:space="preserve"> </w:t>
      </w:r>
      <w:r w:rsidRPr="00131890">
        <w:rPr>
          <w:lang w:val="ru-RU"/>
        </w:rPr>
        <w:t>разрыв</w:t>
      </w:r>
      <w:r w:rsidRPr="00131890">
        <w:rPr>
          <w:spacing w:val="-1"/>
          <w:lang w:val="ru-RU"/>
        </w:rPr>
        <w:t xml:space="preserve"> </w:t>
      </w:r>
      <w:r w:rsidRPr="00131890">
        <w:rPr>
          <w:lang w:val="ru-RU"/>
        </w:rPr>
        <w:t>между</w:t>
      </w:r>
      <w:r w:rsidRPr="00131890">
        <w:rPr>
          <w:spacing w:val="-1"/>
          <w:lang w:val="ru-RU"/>
        </w:rPr>
        <w:t xml:space="preserve"> </w:t>
      </w:r>
      <w:r w:rsidRPr="00131890">
        <w:rPr>
          <w:lang w:val="ru-RU"/>
        </w:rPr>
        <w:t xml:space="preserve">городом и деревней создает значительное цифровое неравенство внутри страны. Что касается навыков, стратегия предусматривает проведение целевых тренингов по цифровым темам для молодежи и государственных служащих. Электронное правительство облегчает процесс перехода на цифровые технологии как для частных лиц, так и для компаний, однако не все услуги доступны, и не все пользователи знают, как ими </w:t>
      </w:r>
      <w:r w:rsidRPr="00131890">
        <w:rPr>
          <w:spacing w:val="-2"/>
          <w:lang w:val="ru-RU"/>
        </w:rPr>
        <w:t>воспользоваться.</w:t>
      </w:r>
    </w:p>
    <w:p w:rsidR="00A13BCD" w:rsidRPr="00131890" w:rsidRDefault="00131890">
      <w:pPr>
        <w:pStyle w:val="a3"/>
        <w:spacing w:before="1"/>
        <w:ind w:right="847"/>
        <w:rPr>
          <w:lang w:val="ru-RU"/>
        </w:rPr>
      </w:pPr>
      <w:r w:rsidRPr="00131890">
        <w:rPr>
          <w:lang w:val="ru-RU"/>
        </w:rPr>
        <w:t>Предприятиям предоставляются ограниченные стимулы для внедрения цифровых технологий, если они не регистрируются и не становятся резидентами ИТ-парка. Преимущества, такие как налоговые льготы и возможности обучения, доступны только для резидентов, что ставит в невыгодное положение компании, которые не входят в ИТ- сектор.</w:t>
      </w:r>
      <w:r w:rsidRPr="00131890">
        <w:rPr>
          <w:spacing w:val="-1"/>
          <w:lang w:val="ru-RU"/>
        </w:rPr>
        <w:t xml:space="preserve"> </w:t>
      </w:r>
      <w:r w:rsidRPr="00131890">
        <w:rPr>
          <w:lang w:val="ru-RU"/>
        </w:rPr>
        <w:t>Онлайн-тренинги,</w:t>
      </w:r>
      <w:r w:rsidRPr="00131890">
        <w:rPr>
          <w:spacing w:val="-2"/>
          <w:lang w:val="ru-RU"/>
        </w:rPr>
        <w:t xml:space="preserve"> </w:t>
      </w:r>
      <w:r w:rsidRPr="00131890">
        <w:rPr>
          <w:lang w:val="ru-RU"/>
        </w:rPr>
        <w:t xml:space="preserve">предлагаемые правительством, ориентированы на все предприятия, однако их объем и глубина могут быть недостаточными для обеспечения необходимого уровня квалификации, особенно с учетом низкого стартового уровня цифровых навыков среди </w:t>
      </w:r>
      <w:r w:rsidRPr="00131890">
        <w:rPr>
          <w:spacing w:val="-2"/>
          <w:lang w:val="ru-RU"/>
        </w:rPr>
        <w:t>компаний.</w:t>
      </w:r>
    </w:p>
    <w:p w:rsidR="00A13BCD" w:rsidRDefault="00131890">
      <w:pPr>
        <w:pStyle w:val="a3"/>
        <w:ind w:left="701" w:firstLine="0"/>
        <w:jc w:val="left"/>
        <w:rPr>
          <w:sz w:val="20"/>
        </w:rPr>
      </w:pPr>
      <w:r>
        <w:rPr>
          <w:noProof/>
          <w:sz w:val="20"/>
          <w:lang w:val="ru-RU" w:eastAsia="ru-RU"/>
        </w:rPr>
        <mc:AlternateContent>
          <mc:Choice Requires="wpg">
            <w:drawing>
              <wp:inline distT="0" distB="0" distL="0" distR="0">
                <wp:extent cx="5895975" cy="3152775"/>
                <wp:effectExtent l="0" t="0" r="0" b="0"/>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5975" cy="3152775"/>
                          <a:chOff x="0" y="0"/>
                          <a:chExt cx="5895975" cy="3152775"/>
                        </a:xfrm>
                      </wpg:grpSpPr>
                      <wps:wsp>
                        <wps:cNvPr id="264" name="Graphic 264"/>
                        <wps:cNvSpPr/>
                        <wps:spPr>
                          <a:xfrm>
                            <a:off x="567499" y="541591"/>
                            <a:ext cx="5184775" cy="1584960"/>
                          </a:xfrm>
                          <a:custGeom>
                            <a:avLst/>
                            <a:gdLst/>
                            <a:ahLst/>
                            <a:cxnLst/>
                            <a:rect l="l" t="t" r="r" b="b"/>
                            <a:pathLst>
                              <a:path w="5184775" h="1584960">
                                <a:moveTo>
                                  <a:pt x="5049011" y="1584959"/>
                                </a:moveTo>
                                <a:lnTo>
                                  <a:pt x="5184648" y="1584959"/>
                                </a:lnTo>
                              </a:path>
                              <a:path w="5184775" h="1584960">
                                <a:moveTo>
                                  <a:pt x="4892039" y="1584959"/>
                                </a:moveTo>
                                <a:lnTo>
                                  <a:pt x="4925568" y="1584959"/>
                                </a:lnTo>
                              </a:path>
                              <a:path w="5184775" h="1584960">
                                <a:moveTo>
                                  <a:pt x="0" y="1584959"/>
                                </a:moveTo>
                                <a:lnTo>
                                  <a:pt x="135635" y="1584959"/>
                                </a:lnTo>
                              </a:path>
                              <a:path w="5184775" h="1584960">
                                <a:moveTo>
                                  <a:pt x="4579620" y="1584959"/>
                                </a:moveTo>
                                <a:lnTo>
                                  <a:pt x="4611624" y="1584959"/>
                                </a:lnTo>
                              </a:path>
                              <a:path w="5184775" h="1584960">
                                <a:moveTo>
                                  <a:pt x="3870960" y="1584959"/>
                                </a:moveTo>
                                <a:lnTo>
                                  <a:pt x="3904488" y="1584959"/>
                                </a:lnTo>
                              </a:path>
                              <a:path w="5184775" h="1584960">
                                <a:moveTo>
                                  <a:pt x="728471" y="1584959"/>
                                </a:moveTo>
                                <a:lnTo>
                                  <a:pt x="999744" y="1584959"/>
                                </a:lnTo>
                              </a:path>
                              <a:path w="5184775" h="1584960">
                                <a:moveTo>
                                  <a:pt x="1435608" y="1584959"/>
                                </a:moveTo>
                                <a:lnTo>
                                  <a:pt x="1469135" y="1584959"/>
                                </a:lnTo>
                              </a:path>
                              <a:path w="5184775" h="1584960">
                                <a:moveTo>
                                  <a:pt x="259079" y="1584959"/>
                                </a:moveTo>
                                <a:lnTo>
                                  <a:pt x="291083" y="1584959"/>
                                </a:lnTo>
                              </a:path>
                              <a:path w="5184775" h="1584960">
                                <a:moveTo>
                                  <a:pt x="3006852" y="1584959"/>
                                </a:moveTo>
                                <a:lnTo>
                                  <a:pt x="3040379" y="1584959"/>
                                </a:lnTo>
                              </a:path>
                              <a:path w="5184775" h="1584960">
                                <a:moveTo>
                                  <a:pt x="2456688" y="1584959"/>
                                </a:moveTo>
                                <a:lnTo>
                                  <a:pt x="2727960" y="1584959"/>
                                </a:lnTo>
                              </a:path>
                              <a:path w="5184775" h="1584960">
                                <a:moveTo>
                                  <a:pt x="1278635" y="1584959"/>
                                </a:moveTo>
                                <a:lnTo>
                                  <a:pt x="1312164" y="1584959"/>
                                </a:lnTo>
                              </a:path>
                              <a:path w="5184775" h="1584960">
                                <a:moveTo>
                                  <a:pt x="3320795" y="1584959"/>
                                </a:moveTo>
                                <a:lnTo>
                                  <a:pt x="3592067" y="1584959"/>
                                </a:lnTo>
                              </a:path>
                              <a:path w="5184775" h="1584960">
                                <a:moveTo>
                                  <a:pt x="3163824" y="1584959"/>
                                </a:moveTo>
                                <a:lnTo>
                                  <a:pt x="3197352" y="1584959"/>
                                </a:lnTo>
                              </a:path>
                              <a:path w="5184775" h="1584960">
                                <a:moveTo>
                                  <a:pt x="2299716" y="1584959"/>
                                </a:moveTo>
                                <a:lnTo>
                                  <a:pt x="2333243" y="1584959"/>
                                </a:lnTo>
                              </a:path>
                              <a:path w="5184775" h="1584960">
                                <a:moveTo>
                                  <a:pt x="2142743" y="1584959"/>
                                </a:moveTo>
                                <a:lnTo>
                                  <a:pt x="2176272" y="1584959"/>
                                </a:lnTo>
                              </a:path>
                              <a:path w="5184775" h="1584960">
                                <a:moveTo>
                                  <a:pt x="4027931" y="1584959"/>
                                </a:moveTo>
                                <a:lnTo>
                                  <a:pt x="4061460" y="1584959"/>
                                </a:lnTo>
                              </a:path>
                              <a:path w="5184775" h="1584960">
                                <a:moveTo>
                                  <a:pt x="1592579" y="1584959"/>
                                </a:moveTo>
                                <a:lnTo>
                                  <a:pt x="1863852" y="1584959"/>
                                </a:lnTo>
                              </a:path>
                              <a:path w="5184775" h="1584960">
                                <a:moveTo>
                                  <a:pt x="1987295" y="1584959"/>
                                </a:moveTo>
                                <a:lnTo>
                                  <a:pt x="2019300" y="1584959"/>
                                </a:lnTo>
                              </a:path>
                              <a:path w="5184775" h="1584960">
                                <a:moveTo>
                                  <a:pt x="414527" y="1584959"/>
                                </a:moveTo>
                                <a:lnTo>
                                  <a:pt x="448055" y="1584959"/>
                                </a:lnTo>
                              </a:path>
                              <a:path w="5184775" h="1584960">
                                <a:moveTo>
                                  <a:pt x="571500" y="1584959"/>
                                </a:moveTo>
                                <a:lnTo>
                                  <a:pt x="605027" y="1584959"/>
                                </a:lnTo>
                              </a:path>
                              <a:path w="5184775" h="1584960">
                                <a:moveTo>
                                  <a:pt x="4184904" y="1584959"/>
                                </a:moveTo>
                                <a:lnTo>
                                  <a:pt x="4456176" y="1584959"/>
                                </a:lnTo>
                              </a:path>
                              <a:path w="5184775" h="1584960">
                                <a:moveTo>
                                  <a:pt x="4735068" y="1584959"/>
                                </a:moveTo>
                                <a:lnTo>
                                  <a:pt x="4768595" y="1584959"/>
                                </a:lnTo>
                              </a:path>
                              <a:path w="5184775" h="1584960">
                                <a:moveTo>
                                  <a:pt x="3715512" y="1584959"/>
                                </a:moveTo>
                                <a:lnTo>
                                  <a:pt x="3747516" y="1584959"/>
                                </a:lnTo>
                              </a:path>
                              <a:path w="5184775" h="1584960">
                                <a:moveTo>
                                  <a:pt x="1123188" y="1584959"/>
                                </a:moveTo>
                                <a:lnTo>
                                  <a:pt x="1155191" y="1584959"/>
                                </a:lnTo>
                              </a:path>
                              <a:path w="5184775" h="1584960">
                                <a:moveTo>
                                  <a:pt x="2851404" y="1584959"/>
                                </a:moveTo>
                                <a:lnTo>
                                  <a:pt x="2883407" y="1584959"/>
                                </a:lnTo>
                              </a:path>
                              <a:path w="5184775" h="1584960">
                                <a:moveTo>
                                  <a:pt x="3870960" y="1188719"/>
                                </a:moveTo>
                                <a:lnTo>
                                  <a:pt x="4061460" y="1188719"/>
                                </a:lnTo>
                              </a:path>
                              <a:path w="5184775" h="1584960">
                                <a:moveTo>
                                  <a:pt x="3715512" y="1188719"/>
                                </a:moveTo>
                                <a:lnTo>
                                  <a:pt x="3747516" y="1188719"/>
                                </a:lnTo>
                              </a:path>
                              <a:path w="5184775" h="1584960">
                                <a:moveTo>
                                  <a:pt x="4184904" y="1188719"/>
                                </a:moveTo>
                                <a:lnTo>
                                  <a:pt x="4456176" y="1188719"/>
                                </a:lnTo>
                              </a:path>
                              <a:path w="5184775" h="1584960">
                                <a:moveTo>
                                  <a:pt x="2456688" y="1188719"/>
                                </a:moveTo>
                                <a:lnTo>
                                  <a:pt x="2727960" y="1188719"/>
                                </a:lnTo>
                              </a:path>
                              <a:path w="5184775" h="1584960">
                                <a:moveTo>
                                  <a:pt x="728471" y="1188719"/>
                                </a:moveTo>
                                <a:lnTo>
                                  <a:pt x="999744" y="1188719"/>
                                </a:lnTo>
                              </a:path>
                              <a:path w="5184775" h="1584960">
                                <a:moveTo>
                                  <a:pt x="3320795" y="1188719"/>
                                </a:moveTo>
                                <a:lnTo>
                                  <a:pt x="3592067" y="1188719"/>
                                </a:lnTo>
                              </a:path>
                              <a:path w="5184775" h="1584960">
                                <a:moveTo>
                                  <a:pt x="1123188" y="1188719"/>
                                </a:moveTo>
                                <a:lnTo>
                                  <a:pt x="1155191" y="1188719"/>
                                </a:lnTo>
                              </a:path>
                              <a:path w="5184775" h="1584960">
                                <a:moveTo>
                                  <a:pt x="1987295" y="1188719"/>
                                </a:moveTo>
                                <a:lnTo>
                                  <a:pt x="2019300" y="1188719"/>
                                </a:lnTo>
                              </a:path>
                              <a:path w="5184775" h="1584960">
                                <a:moveTo>
                                  <a:pt x="3006852" y="1188719"/>
                                </a:moveTo>
                                <a:lnTo>
                                  <a:pt x="3197352" y="1188719"/>
                                </a:lnTo>
                              </a:path>
                              <a:path w="5184775" h="1584960">
                                <a:moveTo>
                                  <a:pt x="1278635" y="1188719"/>
                                </a:moveTo>
                                <a:lnTo>
                                  <a:pt x="1469135" y="1188719"/>
                                </a:lnTo>
                              </a:path>
                              <a:path w="5184775" h="1584960">
                                <a:moveTo>
                                  <a:pt x="0" y="1188719"/>
                                </a:moveTo>
                                <a:lnTo>
                                  <a:pt x="291083" y="1188719"/>
                                </a:lnTo>
                              </a:path>
                              <a:path w="5184775" h="1584960">
                                <a:moveTo>
                                  <a:pt x="2851404" y="1188719"/>
                                </a:moveTo>
                                <a:lnTo>
                                  <a:pt x="2883407" y="1188719"/>
                                </a:lnTo>
                              </a:path>
                              <a:path w="5184775" h="1584960">
                                <a:moveTo>
                                  <a:pt x="414527" y="1188719"/>
                                </a:moveTo>
                                <a:lnTo>
                                  <a:pt x="605027" y="1188719"/>
                                </a:lnTo>
                              </a:path>
                              <a:path w="5184775" h="1584960">
                                <a:moveTo>
                                  <a:pt x="2142743" y="1188719"/>
                                </a:moveTo>
                                <a:lnTo>
                                  <a:pt x="2333243" y="1188719"/>
                                </a:lnTo>
                              </a:path>
                              <a:path w="5184775" h="1584960">
                                <a:moveTo>
                                  <a:pt x="1592579" y="1188719"/>
                                </a:moveTo>
                                <a:lnTo>
                                  <a:pt x="1863852" y="1188719"/>
                                </a:lnTo>
                              </a:path>
                              <a:path w="5184775" h="1584960">
                                <a:moveTo>
                                  <a:pt x="4579620" y="1188719"/>
                                </a:moveTo>
                                <a:lnTo>
                                  <a:pt x="4611624" y="1188719"/>
                                </a:lnTo>
                              </a:path>
                              <a:path w="5184775" h="1584960">
                                <a:moveTo>
                                  <a:pt x="5049011" y="1188719"/>
                                </a:moveTo>
                                <a:lnTo>
                                  <a:pt x="5184648" y="1188719"/>
                                </a:lnTo>
                              </a:path>
                              <a:path w="5184775" h="1584960">
                                <a:moveTo>
                                  <a:pt x="4735068" y="1188719"/>
                                </a:moveTo>
                                <a:lnTo>
                                  <a:pt x="4925568" y="1188719"/>
                                </a:lnTo>
                              </a:path>
                              <a:path w="5184775" h="1584960">
                                <a:moveTo>
                                  <a:pt x="414527" y="792479"/>
                                </a:moveTo>
                                <a:lnTo>
                                  <a:pt x="605027" y="792479"/>
                                </a:lnTo>
                              </a:path>
                              <a:path w="5184775" h="1584960">
                                <a:moveTo>
                                  <a:pt x="3320795" y="792479"/>
                                </a:moveTo>
                                <a:lnTo>
                                  <a:pt x="3747516" y="792479"/>
                                </a:lnTo>
                              </a:path>
                              <a:path w="5184775" h="1584960">
                                <a:moveTo>
                                  <a:pt x="4735068" y="792479"/>
                                </a:moveTo>
                                <a:lnTo>
                                  <a:pt x="4925568" y="792479"/>
                                </a:lnTo>
                              </a:path>
                              <a:path w="5184775" h="1584960">
                                <a:moveTo>
                                  <a:pt x="2456688" y="792479"/>
                                </a:moveTo>
                                <a:lnTo>
                                  <a:pt x="2883407" y="792479"/>
                                </a:lnTo>
                              </a:path>
                              <a:path w="5184775" h="1584960">
                                <a:moveTo>
                                  <a:pt x="4579620" y="792479"/>
                                </a:moveTo>
                                <a:lnTo>
                                  <a:pt x="4611624" y="792479"/>
                                </a:lnTo>
                              </a:path>
                              <a:path w="5184775" h="1584960">
                                <a:moveTo>
                                  <a:pt x="3006852" y="792479"/>
                                </a:moveTo>
                                <a:lnTo>
                                  <a:pt x="3197352" y="792479"/>
                                </a:lnTo>
                              </a:path>
                              <a:path w="5184775" h="1584960">
                                <a:moveTo>
                                  <a:pt x="0" y="792479"/>
                                </a:moveTo>
                                <a:lnTo>
                                  <a:pt x="291083" y="792479"/>
                                </a:lnTo>
                              </a:path>
                              <a:path w="5184775" h="1584960">
                                <a:moveTo>
                                  <a:pt x="728471" y="792479"/>
                                </a:moveTo>
                                <a:lnTo>
                                  <a:pt x="1155191" y="792479"/>
                                </a:lnTo>
                              </a:path>
                              <a:path w="5184775" h="1584960">
                                <a:moveTo>
                                  <a:pt x="2142743" y="792479"/>
                                </a:moveTo>
                                <a:lnTo>
                                  <a:pt x="2333243" y="792479"/>
                                </a:lnTo>
                              </a:path>
                              <a:path w="5184775" h="1584960">
                                <a:moveTo>
                                  <a:pt x="1278635" y="792479"/>
                                </a:moveTo>
                                <a:lnTo>
                                  <a:pt x="1469135" y="792479"/>
                                </a:lnTo>
                              </a:path>
                              <a:path w="5184775" h="1584960">
                                <a:moveTo>
                                  <a:pt x="4184904" y="792479"/>
                                </a:moveTo>
                                <a:lnTo>
                                  <a:pt x="4456176" y="792479"/>
                                </a:lnTo>
                              </a:path>
                              <a:path w="5184775" h="1584960">
                                <a:moveTo>
                                  <a:pt x="5049011" y="792479"/>
                                </a:moveTo>
                                <a:lnTo>
                                  <a:pt x="5184648" y="792479"/>
                                </a:lnTo>
                              </a:path>
                              <a:path w="5184775" h="1584960">
                                <a:moveTo>
                                  <a:pt x="3870960" y="792479"/>
                                </a:moveTo>
                                <a:lnTo>
                                  <a:pt x="4061460" y="792479"/>
                                </a:lnTo>
                              </a:path>
                              <a:path w="5184775" h="1584960">
                                <a:moveTo>
                                  <a:pt x="1592579" y="792479"/>
                                </a:moveTo>
                                <a:lnTo>
                                  <a:pt x="2019300" y="792479"/>
                                </a:lnTo>
                              </a:path>
                              <a:path w="5184775" h="1584960">
                                <a:moveTo>
                                  <a:pt x="3006852" y="396239"/>
                                </a:moveTo>
                                <a:lnTo>
                                  <a:pt x="3747516" y="396239"/>
                                </a:lnTo>
                              </a:path>
                              <a:path w="5184775" h="1584960">
                                <a:moveTo>
                                  <a:pt x="5049011" y="396239"/>
                                </a:moveTo>
                                <a:lnTo>
                                  <a:pt x="5184648" y="396239"/>
                                </a:lnTo>
                              </a:path>
                              <a:path w="5184775" h="1584960">
                                <a:moveTo>
                                  <a:pt x="4184904" y="396239"/>
                                </a:moveTo>
                                <a:lnTo>
                                  <a:pt x="4611624" y="396239"/>
                                </a:lnTo>
                              </a:path>
                              <a:path w="5184775" h="1584960">
                                <a:moveTo>
                                  <a:pt x="3870960" y="396239"/>
                                </a:moveTo>
                                <a:lnTo>
                                  <a:pt x="4061460" y="396239"/>
                                </a:lnTo>
                              </a:path>
                              <a:path w="5184775" h="1584960">
                                <a:moveTo>
                                  <a:pt x="0" y="396239"/>
                                </a:moveTo>
                                <a:lnTo>
                                  <a:pt x="291083" y="396239"/>
                                </a:lnTo>
                              </a:path>
                              <a:path w="5184775" h="1584960">
                                <a:moveTo>
                                  <a:pt x="1278635" y="396239"/>
                                </a:moveTo>
                                <a:lnTo>
                                  <a:pt x="2019300" y="396239"/>
                                </a:lnTo>
                              </a:path>
                              <a:path w="5184775" h="1584960">
                                <a:moveTo>
                                  <a:pt x="414527" y="396239"/>
                                </a:moveTo>
                                <a:lnTo>
                                  <a:pt x="1155191" y="396239"/>
                                </a:lnTo>
                              </a:path>
                              <a:path w="5184775" h="1584960">
                                <a:moveTo>
                                  <a:pt x="4735068" y="396239"/>
                                </a:moveTo>
                                <a:lnTo>
                                  <a:pt x="4925568" y="396239"/>
                                </a:lnTo>
                              </a:path>
                              <a:path w="5184775" h="1584960">
                                <a:moveTo>
                                  <a:pt x="2142743" y="396239"/>
                                </a:moveTo>
                                <a:lnTo>
                                  <a:pt x="2883407" y="396239"/>
                                </a:lnTo>
                              </a:path>
                              <a:path w="5184775" h="1584960">
                                <a:moveTo>
                                  <a:pt x="0" y="0"/>
                                </a:moveTo>
                                <a:lnTo>
                                  <a:pt x="2883407" y="0"/>
                                </a:lnTo>
                              </a:path>
                              <a:path w="5184775" h="1584960">
                                <a:moveTo>
                                  <a:pt x="3006852" y="0"/>
                                </a:moveTo>
                                <a:lnTo>
                                  <a:pt x="3747516" y="0"/>
                                </a:lnTo>
                              </a:path>
                              <a:path w="5184775" h="1584960">
                                <a:moveTo>
                                  <a:pt x="4735068" y="0"/>
                                </a:moveTo>
                                <a:lnTo>
                                  <a:pt x="5184648" y="0"/>
                                </a:lnTo>
                              </a:path>
                              <a:path w="5184775" h="1584960">
                                <a:moveTo>
                                  <a:pt x="3870960" y="0"/>
                                </a:moveTo>
                                <a:lnTo>
                                  <a:pt x="4611624" y="0"/>
                                </a:lnTo>
                              </a:path>
                            </a:pathLst>
                          </a:custGeom>
                          <a:ln w="9144">
                            <a:solidFill>
                              <a:srgbClr val="D9D9D9"/>
                            </a:solidFill>
                            <a:prstDash val="solid"/>
                          </a:ln>
                        </wps:spPr>
                        <wps:bodyPr wrap="square" lIns="0" tIns="0" rIns="0" bIns="0" rtlCol="0">
                          <a:prstTxWarp prst="textNoShape">
                            <a:avLst/>
                          </a:prstTxWarp>
                          <a:noAutofit/>
                        </wps:bodyPr>
                      </wps:wsp>
                      <wps:wsp>
                        <wps:cNvPr id="265" name="Graphic 265"/>
                        <wps:cNvSpPr/>
                        <wps:spPr>
                          <a:xfrm>
                            <a:off x="567499" y="145351"/>
                            <a:ext cx="5184775" cy="1270"/>
                          </a:xfrm>
                          <a:custGeom>
                            <a:avLst/>
                            <a:gdLst/>
                            <a:ahLst/>
                            <a:cxnLst/>
                            <a:rect l="l" t="t" r="r" b="b"/>
                            <a:pathLst>
                              <a:path w="5184775">
                                <a:moveTo>
                                  <a:pt x="0" y="0"/>
                                </a:moveTo>
                                <a:lnTo>
                                  <a:pt x="5184648" y="0"/>
                                </a:lnTo>
                              </a:path>
                            </a:pathLst>
                          </a:custGeom>
                          <a:ln w="9144">
                            <a:solidFill>
                              <a:srgbClr val="D9D9D9"/>
                            </a:solidFill>
                            <a:prstDash val="solid"/>
                          </a:ln>
                        </wps:spPr>
                        <wps:bodyPr wrap="square" lIns="0" tIns="0" rIns="0" bIns="0" rtlCol="0">
                          <a:prstTxWarp prst="textNoShape">
                            <a:avLst/>
                          </a:prstTxWarp>
                          <a:noAutofit/>
                        </wps:bodyPr>
                      </wps:wsp>
                      <wps:wsp>
                        <wps:cNvPr id="266" name="Graphic 266"/>
                        <wps:cNvSpPr/>
                        <wps:spPr>
                          <a:xfrm>
                            <a:off x="703135" y="1254823"/>
                            <a:ext cx="4444365" cy="1268095"/>
                          </a:xfrm>
                          <a:custGeom>
                            <a:avLst/>
                            <a:gdLst/>
                            <a:ahLst/>
                            <a:cxnLst/>
                            <a:rect l="l" t="t" r="r" b="b"/>
                            <a:pathLst>
                              <a:path w="4444365" h="1268095">
                                <a:moveTo>
                                  <a:pt x="123444" y="475488"/>
                                </a:moveTo>
                                <a:lnTo>
                                  <a:pt x="0" y="475488"/>
                                </a:lnTo>
                                <a:lnTo>
                                  <a:pt x="0" y="1267968"/>
                                </a:lnTo>
                                <a:lnTo>
                                  <a:pt x="123444" y="1267968"/>
                                </a:lnTo>
                                <a:lnTo>
                                  <a:pt x="123444" y="475488"/>
                                </a:lnTo>
                                <a:close/>
                              </a:path>
                              <a:path w="4444365" h="1268095">
                                <a:moveTo>
                                  <a:pt x="987552" y="205740"/>
                                </a:moveTo>
                                <a:lnTo>
                                  <a:pt x="864108" y="205740"/>
                                </a:lnTo>
                                <a:lnTo>
                                  <a:pt x="864108" y="1267968"/>
                                </a:lnTo>
                                <a:lnTo>
                                  <a:pt x="987552" y="1267968"/>
                                </a:lnTo>
                                <a:lnTo>
                                  <a:pt x="987552" y="205740"/>
                                </a:lnTo>
                                <a:close/>
                              </a:path>
                              <a:path w="4444365" h="1268095">
                                <a:moveTo>
                                  <a:pt x="1851660" y="175260"/>
                                </a:moveTo>
                                <a:lnTo>
                                  <a:pt x="1728216" y="175260"/>
                                </a:lnTo>
                                <a:lnTo>
                                  <a:pt x="1728216" y="1267968"/>
                                </a:lnTo>
                                <a:lnTo>
                                  <a:pt x="1851660" y="1267968"/>
                                </a:lnTo>
                                <a:lnTo>
                                  <a:pt x="1851660" y="175260"/>
                                </a:lnTo>
                                <a:close/>
                              </a:path>
                              <a:path w="4444365" h="1268095">
                                <a:moveTo>
                                  <a:pt x="2715768" y="143256"/>
                                </a:moveTo>
                                <a:lnTo>
                                  <a:pt x="2592324" y="143256"/>
                                </a:lnTo>
                                <a:lnTo>
                                  <a:pt x="2592324" y="1267968"/>
                                </a:lnTo>
                                <a:lnTo>
                                  <a:pt x="2715768" y="1267968"/>
                                </a:lnTo>
                                <a:lnTo>
                                  <a:pt x="2715768" y="143256"/>
                                </a:lnTo>
                                <a:close/>
                              </a:path>
                              <a:path w="4444365" h="1268095">
                                <a:moveTo>
                                  <a:pt x="3579876" y="79248"/>
                                </a:moveTo>
                                <a:lnTo>
                                  <a:pt x="3456432" y="79248"/>
                                </a:lnTo>
                                <a:lnTo>
                                  <a:pt x="3456432" y="1267968"/>
                                </a:lnTo>
                                <a:lnTo>
                                  <a:pt x="3579876" y="1267968"/>
                                </a:lnTo>
                                <a:lnTo>
                                  <a:pt x="3579876" y="79248"/>
                                </a:lnTo>
                                <a:close/>
                              </a:path>
                              <a:path w="4444365" h="1268095">
                                <a:moveTo>
                                  <a:pt x="4443984" y="0"/>
                                </a:moveTo>
                                <a:lnTo>
                                  <a:pt x="4320540" y="0"/>
                                </a:lnTo>
                                <a:lnTo>
                                  <a:pt x="4320540" y="1267968"/>
                                </a:lnTo>
                                <a:lnTo>
                                  <a:pt x="4443984" y="1267968"/>
                                </a:lnTo>
                                <a:lnTo>
                                  <a:pt x="4443984" y="0"/>
                                </a:lnTo>
                                <a:close/>
                              </a:path>
                            </a:pathLst>
                          </a:custGeom>
                          <a:solidFill>
                            <a:srgbClr val="4F81BC"/>
                          </a:solidFill>
                        </wps:spPr>
                        <wps:bodyPr wrap="square" lIns="0" tIns="0" rIns="0" bIns="0" rtlCol="0">
                          <a:prstTxWarp prst="textNoShape">
                            <a:avLst/>
                          </a:prstTxWarp>
                          <a:noAutofit/>
                        </wps:bodyPr>
                      </wps:wsp>
                      <wps:wsp>
                        <wps:cNvPr id="267" name="Graphic 267"/>
                        <wps:cNvSpPr/>
                        <wps:spPr>
                          <a:xfrm>
                            <a:off x="858583" y="407479"/>
                            <a:ext cx="4444365" cy="2115820"/>
                          </a:xfrm>
                          <a:custGeom>
                            <a:avLst/>
                            <a:gdLst/>
                            <a:ahLst/>
                            <a:cxnLst/>
                            <a:rect l="l" t="t" r="r" b="b"/>
                            <a:pathLst>
                              <a:path w="4444365" h="2115820">
                                <a:moveTo>
                                  <a:pt x="123444" y="515112"/>
                                </a:moveTo>
                                <a:lnTo>
                                  <a:pt x="0" y="515112"/>
                                </a:lnTo>
                                <a:lnTo>
                                  <a:pt x="0" y="2115312"/>
                                </a:lnTo>
                                <a:lnTo>
                                  <a:pt x="123444" y="2115312"/>
                                </a:lnTo>
                                <a:lnTo>
                                  <a:pt x="123444" y="515112"/>
                                </a:lnTo>
                                <a:close/>
                              </a:path>
                              <a:path w="4444365" h="2115820">
                                <a:moveTo>
                                  <a:pt x="987552" y="284988"/>
                                </a:moveTo>
                                <a:lnTo>
                                  <a:pt x="864108" y="284988"/>
                                </a:lnTo>
                                <a:lnTo>
                                  <a:pt x="864108" y="2115312"/>
                                </a:lnTo>
                                <a:lnTo>
                                  <a:pt x="987552" y="2115312"/>
                                </a:lnTo>
                                <a:lnTo>
                                  <a:pt x="987552" y="284988"/>
                                </a:lnTo>
                                <a:close/>
                              </a:path>
                              <a:path w="4444365" h="2115820">
                                <a:moveTo>
                                  <a:pt x="1851660" y="173736"/>
                                </a:moveTo>
                                <a:lnTo>
                                  <a:pt x="1728216" y="173736"/>
                                </a:lnTo>
                                <a:lnTo>
                                  <a:pt x="1728216" y="2115312"/>
                                </a:lnTo>
                                <a:lnTo>
                                  <a:pt x="1851660" y="2115312"/>
                                </a:lnTo>
                                <a:lnTo>
                                  <a:pt x="1851660" y="173736"/>
                                </a:lnTo>
                                <a:close/>
                              </a:path>
                              <a:path w="4444365" h="2115820">
                                <a:moveTo>
                                  <a:pt x="2715768" y="86868"/>
                                </a:moveTo>
                                <a:lnTo>
                                  <a:pt x="2592324" y="86868"/>
                                </a:lnTo>
                                <a:lnTo>
                                  <a:pt x="2592324" y="2115312"/>
                                </a:lnTo>
                                <a:lnTo>
                                  <a:pt x="2715768" y="2115312"/>
                                </a:lnTo>
                                <a:lnTo>
                                  <a:pt x="2715768" y="86868"/>
                                </a:lnTo>
                                <a:close/>
                              </a:path>
                              <a:path w="4444365" h="2115820">
                                <a:moveTo>
                                  <a:pt x="3579876" y="71628"/>
                                </a:moveTo>
                                <a:lnTo>
                                  <a:pt x="3456432" y="71628"/>
                                </a:lnTo>
                                <a:lnTo>
                                  <a:pt x="3456432" y="2115312"/>
                                </a:lnTo>
                                <a:lnTo>
                                  <a:pt x="3579876" y="2115312"/>
                                </a:lnTo>
                                <a:lnTo>
                                  <a:pt x="3579876" y="71628"/>
                                </a:lnTo>
                                <a:close/>
                              </a:path>
                              <a:path w="4444365" h="2115820">
                                <a:moveTo>
                                  <a:pt x="4443984" y="0"/>
                                </a:moveTo>
                                <a:lnTo>
                                  <a:pt x="4320540" y="0"/>
                                </a:lnTo>
                                <a:lnTo>
                                  <a:pt x="4320540" y="2115312"/>
                                </a:lnTo>
                                <a:lnTo>
                                  <a:pt x="4443984" y="2115312"/>
                                </a:lnTo>
                                <a:lnTo>
                                  <a:pt x="4443984" y="0"/>
                                </a:lnTo>
                                <a:close/>
                              </a:path>
                            </a:pathLst>
                          </a:custGeom>
                          <a:solidFill>
                            <a:srgbClr val="C0504D"/>
                          </a:solidFill>
                        </wps:spPr>
                        <wps:bodyPr wrap="square" lIns="0" tIns="0" rIns="0" bIns="0" rtlCol="0">
                          <a:prstTxWarp prst="textNoShape">
                            <a:avLst/>
                          </a:prstTxWarp>
                          <a:noAutofit/>
                        </wps:bodyPr>
                      </wps:wsp>
                      <wps:wsp>
                        <wps:cNvPr id="268" name="Graphic 268"/>
                        <wps:cNvSpPr/>
                        <wps:spPr>
                          <a:xfrm>
                            <a:off x="1015555" y="1754695"/>
                            <a:ext cx="4444365" cy="768350"/>
                          </a:xfrm>
                          <a:custGeom>
                            <a:avLst/>
                            <a:gdLst/>
                            <a:ahLst/>
                            <a:cxnLst/>
                            <a:rect l="l" t="t" r="r" b="b"/>
                            <a:pathLst>
                              <a:path w="4444365" h="768350">
                                <a:moveTo>
                                  <a:pt x="123444" y="277368"/>
                                </a:moveTo>
                                <a:lnTo>
                                  <a:pt x="0" y="277368"/>
                                </a:lnTo>
                                <a:lnTo>
                                  <a:pt x="0" y="768096"/>
                                </a:lnTo>
                                <a:lnTo>
                                  <a:pt x="123444" y="768096"/>
                                </a:lnTo>
                                <a:lnTo>
                                  <a:pt x="123444" y="277368"/>
                                </a:lnTo>
                                <a:close/>
                              </a:path>
                              <a:path w="4444365" h="768350">
                                <a:moveTo>
                                  <a:pt x="987552" y="181356"/>
                                </a:moveTo>
                                <a:lnTo>
                                  <a:pt x="864108" y="181356"/>
                                </a:lnTo>
                                <a:lnTo>
                                  <a:pt x="864108" y="768096"/>
                                </a:lnTo>
                                <a:lnTo>
                                  <a:pt x="987552" y="768096"/>
                                </a:lnTo>
                                <a:lnTo>
                                  <a:pt x="987552" y="181356"/>
                                </a:lnTo>
                                <a:close/>
                              </a:path>
                              <a:path w="4444365" h="768350">
                                <a:moveTo>
                                  <a:pt x="1851660" y="149352"/>
                                </a:moveTo>
                                <a:lnTo>
                                  <a:pt x="1728216" y="149352"/>
                                </a:lnTo>
                                <a:lnTo>
                                  <a:pt x="1728216" y="768096"/>
                                </a:lnTo>
                                <a:lnTo>
                                  <a:pt x="1851660" y="768096"/>
                                </a:lnTo>
                                <a:lnTo>
                                  <a:pt x="1851660" y="149352"/>
                                </a:lnTo>
                                <a:close/>
                              </a:path>
                              <a:path w="4444365" h="768350">
                                <a:moveTo>
                                  <a:pt x="2715768" y="102108"/>
                                </a:moveTo>
                                <a:lnTo>
                                  <a:pt x="2592324" y="102108"/>
                                </a:lnTo>
                                <a:lnTo>
                                  <a:pt x="2592324" y="768096"/>
                                </a:lnTo>
                                <a:lnTo>
                                  <a:pt x="2715768" y="768096"/>
                                </a:lnTo>
                                <a:lnTo>
                                  <a:pt x="2715768" y="102108"/>
                                </a:lnTo>
                                <a:close/>
                              </a:path>
                              <a:path w="4444365" h="768350">
                                <a:moveTo>
                                  <a:pt x="3579876" y="39624"/>
                                </a:moveTo>
                                <a:lnTo>
                                  <a:pt x="3456432" y="39624"/>
                                </a:lnTo>
                                <a:lnTo>
                                  <a:pt x="3456432" y="768096"/>
                                </a:lnTo>
                                <a:lnTo>
                                  <a:pt x="3579876" y="768096"/>
                                </a:lnTo>
                                <a:lnTo>
                                  <a:pt x="3579876" y="39624"/>
                                </a:lnTo>
                                <a:close/>
                              </a:path>
                              <a:path w="4444365" h="768350">
                                <a:moveTo>
                                  <a:pt x="4443971" y="0"/>
                                </a:moveTo>
                                <a:lnTo>
                                  <a:pt x="4320540" y="0"/>
                                </a:lnTo>
                                <a:lnTo>
                                  <a:pt x="4320540" y="768096"/>
                                </a:lnTo>
                                <a:lnTo>
                                  <a:pt x="4443971" y="768096"/>
                                </a:lnTo>
                                <a:lnTo>
                                  <a:pt x="4443971" y="0"/>
                                </a:lnTo>
                                <a:close/>
                              </a:path>
                            </a:pathLst>
                          </a:custGeom>
                          <a:solidFill>
                            <a:srgbClr val="9BBA58"/>
                          </a:solidFill>
                        </wps:spPr>
                        <wps:bodyPr wrap="square" lIns="0" tIns="0" rIns="0" bIns="0" rtlCol="0">
                          <a:prstTxWarp prst="textNoShape">
                            <a:avLst/>
                          </a:prstTxWarp>
                          <a:noAutofit/>
                        </wps:bodyPr>
                      </wps:wsp>
                      <wps:wsp>
                        <wps:cNvPr id="269" name="Graphic 269"/>
                        <wps:cNvSpPr/>
                        <wps:spPr>
                          <a:xfrm>
                            <a:off x="1172527" y="875347"/>
                            <a:ext cx="4444365" cy="1647825"/>
                          </a:xfrm>
                          <a:custGeom>
                            <a:avLst/>
                            <a:gdLst/>
                            <a:ahLst/>
                            <a:cxnLst/>
                            <a:rect l="l" t="t" r="r" b="b"/>
                            <a:pathLst>
                              <a:path w="4444365" h="1647825">
                                <a:moveTo>
                                  <a:pt x="123444" y="339852"/>
                                </a:moveTo>
                                <a:lnTo>
                                  <a:pt x="0" y="339852"/>
                                </a:lnTo>
                                <a:lnTo>
                                  <a:pt x="0" y="1647444"/>
                                </a:lnTo>
                                <a:lnTo>
                                  <a:pt x="123444" y="1647444"/>
                                </a:lnTo>
                                <a:lnTo>
                                  <a:pt x="123444" y="339852"/>
                                </a:lnTo>
                                <a:close/>
                              </a:path>
                              <a:path w="4444365" h="1647825">
                                <a:moveTo>
                                  <a:pt x="987552" y="188976"/>
                                </a:moveTo>
                                <a:lnTo>
                                  <a:pt x="864108" y="188976"/>
                                </a:lnTo>
                                <a:lnTo>
                                  <a:pt x="864108" y="1647444"/>
                                </a:lnTo>
                                <a:lnTo>
                                  <a:pt x="987552" y="1647444"/>
                                </a:lnTo>
                                <a:lnTo>
                                  <a:pt x="987552" y="188976"/>
                                </a:lnTo>
                                <a:close/>
                              </a:path>
                              <a:path w="4444365" h="1647825">
                                <a:moveTo>
                                  <a:pt x="1851660" y="141732"/>
                                </a:moveTo>
                                <a:lnTo>
                                  <a:pt x="1728216" y="141732"/>
                                </a:lnTo>
                                <a:lnTo>
                                  <a:pt x="1728216" y="1647444"/>
                                </a:lnTo>
                                <a:lnTo>
                                  <a:pt x="1851660" y="1647444"/>
                                </a:lnTo>
                                <a:lnTo>
                                  <a:pt x="1851660" y="141732"/>
                                </a:lnTo>
                                <a:close/>
                              </a:path>
                              <a:path w="4444365" h="1647825">
                                <a:moveTo>
                                  <a:pt x="2715768" y="94488"/>
                                </a:moveTo>
                                <a:lnTo>
                                  <a:pt x="2592324" y="94488"/>
                                </a:lnTo>
                                <a:lnTo>
                                  <a:pt x="2592324" y="1647444"/>
                                </a:lnTo>
                                <a:lnTo>
                                  <a:pt x="2715768" y="1647444"/>
                                </a:lnTo>
                                <a:lnTo>
                                  <a:pt x="2715768" y="94488"/>
                                </a:lnTo>
                                <a:close/>
                              </a:path>
                              <a:path w="4444365" h="1647825">
                                <a:moveTo>
                                  <a:pt x="3579876" y="47244"/>
                                </a:moveTo>
                                <a:lnTo>
                                  <a:pt x="3456432" y="47244"/>
                                </a:lnTo>
                                <a:lnTo>
                                  <a:pt x="3456432" y="1647444"/>
                                </a:lnTo>
                                <a:lnTo>
                                  <a:pt x="3579876" y="1647444"/>
                                </a:lnTo>
                                <a:lnTo>
                                  <a:pt x="3579876" y="47244"/>
                                </a:lnTo>
                                <a:close/>
                              </a:path>
                              <a:path w="4444365" h="1647825">
                                <a:moveTo>
                                  <a:pt x="4443984" y="0"/>
                                </a:moveTo>
                                <a:lnTo>
                                  <a:pt x="4320540" y="0"/>
                                </a:lnTo>
                                <a:lnTo>
                                  <a:pt x="4320540" y="1647444"/>
                                </a:lnTo>
                                <a:lnTo>
                                  <a:pt x="4443984" y="1647444"/>
                                </a:lnTo>
                                <a:lnTo>
                                  <a:pt x="4443984" y="0"/>
                                </a:lnTo>
                                <a:close/>
                              </a:path>
                            </a:pathLst>
                          </a:custGeom>
                          <a:solidFill>
                            <a:srgbClr val="8063A1"/>
                          </a:solidFill>
                        </wps:spPr>
                        <wps:bodyPr wrap="square" lIns="0" tIns="0" rIns="0" bIns="0" rtlCol="0">
                          <a:prstTxWarp prst="textNoShape">
                            <a:avLst/>
                          </a:prstTxWarp>
                          <a:noAutofit/>
                        </wps:bodyPr>
                      </wps:wsp>
                      <wps:wsp>
                        <wps:cNvPr id="270" name="Graphic 270"/>
                        <wps:cNvSpPr/>
                        <wps:spPr>
                          <a:xfrm>
                            <a:off x="567499" y="2522791"/>
                            <a:ext cx="5184775" cy="1270"/>
                          </a:xfrm>
                          <a:custGeom>
                            <a:avLst/>
                            <a:gdLst/>
                            <a:ahLst/>
                            <a:cxnLst/>
                            <a:rect l="l" t="t" r="r" b="b"/>
                            <a:pathLst>
                              <a:path w="5184775">
                                <a:moveTo>
                                  <a:pt x="0" y="0"/>
                                </a:moveTo>
                                <a:lnTo>
                                  <a:pt x="5184648" y="0"/>
                                </a:lnTo>
                              </a:path>
                            </a:pathLst>
                          </a:custGeom>
                          <a:ln w="9144">
                            <a:solidFill>
                              <a:srgbClr val="D9D9D9"/>
                            </a:solidFill>
                            <a:prstDash val="solid"/>
                          </a:ln>
                        </wps:spPr>
                        <wps:bodyPr wrap="square" lIns="0" tIns="0" rIns="0" bIns="0" rtlCol="0">
                          <a:prstTxWarp prst="textNoShape">
                            <a:avLst/>
                          </a:prstTxWarp>
                          <a:noAutofit/>
                        </wps:bodyPr>
                      </wps:wsp>
                      <wps:wsp>
                        <wps:cNvPr id="271" name="Graphic 271"/>
                        <wps:cNvSpPr/>
                        <wps:spPr>
                          <a:xfrm>
                            <a:off x="1277683" y="2922079"/>
                            <a:ext cx="70485" cy="70485"/>
                          </a:xfrm>
                          <a:custGeom>
                            <a:avLst/>
                            <a:gdLst/>
                            <a:ahLst/>
                            <a:cxnLst/>
                            <a:rect l="l" t="t" r="r" b="b"/>
                            <a:pathLst>
                              <a:path w="70485" h="70485">
                                <a:moveTo>
                                  <a:pt x="70104" y="0"/>
                                </a:moveTo>
                                <a:lnTo>
                                  <a:pt x="0" y="0"/>
                                </a:lnTo>
                                <a:lnTo>
                                  <a:pt x="0" y="70104"/>
                                </a:lnTo>
                                <a:lnTo>
                                  <a:pt x="70104" y="70104"/>
                                </a:lnTo>
                                <a:lnTo>
                                  <a:pt x="70104" y="0"/>
                                </a:lnTo>
                                <a:close/>
                              </a:path>
                            </a:pathLst>
                          </a:custGeom>
                          <a:solidFill>
                            <a:srgbClr val="4F81BC"/>
                          </a:solidFill>
                        </wps:spPr>
                        <wps:bodyPr wrap="square" lIns="0" tIns="0" rIns="0" bIns="0" rtlCol="0">
                          <a:prstTxWarp prst="textNoShape">
                            <a:avLst/>
                          </a:prstTxWarp>
                          <a:noAutofit/>
                        </wps:bodyPr>
                      </wps:wsp>
                      <wps:wsp>
                        <wps:cNvPr id="272" name="Graphic 272"/>
                        <wps:cNvSpPr/>
                        <wps:spPr>
                          <a:xfrm>
                            <a:off x="2339911" y="2922079"/>
                            <a:ext cx="68580" cy="70485"/>
                          </a:xfrm>
                          <a:custGeom>
                            <a:avLst/>
                            <a:gdLst/>
                            <a:ahLst/>
                            <a:cxnLst/>
                            <a:rect l="l" t="t" r="r" b="b"/>
                            <a:pathLst>
                              <a:path w="68580" h="70485">
                                <a:moveTo>
                                  <a:pt x="68579" y="0"/>
                                </a:moveTo>
                                <a:lnTo>
                                  <a:pt x="0" y="0"/>
                                </a:lnTo>
                                <a:lnTo>
                                  <a:pt x="0" y="70104"/>
                                </a:lnTo>
                                <a:lnTo>
                                  <a:pt x="68579" y="70104"/>
                                </a:lnTo>
                                <a:lnTo>
                                  <a:pt x="68579" y="0"/>
                                </a:lnTo>
                                <a:close/>
                              </a:path>
                            </a:pathLst>
                          </a:custGeom>
                          <a:solidFill>
                            <a:srgbClr val="C0504D"/>
                          </a:solidFill>
                        </wps:spPr>
                        <wps:bodyPr wrap="square" lIns="0" tIns="0" rIns="0" bIns="0" rtlCol="0">
                          <a:prstTxWarp prst="textNoShape">
                            <a:avLst/>
                          </a:prstTxWarp>
                          <a:noAutofit/>
                        </wps:bodyPr>
                      </wps:wsp>
                      <wps:wsp>
                        <wps:cNvPr id="273" name="Graphic 273"/>
                        <wps:cNvSpPr/>
                        <wps:spPr>
                          <a:xfrm>
                            <a:off x="3202495" y="2922079"/>
                            <a:ext cx="70485" cy="70485"/>
                          </a:xfrm>
                          <a:custGeom>
                            <a:avLst/>
                            <a:gdLst/>
                            <a:ahLst/>
                            <a:cxnLst/>
                            <a:rect l="l" t="t" r="r" b="b"/>
                            <a:pathLst>
                              <a:path w="70485" h="70485">
                                <a:moveTo>
                                  <a:pt x="70103" y="0"/>
                                </a:moveTo>
                                <a:lnTo>
                                  <a:pt x="0" y="0"/>
                                </a:lnTo>
                                <a:lnTo>
                                  <a:pt x="0" y="70104"/>
                                </a:lnTo>
                                <a:lnTo>
                                  <a:pt x="70103" y="70104"/>
                                </a:lnTo>
                                <a:lnTo>
                                  <a:pt x="70103" y="0"/>
                                </a:lnTo>
                                <a:close/>
                              </a:path>
                            </a:pathLst>
                          </a:custGeom>
                          <a:solidFill>
                            <a:srgbClr val="9BBA58"/>
                          </a:solidFill>
                        </wps:spPr>
                        <wps:bodyPr wrap="square" lIns="0" tIns="0" rIns="0" bIns="0" rtlCol="0">
                          <a:prstTxWarp prst="textNoShape">
                            <a:avLst/>
                          </a:prstTxWarp>
                          <a:noAutofit/>
                        </wps:bodyPr>
                      </wps:wsp>
                      <wps:wsp>
                        <wps:cNvPr id="274" name="Graphic 274"/>
                        <wps:cNvSpPr/>
                        <wps:spPr>
                          <a:xfrm>
                            <a:off x="4153471" y="2922079"/>
                            <a:ext cx="70485" cy="70485"/>
                          </a:xfrm>
                          <a:custGeom>
                            <a:avLst/>
                            <a:gdLst/>
                            <a:ahLst/>
                            <a:cxnLst/>
                            <a:rect l="l" t="t" r="r" b="b"/>
                            <a:pathLst>
                              <a:path w="70485" h="70485">
                                <a:moveTo>
                                  <a:pt x="70103" y="0"/>
                                </a:moveTo>
                                <a:lnTo>
                                  <a:pt x="0" y="0"/>
                                </a:lnTo>
                                <a:lnTo>
                                  <a:pt x="0" y="70104"/>
                                </a:lnTo>
                                <a:lnTo>
                                  <a:pt x="70103" y="70104"/>
                                </a:lnTo>
                                <a:lnTo>
                                  <a:pt x="70103" y="0"/>
                                </a:lnTo>
                                <a:close/>
                              </a:path>
                            </a:pathLst>
                          </a:custGeom>
                          <a:solidFill>
                            <a:srgbClr val="8063A1"/>
                          </a:solidFill>
                        </wps:spPr>
                        <wps:bodyPr wrap="square" lIns="0" tIns="0" rIns="0" bIns="0" rtlCol="0">
                          <a:prstTxWarp prst="textNoShape">
                            <a:avLst/>
                          </a:prstTxWarp>
                          <a:noAutofit/>
                        </wps:bodyPr>
                      </wps:wsp>
                      <wps:wsp>
                        <wps:cNvPr id="275" name="Graphic 275"/>
                        <wps:cNvSpPr/>
                        <wps:spPr>
                          <a:xfrm>
                            <a:off x="4762" y="4762"/>
                            <a:ext cx="5886450" cy="3143250"/>
                          </a:xfrm>
                          <a:custGeom>
                            <a:avLst/>
                            <a:gdLst/>
                            <a:ahLst/>
                            <a:cxnLst/>
                            <a:rect l="l" t="t" r="r" b="b"/>
                            <a:pathLst>
                              <a:path w="5886450" h="3143250">
                                <a:moveTo>
                                  <a:pt x="0" y="3143250"/>
                                </a:moveTo>
                                <a:lnTo>
                                  <a:pt x="5886449" y="3143250"/>
                                </a:lnTo>
                                <a:lnTo>
                                  <a:pt x="5886449" y="0"/>
                                </a:lnTo>
                                <a:lnTo>
                                  <a:pt x="0" y="0"/>
                                </a:lnTo>
                                <a:lnTo>
                                  <a:pt x="0" y="3143250"/>
                                </a:lnTo>
                                <a:close/>
                              </a:path>
                            </a:pathLst>
                          </a:custGeom>
                          <a:ln w="9525">
                            <a:solidFill>
                              <a:srgbClr val="D9D9D9"/>
                            </a:solidFill>
                            <a:prstDash val="solid"/>
                          </a:ln>
                        </wps:spPr>
                        <wps:bodyPr wrap="square" lIns="0" tIns="0" rIns="0" bIns="0" rtlCol="0">
                          <a:prstTxWarp prst="textNoShape">
                            <a:avLst/>
                          </a:prstTxWarp>
                          <a:noAutofit/>
                        </wps:bodyPr>
                      </wps:wsp>
                      <wps:wsp>
                        <wps:cNvPr id="276" name="Textbox 276"/>
                        <wps:cNvSpPr txBox="1"/>
                        <wps:spPr>
                          <a:xfrm>
                            <a:off x="2310955" y="1218274"/>
                            <a:ext cx="375285" cy="155575"/>
                          </a:xfrm>
                          <a:prstGeom prst="rect">
                            <a:avLst/>
                          </a:prstGeom>
                        </wps:spPr>
                        <wps:txbx>
                          <w:txbxContent>
                            <w:p w:rsidR="00131890" w:rsidRDefault="00131890">
                              <w:pPr>
                                <w:spacing w:line="244" w:lineRule="exact"/>
                                <w:rPr>
                                  <w:rFonts w:ascii="Times New Roman"/>
                                </w:rPr>
                              </w:pPr>
                              <w:r>
                                <w:rPr>
                                  <w:rFonts w:ascii="Times New Roman"/>
                                  <w:spacing w:val="-2"/>
                                </w:rPr>
                                <w:t>13,8%</w:t>
                              </w:r>
                            </w:p>
                          </w:txbxContent>
                        </wps:txbx>
                        <wps:bodyPr wrap="square" lIns="0" tIns="0" rIns="0" bIns="0" rtlCol="0">
                          <a:noAutofit/>
                        </wps:bodyPr>
                      </wps:wsp>
                      <wps:wsp>
                        <wps:cNvPr id="277" name="Textbox 277"/>
                        <wps:cNvSpPr txBox="1"/>
                        <wps:spPr>
                          <a:xfrm>
                            <a:off x="3175317" y="1186524"/>
                            <a:ext cx="375285" cy="155575"/>
                          </a:xfrm>
                          <a:prstGeom prst="rect">
                            <a:avLst/>
                          </a:prstGeom>
                        </wps:spPr>
                        <wps:txbx>
                          <w:txbxContent>
                            <w:p w:rsidR="00131890" w:rsidRDefault="00131890">
                              <w:pPr>
                                <w:spacing w:line="244" w:lineRule="exact"/>
                                <w:rPr>
                                  <w:rFonts w:ascii="Times New Roman"/>
                                </w:rPr>
                              </w:pPr>
                              <w:r>
                                <w:rPr>
                                  <w:rFonts w:ascii="Times New Roman"/>
                                  <w:spacing w:val="-2"/>
                                </w:rPr>
                                <w:t>14,2%</w:t>
                              </w:r>
                            </w:p>
                          </w:txbxContent>
                        </wps:txbx>
                        <wps:bodyPr wrap="square" lIns="0" tIns="0" rIns="0" bIns="0" rtlCol="0">
                          <a:noAutofit/>
                        </wps:bodyPr>
                      </wps:wsp>
                      <wps:wsp>
                        <wps:cNvPr id="278" name="Textbox 278"/>
                        <wps:cNvSpPr txBox="1"/>
                        <wps:spPr>
                          <a:xfrm>
                            <a:off x="4039425" y="1123151"/>
                            <a:ext cx="375285" cy="155575"/>
                          </a:xfrm>
                          <a:prstGeom prst="rect">
                            <a:avLst/>
                          </a:prstGeom>
                        </wps:spPr>
                        <wps:txbx>
                          <w:txbxContent>
                            <w:p w:rsidR="00131890" w:rsidRDefault="00131890">
                              <w:pPr>
                                <w:spacing w:line="244" w:lineRule="exact"/>
                                <w:rPr>
                                  <w:rFonts w:ascii="Times New Roman"/>
                                </w:rPr>
                              </w:pPr>
                              <w:r>
                                <w:rPr>
                                  <w:rFonts w:ascii="Times New Roman"/>
                                  <w:spacing w:val="-2"/>
                                </w:rPr>
                                <w:t>15,0%</w:t>
                              </w:r>
                            </w:p>
                          </w:txbxContent>
                        </wps:txbx>
                        <wps:bodyPr wrap="square" lIns="0" tIns="0" rIns="0" bIns="0" rtlCol="0">
                          <a:noAutofit/>
                        </wps:bodyPr>
                      </wps:wsp>
                      <wps:wsp>
                        <wps:cNvPr id="279" name="Textbox 279"/>
                        <wps:cNvSpPr txBox="1"/>
                        <wps:spPr>
                          <a:xfrm>
                            <a:off x="582485" y="1519391"/>
                            <a:ext cx="375285" cy="155575"/>
                          </a:xfrm>
                          <a:prstGeom prst="rect">
                            <a:avLst/>
                          </a:prstGeom>
                        </wps:spPr>
                        <wps:txbx>
                          <w:txbxContent>
                            <w:p w:rsidR="00131890" w:rsidRDefault="00131890">
                              <w:pPr>
                                <w:spacing w:line="244" w:lineRule="exact"/>
                                <w:rPr>
                                  <w:rFonts w:ascii="Times New Roman"/>
                                </w:rPr>
                              </w:pPr>
                              <w:r>
                                <w:rPr>
                                  <w:rFonts w:ascii="Times New Roman"/>
                                  <w:spacing w:val="-2"/>
                                </w:rPr>
                                <w:t>10,0%</w:t>
                              </w:r>
                            </w:p>
                          </w:txbxContent>
                        </wps:txbx>
                        <wps:bodyPr wrap="square" lIns="0" tIns="0" rIns="0" bIns="0" rtlCol="0">
                          <a:noAutofit/>
                        </wps:bodyPr>
                      </wps:wsp>
                      <wps:wsp>
                        <wps:cNvPr id="280" name="Textbox 280"/>
                        <wps:cNvSpPr txBox="1"/>
                        <wps:spPr>
                          <a:xfrm>
                            <a:off x="87439" y="1649820"/>
                            <a:ext cx="373380" cy="155575"/>
                          </a:xfrm>
                          <a:prstGeom prst="rect">
                            <a:avLst/>
                          </a:prstGeom>
                        </wps:spPr>
                        <wps:txbx>
                          <w:txbxContent>
                            <w:p w:rsidR="00131890" w:rsidRDefault="00131890">
                              <w:pPr>
                                <w:spacing w:line="244" w:lineRule="exact"/>
                                <w:rPr>
                                  <w:rFonts w:ascii="Times New Roman"/>
                                </w:rPr>
                              </w:pPr>
                              <w:r>
                                <w:rPr>
                                  <w:rFonts w:ascii="Times New Roman"/>
                                  <w:spacing w:val="-2"/>
                                </w:rPr>
                                <w:t>10,0%</w:t>
                              </w:r>
                            </w:p>
                          </w:txbxContent>
                        </wps:txbx>
                        <wps:bodyPr wrap="square" lIns="0" tIns="0" rIns="0" bIns="0" rtlCol="0">
                          <a:noAutofit/>
                        </wps:bodyPr>
                      </wps:wsp>
                      <wps:wsp>
                        <wps:cNvPr id="281" name="Textbox 281"/>
                        <wps:cNvSpPr txBox="1"/>
                        <wps:spPr>
                          <a:xfrm>
                            <a:off x="4388167" y="1582764"/>
                            <a:ext cx="304800" cy="155575"/>
                          </a:xfrm>
                          <a:prstGeom prst="rect">
                            <a:avLst/>
                          </a:prstGeom>
                        </wps:spPr>
                        <wps:txbx>
                          <w:txbxContent>
                            <w:p w:rsidR="00131890" w:rsidRDefault="00131890">
                              <w:pPr>
                                <w:spacing w:line="244" w:lineRule="exact"/>
                                <w:rPr>
                                  <w:rFonts w:ascii="Times New Roman"/>
                                </w:rPr>
                              </w:pPr>
                              <w:r>
                                <w:rPr>
                                  <w:rFonts w:ascii="Times New Roman"/>
                                  <w:spacing w:val="-4"/>
                                </w:rPr>
                                <w:t>9,2%</w:t>
                              </w:r>
                            </w:p>
                          </w:txbxContent>
                        </wps:txbx>
                        <wps:bodyPr wrap="square" lIns="0" tIns="0" rIns="0" bIns="0" rtlCol="0">
                          <a:noAutofit/>
                        </wps:bodyPr>
                      </wps:wsp>
                      <wps:wsp>
                        <wps:cNvPr id="282" name="Textbox 282"/>
                        <wps:cNvSpPr txBox="1"/>
                        <wps:spPr>
                          <a:xfrm>
                            <a:off x="5252275" y="1543140"/>
                            <a:ext cx="304800" cy="155575"/>
                          </a:xfrm>
                          <a:prstGeom prst="rect">
                            <a:avLst/>
                          </a:prstGeom>
                        </wps:spPr>
                        <wps:txbx>
                          <w:txbxContent>
                            <w:p w:rsidR="00131890" w:rsidRDefault="00131890">
                              <w:pPr>
                                <w:spacing w:line="244" w:lineRule="exact"/>
                                <w:rPr>
                                  <w:rFonts w:ascii="Times New Roman"/>
                                </w:rPr>
                              </w:pPr>
                              <w:r>
                                <w:rPr>
                                  <w:rFonts w:ascii="Times New Roman"/>
                                  <w:spacing w:val="-4"/>
                                </w:rPr>
                                <w:t>9,7%</w:t>
                              </w:r>
                            </w:p>
                          </w:txbxContent>
                        </wps:txbx>
                        <wps:bodyPr wrap="square" lIns="0" tIns="0" rIns="0" bIns="0" rtlCol="0">
                          <a:noAutofit/>
                        </wps:bodyPr>
                      </wps:wsp>
                      <wps:wsp>
                        <wps:cNvPr id="283" name="Textbox 283"/>
                        <wps:cNvSpPr txBox="1"/>
                        <wps:spPr>
                          <a:xfrm>
                            <a:off x="931100" y="1820508"/>
                            <a:ext cx="304800" cy="155575"/>
                          </a:xfrm>
                          <a:prstGeom prst="rect">
                            <a:avLst/>
                          </a:prstGeom>
                        </wps:spPr>
                        <wps:txbx>
                          <w:txbxContent>
                            <w:p w:rsidR="00131890" w:rsidRDefault="00131890">
                              <w:pPr>
                                <w:spacing w:line="244" w:lineRule="exact"/>
                                <w:rPr>
                                  <w:rFonts w:ascii="Times New Roman"/>
                                </w:rPr>
                              </w:pPr>
                              <w:r>
                                <w:rPr>
                                  <w:rFonts w:ascii="Times New Roman"/>
                                  <w:spacing w:val="-4"/>
                                </w:rPr>
                                <w:t>6,2%</w:t>
                              </w:r>
                            </w:p>
                          </w:txbxContent>
                        </wps:txbx>
                        <wps:bodyPr wrap="square" lIns="0" tIns="0" rIns="0" bIns="0" rtlCol="0">
                          <a:noAutofit/>
                        </wps:bodyPr>
                      </wps:wsp>
                      <wps:wsp>
                        <wps:cNvPr id="284" name="Textbox 284"/>
                        <wps:cNvSpPr txBox="1"/>
                        <wps:spPr>
                          <a:xfrm>
                            <a:off x="1795589" y="1725512"/>
                            <a:ext cx="304800" cy="155575"/>
                          </a:xfrm>
                          <a:prstGeom prst="rect">
                            <a:avLst/>
                          </a:prstGeom>
                        </wps:spPr>
                        <wps:txbx>
                          <w:txbxContent>
                            <w:p w:rsidR="00131890" w:rsidRDefault="00131890">
                              <w:pPr>
                                <w:spacing w:line="244" w:lineRule="exact"/>
                                <w:rPr>
                                  <w:rFonts w:ascii="Times New Roman"/>
                                </w:rPr>
                              </w:pPr>
                              <w:r>
                                <w:rPr>
                                  <w:rFonts w:ascii="Times New Roman"/>
                                  <w:spacing w:val="-4"/>
                                </w:rPr>
                                <w:t>7,4%</w:t>
                              </w:r>
                            </w:p>
                          </w:txbxContent>
                        </wps:txbx>
                        <wps:bodyPr wrap="square" lIns="0" tIns="0" rIns="0" bIns="0" rtlCol="0">
                          <a:noAutofit/>
                        </wps:bodyPr>
                      </wps:wsp>
                      <wps:wsp>
                        <wps:cNvPr id="285" name="Textbox 285"/>
                        <wps:cNvSpPr txBox="1"/>
                        <wps:spPr>
                          <a:xfrm>
                            <a:off x="2659697" y="1693762"/>
                            <a:ext cx="304800" cy="155575"/>
                          </a:xfrm>
                          <a:prstGeom prst="rect">
                            <a:avLst/>
                          </a:prstGeom>
                        </wps:spPr>
                        <wps:txbx>
                          <w:txbxContent>
                            <w:p w:rsidR="00131890" w:rsidRDefault="00131890">
                              <w:pPr>
                                <w:spacing w:line="244" w:lineRule="exact"/>
                                <w:rPr>
                                  <w:rFonts w:ascii="Times New Roman"/>
                                </w:rPr>
                              </w:pPr>
                              <w:r>
                                <w:rPr>
                                  <w:rFonts w:ascii="Times New Roman"/>
                                  <w:spacing w:val="-4"/>
                                </w:rPr>
                                <w:t>7,8%</w:t>
                              </w:r>
                            </w:p>
                          </w:txbxContent>
                        </wps:txbx>
                        <wps:bodyPr wrap="square" lIns="0" tIns="0" rIns="0" bIns="0" rtlCol="0">
                          <a:noAutofit/>
                        </wps:bodyPr>
                      </wps:wsp>
                      <wps:wsp>
                        <wps:cNvPr id="286" name="Textbox 286"/>
                        <wps:cNvSpPr txBox="1"/>
                        <wps:spPr>
                          <a:xfrm>
                            <a:off x="3524059" y="1646264"/>
                            <a:ext cx="304800" cy="155575"/>
                          </a:xfrm>
                          <a:prstGeom prst="rect">
                            <a:avLst/>
                          </a:prstGeom>
                        </wps:spPr>
                        <wps:txbx>
                          <w:txbxContent>
                            <w:p w:rsidR="00131890" w:rsidRDefault="00131890">
                              <w:pPr>
                                <w:spacing w:line="244" w:lineRule="exact"/>
                                <w:rPr>
                                  <w:rFonts w:ascii="Times New Roman"/>
                                </w:rPr>
                              </w:pPr>
                              <w:r>
                                <w:rPr>
                                  <w:rFonts w:ascii="Times New Roman"/>
                                  <w:spacing w:val="-4"/>
                                </w:rPr>
                                <w:t>8,4%</w:t>
                              </w:r>
                            </w:p>
                          </w:txbxContent>
                        </wps:txbx>
                        <wps:bodyPr wrap="square" lIns="0" tIns="0" rIns="0" bIns="0" rtlCol="0">
                          <a:noAutofit/>
                        </wps:bodyPr>
                      </wps:wsp>
                      <wps:wsp>
                        <wps:cNvPr id="287" name="Textbox 287"/>
                        <wps:cNvSpPr txBox="1"/>
                        <wps:spPr>
                          <a:xfrm>
                            <a:off x="157543" y="2046060"/>
                            <a:ext cx="304800" cy="551815"/>
                          </a:xfrm>
                          <a:prstGeom prst="rect">
                            <a:avLst/>
                          </a:prstGeom>
                        </wps:spPr>
                        <wps:txbx>
                          <w:txbxContent>
                            <w:p w:rsidR="00131890" w:rsidRDefault="00131890">
                              <w:pPr>
                                <w:spacing w:line="244" w:lineRule="exact"/>
                                <w:rPr>
                                  <w:rFonts w:ascii="Times New Roman"/>
                                </w:rPr>
                              </w:pPr>
                              <w:r>
                                <w:rPr>
                                  <w:rFonts w:ascii="Times New Roman"/>
                                  <w:spacing w:val="-4"/>
                                </w:rPr>
                                <w:t>5,0%</w:t>
                              </w:r>
                            </w:p>
                            <w:p w:rsidR="00131890" w:rsidRDefault="00131890">
                              <w:pPr>
                                <w:spacing w:before="118"/>
                                <w:rPr>
                                  <w:rFonts w:ascii="Times New Roman"/>
                                </w:rPr>
                              </w:pPr>
                            </w:p>
                            <w:p w:rsidR="00131890" w:rsidRDefault="00131890">
                              <w:pPr>
                                <w:rPr>
                                  <w:rFonts w:ascii="Times New Roman"/>
                                </w:rPr>
                              </w:pPr>
                              <w:r>
                                <w:rPr>
                                  <w:rFonts w:ascii="Times New Roman"/>
                                  <w:spacing w:val="-4"/>
                                </w:rPr>
                                <w:t>0,0%</w:t>
                              </w:r>
                            </w:p>
                          </w:txbxContent>
                        </wps:txbx>
                        <wps:bodyPr wrap="square" lIns="0" tIns="0" rIns="0" bIns="0" rtlCol="0">
                          <a:noAutofit/>
                        </wps:bodyPr>
                      </wps:wsp>
                      <wps:wsp>
                        <wps:cNvPr id="288" name="Textbox 288"/>
                        <wps:cNvSpPr txBox="1"/>
                        <wps:spPr>
                          <a:xfrm>
                            <a:off x="859853" y="2606384"/>
                            <a:ext cx="1333500" cy="432434"/>
                          </a:xfrm>
                          <a:prstGeom prst="rect">
                            <a:avLst/>
                          </a:prstGeom>
                        </wps:spPr>
                        <wps:txbx>
                          <w:txbxContent>
                            <w:p w:rsidR="00131890" w:rsidRDefault="00131890">
                              <w:pPr>
                                <w:tabs>
                                  <w:tab w:val="left" w:pos="1360"/>
                                </w:tabs>
                                <w:spacing w:line="244" w:lineRule="exact"/>
                                <w:rPr>
                                  <w:rFonts w:ascii="Times New Roman"/>
                                </w:rPr>
                              </w:pPr>
                              <w:r>
                                <w:rPr>
                                  <w:rFonts w:ascii="Times New Roman"/>
                                  <w:spacing w:val="-4"/>
                                </w:rPr>
                                <w:t>2015</w:t>
                              </w:r>
                              <w:r>
                                <w:rPr>
                                  <w:rFonts w:ascii="Times New Roman"/>
                                </w:rPr>
                                <w:tab/>
                              </w:r>
                              <w:r>
                                <w:rPr>
                                  <w:rFonts w:ascii="Times New Roman"/>
                                  <w:spacing w:val="-4"/>
                                </w:rPr>
                                <w:t>2020</w:t>
                              </w:r>
                            </w:p>
                            <w:p w:rsidR="00131890" w:rsidRDefault="00131890">
                              <w:pPr>
                                <w:spacing w:before="183"/>
                                <w:ind w:left="815"/>
                                <w:rPr>
                                  <w:rFonts w:ascii="Times New Roman" w:hAnsi="Times New Roman"/>
                                </w:rPr>
                              </w:pPr>
                              <w:r>
                                <w:rPr>
                                  <w:rFonts w:ascii="Times New Roman" w:hAnsi="Times New Roman"/>
                                  <w:spacing w:val="-2"/>
                                </w:rPr>
                                <w:t>Азербайджан</w:t>
                              </w:r>
                            </w:p>
                          </w:txbxContent>
                        </wps:txbx>
                        <wps:bodyPr wrap="square" lIns="0" tIns="0" rIns="0" bIns="0" rtlCol="0">
                          <a:noAutofit/>
                        </wps:bodyPr>
                      </wps:wsp>
                      <wps:wsp>
                        <wps:cNvPr id="289" name="Textbox 289"/>
                        <wps:cNvSpPr txBox="1"/>
                        <wps:spPr>
                          <a:xfrm>
                            <a:off x="2439225" y="2606384"/>
                            <a:ext cx="616585" cy="432434"/>
                          </a:xfrm>
                          <a:prstGeom prst="rect">
                            <a:avLst/>
                          </a:prstGeom>
                        </wps:spPr>
                        <wps:txbx>
                          <w:txbxContent>
                            <w:p w:rsidR="00131890" w:rsidRDefault="00131890">
                              <w:pPr>
                                <w:spacing w:line="244" w:lineRule="exact"/>
                                <w:ind w:right="57"/>
                                <w:jc w:val="center"/>
                                <w:rPr>
                                  <w:rFonts w:ascii="Times New Roman"/>
                                </w:rPr>
                              </w:pPr>
                              <w:r>
                                <w:rPr>
                                  <w:rFonts w:ascii="Times New Roman"/>
                                  <w:spacing w:val="-4"/>
                                </w:rPr>
                                <w:t>2021</w:t>
                              </w:r>
                            </w:p>
                            <w:p w:rsidR="00131890" w:rsidRDefault="00131890">
                              <w:pPr>
                                <w:spacing w:before="183"/>
                                <w:ind w:left="-1" w:right="18"/>
                                <w:jc w:val="center"/>
                                <w:rPr>
                                  <w:rFonts w:ascii="Times New Roman" w:hAnsi="Times New Roman"/>
                                </w:rPr>
                              </w:pPr>
                              <w:r>
                                <w:rPr>
                                  <w:rFonts w:ascii="Times New Roman" w:hAnsi="Times New Roman"/>
                                  <w:spacing w:val="-2"/>
                                </w:rPr>
                                <w:t>Казахстан</w:t>
                              </w:r>
                            </w:p>
                          </w:txbxContent>
                        </wps:txbx>
                        <wps:bodyPr wrap="square" lIns="0" tIns="0" rIns="0" bIns="0" rtlCol="0">
                          <a:noAutofit/>
                        </wps:bodyPr>
                      </wps:wsp>
                      <wps:wsp>
                        <wps:cNvPr id="290" name="Textbox 290"/>
                        <wps:cNvSpPr txBox="1"/>
                        <wps:spPr>
                          <a:xfrm>
                            <a:off x="3302825" y="2606384"/>
                            <a:ext cx="704850" cy="432434"/>
                          </a:xfrm>
                          <a:prstGeom prst="rect">
                            <a:avLst/>
                          </a:prstGeom>
                        </wps:spPr>
                        <wps:txbx>
                          <w:txbxContent>
                            <w:p w:rsidR="00131890" w:rsidRDefault="00131890">
                              <w:pPr>
                                <w:spacing w:line="244" w:lineRule="exact"/>
                                <w:ind w:left="235"/>
                                <w:rPr>
                                  <w:rFonts w:ascii="Times New Roman"/>
                                </w:rPr>
                              </w:pPr>
                              <w:r>
                                <w:rPr>
                                  <w:rFonts w:ascii="Times New Roman"/>
                                  <w:spacing w:val="-4"/>
                                </w:rPr>
                                <w:t>2022</w:t>
                              </w:r>
                            </w:p>
                            <w:p w:rsidR="00131890" w:rsidRDefault="00131890">
                              <w:pPr>
                                <w:spacing w:before="183"/>
                                <w:rPr>
                                  <w:rFonts w:ascii="Times New Roman" w:hAnsi="Times New Roman"/>
                                </w:rPr>
                              </w:pPr>
                              <w:r>
                                <w:rPr>
                                  <w:rFonts w:ascii="Times New Roman" w:hAnsi="Times New Roman"/>
                                  <w:spacing w:val="-2"/>
                                </w:rPr>
                                <w:t>Узбекистан</w:t>
                              </w:r>
                            </w:p>
                          </w:txbxContent>
                        </wps:txbx>
                        <wps:bodyPr wrap="square" lIns="0" tIns="0" rIns="0" bIns="0" rtlCol="0">
                          <a:noAutofit/>
                        </wps:bodyPr>
                      </wps:wsp>
                      <wps:wsp>
                        <wps:cNvPr id="291" name="Textbox 291"/>
                        <wps:cNvSpPr txBox="1"/>
                        <wps:spPr>
                          <a:xfrm>
                            <a:off x="4254309" y="2606384"/>
                            <a:ext cx="426720" cy="432434"/>
                          </a:xfrm>
                          <a:prstGeom prst="rect">
                            <a:avLst/>
                          </a:prstGeom>
                        </wps:spPr>
                        <wps:txbx>
                          <w:txbxContent>
                            <w:p w:rsidR="00131890" w:rsidRDefault="00131890">
                              <w:pPr>
                                <w:spacing w:line="244" w:lineRule="exact"/>
                                <w:ind w:left="98"/>
                                <w:rPr>
                                  <w:rFonts w:ascii="Times New Roman"/>
                                </w:rPr>
                              </w:pPr>
                              <w:r>
                                <w:rPr>
                                  <w:rFonts w:ascii="Times New Roman"/>
                                  <w:spacing w:val="-4"/>
                                </w:rPr>
                                <w:t>2023</w:t>
                              </w:r>
                            </w:p>
                            <w:p w:rsidR="00131890" w:rsidRDefault="00131890">
                              <w:pPr>
                                <w:spacing w:before="183"/>
                                <w:rPr>
                                  <w:rFonts w:ascii="Times New Roman" w:hAnsi="Times New Roman"/>
                                </w:rPr>
                              </w:pPr>
                              <w:r>
                                <w:rPr>
                                  <w:rFonts w:ascii="Times New Roman" w:hAnsi="Times New Roman"/>
                                  <w:spacing w:val="-2"/>
                                </w:rPr>
                                <w:t>Грузия</w:t>
                              </w:r>
                            </w:p>
                          </w:txbxContent>
                        </wps:txbx>
                        <wps:bodyPr wrap="square" lIns="0" tIns="0" rIns="0" bIns="0" rtlCol="0">
                          <a:noAutofit/>
                        </wps:bodyPr>
                      </wps:wsp>
                      <wps:wsp>
                        <wps:cNvPr id="292" name="Textbox 292"/>
                        <wps:cNvSpPr txBox="1"/>
                        <wps:spPr>
                          <a:xfrm>
                            <a:off x="5180901" y="2606384"/>
                            <a:ext cx="293370" cy="155575"/>
                          </a:xfrm>
                          <a:prstGeom prst="rect">
                            <a:avLst/>
                          </a:prstGeom>
                        </wps:spPr>
                        <wps:txbx>
                          <w:txbxContent>
                            <w:p w:rsidR="00131890" w:rsidRDefault="00131890">
                              <w:pPr>
                                <w:spacing w:line="244" w:lineRule="exact"/>
                                <w:rPr>
                                  <w:rFonts w:ascii="Times New Roman"/>
                                </w:rPr>
                              </w:pPr>
                              <w:r>
                                <w:rPr>
                                  <w:rFonts w:ascii="Times New Roman"/>
                                  <w:spacing w:val="-4"/>
                                </w:rPr>
                                <w:t>2024</w:t>
                              </w:r>
                            </w:p>
                          </w:txbxContent>
                        </wps:txbx>
                        <wps:bodyPr wrap="square" lIns="0" tIns="0" rIns="0" bIns="0" rtlCol="0">
                          <a:noAutofit/>
                        </wps:bodyPr>
                      </wps:wsp>
                      <wps:wsp>
                        <wps:cNvPr id="293" name="Textbox 293"/>
                        <wps:cNvSpPr txBox="1"/>
                        <wps:spPr>
                          <a:xfrm>
                            <a:off x="5374195" y="663792"/>
                            <a:ext cx="375285" cy="155575"/>
                          </a:xfrm>
                          <a:prstGeom prst="rect">
                            <a:avLst/>
                          </a:prstGeom>
                        </wps:spPr>
                        <wps:txbx>
                          <w:txbxContent>
                            <w:p w:rsidR="00131890" w:rsidRDefault="00131890">
                              <w:pPr>
                                <w:spacing w:line="244" w:lineRule="exact"/>
                                <w:rPr>
                                  <w:rFonts w:ascii="Times New Roman"/>
                                </w:rPr>
                              </w:pPr>
                              <w:r>
                                <w:rPr>
                                  <w:rFonts w:ascii="Times New Roman"/>
                                  <w:spacing w:val="-2"/>
                                </w:rPr>
                                <w:t>20,8%</w:t>
                              </w:r>
                            </w:p>
                          </w:txbxContent>
                        </wps:txbx>
                        <wps:bodyPr wrap="square" lIns="0" tIns="0" rIns="0" bIns="0" rtlCol="0">
                          <a:noAutofit/>
                        </wps:bodyPr>
                      </wps:wsp>
                      <wps:wsp>
                        <wps:cNvPr id="294" name="Textbox 294"/>
                        <wps:cNvSpPr txBox="1"/>
                        <wps:spPr>
                          <a:xfrm>
                            <a:off x="87439" y="65241"/>
                            <a:ext cx="373380" cy="155575"/>
                          </a:xfrm>
                          <a:prstGeom prst="rect">
                            <a:avLst/>
                          </a:prstGeom>
                        </wps:spPr>
                        <wps:txbx>
                          <w:txbxContent>
                            <w:p w:rsidR="00131890" w:rsidRDefault="00131890">
                              <w:pPr>
                                <w:spacing w:line="244" w:lineRule="exact"/>
                                <w:rPr>
                                  <w:rFonts w:ascii="Times New Roman"/>
                                </w:rPr>
                              </w:pPr>
                              <w:r>
                                <w:rPr>
                                  <w:rFonts w:ascii="Times New Roman"/>
                                  <w:spacing w:val="-2"/>
                                </w:rPr>
                                <w:t>30,0%</w:t>
                              </w:r>
                            </w:p>
                          </w:txbxContent>
                        </wps:txbx>
                        <wps:bodyPr wrap="square" lIns="0" tIns="0" rIns="0" bIns="0" rtlCol="0">
                          <a:noAutofit/>
                        </wps:bodyPr>
                      </wps:wsp>
                      <wps:wsp>
                        <wps:cNvPr id="295" name="Textbox 295"/>
                        <wps:cNvSpPr txBox="1"/>
                        <wps:spPr>
                          <a:xfrm>
                            <a:off x="3332035" y="283427"/>
                            <a:ext cx="375285" cy="155575"/>
                          </a:xfrm>
                          <a:prstGeom prst="rect">
                            <a:avLst/>
                          </a:prstGeom>
                        </wps:spPr>
                        <wps:txbx>
                          <w:txbxContent>
                            <w:p w:rsidR="00131890" w:rsidRDefault="00131890">
                              <w:pPr>
                                <w:spacing w:line="244" w:lineRule="exact"/>
                                <w:rPr>
                                  <w:rFonts w:ascii="Times New Roman"/>
                                </w:rPr>
                              </w:pPr>
                              <w:r>
                                <w:rPr>
                                  <w:rFonts w:ascii="Times New Roman"/>
                                  <w:spacing w:val="-2"/>
                                </w:rPr>
                                <w:t>25,6%</w:t>
                              </w:r>
                            </w:p>
                          </w:txbxContent>
                        </wps:txbx>
                        <wps:bodyPr wrap="square" lIns="0" tIns="0" rIns="0" bIns="0" rtlCol="0">
                          <a:noAutofit/>
                        </wps:bodyPr>
                      </wps:wsp>
                      <wps:wsp>
                        <wps:cNvPr id="296" name="Textbox 296"/>
                        <wps:cNvSpPr txBox="1"/>
                        <wps:spPr>
                          <a:xfrm>
                            <a:off x="4196397" y="267552"/>
                            <a:ext cx="375285" cy="155575"/>
                          </a:xfrm>
                          <a:prstGeom prst="rect">
                            <a:avLst/>
                          </a:prstGeom>
                        </wps:spPr>
                        <wps:txbx>
                          <w:txbxContent>
                            <w:p w:rsidR="00131890" w:rsidRDefault="00131890">
                              <w:pPr>
                                <w:spacing w:line="244" w:lineRule="exact"/>
                                <w:rPr>
                                  <w:rFonts w:ascii="Times New Roman"/>
                                </w:rPr>
                              </w:pPr>
                              <w:r>
                                <w:rPr>
                                  <w:rFonts w:ascii="Times New Roman"/>
                                  <w:spacing w:val="-2"/>
                                </w:rPr>
                                <w:t>25,8%</w:t>
                              </w:r>
                            </w:p>
                          </w:txbxContent>
                        </wps:txbx>
                        <wps:bodyPr wrap="square" lIns="0" tIns="0" rIns="0" bIns="0" rtlCol="0">
                          <a:noAutofit/>
                        </wps:bodyPr>
                      </wps:wsp>
                      <wps:wsp>
                        <wps:cNvPr id="297" name="Textbox 297"/>
                        <wps:cNvSpPr txBox="1"/>
                        <wps:spPr>
                          <a:xfrm>
                            <a:off x="5060505" y="196305"/>
                            <a:ext cx="375285" cy="155575"/>
                          </a:xfrm>
                          <a:prstGeom prst="rect">
                            <a:avLst/>
                          </a:prstGeom>
                        </wps:spPr>
                        <wps:txbx>
                          <w:txbxContent>
                            <w:p w:rsidR="00131890" w:rsidRDefault="00131890">
                              <w:pPr>
                                <w:spacing w:line="244" w:lineRule="exact"/>
                                <w:rPr>
                                  <w:rFonts w:ascii="Times New Roman"/>
                                </w:rPr>
                              </w:pPr>
                              <w:r>
                                <w:rPr>
                                  <w:rFonts w:ascii="Times New Roman"/>
                                  <w:spacing w:val="-2"/>
                                </w:rPr>
                                <w:t>26,7%</w:t>
                              </w:r>
                            </w:p>
                          </w:txbxContent>
                        </wps:txbx>
                        <wps:bodyPr wrap="square" lIns="0" tIns="0" rIns="0" bIns="0" rtlCol="0">
                          <a:noAutofit/>
                        </wps:bodyPr>
                      </wps:wsp>
                      <wps:wsp>
                        <wps:cNvPr id="298" name="Textbox 298"/>
                        <wps:cNvSpPr txBox="1"/>
                        <wps:spPr>
                          <a:xfrm>
                            <a:off x="87439" y="461481"/>
                            <a:ext cx="373380" cy="155575"/>
                          </a:xfrm>
                          <a:prstGeom prst="rect">
                            <a:avLst/>
                          </a:prstGeom>
                        </wps:spPr>
                        <wps:txbx>
                          <w:txbxContent>
                            <w:p w:rsidR="00131890" w:rsidRDefault="00131890">
                              <w:pPr>
                                <w:spacing w:line="244" w:lineRule="exact"/>
                                <w:rPr>
                                  <w:rFonts w:ascii="Times New Roman"/>
                                </w:rPr>
                              </w:pPr>
                              <w:r>
                                <w:rPr>
                                  <w:rFonts w:ascii="Times New Roman"/>
                                  <w:spacing w:val="-2"/>
                                </w:rPr>
                                <w:t>25,0%</w:t>
                              </w:r>
                            </w:p>
                          </w:txbxContent>
                        </wps:txbx>
                        <wps:bodyPr wrap="square" lIns="0" tIns="0" rIns="0" bIns="0" rtlCol="0">
                          <a:noAutofit/>
                        </wps:bodyPr>
                      </wps:wsp>
                      <wps:wsp>
                        <wps:cNvPr id="299" name="Textbox 299"/>
                        <wps:cNvSpPr txBox="1"/>
                        <wps:spPr>
                          <a:xfrm>
                            <a:off x="1603565" y="481547"/>
                            <a:ext cx="375285" cy="155575"/>
                          </a:xfrm>
                          <a:prstGeom prst="rect">
                            <a:avLst/>
                          </a:prstGeom>
                        </wps:spPr>
                        <wps:txbx>
                          <w:txbxContent>
                            <w:p w:rsidR="00131890" w:rsidRDefault="00131890">
                              <w:pPr>
                                <w:spacing w:line="244" w:lineRule="exact"/>
                                <w:rPr>
                                  <w:rFonts w:ascii="Times New Roman"/>
                                </w:rPr>
                              </w:pPr>
                              <w:r>
                                <w:rPr>
                                  <w:rFonts w:ascii="Times New Roman"/>
                                  <w:spacing w:val="-2"/>
                                </w:rPr>
                                <w:t>23,1%</w:t>
                              </w:r>
                            </w:p>
                          </w:txbxContent>
                        </wps:txbx>
                        <wps:bodyPr wrap="square" lIns="0" tIns="0" rIns="0" bIns="0" rtlCol="0">
                          <a:noAutofit/>
                        </wps:bodyPr>
                      </wps:wsp>
                      <wps:wsp>
                        <wps:cNvPr id="300" name="Textbox 300"/>
                        <wps:cNvSpPr txBox="1"/>
                        <wps:spPr>
                          <a:xfrm>
                            <a:off x="2467927" y="370676"/>
                            <a:ext cx="375285" cy="155575"/>
                          </a:xfrm>
                          <a:prstGeom prst="rect">
                            <a:avLst/>
                          </a:prstGeom>
                        </wps:spPr>
                        <wps:txbx>
                          <w:txbxContent>
                            <w:p w:rsidR="00131890" w:rsidRDefault="00131890">
                              <w:pPr>
                                <w:spacing w:line="244" w:lineRule="exact"/>
                                <w:rPr>
                                  <w:rFonts w:ascii="Times New Roman"/>
                                </w:rPr>
                              </w:pPr>
                              <w:r>
                                <w:rPr>
                                  <w:rFonts w:ascii="Times New Roman"/>
                                  <w:spacing w:val="-2"/>
                                </w:rPr>
                                <w:t>24,5%</w:t>
                              </w:r>
                            </w:p>
                          </w:txbxContent>
                        </wps:txbx>
                        <wps:bodyPr wrap="square" lIns="0" tIns="0" rIns="0" bIns="0" rtlCol="0">
                          <a:noAutofit/>
                        </wps:bodyPr>
                      </wps:wsp>
                      <wps:wsp>
                        <wps:cNvPr id="301" name="Textbox 301"/>
                        <wps:cNvSpPr txBox="1"/>
                        <wps:spPr>
                          <a:xfrm>
                            <a:off x="739457" y="711417"/>
                            <a:ext cx="375285" cy="155575"/>
                          </a:xfrm>
                          <a:prstGeom prst="rect">
                            <a:avLst/>
                          </a:prstGeom>
                        </wps:spPr>
                        <wps:txbx>
                          <w:txbxContent>
                            <w:p w:rsidR="00131890" w:rsidRDefault="00131890">
                              <w:pPr>
                                <w:spacing w:line="244" w:lineRule="exact"/>
                                <w:rPr>
                                  <w:rFonts w:ascii="Times New Roman"/>
                                </w:rPr>
                              </w:pPr>
                              <w:r>
                                <w:rPr>
                                  <w:rFonts w:ascii="Times New Roman"/>
                                  <w:spacing w:val="-2"/>
                                </w:rPr>
                                <w:t>20,2%</w:t>
                              </w:r>
                            </w:p>
                          </w:txbxContent>
                        </wps:txbx>
                        <wps:bodyPr wrap="square" lIns="0" tIns="0" rIns="0" bIns="0" rtlCol="0">
                          <a:noAutofit/>
                        </wps:bodyPr>
                      </wps:wsp>
                      <wps:wsp>
                        <wps:cNvPr id="302" name="Textbox 302"/>
                        <wps:cNvSpPr txBox="1"/>
                        <wps:spPr>
                          <a:xfrm>
                            <a:off x="1446847" y="1250024"/>
                            <a:ext cx="375285" cy="155575"/>
                          </a:xfrm>
                          <a:prstGeom prst="rect">
                            <a:avLst/>
                          </a:prstGeom>
                        </wps:spPr>
                        <wps:txbx>
                          <w:txbxContent>
                            <w:p w:rsidR="00131890" w:rsidRDefault="00131890">
                              <w:pPr>
                                <w:spacing w:line="244" w:lineRule="exact"/>
                                <w:rPr>
                                  <w:rFonts w:ascii="Times New Roman"/>
                                </w:rPr>
                              </w:pPr>
                              <w:r>
                                <w:rPr>
                                  <w:rFonts w:ascii="Times New Roman"/>
                                  <w:spacing w:val="-2"/>
                                </w:rPr>
                                <w:t>13,4%</w:t>
                              </w:r>
                            </w:p>
                          </w:txbxContent>
                        </wps:txbx>
                        <wps:bodyPr wrap="square" lIns="0" tIns="0" rIns="0" bIns="0" rtlCol="0">
                          <a:noAutofit/>
                        </wps:bodyPr>
                      </wps:wsp>
                      <wps:wsp>
                        <wps:cNvPr id="303" name="Textbox 303"/>
                        <wps:cNvSpPr txBox="1"/>
                        <wps:spPr>
                          <a:xfrm>
                            <a:off x="87439" y="857721"/>
                            <a:ext cx="373380" cy="155575"/>
                          </a:xfrm>
                          <a:prstGeom prst="rect">
                            <a:avLst/>
                          </a:prstGeom>
                        </wps:spPr>
                        <wps:txbx>
                          <w:txbxContent>
                            <w:p w:rsidR="00131890" w:rsidRDefault="00131890">
                              <w:pPr>
                                <w:spacing w:line="244" w:lineRule="exact"/>
                                <w:rPr>
                                  <w:rFonts w:ascii="Times New Roman"/>
                                </w:rPr>
                              </w:pPr>
                              <w:r>
                                <w:rPr>
                                  <w:rFonts w:ascii="Times New Roman"/>
                                  <w:spacing w:val="-2"/>
                                </w:rPr>
                                <w:t>20,0%</w:t>
                              </w:r>
                            </w:p>
                          </w:txbxContent>
                        </wps:txbx>
                        <wps:bodyPr wrap="square" lIns="0" tIns="0" rIns="0" bIns="0" rtlCol="0">
                          <a:noAutofit/>
                        </wps:bodyPr>
                      </wps:wsp>
                      <wps:wsp>
                        <wps:cNvPr id="304" name="Textbox 304"/>
                        <wps:cNvSpPr txBox="1"/>
                        <wps:spPr>
                          <a:xfrm>
                            <a:off x="1917128" y="854038"/>
                            <a:ext cx="375285" cy="155575"/>
                          </a:xfrm>
                          <a:prstGeom prst="rect">
                            <a:avLst/>
                          </a:prstGeom>
                        </wps:spPr>
                        <wps:txbx>
                          <w:txbxContent>
                            <w:p w:rsidR="00131890" w:rsidRDefault="00131890">
                              <w:pPr>
                                <w:spacing w:line="244" w:lineRule="exact"/>
                                <w:rPr>
                                  <w:rFonts w:ascii="Times New Roman"/>
                                </w:rPr>
                              </w:pPr>
                              <w:r>
                                <w:rPr>
                                  <w:rFonts w:ascii="Times New Roman"/>
                                  <w:spacing w:val="-2"/>
                                </w:rPr>
                                <w:t>18,4%</w:t>
                              </w:r>
                            </w:p>
                          </w:txbxContent>
                        </wps:txbx>
                        <wps:bodyPr wrap="square" lIns="0" tIns="0" rIns="0" bIns="0" rtlCol="0">
                          <a:noAutofit/>
                        </wps:bodyPr>
                      </wps:wsp>
                      <wps:wsp>
                        <wps:cNvPr id="305" name="Textbox 305"/>
                        <wps:cNvSpPr txBox="1"/>
                        <wps:spPr>
                          <a:xfrm>
                            <a:off x="2781236" y="806540"/>
                            <a:ext cx="375285" cy="155575"/>
                          </a:xfrm>
                          <a:prstGeom prst="rect">
                            <a:avLst/>
                          </a:prstGeom>
                        </wps:spPr>
                        <wps:txbx>
                          <w:txbxContent>
                            <w:p w:rsidR="00131890" w:rsidRDefault="00131890">
                              <w:pPr>
                                <w:spacing w:line="244" w:lineRule="exact"/>
                                <w:rPr>
                                  <w:rFonts w:ascii="Times New Roman"/>
                                </w:rPr>
                              </w:pPr>
                              <w:r>
                                <w:rPr>
                                  <w:rFonts w:ascii="Times New Roman"/>
                                  <w:spacing w:val="-2"/>
                                </w:rPr>
                                <w:t>19,0%</w:t>
                              </w:r>
                            </w:p>
                          </w:txbxContent>
                        </wps:txbx>
                        <wps:bodyPr wrap="square" lIns="0" tIns="0" rIns="0" bIns="0" rtlCol="0">
                          <a:noAutofit/>
                        </wps:bodyPr>
                      </wps:wsp>
                      <wps:wsp>
                        <wps:cNvPr id="306" name="Textbox 306"/>
                        <wps:cNvSpPr txBox="1"/>
                        <wps:spPr>
                          <a:xfrm>
                            <a:off x="3645725" y="758915"/>
                            <a:ext cx="375285" cy="155575"/>
                          </a:xfrm>
                          <a:prstGeom prst="rect">
                            <a:avLst/>
                          </a:prstGeom>
                        </wps:spPr>
                        <wps:txbx>
                          <w:txbxContent>
                            <w:p w:rsidR="00131890" w:rsidRDefault="00131890">
                              <w:pPr>
                                <w:spacing w:line="244" w:lineRule="exact"/>
                                <w:rPr>
                                  <w:rFonts w:ascii="Times New Roman"/>
                                </w:rPr>
                              </w:pPr>
                              <w:r>
                                <w:rPr>
                                  <w:rFonts w:ascii="Times New Roman"/>
                                  <w:spacing w:val="-2"/>
                                </w:rPr>
                                <w:t>19,6%</w:t>
                              </w:r>
                            </w:p>
                          </w:txbxContent>
                        </wps:txbx>
                        <wps:bodyPr wrap="square" lIns="0" tIns="0" rIns="0" bIns="0" rtlCol="0">
                          <a:noAutofit/>
                        </wps:bodyPr>
                      </wps:wsp>
                      <wps:wsp>
                        <wps:cNvPr id="307" name="Textbox 307"/>
                        <wps:cNvSpPr txBox="1"/>
                        <wps:spPr>
                          <a:xfrm>
                            <a:off x="4509833" y="711417"/>
                            <a:ext cx="375285" cy="155575"/>
                          </a:xfrm>
                          <a:prstGeom prst="rect">
                            <a:avLst/>
                          </a:prstGeom>
                        </wps:spPr>
                        <wps:txbx>
                          <w:txbxContent>
                            <w:p w:rsidR="00131890" w:rsidRDefault="00131890">
                              <w:pPr>
                                <w:spacing w:line="244" w:lineRule="exact"/>
                                <w:rPr>
                                  <w:rFonts w:ascii="Times New Roman"/>
                                </w:rPr>
                              </w:pPr>
                              <w:r>
                                <w:rPr>
                                  <w:rFonts w:ascii="Times New Roman"/>
                                  <w:spacing w:val="-2"/>
                                </w:rPr>
                                <w:t>20,2%</w:t>
                              </w:r>
                            </w:p>
                          </w:txbxContent>
                        </wps:txbx>
                        <wps:bodyPr wrap="square" lIns="0" tIns="0" rIns="0" bIns="0" rtlCol="0">
                          <a:noAutofit/>
                        </wps:bodyPr>
                      </wps:wsp>
                      <wps:wsp>
                        <wps:cNvPr id="308" name="Textbox 308"/>
                        <wps:cNvSpPr txBox="1"/>
                        <wps:spPr>
                          <a:xfrm>
                            <a:off x="1053020" y="1004279"/>
                            <a:ext cx="375285" cy="155575"/>
                          </a:xfrm>
                          <a:prstGeom prst="rect">
                            <a:avLst/>
                          </a:prstGeom>
                        </wps:spPr>
                        <wps:txbx>
                          <w:txbxContent>
                            <w:p w:rsidR="00131890" w:rsidRDefault="00131890">
                              <w:pPr>
                                <w:spacing w:line="244" w:lineRule="exact"/>
                                <w:rPr>
                                  <w:rFonts w:ascii="Times New Roman"/>
                                </w:rPr>
                              </w:pPr>
                              <w:r>
                                <w:rPr>
                                  <w:rFonts w:ascii="Times New Roman"/>
                                  <w:spacing w:val="-2"/>
                                </w:rPr>
                                <w:t>16,5%</w:t>
                              </w:r>
                            </w:p>
                          </w:txbxContent>
                        </wps:txbx>
                        <wps:bodyPr wrap="square" lIns="0" tIns="0" rIns="0" bIns="0" rtlCol="0">
                          <a:noAutofit/>
                        </wps:bodyPr>
                      </wps:wsp>
                      <wps:wsp>
                        <wps:cNvPr id="309" name="Textbox 309"/>
                        <wps:cNvSpPr txBox="1"/>
                        <wps:spPr>
                          <a:xfrm>
                            <a:off x="4903914" y="1043903"/>
                            <a:ext cx="375285" cy="155575"/>
                          </a:xfrm>
                          <a:prstGeom prst="rect">
                            <a:avLst/>
                          </a:prstGeom>
                        </wps:spPr>
                        <wps:txbx>
                          <w:txbxContent>
                            <w:p w:rsidR="00131890" w:rsidRDefault="00131890">
                              <w:pPr>
                                <w:spacing w:line="244" w:lineRule="exact"/>
                                <w:rPr>
                                  <w:rFonts w:ascii="Times New Roman"/>
                                </w:rPr>
                              </w:pPr>
                              <w:r>
                                <w:rPr>
                                  <w:rFonts w:ascii="Times New Roman"/>
                                  <w:spacing w:val="-2"/>
                                </w:rPr>
                                <w:t>16,0%</w:t>
                              </w:r>
                            </w:p>
                          </w:txbxContent>
                        </wps:txbx>
                        <wps:bodyPr wrap="square" lIns="0" tIns="0" rIns="0" bIns="0" rtlCol="0">
                          <a:noAutofit/>
                        </wps:bodyPr>
                      </wps:wsp>
                      <wps:wsp>
                        <wps:cNvPr id="310" name="Textbox 310"/>
                        <wps:cNvSpPr txBox="1"/>
                        <wps:spPr>
                          <a:xfrm>
                            <a:off x="87439" y="1253961"/>
                            <a:ext cx="373380" cy="155575"/>
                          </a:xfrm>
                          <a:prstGeom prst="rect">
                            <a:avLst/>
                          </a:prstGeom>
                        </wps:spPr>
                        <wps:txbx>
                          <w:txbxContent>
                            <w:p w:rsidR="00131890" w:rsidRDefault="00131890">
                              <w:pPr>
                                <w:spacing w:line="244" w:lineRule="exact"/>
                                <w:rPr>
                                  <w:rFonts w:ascii="Times New Roman"/>
                                </w:rPr>
                              </w:pPr>
                              <w:r>
                                <w:rPr>
                                  <w:rFonts w:ascii="Times New Roman"/>
                                  <w:spacing w:val="-2"/>
                                </w:rPr>
                                <w:t>15,0%</w:t>
                              </w:r>
                            </w:p>
                          </w:txbxContent>
                        </wps:txbx>
                        <wps:bodyPr wrap="square" lIns="0" tIns="0" rIns="0" bIns="0" rtlCol="0">
                          <a:noAutofit/>
                        </wps:bodyPr>
                      </wps:wsp>
                    </wpg:wgp>
                  </a:graphicData>
                </a:graphic>
              </wp:inline>
            </w:drawing>
          </mc:Choice>
          <mc:Fallback>
            <w:pict>
              <v:group id="Group 263" o:spid="_x0000_s1082" style="width:464.25pt;height:248.25pt;mso-position-horizontal-relative:char;mso-position-vertical-relative:line" coordsize="58959,31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">
                <v:shape id="Graphic 264" o:spid="_x0000_s1083" style="position:absolute;left:5674;top:5415;width:51848;height:15850;visibility:visible;mso-wrap-style:square;v-text-anchor:top" coordsize="5184775,158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" path="m5049011,1584959r135637,em4892039,1584959r33529,em,1584959r135635,em4579620,1584959r32004,em3870960,1584959r33528,em728471,1584959r271273,em1435608,1584959r33527,em259079,1584959r32004,em3006852,1584959r33527,em2456688,1584959r271272,em1278635,1584959r33529,em3320795,1584959r271272,em3163824,1584959r33528,em2299716,1584959r33527,em2142743,1584959r33529,em4027931,1584959r33529,em1592579,1584959r271273,em1987295,1584959r32005,em414527,1584959r33528,em571500,1584959r33527,em4184904,1584959r271272,em4735068,1584959r33527,em3715512,1584959r32004,em1123188,1584959r32003,em2851404,1584959r32003,em3870960,1188719r190500,em3715512,1188719r32004,em4184904,1188719r271272,em2456688,1188719r271272,em728471,1188719r271273,em3320795,1188719r271272,em1123188,1188719r32003,em1987295,1188719r32005,em3006852,1188719r190500,em1278635,1188719r190500,em,1188719r291083,em2851404,1188719r32003,em414527,1188719r190500,em2142743,1188719r190500,em1592579,1188719r271273,em4579620,1188719r32004,em5049011,1188719r135637,em4735068,1188719r190500,em414527,792479r190500,em3320795,792479r426721,em4735068,792479r190500,em2456688,792479r426719,em4579620,792479r32004,em3006852,792479r190500,em,792479r291083,em728471,792479r426720,em2142743,792479r190500,em1278635,792479r190500,em4184904,792479r271272,em5049011,792479r135637,em3870960,792479r190500,em1592579,792479r426721,em3006852,396239r740664,em5049011,396239r135637,em4184904,396239r426720,em3870960,396239r190500,em,396239r291083,em1278635,396239r740665,em414527,396239r740664,em4735068,396239r190500,em2142743,396239r740664,em,l2883407,em3006852,r740664,em4735068,r449580,em3870960,r740664,e" filled="f" strokecolor="#d9d9d9" strokeweight=".72pt">
                  <v:path arrowok="t"/>
                </v:shape>
                <v:shape id="Graphic 265" o:spid="_x0000_s1084" style="position:absolute;left:5674;top:1453;width:51848;height:13;visibility:visible;mso-wrap-style:square;v-text-anchor:top" coordsize="5184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" path="m,l5184648,e" filled="f" strokecolor="#d9d9d9" strokeweight=".72pt">
                  <v:path arrowok="t"/>
                </v:shape>
                <v:shape id="Graphic 266" o:spid="_x0000_s1085" style="position:absolute;left:7031;top:12548;width:44444;height:12681;visibility:visible;mso-wrap-style:square;v-text-anchor:top" coordsize="4444365,1268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" path="m123444,475488l,475488r,792480l123444,1267968r,-792480xem987552,205740r-123444,l864108,1267968r123444,l987552,205740xem1851660,175260r-123444,l1728216,1267968r123444,l1851660,175260xem2715768,143256r-123444,l2592324,1267968r123444,l2715768,143256xem3579876,79248r-123444,l3456432,1267968r123444,l3579876,79248xem4443984,l4320540,r,1267968l4443984,1267968,4443984,xe" fillcolor="#4f81bc" stroked="f">
                  <v:path arrowok="t"/>
                </v:shape>
                <v:shape id="Graphic 267" o:spid="_x0000_s1086" style="position:absolute;left:8585;top:4074;width:44444;height:21158;visibility:visible;mso-wrap-style:square;v-text-anchor:top" coordsize="4444365,211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" path="m123444,515112l,515112,,2115312r123444,l123444,515112xem987552,284988r-123444,l864108,2115312r123444,l987552,284988xem1851660,173736r-123444,l1728216,2115312r123444,l1851660,173736xem2715768,86868r-123444,l2592324,2115312r123444,l2715768,86868xem3579876,71628r-123444,l3456432,2115312r123444,l3579876,71628xem4443984,l4320540,r,2115312l4443984,2115312,4443984,xe" fillcolor="#c0504d" stroked="f">
                  <v:path arrowok="t"/>
                </v:shape>
                <v:shape id="Graphic 268" o:spid="_x0000_s1087" style="position:absolute;left:10155;top:17546;width:44444;height:7684;visibility:visible;mso-wrap-style:square;v-text-anchor:top" coordsize="4444365,76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" path="m123444,277368l,277368,,768096r123444,l123444,277368xem987552,181356r-123444,l864108,768096r123444,l987552,181356xem1851660,149352r-123444,l1728216,768096r123444,l1851660,149352xem2715768,102108r-123444,l2592324,768096r123444,l2715768,102108xem3579876,39624r-123444,l3456432,768096r123444,l3579876,39624xem4443971,l4320540,r,768096l4443971,768096,4443971,xe" fillcolor="#9bba58" stroked="f">
                  <v:path arrowok="t"/>
                </v:shape>
                <v:shape id="Graphic 269" o:spid="_x0000_s1088" style="position:absolute;left:11725;top:8753;width:44443;height:16478;visibility:visible;mso-wrap-style:square;v-text-anchor:top" coordsize="4444365,164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" path="m123444,339852l,339852,,1647444r123444,l123444,339852xem987552,188976r-123444,l864108,1647444r123444,l987552,188976xem1851660,141732r-123444,l1728216,1647444r123444,l1851660,141732xem2715768,94488r-123444,l2592324,1647444r123444,l2715768,94488xem3579876,47244r-123444,l3456432,1647444r123444,l3579876,47244xem4443984,l4320540,r,1647444l4443984,1647444,4443984,xe" fillcolor="#8063a1" stroked="f">
                  <v:path arrowok="t"/>
                </v:shape>
                <v:shape id="Graphic 270" o:spid="_x0000_s1089" style="position:absolute;left:5674;top:25227;width:51848;height:13;visibility:visible;mso-wrap-style:square;v-text-anchor:top" coordsize="5184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" path="m,l5184648,e" filled="f" strokecolor="#d9d9d9" strokeweight=".72pt">
                  <v:path arrowok="t"/>
                </v:shape>
                <v:shape id="Graphic 271" o:spid="_x0000_s1090" style="position:absolute;left:12776;top:29220;width:705;height:705;visibility:visible;mso-wrap-style:square;v-text-anchor:top" coordsize="7048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" path="m70104,l,,,70104r70104,l70104,xe" fillcolor="#4f81bc" stroked="f">
                  <v:path arrowok="t"/>
                </v:shape>
                <v:shape id="Graphic 272" o:spid="_x0000_s1091" style="position:absolute;left:23399;top:29220;width:685;height:705;visibility:visible;mso-wrap-style:square;v-text-anchor:top" coordsize="6858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" path="m68579,l,,,70104r68579,l68579,xe" fillcolor="#c0504d" stroked="f">
                  <v:path arrowok="t"/>
                </v:shape>
                <v:shape id="Graphic 273" o:spid="_x0000_s1092" style="position:absolute;left:32024;top:29220;width:705;height:705;visibility:visible;mso-wrap-style:square;v-text-anchor:top" coordsize="7048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" path="m70103,l,,,70104r70103,l70103,xe" fillcolor="#9bba58" stroked="f">
                  <v:path arrowok="t"/>
                </v:shape>
                <v:shape id="Graphic 274" o:spid="_x0000_s1093" style="position:absolute;left:41534;top:29220;width:705;height:705;visibility:visible;mso-wrap-style:square;v-text-anchor:top" coordsize="7048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" path="m70103,l,,,70104r70103,l70103,xe" fillcolor="#8063a1" stroked="f">
                  <v:path arrowok="t"/>
                </v:shape>
                <v:shape id="Graphic 275" o:spid="_x0000_s1094" style="position:absolute;left:47;top:47;width:58865;height:31433;visibility:visible;mso-wrap-style:square;v-text-anchor:top" coordsize="5886450,314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" path="m,3143250r5886449,l5886449,,,,,3143250xe" filled="f" strokecolor="#d9d9d9">
                  <v:path arrowok="t"/>
                </v:shape>
                <v:shape id="Textbox 276" o:spid="_x0000_s1095" type="#_x0000_t202" style="position:absolute;left:23109;top:12182;width:3753;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rsidR="00131890" w:rsidRDefault="00131890">
                        <w:pPr>
                          <w:spacing w:line="244" w:lineRule="exact"/>
                          <w:rPr>
                            <w:rFonts w:ascii="Times New Roman"/>
                          </w:rPr>
                        </w:pPr>
                        <w:r>
                          <w:rPr>
                            <w:rFonts w:ascii="Times New Roman"/>
                            <w:spacing w:val="-2"/>
                          </w:rPr>
                          <w:t>13,8%</w:t>
                        </w:r>
                      </w:p>
                    </w:txbxContent>
                  </v:textbox>
                </v:shape>
                <v:shape id="Textbox 277" o:spid="_x0000_s1096" type="#_x0000_t202" style="position:absolute;left:31753;top:11865;width:3753;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rsidR="00131890" w:rsidRDefault="00131890">
                        <w:pPr>
                          <w:spacing w:line="244" w:lineRule="exact"/>
                          <w:rPr>
                            <w:rFonts w:ascii="Times New Roman"/>
                          </w:rPr>
                        </w:pPr>
                        <w:r>
                          <w:rPr>
                            <w:rFonts w:ascii="Times New Roman"/>
                            <w:spacing w:val="-2"/>
                          </w:rPr>
                          <w:t>14,2%</w:t>
                        </w:r>
                      </w:p>
                    </w:txbxContent>
                  </v:textbox>
                </v:shape>
                <v:shape id="Textbox 278" o:spid="_x0000_s1097" type="#_x0000_t202" style="position:absolute;left:40394;top:11231;width:3753;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rsidR="00131890" w:rsidRDefault="00131890">
                        <w:pPr>
                          <w:spacing w:line="244" w:lineRule="exact"/>
                          <w:rPr>
                            <w:rFonts w:ascii="Times New Roman"/>
                          </w:rPr>
                        </w:pPr>
                        <w:r>
                          <w:rPr>
                            <w:rFonts w:ascii="Times New Roman"/>
                            <w:spacing w:val="-2"/>
                          </w:rPr>
                          <w:t>15,0%</w:t>
                        </w:r>
                      </w:p>
                    </w:txbxContent>
                  </v:textbox>
                </v:shape>
                <v:shape id="Textbox 279" o:spid="_x0000_s1098" type="#_x0000_t202" style="position:absolute;left:5824;top:15193;width:3753;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rsidR="00131890" w:rsidRDefault="00131890">
                        <w:pPr>
                          <w:spacing w:line="244" w:lineRule="exact"/>
                          <w:rPr>
                            <w:rFonts w:ascii="Times New Roman"/>
                          </w:rPr>
                        </w:pPr>
                        <w:r>
                          <w:rPr>
                            <w:rFonts w:ascii="Times New Roman"/>
                            <w:spacing w:val="-2"/>
                          </w:rPr>
                          <w:t>10,0%</w:t>
                        </w:r>
                      </w:p>
                    </w:txbxContent>
                  </v:textbox>
                </v:shape>
                <v:shape id="Textbox 280" o:spid="_x0000_s1099" type="#_x0000_t202" style="position:absolute;left:874;top:16498;width:3734;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rsidR="00131890" w:rsidRDefault="00131890">
                        <w:pPr>
                          <w:spacing w:line="244" w:lineRule="exact"/>
                          <w:rPr>
                            <w:rFonts w:ascii="Times New Roman"/>
                          </w:rPr>
                        </w:pPr>
                        <w:r>
                          <w:rPr>
                            <w:rFonts w:ascii="Times New Roman"/>
                            <w:spacing w:val="-2"/>
                          </w:rPr>
                          <w:t>10,0%</w:t>
                        </w:r>
                      </w:p>
                    </w:txbxContent>
                  </v:textbox>
                </v:shape>
                <v:shape id="Textbox 281" o:spid="_x0000_s1100" type="#_x0000_t202" style="position:absolute;left:43881;top:15827;width:304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rsidR="00131890" w:rsidRDefault="00131890">
                        <w:pPr>
                          <w:spacing w:line="244" w:lineRule="exact"/>
                          <w:rPr>
                            <w:rFonts w:ascii="Times New Roman"/>
                          </w:rPr>
                        </w:pPr>
                        <w:r>
                          <w:rPr>
                            <w:rFonts w:ascii="Times New Roman"/>
                            <w:spacing w:val="-4"/>
                          </w:rPr>
                          <w:t>9,2%</w:t>
                        </w:r>
                      </w:p>
                    </w:txbxContent>
                  </v:textbox>
                </v:shape>
                <v:shape id="Textbox 282" o:spid="_x0000_s1101" type="#_x0000_t202" style="position:absolute;left:52522;top:15431;width:304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rsidR="00131890" w:rsidRDefault="00131890">
                        <w:pPr>
                          <w:spacing w:line="244" w:lineRule="exact"/>
                          <w:rPr>
                            <w:rFonts w:ascii="Times New Roman"/>
                          </w:rPr>
                        </w:pPr>
                        <w:r>
                          <w:rPr>
                            <w:rFonts w:ascii="Times New Roman"/>
                            <w:spacing w:val="-4"/>
                          </w:rPr>
                          <w:t>9,7%</w:t>
                        </w:r>
                      </w:p>
                    </w:txbxContent>
                  </v:textbox>
                </v:shape>
                <v:shape id="Textbox 283" o:spid="_x0000_s1102" type="#_x0000_t202" style="position:absolute;left:9311;top:18205;width:3048;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rsidR="00131890" w:rsidRDefault="00131890">
                        <w:pPr>
                          <w:spacing w:line="244" w:lineRule="exact"/>
                          <w:rPr>
                            <w:rFonts w:ascii="Times New Roman"/>
                          </w:rPr>
                        </w:pPr>
                        <w:r>
                          <w:rPr>
                            <w:rFonts w:ascii="Times New Roman"/>
                            <w:spacing w:val="-4"/>
                          </w:rPr>
                          <w:t>6,2%</w:t>
                        </w:r>
                      </w:p>
                    </w:txbxContent>
                  </v:textbox>
                </v:shape>
                <v:shape id="Textbox 284" o:spid="_x0000_s1103" type="#_x0000_t202" style="position:absolute;left:17955;top:17255;width:3048;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rsidR="00131890" w:rsidRDefault="00131890">
                        <w:pPr>
                          <w:spacing w:line="244" w:lineRule="exact"/>
                          <w:rPr>
                            <w:rFonts w:ascii="Times New Roman"/>
                          </w:rPr>
                        </w:pPr>
                        <w:r>
                          <w:rPr>
                            <w:rFonts w:ascii="Times New Roman"/>
                            <w:spacing w:val="-4"/>
                          </w:rPr>
                          <w:t>7,4%</w:t>
                        </w:r>
                      </w:p>
                    </w:txbxContent>
                  </v:textbox>
                </v:shape>
                <v:shape id="Textbox 285" o:spid="_x0000_s1104" type="#_x0000_t202" style="position:absolute;left:26596;top:16937;width:304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rsidR="00131890" w:rsidRDefault="00131890">
                        <w:pPr>
                          <w:spacing w:line="244" w:lineRule="exact"/>
                          <w:rPr>
                            <w:rFonts w:ascii="Times New Roman"/>
                          </w:rPr>
                        </w:pPr>
                        <w:r>
                          <w:rPr>
                            <w:rFonts w:ascii="Times New Roman"/>
                            <w:spacing w:val="-4"/>
                          </w:rPr>
                          <w:t>7,8%</w:t>
                        </w:r>
                      </w:p>
                    </w:txbxContent>
                  </v:textbox>
                </v:shape>
                <v:shape id="Textbox 286" o:spid="_x0000_s1105" type="#_x0000_t202" style="position:absolute;left:35240;top:16462;width:304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" filled="f" stroked="f">
                  <v:textbox inset="0,0,0,0">
                    <w:txbxContent>
                      <w:p w:rsidR="00131890" w:rsidRDefault="00131890">
                        <w:pPr>
                          <w:spacing w:line="244" w:lineRule="exact"/>
                          <w:rPr>
                            <w:rFonts w:ascii="Times New Roman"/>
                          </w:rPr>
                        </w:pPr>
                        <w:r>
                          <w:rPr>
                            <w:rFonts w:ascii="Times New Roman"/>
                            <w:spacing w:val="-4"/>
                          </w:rPr>
                          <w:t>8,4%</w:t>
                        </w:r>
                      </w:p>
                    </w:txbxContent>
                  </v:textbox>
                </v:shape>
                <v:shape id="Textbox 287" o:spid="_x0000_s1106" type="#_x0000_t202" style="position:absolute;left:1575;top:20460;width:3048;height:5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rsidR="00131890" w:rsidRDefault="00131890">
                        <w:pPr>
                          <w:spacing w:line="244" w:lineRule="exact"/>
                          <w:rPr>
                            <w:rFonts w:ascii="Times New Roman"/>
                          </w:rPr>
                        </w:pPr>
                        <w:r>
                          <w:rPr>
                            <w:rFonts w:ascii="Times New Roman"/>
                            <w:spacing w:val="-4"/>
                          </w:rPr>
                          <w:t>5,0%</w:t>
                        </w:r>
                      </w:p>
                      <w:p w:rsidR="00131890" w:rsidRDefault="00131890">
                        <w:pPr>
                          <w:spacing w:before="118"/>
                          <w:rPr>
                            <w:rFonts w:ascii="Times New Roman"/>
                          </w:rPr>
                        </w:pPr>
                      </w:p>
                      <w:p w:rsidR="00131890" w:rsidRDefault="00131890">
                        <w:pPr>
                          <w:rPr>
                            <w:rFonts w:ascii="Times New Roman"/>
                          </w:rPr>
                        </w:pPr>
                        <w:r>
                          <w:rPr>
                            <w:rFonts w:ascii="Times New Roman"/>
                            <w:spacing w:val="-4"/>
                          </w:rPr>
                          <w:t>0,0%</w:t>
                        </w:r>
                      </w:p>
                    </w:txbxContent>
                  </v:textbox>
                </v:shape>
                <v:shape id="Textbox 288" o:spid="_x0000_s1107" type="#_x0000_t202" style="position:absolute;left:8598;top:26063;width:13335;height: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rsidR="00131890" w:rsidRDefault="00131890">
                        <w:pPr>
                          <w:tabs>
                            <w:tab w:val="left" w:pos="1360"/>
                          </w:tabs>
                          <w:spacing w:line="244" w:lineRule="exact"/>
                          <w:rPr>
                            <w:rFonts w:ascii="Times New Roman"/>
                          </w:rPr>
                        </w:pPr>
                        <w:r>
                          <w:rPr>
                            <w:rFonts w:ascii="Times New Roman"/>
                            <w:spacing w:val="-4"/>
                          </w:rPr>
                          <w:t>2015</w:t>
                        </w:r>
                        <w:r>
                          <w:rPr>
                            <w:rFonts w:ascii="Times New Roman"/>
                          </w:rPr>
                          <w:tab/>
                        </w:r>
                        <w:r>
                          <w:rPr>
                            <w:rFonts w:ascii="Times New Roman"/>
                            <w:spacing w:val="-4"/>
                          </w:rPr>
                          <w:t>2020</w:t>
                        </w:r>
                      </w:p>
                      <w:p w:rsidR="00131890" w:rsidRDefault="00131890">
                        <w:pPr>
                          <w:spacing w:before="183"/>
                          <w:ind w:left="815"/>
                          <w:rPr>
                            <w:rFonts w:ascii="Times New Roman" w:hAnsi="Times New Roman"/>
                          </w:rPr>
                        </w:pPr>
                        <w:r>
                          <w:rPr>
                            <w:rFonts w:ascii="Times New Roman" w:hAnsi="Times New Roman"/>
                            <w:spacing w:val="-2"/>
                          </w:rPr>
                          <w:t>Азербайджан</w:t>
                        </w:r>
                      </w:p>
                    </w:txbxContent>
                  </v:textbox>
                </v:shape>
                <v:shape id="Textbox 289" o:spid="_x0000_s1108" type="#_x0000_t202" style="position:absolute;left:24392;top:26063;width:6166;height: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rsidR="00131890" w:rsidRDefault="00131890">
                        <w:pPr>
                          <w:spacing w:line="244" w:lineRule="exact"/>
                          <w:ind w:right="57"/>
                          <w:jc w:val="center"/>
                          <w:rPr>
                            <w:rFonts w:ascii="Times New Roman"/>
                          </w:rPr>
                        </w:pPr>
                        <w:r>
                          <w:rPr>
                            <w:rFonts w:ascii="Times New Roman"/>
                            <w:spacing w:val="-4"/>
                          </w:rPr>
                          <w:t>2021</w:t>
                        </w:r>
                      </w:p>
                      <w:p w:rsidR="00131890" w:rsidRDefault="00131890">
                        <w:pPr>
                          <w:spacing w:before="183"/>
                          <w:ind w:left="-1" w:right="18"/>
                          <w:jc w:val="center"/>
                          <w:rPr>
                            <w:rFonts w:ascii="Times New Roman" w:hAnsi="Times New Roman"/>
                          </w:rPr>
                        </w:pPr>
                        <w:r>
                          <w:rPr>
                            <w:rFonts w:ascii="Times New Roman" w:hAnsi="Times New Roman"/>
                            <w:spacing w:val="-2"/>
                          </w:rPr>
                          <w:t>Казахстан</w:t>
                        </w:r>
                      </w:p>
                    </w:txbxContent>
                  </v:textbox>
                </v:shape>
                <v:shape id="Textbox 290" o:spid="_x0000_s1109" type="#_x0000_t202" style="position:absolute;left:33028;top:26063;width:7048;height: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rsidR="00131890" w:rsidRDefault="00131890">
                        <w:pPr>
                          <w:spacing w:line="244" w:lineRule="exact"/>
                          <w:ind w:left="235"/>
                          <w:rPr>
                            <w:rFonts w:ascii="Times New Roman"/>
                          </w:rPr>
                        </w:pPr>
                        <w:r>
                          <w:rPr>
                            <w:rFonts w:ascii="Times New Roman"/>
                            <w:spacing w:val="-4"/>
                          </w:rPr>
                          <w:t>2022</w:t>
                        </w:r>
                      </w:p>
                      <w:p w:rsidR="00131890" w:rsidRDefault="00131890">
                        <w:pPr>
                          <w:spacing w:before="183"/>
                          <w:rPr>
                            <w:rFonts w:ascii="Times New Roman" w:hAnsi="Times New Roman"/>
                          </w:rPr>
                        </w:pPr>
                        <w:r>
                          <w:rPr>
                            <w:rFonts w:ascii="Times New Roman" w:hAnsi="Times New Roman"/>
                            <w:spacing w:val="-2"/>
                          </w:rPr>
                          <w:t>Узбекистан</w:t>
                        </w:r>
                      </w:p>
                    </w:txbxContent>
                  </v:textbox>
                </v:shape>
                <v:shape id="Textbox 291" o:spid="_x0000_s1110" type="#_x0000_t202" style="position:absolute;left:42543;top:26063;width:4267;height: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rsidR="00131890" w:rsidRDefault="00131890">
                        <w:pPr>
                          <w:spacing w:line="244" w:lineRule="exact"/>
                          <w:ind w:left="98"/>
                          <w:rPr>
                            <w:rFonts w:ascii="Times New Roman"/>
                          </w:rPr>
                        </w:pPr>
                        <w:r>
                          <w:rPr>
                            <w:rFonts w:ascii="Times New Roman"/>
                            <w:spacing w:val="-4"/>
                          </w:rPr>
                          <w:t>2023</w:t>
                        </w:r>
                      </w:p>
                      <w:p w:rsidR="00131890" w:rsidRDefault="00131890">
                        <w:pPr>
                          <w:spacing w:before="183"/>
                          <w:rPr>
                            <w:rFonts w:ascii="Times New Roman" w:hAnsi="Times New Roman"/>
                          </w:rPr>
                        </w:pPr>
                        <w:r>
                          <w:rPr>
                            <w:rFonts w:ascii="Times New Roman" w:hAnsi="Times New Roman"/>
                            <w:spacing w:val="-2"/>
                          </w:rPr>
                          <w:t>Грузия</w:t>
                        </w:r>
                      </w:p>
                    </w:txbxContent>
                  </v:textbox>
                </v:shape>
                <v:shape id="Textbox 292" o:spid="_x0000_s1111" type="#_x0000_t202" style="position:absolute;left:51809;top:26063;width:2933;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rsidR="00131890" w:rsidRDefault="00131890">
                        <w:pPr>
                          <w:spacing w:line="244" w:lineRule="exact"/>
                          <w:rPr>
                            <w:rFonts w:ascii="Times New Roman"/>
                          </w:rPr>
                        </w:pPr>
                        <w:r>
                          <w:rPr>
                            <w:rFonts w:ascii="Times New Roman"/>
                            <w:spacing w:val="-4"/>
                          </w:rPr>
                          <w:t>2024</w:t>
                        </w:r>
                      </w:p>
                    </w:txbxContent>
                  </v:textbox>
                </v:shape>
                <v:shape id="Textbox 293" o:spid="_x0000_s1112" type="#_x0000_t202" style="position:absolute;left:53741;top:6637;width:3753;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rsidR="00131890" w:rsidRDefault="00131890">
                        <w:pPr>
                          <w:spacing w:line="244" w:lineRule="exact"/>
                          <w:rPr>
                            <w:rFonts w:ascii="Times New Roman"/>
                          </w:rPr>
                        </w:pPr>
                        <w:r>
                          <w:rPr>
                            <w:rFonts w:ascii="Times New Roman"/>
                            <w:spacing w:val="-2"/>
                          </w:rPr>
                          <w:t>20,8%</w:t>
                        </w:r>
                      </w:p>
                    </w:txbxContent>
                  </v:textbox>
                </v:shape>
                <v:shape id="Textbox 294" o:spid="_x0000_s1113" type="#_x0000_t202" style="position:absolute;left:874;top:652;width:3734;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rsidR="00131890" w:rsidRDefault="00131890">
                        <w:pPr>
                          <w:spacing w:line="244" w:lineRule="exact"/>
                          <w:rPr>
                            <w:rFonts w:ascii="Times New Roman"/>
                          </w:rPr>
                        </w:pPr>
                        <w:r>
                          <w:rPr>
                            <w:rFonts w:ascii="Times New Roman"/>
                            <w:spacing w:val="-2"/>
                          </w:rPr>
                          <w:t>30,0%</w:t>
                        </w:r>
                      </w:p>
                    </w:txbxContent>
                  </v:textbox>
                </v:shape>
                <v:shape id="Textbox 295" o:spid="_x0000_s1114" type="#_x0000_t202" style="position:absolute;left:33320;top:2834;width:3753;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rsidR="00131890" w:rsidRDefault="00131890">
                        <w:pPr>
                          <w:spacing w:line="244" w:lineRule="exact"/>
                          <w:rPr>
                            <w:rFonts w:ascii="Times New Roman"/>
                          </w:rPr>
                        </w:pPr>
                        <w:r>
                          <w:rPr>
                            <w:rFonts w:ascii="Times New Roman"/>
                            <w:spacing w:val="-2"/>
                          </w:rPr>
                          <w:t>25,6%</w:t>
                        </w:r>
                      </w:p>
                    </w:txbxContent>
                  </v:textbox>
                </v:shape>
                <v:shape id="Textbox 296" o:spid="_x0000_s1115" type="#_x0000_t202" style="position:absolute;left:41963;top:2675;width:3753;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rsidR="00131890" w:rsidRDefault="00131890">
                        <w:pPr>
                          <w:spacing w:line="244" w:lineRule="exact"/>
                          <w:rPr>
                            <w:rFonts w:ascii="Times New Roman"/>
                          </w:rPr>
                        </w:pPr>
                        <w:r>
                          <w:rPr>
                            <w:rFonts w:ascii="Times New Roman"/>
                            <w:spacing w:val="-2"/>
                          </w:rPr>
                          <w:t>25,8%</w:t>
                        </w:r>
                      </w:p>
                    </w:txbxContent>
                  </v:textbox>
                </v:shape>
                <v:shape id="Textbox 297" o:spid="_x0000_s1116" type="#_x0000_t202" style="position:absolute;left:50605;top:1963;width:3752;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rsidR="00131890" w:rsidRDefault="00131890">
                        <w:pPr>
                          <w:spacing w:line="244" w:lineRule="exact"/>
                          <w:rPr>
                            <w:rFonts w:ascii="Times New Roman"/>
                          </w:rPr>
                        </w:pPr>
                        <w:r>
                          <w:rPr>
                            <w:rFonts w:ascii="Times New Roman"/>
                            <w:spacing w:val="-2"/>
                          </w:rPr>
                          <w:t>26,7%</w:t>
                        </w:r>
                      </w:p>
                    </w:txbxContent>
                  </v:textbox>
                </v:shape>
                <v:shape id="Textbox 298" o:spid="_x0000_s1117" type="#_x0000_t202" style="position:absolute;left:874;top:4614;width:3734;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rsidR="00131890" w:rsidRDefault="00131890">
                        <w:pPr>
                          <w:spacing w:line="244" w:lineRule="exact"/>
                          <w:rPr>
                            <w:rFonts w:ascii="Times New Roman"/>
                          </w:rPr>
                        </w:pPr>
                        <w:r>
                          <w:rPr>
                            <w:rFonts w:ascii="Times New Roman"/>
                            <w:spacing w:val="-2"/>
                          </w:rPr>
                          <w:t>25,0%</w:t>
                        </w:r>
                      </w:p>
                    </w:txbxContent>
                  </v:textbox>
                </v:shape>
                <v:shape id="Textbox 299" o:spid="_x0000_s1118" type="#_x0000_t202" style="position:absolute;left:16035;top:4815;width:3753;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rsidR="00131890" w:rsidRDefault="00131890">
                        <w:pPr>
                          <w:spacing w:line="244" w:lineRule="exact"/>
                          <w:rPr>
                            <w:rFonts w:ascii="Times New Roman"/>
                          </w:rPr>
                        </w:pPr>
                        <w:r>
                          <w:rPr>
                            <w:rFonts w:ascii="Times New Roman"/>
                            <w:spacing w:val="-2"/>
                          </w:rPr>
                          <w:t>23,1%</w:t>
                        </w:r>
                      </w:p>
                    </w:txbxContent>
                  </v:textbox>
                </v:shape>
                <v:shape id="Textbox 300" o:spid="_x0000_s1119" type="#_x0000_t202" style="position:absolute;left:24679;top:3706;width:3753;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filled="f" stroked="f">
                  <v:textbox inset="0,0,0,0">
                    <w:txbxContent>
                      <w:p w:rsidR="00131890" w:rsidRDefault="00131890">
                        <w:pPr>
                          <w:spacing w:line="244" w:lineRule="exact"/>
                          <w:rPr>
                            <w:rFonts w:ascii="Times New Roman"/>
                          </w:rPr>
                        </w:pPr>
                        <w:r>
                          <w:rPr>
                            <w:rFonts w:ascii="Times New Roman"/>
                            <w:spacing w:val="-2"/>
                          </w:rPr>
                          <w:t>24,5%</w:t>
                        </w:r>
                      </w:p>
                    </w:txbxContent>
                  </v:textbox>
                </v:shape>
                <v:shape id="Textbox 301" o:spid="_x0000_s1120" type="#_x0000_t202" style="position:absolute;left:7394;top:7114;width:3753;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rsidR="00131890" w:rsidRDefault="00131890">
                        <w:pPr>
                          <w:spacing w:line="244" w:lineRule="exact"/>
                          <w:rPr>
                            <w:rFonts w:ascii="Times New Roman"/>
                          </w:rPr>
                        </w:pPr>
                        <w:r>
                          <w:rPr>
                            <w:rFonts w:ascii="Times New Roman"/>
                            <w:spacing w:val="-2"/>
                          </w:rPr>
                          <w:t>20,2%</w:t>
                        </w:r>
                      </w:p>
                    </w:txbxContent>
                  </v:textbox>
                </v:shape>
                <v:shape id="Textbox 302" o:spid="_x0000_s1121" type="#_x0000_t202" style="position:absolute;left:14468;top:12500;width:3753;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rsidR="00131890" w:rsidRDefault="00131890">
                        <w:pPr>
                          <w:spacing w:line="244" w:lineRule="exact"/>
                          <w:rPr>
                            <w:rFonts w:ascii="Times New Roman"/>
                          </w:rPr>
                        </w:pPr>
                        <w:r>
                          <w:rPr>
                            <w:rFonts w:ascii="Times New Roman"/>
                            <w:spacing w:val="-2"/>
                          </w:rPr>
                          <w:t>13,4%</w:t>
                        </w:r>
                      </w:p>
                    </w:txbxContent>
                  </v:textbox>
                </v:shape>
                <v:shape id="Textbox 303" o:spid="_x0000_s1122" type="#_x0000_t202" style="position:absolute;left:874;top:8577;width:3734;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rsidR="00131890" w:rsidRDefault="00131890">
                        <w:pPr>
                          <w:spacing w:line="244" w:lineRule="exact"/>
                          <w:rPr>
                            <w:rFonts w:ascii="Times New Roman"/>
                          </w:rPr>
                        </w:pPr>
                        <w:r>
                          <w:rPr>
                            <w:rFonts w:ascii="Times New Roman"/>
                            <w:spacing w:val="-2"/>
                          </w:rPr>
                          <w:t>20,0%</w:t>
                        </w:r>
                      </w:p>
                    </w:txbxContent>
                  </v:textbox>
                </v:shape>
                <v:shape id="Textbox 304" o:spid="_x0000_s1123" type="#_x0000_t202" style="position:absolute;left:19171;top:8540;width:3753;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rsidR="00131890" w:rsidRDefault="00131890">
                        <w:pPr>
                          <w:spacing w:line="244" w:lineRule="exact"/>
                          <w:rPr>
                            <w:rFonts w:ascii="Times New Roman"/>
                          </w:rPr>
                        </w:pPr>
                        <w:r>
                          <w:rPr>
                            <w:rFonts w:ascii="Times New Roman"/>
                            <w:spacing w:val="-2"/>
                          </w:rPr>
                          <w:t>18,4%</w:t>
                        </w:r>
                      </w:p>
                    </w:txbxContent>
                  </v:textbox>
                </v:shape>
                <v:shape id="Textbox 305" o:spid="_x0000_s1124" type="#_x0000_t202" style="position:absolute;left:27812;top:8065;width:3753;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rsidR="00131890" w:rsidRDefault="00131890">
                        <w:pPr>
                          <w:spacing w:line="244" w:lineRule="exact"/>
                          <w:rPr>
                            <w:rFonts w:ascii="Times New Roman"/>
                          </w:rPr>
                        </w:pPr>
                        <w:r>
                          <w:rPr>
                            <w:rFonts w:ascii="Times New Roman"/>
                            <w:spacing w:val="-2"/>
                          </w:rPr>
                          <w:t>19,0%</w:t>
                        </w:r>
                      </w:p>
                    </w:txbxContent>
                  </v:textbox>
                </v:shape>
                <v:shape id="Textbox 306" o:spid="_x0000_s1125" type="#_x0000_t202" style="position:absolute;left:36457;top:7589;width:3753;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rsidR="00131890" w:rsidRDefault="00131890">
                        <w:pPr>
                          <w:spacing w:line="244" w:lineRule="exact"/>
                          <w:rPr>
                            <w:rFonts w:ascii="Times New Roman"/>
                          </w:rPr>
                        </w:pPr>
                        <w:r>
                          <w:rPr>
                            <w:rFonts w:ascii="Times New Roman"/>
                            <w:spacing w:val="-2"/>
                          </w:rPr>
                          <w:t>19,6%</w:t>
                        </w:r>
                      </w:p>
                    </w:txbxContent>
                  </v:textbox>
                </v:shape>
                <v:shape id="Textbox 307" o:spid="_x0000_s1126" type="#_x0000_t202" style="position:absolute;left:45098;top:7114;width:3753;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rsidR="00131890" w:rsidRDefault="00131890">
                        <w:pPr>
                          <w:spacing w:line="244" w:lineRule="exact"/>
                          <w:rPr>
                            <w:rFonts w:ascii="Times New Roman"/>
                          </w:rPr>
                        </w:pPr>
                        <w:r>
                          <w:rPr>
                            <w:rFonts w:ascii="Times New Roman"/>
                            <w:spacing w:val="-2"/>
                          </w:rPr>
                          <w:t>20,2%</w:t>
                        </w:r>
                      </w:p>
                    </w:txbxContent>
                  </v:textbox>
                </v:shape>
                <v:shape id="Textbox 308" o:spid="_x0000_s1127" type="#_x0000_t202" style="position:absolute;left:10530;top:10042;width:3753;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rsidR="00131890" w:rsidRDefault="00131890">
                        <w:pPr>
                          <w:spacing w:line="244" w:lineRule="exact"/>
                          <w:rPr>
                            <w:rFonts w:ascii="Times New Roman"/>
                          </w:rPr>
                        </w:pPr>
                        <w:r>
                          <w:rPr>
                            <w:rFonts w:ascii="Times New Roman"/>
                            <w:spacing w:val="-2"/>
                          </w:rPr>
                          <w:t>16,5%</w:t>
                        </w:r>
                      </w:p>
                    </w:txbxContent>
                  </v:textbox>
                </v:shape>
                <v:shape id="Textbox 309" o:spid="_x0000_s1128" type="#_x0000_t202" style="position:absolute;left:49039;top:10439;width:3752;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rsidR="00131890" w:rsidRDefault="00131890">
                        <w:pPr>
                          <w:spacing w:line="244" w:lineRule="exact"/>
                          <w:rPr>
                            <w:rFonts w:ascii="Times New Roman"/>
                          </w:rPr>
                        </w:pPr>
                        <w:r>
                          <w:rPr>
                            <w:rFonts w:ascii="Times New Roman"/>
                            <w:spacing w:val="-2"/>
                          </w:rPr>
                          <w:t>16,0%</w:t>
                        </w:r>
                      </w:p>
                    </w:txbxContent>
                  </v:textbox>
                </v:shape>
                <v:shape id="Textbox 310" o:spid="_x0000_s1129" type="#_x0000_t202" style="position:absolute;left:874;top:12539;width:3734;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rsidR="00131890" w:rsidRDefault="00131890">
                        <w:pPr>
                          <w:spacing w:line="244" w:lineRule="exact"/>
                          <w:rPr>
                            <w:rFonts w:ascii="Times New Roman"/>
                          </w:rPr>
                        </w:pPr>
                        <w:r>
                          <w:rPr>
                            <w:rFonts w:ascii="Times New Roman"/>
                            <w:spacing w:val="-2"/>
                          </w:rPr>
                          <w:t>15,0%</w:t>
                        </w:r>
                      </w:p>
                    </w:txbxContent>
                  </v:textbox>
                </v:shape>
                <w10:anchorlock/>
              </v:group>
            </w:pict>
          </mc:Fallback>
        </mc:AlternateContent>
      </w:r>
    </w:p>
    <w:p w:rsidR="00A13BCD" w:rsidRPr="00131890" w:rsidRDefault="00131890">
      <w:pPr>
        <w:pStyle w:val="2"/>
        <w:spacing w:line="322" w:lineRule="exact"/>
        <w:ind w:left="0" w:right="713"/>
        <w:jc w:val="center"/>
        <w:rPr>
          <w:lang w:val="ru-RU"/>
        </w:rPr>
      </w:pPr>
      <w:r w:rsidRPr="00131890">
        <w:rPr>
          <w:lang w:val="ru-RU"/>
        </w:rPr>
        <w:t>Рис.</w:t>
      </w:r>
      <w:r w:rsidRPr="00131890">
        <w:rPr>
          <w:spacing w:val="-7"/>
          <w:lang w:val="ru-RU"/>
        </w:rPr>
        <w:t xml:space="preserve"> </w:t>
      </w:r>
      <w:r w:rsidRPr="00131890">
        <w:rPr>
          <w:lang w:val="ru-RU"/>
        </w:rPr>
        <w:t>3.</w:t>
      </w:r>
      <w:r w:rsidRPr="00131890">
        <w:rPr>
          <w:spacing w:val="-6"/>
          <w:lang w:val="ru-RU"/>
        </w:rPr>
        <w:t xml:space="preserve"> </w:t>
      </w:r>
      <w:r w:rsidRPr="00131890">
        <w:rPr>
          <w:lang w:val="ru-RU"/>
        </w:rPr>
        <w:t>Население</w:t>
      </w:r>
      <w:r w:rsidRPr="00131890">
        <w:rPr>
          <w:spacing w:val="-8"/>
          <w:lang w:val="ru-RU"/>
        </w:rPr>
        <w:t xml:space="preserve"> </w:t>
      </w:r>
      <w:r w:rsidRPr="00131890">
        <w:rPr>
          <w:lang w:val="ru-RU"/>
        </w:rPr>
        <w:t>со</w:t>
      </w:r>
      <w:r w:rsidRPr="00131890">
        <w:rPr>
          <w:spacing w:val="-4"/>
          <w:lang w:val="ru-RU"/>
        </w:rPr>
        <w:t xml:space="preserve"> </w:t>
      </w:r>
      <w:r w:rsidRPr="00131890">
        <w:rPr>
          <w:lang w:val="ru-RU"/>
        </w:rPr>
        <w:t>стандартными</w:t>
      </w:r>
      <w:r w:rsidRPr="00131890">
        <w:rPr>
          <w:spacing w:val="-5"/>
          <w:lang w:val="ru-RU"/>
        </w:rPr>
        <w:t xml:space="preserve"> </w:t>
      </w:r>
      <w:r w:rsidRPr="00131890">
        <w:rPr>
          <w:lang w:val="ru-RU"/>
        </w:rPr>
        <w:t>навыками</w:t>
      </w:r>
      <w:r w:rsidRPr="00131890">
        <w:rPr>
          <w:spacing w:val="-7"/>
          <w:lang w:val="ru-RU"/>
        </w:rPr>
        <w:t xml:space="preserve"> </w:t>
      </w:r>
      <w:r w:rsidRPr="00131890">
        <w:rPr>
          <w:lang w:val="ru-RU"/>
        </w:rPr>
        <w:t>в</w:t>
      </w:r>
      <w:r w:rsidRPr="00131890">
        <w:rPr>
          <w:spacing w:val="-5"/>
          <w:lang w:val="ru-RU"/>
        </w:rPr>
        <w:t xml:space="preserve"> </w:t>
      </w:r>
      <w:r w:rsidRPr="00131890">
        <w:rPr>
          <w:lang w:val="ru-RU"/>
        </w:rPr>
        <w:t>области</w:t>
      </w:r>
      <w:r w:rsidRPr="00131890">
        <w:rPr>
          <w:spacing w:val="-4"/>
          <w:lang w:val="ru-RU"/>
        </w:rPr>
        <w:t xml:space="preserve"> </w:t>
      </w:r>
      <w:r w:rsidRPr="00131890">
        <w:rPr>
          <w:spacing w:val="-5"/>
          <w:lang w:val="ru-RU"/>
        </w:rPr>
        <w:t>ИКТ</w:t>
      </w:r>
    </w:p>
    <w:p w:rsidR="00A13BCD" w:rsidRPr="00131890" w:rsidRDefault="00131890">
      <w:pPr>
        <w:pStyle w:val="a3"/>
        <w:spacing w:line="341" w:lineRule="exact"/>
        <w:ind w:left="-1" w:right="707" w:firstLine="0"/>
        <w:jc w:val="center"/>
        <w:rPr>
          <w:lang w:val="ru-RU"/>
        </w:rPr>
      </w:pPr>
      <w:r w:rsidRPr="00131890">
        <w:rPr>
          <w:lang w:val="ru-RU"/>
        </w:rPr>
        <w:t>(составлено</w:t>
      </w:r>
      <w:r w:rsidRPr="00131890">
        <w:rPr>
          <w:spacing w:val="-6"/>
          <w:lang w:val="ru-RU"/>
        </w:rPr>
        <w:t xml:space="preserve"> </w:t>
      </w:r>
      <w:r w:rsidRPr="00131890">
        <w:rPr>
          <w:spacing w:val="-2"/>
          <w:lang w:val="ru-RU"/>
        </w:rPr>
        <w:t>автором)</w:t>
      </w:r>
    </w:p>
    <w:p w:rsidR="00A13BCD" w:rsidRPr="00131890" w:rsidRDefault="00131890">
      <w:pPr>
        <w:pStyle w:val="a3"/>
        <w:spacing w:before="1"/>
        <w:ind w:left="0" w:right="143" w:firstLine="0"/>
        <w:jc w:val="center"/>
        <w:rPr>
          <w:lang w:val="ru-RU"/>
        </w:rPr>
      </w:pPr>
      <w:r w:rsidRPr="00131890">
        <w:rPr>
          <w:lang w:val="ru-RU"/>
        </w:rPr>
        <w:t>Анализ</w:t>
      </w:r>
      <w:r w:rsidRPr="00131890">
        <w:rPr>
          <w:spacing w:val="12"/>
          <w:lang w:val="ru-RU"/>
        </w:rPr>
        <w:t xml:space="preserve"> </w:t>
      </w:r>
      <w:r w:rsidRPr="00131890">
        <w:rPr>
          <w:lang w:val="ru-RU"/>
        </w:rPr>
        <w:t>рисунка</w:t>
      </w:r>
      <w:r w:rsidRPr="00131890">
        <w:rPr>
          <w:spacing w:val="15"/>
          <w:lang w:val="ru-RU"/>
        </w:rPr>
        <w:t xml:space="preserve"> </w:t>
      </w:r>
      <w:r w:rsidRPr="00131890">
        <w:rPr>
          <w:lang w:val="ru-RU"/>
        </w:rPr>
        <w:t>показывает,</w:t>
      </w:r>
      <w:r w:rsidRPr="00131890">
        <w:rPr>
          <w:spacing w:val="15"/>
          <w:lang w:val="ru-RU"/>
        </w:rPr>
        <w:t xml:space="preserve"> </w:t>
      </w:r>
      <w:r w:rsidRPr="00131890">
        <w:rPr>
          <w:lang w:val="ru-RU"/>
        </w:rPr>
        <w:t>что</w:t>
      </w:r>
      <w:r w:rsidRPr="00131890">
        <w:rPr>
          <w:spacing w:val="13"/>
          <w:lang w:val="ru-RU"/>
        </w:rPr>
        <w:t xml:space="preserve"> </w:t>
      </w:r>
      <w:r w:rsidRPr="00131890">
        <w:rPr>
          <w:lang w:val="ru-RU"/>
        </w:rPr>
        <w:t>Казахстан</w:t>
      </w:r>
      <w:r w:rsidRPr="00131890">
        <w:rPr>
          <w:spacing w:val="13"/>
          <w:lang w:val="ru-RU"/>
        </w:rPr>
        <w:t xml:space="preserve"> </w:t>
      </w:r>
      <w:r w:rsidRPr="00131890">
        <w:rPr>
          <w:lang w:val="ru-RU"/>
        </w:rPr>
        <w:t>стабильно</w:t>
      </w:r>
      <w:r w:rsidRPr="00131890">
        <w:rPr>
          <w:spacing w:val="13"/>
          <w:lang w:val="ru-RU"/>
        </w:rPr>
        <w:t xml:space="preserve"> </w:t>
      </w:r>
      <w:r w:rsidRPr="00131890">
        <w:rPr>
          <w:spacing w:val="-2"/>
          <w:lang w:val="ru-RU"/>
        </w:rPr>
        <w:t>демонстрирует</w:t>
      </w:r>
    </w:p>
    <w:p w:rsidR="00A13BCD" w:rsidRPr="00131890" w:rsidRDefault="00131890">
      <w:pPr>
        <w:pStyle w:val="a3"/>
        <w:spacing w:before="6"/>
        <w:ind w:left="0" w:firstLine="0"/>
        <w:jc w:val="left"/>
        <w:rPr>
          <w:sz w:val="15"/>
          <w:lang w:val="ru-RU"/>
        </w:rPr>
      </w:pPr>
      <w:r>
        <w:rPr>
          <w:noProof/>
          <w:sz w:val="15"/>
          <w:lang w:val="ru-RU" w:eastAsia="ru-RU"/>
        </w:rPr>
        <mc:AlternateContent>
          <mc:Choice Requires="wpg">
            <w:drawing>
              <wp:anchor distT="0" distB="0" distL="0" distR="0" simplePos="0" relativeHeight="487596032" behindDoc="1" locked="0" layoutInCell="1" allowOverlap="1">
                <wp:simplePos x="0" y="0"/>
                <wp:positionH relativeFrom="page">
                  <wp:posOffset>1031744</wp:posOffset>
                </wp:positionH>
                <wp:positionV relativeFrom="paragraph">
                  <wp:posOffset>135321</wp:posOffset>
                </wp:positionV>
                <wp:extent cx="5535295" cy="131445"/>
                <wp:effectExtent l="0" t="0" r="8255" b="1905"/>
                <wp:wrapTopAndBottom/>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312" name="Image 312"/>
                          <pic:cNvPicPr/>
                        </pic:nvPicPr>
                        <pic:blipFill>
                          <a:blip r:embed="rId13" cstate="print"/>
                          <a:stretch>
                            <a:fillRect/>
                          </a:stretch>
                        </pic:blipFill>
                        <pic:spPr>
                          <a:xfrm>
                            <a:off x="0" y="0"/>
                            <a:ext cx="5535175" cy="131248"/>
                          </a:xfrm>
                          <a:prstGeom prst="rect">
                            <a:avLst/>
                          </a:prstGeom>
                        </pic:spPr>
                      </pic:pic>
                      <pic:pic xmlns:pic="http://schemas.openxmlformats.org/drawingml/2006/picture">
                        <pic:nvPicPr>
                          <pic:cNvPr id="313" name="Image 313"/>
                          <pic:cNvPicPr/>
                        </pic:nvPicPr>
                        <pic:blipFill>
                          <a:blip r:embed="rId14" cstate="print"/>
                          <a:stretch>
                            <a:fillRect/>
                          </a:stretch>
                        </pic:blipFill>
                        <pic:spPr>
                          <a:xfrm>
                            <a:off x="33785" y="14748"/>
                            <a:ext cx="5467350" cy="54609"/>
                          </a:xfrm>
                          <a:prstGeom prst="rect">
                            <a:avLst/>
                          </a:prstGeom>
                        </pic:spPr>
                      </pic:pic>
                      <wps:wsp>
                        <wps:cNvPr id="314" name="Graphic 314"/>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45AD4BAF" id="Group 311" o:spid="_x0000_s1026" style="position:absolute;margin-left:81.25pt;margin-top:10.65pt;width:435.85pt;height:10.35pt;z-index:-15720448;mso-wrap-distance-left:0;mso-wrap-distance-right:0;mso-position-horizont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">
                <v:shape id="Image 312"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">
                  <v:imagedata r:id="rId15" o:title=""/>
                </v:shape>
                <v:shape id="Image 313"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">
                  <v:imagedata r:id="rId16" o:title=""/>
                </v:shape>
                <v:shape id="Graphic 314"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" path="m,27305l2733674,,5467350,27305,2733674,54610,,27305xe" fillcolor="#00b050" strokecolor="#f69240">
                  <v:path arrowok="t"/>
                </v:shape>
                <w10:wrap type="topAndBottom" anchorx="page"/>
              </v:group>
            </w:pict>
          </mc:Fallback>
        </mc:AlternateContent>
      </w:r>
    </w:p>
    <w:p w:rsidR="00A13BCD" w:rsidRPr="00131890" w:rsidRDefault="00A13BCD">
      <w:pPr>
        <w:pStyle w:val="a3"/>
        <w:jc w:val="left"/>
        <w:rPr>
          <w:sz w:val="15"/>
          <w:lang w:val="ru-RU"/>
        </w:rPr>
        <w:sectPr w:rsidR="00A13BCD" w:rsidRPr="00131890">
          <w:pgSz w:w="11910" w:h="16840"/>
          <w:pgMar w:top="1140" w:right="283" w:bottom="1200" w:left="992" w:header="0" w:footer="1003" w:gutter="0"/>
          <w:cols w:space="720"/>
        </w:sectPr>
      </w:pPr>
    </w:p>
    <w:p w:rsidR="00A13BCD" w:rsidRPr="00877B54" w:rsidRDefault="00131890">
      <w:pPr>
        <w:pStyle w:val="a3"/>
        <w:spacing w:before="91"/>
        <w:ind w:right="851" w:firstLine="0"/>
        <w:rPr>
          <w:lang w:val="ru-RU"/>
        </w:rPr>
      </w:pPr>
      <w:r w:rsidRPr="00131890">
        <w:rPr>
          <w:lang w:val="ru-RU"/>
        </w:rPr>
        <w:lastRenderedPageBreak/>
        <w:t>самые высокие результаты среди всех стран, начиная с 20,2% в 2015 году и достигая 26,7% в 2024 году. Это свидетельствует о значительном</w:t>
      </w:r>
      <w:r w:rsidRPr="00131890">
        <w:rPr>
          <w:spacing w:val="40"/>
          <w:lang w:val="ru-RU"/>
        </w:rPr>
        <w:t xml:space="preserve"> </w:t>
      </w:r>
      <w:r w:rsidRPr="00131890">
        <w:rPr>
          <w:lang w:val="ru-RU"/>
        </w:rPr>
        <w:t xml:space="preserve">прогрессе и устойчивом росте в области, охваченной данными, возможно, в контексте цифровизации или экономического развития. </w:t>
      </w:r>
      <w:r w:rsidRPr="00877B54">
        <w:rPr>
          <w:lang w:val="ru-RU"/>
        </w:rPr>
        <w:t>(рис. 3.).</w:t>
      </w:r>
    </w:p>
    <w:p w:rsidR="00A13BCD" w:rsidRPr="00131890" w:rsidRDefault="00131890">
      <w:pPr>
        <w:pStyle w:val="a3"/>
        <w:spacing w:before="1"/>
        <w:ind w:right="849"/>
        <w:rPr>
          <w:lang w:val="ru-RU"/>
        </w:rPr>
      </w:pPr>
      <w:r w:rsidRPr="00131890">
        <w:rPr>
          <w:lang w:val="ru-RU"/>
        </w:rPr>
        <w:t>Азербайджан и Грузия показывают умеренный, но стабильный рост. Азербайджан увеличил свой показатель с 10,0% в 2015 году до 16,0% в 2024 году, а Грузия с 16,5% до 20,8% за тот же период. Это отражает постепенное развитие, возможно, в направлении улучшения экономических показателей или внедрения новых технологий.</w:t>
      </w:r>
    </w:p>
    <w:p w:rsidR="00A13BCD" w:rsidRPr="00131890" w:rsidRDefault="00131890">
      <w:pPr>
        <w:pStyle w:val="a3"/>
        <w:ind w:right="848"/>
        <w:rPr>
          <w:lang w:val="ru-RU"/>
        </w:rPr>
      </w:pPr>
      <w:r w:rsidRPr="00131890">
        <w:rPr>
          <w:lang w:val="ru-RU"/>
        </w:rPr>
        <w:t>Узбекистан демонстрирует самые низкие значения среди представленных стран, начиная с 6,2% в 2015 году и достигая 9,7% к 2024 году. Несмотря на медленный рост, его темпы остаются значительно ниже, чем в других странах, что может указывать на существующие барьеры или недостаточные усилия в соответствующей сфере.</w:t>
      </w:r>
    </w:p>
    <w:p w:rsidR="00A13BCD" w:rsidRPr="00131890" w:rsidRDefault="00131890">
      <w:pPr>
        <w:pStyle w:val="a3"/>
        <w:ind w:right="849"/>
        <w:rPr>
          <w:lang w:val="ru-RU"/>
        </w:rPr>
      </w:pPr>
      <w:r w:rsidRPr="00131890">
        <w:rPr>
          <w:b/>
          <w:lang w:val="ru-RU"/>
        </w:rPr>
        <w:t xml:space="preserve">Выводы и предложения. </w:t>
      </w:r>
      <w:r w:rsidRPr="00131890">
        <w:rPr>
          <w:lang w:val="ru-RU"/>
        </w:rPr>
        <w:t xml:space="preserve">В условиях стремительного внедрения искусственного интеллекта и автоматизации в Узбекистане, рынок труда также претерпевает значительные изменения, что требует от специалистов постоянного обновления своих компетенций. На основе мирового опыта и особенностей страны можно сделать следующие </w:t>
      </w:r>
      <w:r w:rsidRPr="00131890">
        <w:rPr>
          <w:spacing w:val="-2"/>
          <w:lang w:val="ru-RU"/>
        </w:rPr>
        <w:t>выводы:</w:t>
      </w:r>
    </w:p>
    <w:p w:rsidR="00A13BCD" w:rsidRPr="00131890" w:rsidRDefault="00131890">
      <w:pPr>
        <w:pStyle w:val="a4"/>
        <w:numPr>
          <w:ilvl w:val="0"/>
          <w:numId w:val="36"/>
        </w:numPr>
        <w:tabs>
          <w:tab w:val="left" w:pos="1131"/>
        </w:tabs>
        <w:spacing w:before="2"/>
        <w:ind w:right="849" w:firstLine="566"/>
        <w:jc w:val="both"/>
        <w:rPr>
          <w:sz w:val="28"/>
          <w:lang w:val="ru-RU"/>
        </w:rPr>
      </w:pPr>
      <w:r w:rsidRPr="00131890">
        <w:rPr>
          <w:sz w:val="28"/>
          <w:lang w:val="ru-RU"/>
        </w:rPr>
        <w:t>Актуальность развития новых компетенций. В Узбекистане, как и во всем мире, возрастает спрос на специалистов с навыками работы с искусственным</w:t>
      </w:r>
      <w:r w:rsidRPr="00131890">
        <w:rPr>
          <w:spacing w:val="-5"/>
          <w:sz w:val="28"/>
          <w:lang w:val="ru-RU"/>
        </w:rPr>
        <w:t xml:space="preserve"> </w:t>
      </w:r>
      <w:r w:rsidRPr="00131890">
        <w:rPr>
          <w:sz w:val="28"/>
          <w:lang w:val="ru-RU"/>
        </w:rPr>
        <w:t>интеллектом</w:t>
      </w:r>
      <w:r w:rsidRPr="00131890">
        <w:rPr>
          <w:spacing w:val="-5"/>
          <w:sz w:val="28"/>
          <w:lang w:val="ru-RU"/>
        </w:rPr>
        <w:t xml:space="preserve"> </w:t>
      </w:r>
      <w:r w:rsidRPr="00131890">
        <w:rPr>
          <w:sz w:val="28"/>
          <w:lang w:val="ru-RU"/>
        </w:rPr>
        <w:t>(ИИ),</w:t>
      </w:r>
      <w:r w:rsidRPr="00131890">
        <w:rPr>
          <w:spacing w:val="-4"/>
          <w:sz w:val="28"/>
          <w:lang w:val="ru-RU"/>
        </w:rPr>
        <w:t xml:space="preserve"> </w:t>
      </w:r>
      <w:r w:rsidRPr="00131890">
        <w:rPr>
          <w:sz w:val="28"/>
          <w:lang w:val="ru-RU"/>
        </w:rPr>
        <w:t>анализа</w:t>
      </w:r>
      <w:r w:rsidRPr="00131890">
        <w:rPr>
          <w:spacing w:val="-5"/>
          <w:sz w:val="28"/>
          <w:lang w:val="ru-RU"/>
        </w:rPr>
        <w:t xml:space="preserve"> </w:t>
      </w:r>
      <w:r w:rsidRPr="00131890">
        <w:rPr>
          <w:sz w:val="28"/>
          <w:lang w:val="ru-RU"/>
        </w:rPr>
        <w:t>больших</w:t>
      </w:r>
      <w:r w:rsidRPr="00131890">
        <w:rPr>
          <w:spacing w:val="-5"/>
          <w:sz w:val="28"/>
          <w:lang w:val="ru-RU"/>
        </w:rPr>
        <w:t xml:space="preserve"> </w:t>
      </w:r>
      <w:r w:rsidRPr="00131890">
        <w:rPr>
          <w:sz w:val="28"/>
          <w:lang w:val="ru-RU"/>
        </w:rPr>
        <w:t>данных</w:t>
      </w:r>
      <w:r w:rsidRPr="00131890">
        <w:rPr>
          <w:spacing w:val="-5"/>
          <w:sz w:val="28"/>
          <w:lang w:val="ru-RU"/>
        </w:rPr>
        <w:t xml:space="preserve"> </w:t>
      </w:r>
      <w:r w:rsidRPr="00131890">
        <w:rPr>
          <w:sz w:val="28"/>
          <w:lang w:val="ru-RU"/>
        </w:rPr>
        <w:t>и</w:t>
      </w:r>
      <w:r w:rsidRPr="00131890">
        <w:rPr>
          <w:spacing w:val="-4"/>
          <w:sz w:val="28"/>
          <w:lang w:val="ru-RU"/>
        </w:rPr>
        <w:t xml:space="preserve"> </w:t>
      </w:r>
      <w:r w:rsidRPr="00131890">
        <w:rPr>
          <w:sz w:val="28"/>
          <w:lang w:val="ru-RU"/>
        </w:rPr>
        <w:t xml:space="preserve">управления автоматизированными системами. Это требует особого внимания к профессиональной переквалификации и развитию гибких навыков, таких как креативное мышление, коммуникация и способность к быстрой адаптации. Эти компетенции становятся ключевыми для поддержания конкурентоспособности как на национальном, так и на международном </w:t>
      </w:r>
      <w:r w:rsidRPr="00131890">
        <w:rPr>
          <w:spacing w:val="-2"/>
          <w:sz w:val="28"/>
          <w:lang w:val="ru-RU"/>
        </w:rPr>
        <w:t>уровне.</w:t>
      </w:r>
    </w:p>
    <w:p w:rsidR="00A13BCD" w:rsidRPr="00131890" w:rsidRDefault="00131890">
      <w:pPr>
        <w:pStyle w:val="a4"/>
        <w:numPr>
          <w:ilvl w:val="0"/>
          <w:numId w:val="36"/>
        </w:numPr>
        <w:tabs>
          <w:tab w:val="left" w:pos="1131"/>
        </w:tabs>
        <w:ind w:right="847" w:firstLine="566"/>
        <w:jc w:val="both"/>
        <w:rPr>
          <w:sz w:val="28"/>
          <w:lang w:val="ru-RU"/>
        </w:rPr>
      </w:pPr>
      <w:r w:rsidRPr="00131890">
        <w:rPr>
          <w:sz w:val="28"/>
          <w:lang w:val="ru-RU"/>
        </w:rPr>
        <w:t>Необходимость повышения квалификации. В условиях цифровизации экономики,</w:t>
      </w:r>
      <w:r w:rsidRPr="00131890">
        <w:rPr>
          <w:spacing w:val="-2"/>
          <w:sz w:val="28"/>
          <w:lang w:val="ru-RU"/>
        </w:rPr>
        <w:t xml:space="preserve"> </w:t>
      </w:r>
      <w:r w:rsidRPr="00131890">
        <w:rPr>
          <w:sz w:val="28"/>
          <w:lang w:val="ru-RU"/>
        </w:rPr>
        <w:t>значительная часть</w:t>
      </w:r>
      <w:r w:rsidRPr="00131890">
        <w:rPr>
          <w:spacing w:val="-1"/>
          <w:sz w:val="28"/>
          <w:lang w:val="ru-RU"/>
        </w:rPr>
        <w:t xml:space="preserve"> </w:t>
      </w:r>
      <w:r w:rsidRPr="00131890">
        <w:rPr>
          <w:sz w:val="28"/>
          <w:lang w:val="ru-RU"/>
        </w:rPr>
        <w:t xml:space="preserve">работников сталкивается с необходимостью переучивания для соответствия новым требованиям. В Узбекистане важно сделать приоритетом постоянное профессиональное развитие, особенно в технических и управленческих сферах. Повышение квалификации специалистов, включая тех, кто работает в традиционных отраслях, станет залогом их успешной адаптации к изменениям на рынке </w:t>
      </w:r>
      <w:r w:rsidRPr="00131890">
        <w:rPr>
          <w:spacing w:val="-2"/>
          <w:sz w:val="28"/>
          <w:lang w:val="ru-RU"/>
        </w:rPr>
        <w:t>труда.</w:t>
      </w:r>
    </w:p>
    <w:p w:rsidR="00A13BCD" w:rsidRDefault="00131890">
      <w:pPr>
        <w:pStyle w:val="a4"/>
        <w:numPr>
          <w:ilvl w:val="0"/>
          <w:numId w:val="36"/>
        </w:numPr>
        <w:tabs>
          <w:tab w:val="left" w:pos="1131"/>
        </w:tabs>
        <w:spacing w:before="1"/>
        <w:ind w:right="850" w:firstLine="566"/>
        <w:jc w:val="both"/>
        <w:rPr>
          <w:sz w:val="28"/>
        </w:rPr>
      </w:pPr>
      <w:r w:rsidRPr="00131890">
        <w:rPr>
          <w:sz w:val="28"/>
          <w:lang w:val="ru-RU"/>
        </w:rPr>
        <w:t>Роль государственных программ и международных инициатив. Примеры успешного внедрения цифровых навыков в других странах показывают, что государственная поддержка играет важную роль в процессе</w:t>
      </w:r>
      <w:r w:rsidRPr="00131890">
        <w:rPr>
          <w:spacing w:val="70"/>
          <w:sz w:val="28"/>
          <w:lang w:val="ru-RU"/>
        </w:rPr>
        <w:t xml:space="preserve">  </w:t>
      </w:r>
      <w:r w:rsidRPr="00131890">
        <w:rPr>
          <w:sz w:val="28"/>
          <w:lang w:val="ru-RU"/>
        </w:rPr>
        <w:t>цифровой</w:t>
      </w:r>
      <w:r w:rsidRPr="00131890">
        <w:rPr>
          <w:spacing w:val="71"/>
          <w:sz w:val="28"/>
          <w:lang w:val="ru-RU"/>
        </w:rPr>
        <w:t xml:space="preserve">  </w:t>
      </w:r>
      <w:r w:rsidRPr="00131890">
        <w:rPr>
          <w:sz w:val="28"/>
          <w:lang w:val="ru-RU"/>
        </w:rPr>
        <w:t>трансформации.</w:t>
      </w:r>
      <w:r w:rsidRPr="00131890">
        <w:rPr>
          <w:spacing w:val="71"/>
          <w:sz w:val="28"/>
          <w:lang w:val="ru-RU"/>
        </w:rPr>
        <w:t xml:space="preserve">  </w:t>
      </w:r>
      <w:r>
        <w:rPr>
          <w:sz w:val="28"/>
        </w:rPr>
        <w:t>Узбекистан</w:t>
      </w:r>
      <w:r>
        <w:rPr>
          <w:spacing w:val="71"/>
          <w:sz w:val="28"/>
        </w:rPr>
        <w:t xml:space="preserve">  </w:t>
      </w:r>
      <w:r>
        <w:rPr>
          <w:sz w:val="28"/>
        </w:rPr>
        <w:t>должен</w:t>
      </w:r>
      <w:r>
        <w:rPr>
          <w:spacing w:val="71"/>
          <w:sz w:val="28"/>
        </w:rPr>
        <w:t xml:space="preserve">  </w:t>
      </w:r>
      <w:r>
        <w:rPr>
          <w:spacing w:val="-2"/>
          <w:sz w:val="28"/>
        </w:rPr>
        <w:t>активнее</w:t>
      </w:r>
    </w:p>
    <w:p w:rsidR="00A13BCD" w:rsidRDefault="00131890">
      <w:pPr>
        <w:pStyle w:val="a3"/>
        <w:spacing w:before="5"/>
        <w:ind w:left="0" w:firstLine="0"/>
        <w:jc w:val="left"/>
        <w:rPr>
          <w:sz w:val="3"/>
        </w:rPr>
      </w:pPr>
      <w:r>
        <w:rPr>
          <w:noProof/>
          <w:sz w:val="3"/>
          <w:lang w:val="ru-RU" w:eastAsia="ru-RU"/>
        </w:rPr>
        <mc:AlternateContent>
          <mc:Choice Requires="wpg">
            <w:drawing>
              <wp:anchor distT="0" distB="0" distL="0" distR="0" simplePos="0" relativeHeight="487596544" behindDoc="1" locked="0" layoutInCell="1" allowOverlap="1">
                <wp:simplePos x="0" y="0"/>
                <wp:positionH relativeFrom="page">
                  <wp:posOffset>1031744</wp:posOffset>
                </wp:positionH>
                <wp:positionV relativeFrom="paragraph">
                  <wp:posOffset>41669</wp:posOffset>
                </wp:positionV>
                <wp:extent cx="5535295" cy="131445"/>
                <wp:effectExtent l="0" t="0" r="8255" b="1905"/>
                <wp:wrapTopAndBottom/>
                <wp:docPr id="31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316" name="Image 316"/>
                          <pic:cNvPicPr/>
                        </pic:nvPicPr>
                        <pic:blipFill>
                          <a:blip r:embed="rId13" cstate="print"/>
                          <a:stretch>
                            <a:fillRect/>
                          </a:stretch>
                        </pic:blipFill>
                        <pic:spPr>
                          <a:xfrm>
                            <a:off x="0" y="0"/>
                            <a:ext cx="5535175" cy="131248"/>
                          </a:xfrm>
                          <a:prstGeom prst="rect">
                            <a:avLst/>
                          </a:prstGeom>
                        </pic:spPr>
                      </pic:pic>
                      <pic:pic xmlns:pic="http://schemas.openxmlformats.org/drawingml/2006/picture">
                        <pic:nvPicPr>
                          <pic:cNvPr id="317" name="Image 317"/>
                          <pic:cNvPicPr/>
                        </pic:nvPicPr>
                        <pic:blipFill>
                          <a:blip r:embed="rId14" cstate="print"/>
                          <a:stretch>
                            <a:fillRect/>
                          </a:stretch>
                        </pic:blipFill>
                        <pic:spPr>
                          <a:xfrm>
                            <a:off x="33785" y="14748"/>
                            <a:ext cx="5467350" cy="54609"/>
                          </a:xfrm>
                          <a:prstGeom prst="rect">
                            <a:avLst/>
                          </a:prstGeom>
                        </pic:spPr>
                      </pic:pic>
                      <wps:wsp>
                        <wps:cNvPr id="318" name="Graphic 318"/>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3E08D5A2" id="Group 315" o:spid="_x0000_s1026" style="position:absolute;margin-left:81.25pt;margin-top:3.3pt;width:435.85pt;height:10.35pt;z-index:-15719936;mso-wrap-distance-left:0;mso-wrap-distance-right:0;mso-position-horizont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">
                <v:shape id="Image 316"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">
                  <v:imagedata r:id="rId15" o:title=""/>
                </v:shape>
                <v:shape id="Image 317"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">
                  <v:imagedata r:id="rId16" o:title=""/>
                </v:shape>
                <v:shape id="Graphic 318"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" path="m,27305l2733674,,5467350,27305,2733674,54610,,27305xe" fillcolor="#00b050" strokecolor="#f69240">
                  <v:path arrowok="t"/>
                </v:shape>
                <w10:wrap type="topAndBottom" anchorx="page"/>
              </v:group>
            </w:pict>
          </mc:Fallback>
        </mc:AlternateContent>
      </w:r>
    </w:p>
    <w:p w:rsidR="00A13BCD" w:rsidRDefault="00A13BCD">
      <w:pPr>
        <w:pStyle w:val="a3"/>
        <w:jc w:val="left"/>
        <w:rPr>
          <w:sz w:val="3"/>
        </w:rPr>
        <w:sectPr w:rsidR="00A13BCD">
          <w:pgSz w:w="11910" w:h="16840"/>
          <w:pgMar w:top="1140" w:right="283" w:bottom="1200" w:left="992" w:header="0" w:footer="1003" w:gutter="0"/>
          <w:cols w:space="720"/>
        </w:sectPr>
      </w:pPr>
    </w:p>
    <w:p w:rsidR="00A13BCD" w:rsidRPr="00131890" w:rsidRDefault="00131890">
      <w:pPr>
        <w:pStyle w:val="a3"/>
        <w:spacing w:before="91"/>
        <w:ind w:right="848" w:firstLine="0"/>
        <w:rPr>
          <w:lang w:val="ru-RU"/>
        </w:rPr>
      </w:pPr>
      <w:r w:rsidRPr="00131890">
        <w:rPr>
          <w:lang w:val="ru-RU"/>
        </w:rPr>
        <w:lastRenderedPageBreak/>
        <w:t>участвовать в международных инициативах и программах, которые направлены на развитие ИИ, цифровой грамотности и автоматизации. Инвестиции в образовательные программы с участием государства и бизнеса могут обеспечить успех перехода к цифровой экономике.</w:t>
      </w:r>
    </w:p>
    <w:p w:rsidR="00A13BCD" w:rsidRPr="00131890" w:rsidRDefault="00131890">
      <w:pPr>
        <w:pStyle w:val="a3"/>
        <w:spacing w:before="1"/>
        <w:ind w:right="850"/>
        <w:rPr>
          <w:lang w:val="ru-RU"/>
        </w:rPr>
      </w:pPr>
      <w:r w:rsidRPr="00131890">
        <w:rPr>
          <w:lang w:val="ru-RU"/>
        </w:rPr>
        <w:t xml:space="preserve">На основе данных выводов можно предложить следующие </w:t>
      </w:r>
      <w:r w:rsidRPr="00131890">
        <w:rPr>
          <w:spacing w:val="-2"/>
          <w:lang w:val="ru-RU"/>
        </w:rPr>
        <w:t>рекомендации:</w:t>
      </w:r>
    </w:p>
    <w:p w:rsidR="00A13BCD" w:rsidRPr="00131890" w:rsidRDefault="00131890">
      <w:pPr>
        <w:pStyle w:val="a4"/>
        <w:numPr>
          <w:ilvl w:val="0"/>
          <w:numId w:val="35"/>
        </w:numPr>
        <w:tabs>
          <w:tab w:val="left" w:pos="1131"/>
        </w:tabs>
        <w:spacing w:before="1"/>
        <w:ind w:right="847" w:firstLine="566"/>
        <w:jc w:val="both"/>
        <w:rPr>
          <w:sz w:val="28"/>
          <w:lang w:val="ru-RU"/>
        </w:rPr>
      </w:pPr>
      <w:r w:rsidRPr="00131890">
        <w:rPr>
          <w:sz w:val="28"/>
          <w:lang w:val="ru-RU"/>
        </w:rPr>
        <w:t>Создание структурированных программ обучения и переквалификации.</w:t>
      </w:r>
      <w:r w:rsidRPr="00131890">
        <w:rPr>
          <w:spacing w:val="-5"/>
          <w:sz w:val="28"/>
          <w:lang w:val="ru-RU"/>
        </w:rPr>
        <w:t xml:space="preserve"> </w:t>
      </w:r>
      <w:r w:rsidRPr="00131890">
        <w:rPr>
          <w:sz w:val="28"/>
          <w:lang w:val="ru-RU"/>
        </w:rPr>
        <w:t>Разработка</w:t>
      </w:r>
      <w:r w:rsidRPr="00131890">
        <w:rPr>
          <w:spacing w:val="-8"/>
          <w:sz w:val="28"/>
          <w:lang w:val="ru-RU"/>
        </w:rPr>
        <w:t xml:space="preserve"> </w:t>
      </w:r>
      <w:r w:rsidRPr="00131890">
        <w:rPr>
          <w:sz w:val="28"/>
          <w:lang w:val="ru-RU"/>
        </w:rPr>
        <w:t>национальных</w:t>
      </w:r>
      <w:r w:rsidRPr="00131890">
        <w:rPr>
          <w:spacing w:val="-6"/>
          <w:sz w:val="28"/>
          <w:lang w:val="ru-RU"/>
        </w:rPr>
        <w:t xml:space="preserve"> </w:t>
      </w:r>
      <w:r w:rsidRPr="00131890">
        <w:rPr>
          <w:sz w:val="28"/>
          <w:lang w:val="ru-RU"/>
        </w:rPr>
        <w:t>образовательных</w:t>
      </w:r>
      <w:r w:rsidRPr="00131890">
        <w:rPr>
          <w:spacing w:val="-6"/>
          <w:sz w:val="28"/>
          <w:lang w:val="ru-RU"/>
        </w:rPr>
        <w:t xml:space="preserve"> </w:t>
      </w:r>
      <w:r w:rsidRPr="00131890">
        <w:rPr>
          <w:sz w:val="28"/>
          <w:lang w:val="ru-RU"/>
        </w:rPr>
        <w:t>программ по обучению ИИ и цифровым технологиям, в сотрудничестве с университетами и бизнесом, ускорит интеграцию современных инструментов в бизнес-процессы. Это также поможет минимизировать риск профессиональной безработицы, особенно среди молодёжи и специалистов старшего возраста.</w:t>
      </w:r>
    </w:p>
    <w:p w:rsidR="00A13BCD" w:rsidRPr="00131890" w:rsidRDefault="00131890">
      <w:pPr>
        <w:pStyle w:val="a4"/>
        <w:numPr>
          <w:ilvl w:val="0"/>
          <w:numId w:val="35"/>
        </w:numPr>
        <w:tabs>
          <w:tab w:val="left" w:pos="1131"/>
        </w:tabs>
        <w:ind w:right="847" w:firstLine="566"/>
        <w:jc w:val="both"/>
        <w:rPr>
          <w:sz w:val="28"/>
          <w:lang w:val="ru-RU"/>
        </w:rPr>
      </w:pPr>
      <w:r w:rsidRPr="00131890">
        <w:rPr>
          <w:sz w:val="28"/>
          <w:lang w:val="ru-RU"/>
        </w:rPr>
        <w:t>Стимулирование частных предприятий к цифровизации. Государство может предложить льготы и субсидии для внедрения ИИ и автоматизации, особенно для малых и средних предприятий (МСП). Это позволит сократить разрыв между крупными компаниями и МСП и стимулировать рост производительности в национальной экономике.</w:t>
      </w:r>
    </w:p>
    <w:p w:rsidR="00A13BCD" w:rsidRPr="00131890" w:rsidRDefault="00131890">
      <w:pPr>
        <w:pStyle w:val="a3"/>
        <w:ind w:right="847"/>
        <w:rPr>
          <w:lang w:val="ru-RU"/>
        </w:rPr>
      </w:pPr>
      <w:r w:rsidRPr="00131890">
        <w:rPr>
          <w:lang w:val="ru-RU"/>
        </w:rPr>
        <w:t>Повышение уровня цифровой грамотности на всех уровнях образования. Внедрение цифровых технологий и навыков должно начинаться уже с начального и среднего образования и продолжаться в вузах и на рабочем месте. Необходимо создать условия для постоянного развития цифровых компетенций на протяжении всей профессиональной карьеры, чтобы узбекские специалисты могли успешно адаптироваться к новым условиям работы и конкурировать на глобальном рынке.</w:t>
      </w:r>
    </w:p>
    <w:p w:rsidR="00A13BCD" w:rsidRPr="00131890" w:rsidRDefault="00A13BCD">
      <w:pPr>
        <w:pStyle w:val="a3"/>
        <w:ind w:left="0" w:firstLine="0"/>
        <w:jc w:val="left"/>
        <w:rPr>
          <w:lang w:val="ru-RU"/>
        </w:rPr>
      </w:pPr>
    </w:p>
    <w:p w:rsidR="00A13BCD" w:rsidRDefault="00131890">
      <w:pPr>
        <w:pStyle w:val="3"/>
        <w:ind w:left="2627" w:right="0"/>
        <w:jc w:val="both"/>
      </w:pPr>
      <w:r>
        <w:t>Список</w:t>
      </w:r>
      <w:r>
        <w:rPr>
          <w:spacing w:val="-9"/>
        </w:rPr>
        <w:t xml:space="preserve"> </w:t>
      </w:r>
      <w:r>
        <w:t>использованной</w:t>
      </w:r>
      <w:r>
        <w:rPr>
          <w:spacing w:val="-8"/>
        </w:rPr>
        <w:t xml:space="preserve"> </w:t>
      </w:r>
      <w:r>
        <w:rPr>
          <w:spacing w:val="-2"/>
        </w:rPr>
        <w:t>литературы</w:t>
      </w:r>
    </w:p>
    <w:p w:rsidR="00A13BCD" w:rsidRPr="00131890" w:rsidRDefault="00131890">
      <w:pPr>
        <w:pStyle w:val="a4"/>
        <w:numPr>
          <w:ilvl w:val="0"/>
          <w:numId w:val="34"/>
        </w:numPr>
        <w:tabs>
          <w:tab w:val="left" w:pos="1270"/>
          <w:tab w:val="left" w:pos="3179"/>
          <w:tab w:val="left" w:pos="6106"/>
          <w:tab w:val="left" w:pos="9178"/>
        </w:tabs>
        <w:ind w:right="848" w:firstLine="566"/>
        <w:jc w:val="both"/>
        <w:rPr>
          <w:i/>
          <w:sz w:val="28"/>
          <w:lang w:val="ru-RU"/>
        </w:rPr>
      </w:pPr>
      <w:r w:rsidRPr="00131890">
        <w:rPr>
          <w:i/>
          <w:sz w:val="28"/>
          <w:lang w:val="ru-RU"/>
        </w:rPr>
        <w:t xml:space="preserve">Указ Президента Республики Узбекистан от 20 декабря 2023 г. № УП-6069 «О дополнительных мерах по развитию цифровой экономики и инновационных технологий в Узбекистане». Официальный сайт </w:t>
      </w:r>
      <w:r w:rsidRPr="00131890">
        <w:rPr>
          <w:i/>
          <w:spacing w:val="-2"/>
          <w:sz w:val="28"/>
          <w:lang w:val="ru-RU"/>
        </w:rPr>
        <w:t>Президента</w:t>
      </w:r>
      <w:r w:rsidRPr="00131890">
        <w:rPr>
          <w:i/>
          <w:sz w:val="28"/>
          <w:lang w:val="ru-RU"/>
        </w:rPr>
        <w:tab/>
      </w:r>
      <w:r w:rsidRPr="00131890">
        <w:rPr>
          <w:i/>
          <w:spacing w:val="-2"/>
          <w:sz w:val="28"/>
          <w:lang w:val="ru-RU"/>
        </w:rPr>
        <w:t>Республики</w:t>
      </w:r>
      <w:r w:rsidRPr="00131890">
        <w:rPr>
          <w:i/>
          <w:sz w:val="28"/>
          <w:lang w:val="ru-RU"/>
        </w:rPr>
        <w:tab/>
      </w:r>
      <w:r w:rsidRPr="00131890">
        <w:rPr>
          <w:i/>
          <w:spacing w:val="-2"/>
          <w:sz w:val="28"/>
          <w:lang w:val="ru-RU"/>
        </w:rPr>
        <w:t>Узбекистан.</w:t>
      </w:r>
      <w:r w:rsidRPr="00131890">
        <w:rPr>
          <w:i/>
          <w:sz w:val="28"/>
          <w:lang w:val="ru-RU"/>
        </w:rPr>
        <w:tab/>
      </w:r>
      <w:r>
        <w:rPr>
          <w:i/>
          <w:spacing w:val="-4"/>
          <w:sz w:val="28"/>
        </w:rPr>
        <w:t>URL</w:t>
      </w:r>
      <w:r w:rsidRPr="00131890">
        <w:rPr>
          <w:i/>
          <w:spacing w:val="-4"/>
          <w:sz w:val="28"/>
          <w:lang w:val="ru-RU"/>
        </w:rPr>
        <w:t xml:space="preserve">: </w:t>
      </w:r>
      <w:r>
        <w:rPr>
          <w:i/>
          <w:spacing w:val="-2"/>
          <w:sz w:val="28"/>
        </w:rPr>
        <w:t>https</w:t>
      </w:r>
      <w:r w:rsidRPr="00131890">
        <w:rPr>
          <w:i/>
          <w:spacing w:val="-2"/>
          <w:sz w:val="28"/>
          <w:lang w:val="ru-RU"/>
        </w:rPr>
        <w:t>://</w:t>
      </w:r>
      <w:r>
        <w:rPr>
          <w:i/>
          <w:spacing w:val="-2"/>
          <w:sz w:val="28"/>
        </w:rPr>
        <w:t>president</w:t>
      </w:r>
      <w:r w:rsidRPr="00131890">
        <w:rPr>
          <w:i/>
          <w:spacing w:val="-2"/>
          <w:sz w:val="28"/>
          <w:lang w:val="ru-RU"/>
        </w:rPr>
        <w:t>.</w:t>
      </w:r>
      <w:r>
        <w:rPr>
          <w:i/>
          <w:spacing w:val="-2"/>
          <w:sz w:val="28"/>
        </w:rPr>
        <w:t>uz</w:t>
      </w:r>
      <w:r w:rsidRPr="00131890">
        <w:rPr>
          <w:i/>
          <w:spacing w:val="-2"/>
          <w:sz w:val="28"/>
          <w:lang w:val="ru-RU"/>
        </w:rPr>
        <w:t>/</w:t>
      </w:r>
      <w:r>
        <w:rPr>
          <w:i/>
          <w:spacing w:val="-2"/>
          <w:sz w:val="28"/>
        </w:rPr>
        <w:t>ru</w:t>
      </w:r>
      <w:r w:rsidRPr="00131890">
        <w:rPr>
          <w:i/>
          <w:spacing w:val="-2"/>
          <w:sz w:val="28"/>
          <w:lang w:val="ru-RU"/>
        </w:rPr>
        <w:t>/</w:t>
      </w:r>
      <w:r>
        <w:rPr>
          <w:i/>
          <w:spacing w:val="-2"/>
          <w:sz w:val="28"/>
        </w:rPr>
        <w:t>lists</w:t>
      </w:r>
      <w:r w:rsidRPr="00131890">
        <w:rPr>
          <w:i/>
          <w:spacing w:val="-2"/>
          <w:sz w:val="28"/>
          <w:lang w:val="ru-RU"/>
        </w:rPr>
        <w:t>/</w:t>
      </w:r>
      <w:r>
        <w:rPr>
          <w:i/>
          <w:spacing w:val="-2"/>
          <w:sz w:val="28"/>
        </w:rPr>
        <w:t>view</w:t>
      </w:r>
      <w:r w:rsidRPr="00131890">
        <w:rPr>
          <w:i/>
          <w:spacing w:val="-2"/>
          <w:sz w:val="28"/>
          <w:lang w:val="ru-RU"/>
        </w:rPr>
        <w:t>/6937</w:t>
      </w:r>
    </w:p>
    <w:p w:rsidR="00A13BCD" w:rsidRPr="00131890" w:rsidRDefault="00131890">
      <w:pPr>
        <w:pStyle w:val="a4"/>
        <w:numPr>
          <w:ilvl w:val="0"/>
          <w:numId w:val="34"/>
        </w:numPr>
        <w:tabs>
          <w:tab w:val="left" w:pos="1271"/>
          <w:tab w:val="left" w:pos="3178"/>
          <w:tab w:val="left" w:pos="6105"/>
          <w:tab w:val="left" w:pos="9177"/>
        </w:tabs>
        <w:spacing w:before="2"/>
        <w:ind w:right="846" w:firstLine="566"/>
        <w:jc w:val="both"/>
        <w:rPr>
          <w:i/>
          <w:sz w:val="28"/>
          <w:lang w:val="ru-RU"/>
        </w:rPr>
      </w:pPr>
      <w:r w:rsidRPr="00131890">
        <w:rPr>
          <w:i/>
          <w:sz w:val="28"/>
          <w:lang w:val="ru-RU"/>
        </w:rPr>
        <w:t xml:space="preserve">Постановление Президента Республики Узбекистан от 17 февраля 2021 г. № ПП-4996 «О мерах по созданию условий для ускоренного внедрения технологий искусственного интеллекта». Официальный сайт </w:t>
      </w:r>
      <w:r w:rsidRPr="00131890">
        <w:rPr>
          <w:i/>
          <w:spacing w:val="-2"/>
          <w:sz w:val="28"/>
          <w:lang w:val="ru-RU"/>
        </w:rPr>
        <w:t>Президента</w:t>
      </w:r>
      <w:r w:rsidRPr="00131890">
        <w:rPr>
          <w:i/>
          <w:sz w:val="28"/>
          <w:lang w:val="ru-RU"/>
        </w:rPr>
        <w:tab/>
      </w:r>
      <w:r w:rsidRPr="00131890">
        <w:rPr>
          <w:i/>
          <w:spacing w:val="-2"/>
          <w:sz w:val="28"/>
          <w:lang w:val="ru-RU"/>
        </w:rPr>
        <w:t>Республики</w:t>
      </w:r>
      <w:r w:rsidRPr="00131890">
        <w:rPr>
          <w:i/>
          <w:sz w:val="28"/>
          <w:lang w:val="ru-RU"/>
        </w:rPr>
        <w:tab/>
      </w:r>
      <w:r w:rsidRPr="00131890">
        <w:rPr>
          <w:i/>
          <w:spacing w:val="-2"/>
          <w:sz w:val="28"/>
          <w:lang w:val="ru-RU"/>
        </w:rPr>
        <w:t>Узбекистан.</w:t>
      </w:r>
      <w:r w:rsidRPr="00131890">
        <w:rPr>
          <w:i/>
          <w:sz w:val="28"/>
          <w:lang w:val="ru-RU"/>
        </w:rPr>
        <w:tab/>
      </w:r>
      <w:r>
        <w:rPr>
          <w:i/>
          <w:spacing w:val="-4"/>
          <w:sz w:val="28"/>
        </w:rPr>
        <w:t>URL</w:t>
      </w:r>
      <w:r w:rsidRPr="00131890">
        <w:rPr>
          <w:i/>
          <w:spacing w:val="-4"/>
          <w:sz w:val="28"/>
          <w:lang w:val="ru-RU"/>
        </w:rPr>
        <w:t xml:space="preserve">: </w:t>
      </w:r>
      <w:r>
        <w:rPr>
          <w:i/>
          <w:spacing w:val="-2"/>
          <w:sz w:val="28"/>
        </w:rPr>
        <w:t>https</w:t>
      </w:r>
      <w:r w:rsidRPr="00131890">
        <w:rPr>
          <w:i/>
          <w:spacing w:val="-2"/>
          <w:sz w:val="28"/>
          <w:lang w:val="ru-RU"/>
        </w:rPr>
        <w:t>://</w:t>
      </w:r>
      <w:r>
        <w:rPr>
          <w:i/>
          <w:spacing w:val="-2"/>
          <w:sz w:val="28"/>
        </w:rPr>
        <w:t>president</w:t>
      </w:r>
      <w:r w:rsidRPr="00131890">
        <w:rPr>
          <w:i/>
          <w:spacing w:val="-2"/>
          <w:sz w:val="28"/>
          <w:lang w:val="ru-RU"/>
        </w:rPr>
        <w:t>.</w:t>
      </w:r>
      <w:r>
        <w:rPr>
          <w:i/>
          <w:spacing w:val="-2"/>
          <w:sz w:val="28"/>
        </w:rPr>
        <w:t>uz</w:t>
      </w:r>
      <w:r w:rsidRPr="00131890">
        <w:rPr>
          <w:i/>
          <w:spacing w:val="-2"/>
          <w:sz w:val="28"/>
          <w:lang w:val="ru-RU"/>
        </w:rPr>
        <w:t>/</w:t>
      </w:r>
      <w:r>
        <w:rPr>
          <w:i/>
          <w:spacing w:val="-2"/>
          <w:sz w:val="28"/>
        </w:rPr>
        <w:t>ru</w:t>
      </w:r>
      <w:r w:rsidRPr="00131890">
        <w:rPr>
          <w:i/>
          <w:spacing w:val="-2"/>
          <w:sz w:val="28"/>
          <w:lang w:val="ru-RU"/>
        </w:rPr>
        <w:t>/</w:t>
      </w:r>
      <w:r>
        <w:rPr>
          <w:i/>
          <w:spacing w:val="-2"/>
          <w:sz w:val="28"/>
        </w:rPr>
        <w:t>lists</w:t>
      </w:r>
      <w:r w:rsidRPr="00131890">
        <w:rPr>
          <w:i/>
          <w:spacing w:val="-2"/>
          <w:sz w:val="28"/>
          <w:lang w:val="ru-RU"/>
        </w:rPr>
        <w:t>/</w:t>
      </w:r>
      <w:r>
        <w:rPr>
          <w:i/>
          <w:spacing w:val="-2"/>
          <w:sz w:val="28"/>
        </w:rPr>
        <w:t>view</w:t>
      </w:r>
      <w:r w:rsidRPr="00131890">
        <w:rPr>
          <w:i/>
          <w:spacing w:val="-2"/>
          <w:sz w:val="28"/>
          <w:lang w:val="ru-RU"/>
        </w:rPr>
        <w:t>/4195</w:t>
      </w:r>
    </w:p>
    <w:p w:rsidR="00A13BCD" w:rsidRDefault="00131890">
      <w:pPr>
        <w:pStyle w:val="a4"/>
        <w:numPr>
          <w:ilvl w:val="0"/>
          <w:numId w:val="34"/>
        </w:numPr>
        <w:tabs>
          <w:tab w:val="left" w:pos="1271"/>
        </w:tabs>
        <w:ind w:right="848" w:firstLine="566"/>
        <w:jc w:val="both"/>
        <w:rPr>
          <w:i/>
          <w:sz w:val="28"/>
        </w:rPr>
      </w:pPr>
      <w:r w:rsidRPr="00131890">
        <w:rPr>
          <w:i/>
          <w:sz w:val="28"/>
          <w:lang w:val="ru-RU"/>
        </w:rPr>
        <w:t>Постановление Президента Республики Узбекистан от 13 августа 2024 г. № ПП-5731 «О мерах по поддержке развития технологий искусственного интеллекта и стартапов в сфере информационных технологий».</w:t>
      </w:r>
      <w:r w:rsidRPr="00131890">
        <w:rPr>
          <w:i/>
          <w:spacing w:val="80"/>
          <w:sz w:val="28"/>
          <w:lang w:val="ru-RU"/>
        </w:rPr>
        <w:t xml:space="preserve"> </w:t>
      </w:r>
      <w:r>
        <w:rPr>
          <w:i/>
          <w:sz w:val="28"/>
        </w:rPr>
        <w:t>Официальный</w:t>
      </w:r>
      <w:r>
        <w:rPr>
          <w:i/>
          <w:spacing w:val="80"/>
          <w:sz w:val="28"/>
        </w:rPr>
        <w:t xml:space="preserve"> </w:t>
      </w:r>
      <w:r>
        <w:rPr>
          <w:i/>
          <w:sz w:val="28"/>
        </w:rPr>
        <w:t>сайт</w:t>
      </w:r>
      <w:r>
        <w:rPr>
          <w:i/>
          <w:spacing w:val="80"/>
          <w:sz w:val="28"/>
        </w:rPr>
        <w:t xml:space="preserve"> </w:t>
      </w:r>
      <w:r>
        <w:rPr>
          <w:i/>
          <w:sz w:val="28"/>
        </w:rPr>
        <w:t>Президента</w:t>
      </w:r>
      <w:r>
        <w:rPr>
          <w:i/>
          <w:spacing w:val="80"/>
          <w:sz w:val="28"/>
        </w:rPr>
        <w:t xml:space="preserve"> </w:t>
      </w:r>
      <w:r>
        <w:rPr>
          <w:i/>
          <w:sz w:val="28"/>
        </w:rPr>
        <w:t>Республики</w:t>
      </w:r>
      <w:r>
        <w:rPr>
          <w:i/>
          <w:spacing w:val="80"/>
          <w:sz w:val="28"/>
        </w:rPr>
        <w:t xml:space="preserve"> </w:t>
      </w:r>
      <w:r>
        <w:rPr>
          <w:i/>
          <w:sz w:val="28"/>
        </w:rPr>
        <w:t>Узбекистан.</w:t>
      </w:r>
    </w:p>
    <w:p w:rsidR="00A13BCD" w:rsidRDefault="00A13BCD">
      <w:pPr>
        <w:pStyle w:val="a4"/>
        <w:rPr>
          <w:i/>
          <w:sz w:val="28"/>
        </w:rPr>
        <w:sectPr w:rsidR="00A13BCD">
          <w:headerReference w:type="default" r:id="rId52"/>
          <w:footerReference w:type="default" r:id="rId53"/>
          <w:pgSz w:w="11910" w:h="16840"/>
          <w:pgMar w:top="1140" w:right="283" w:bottom="1420" w:left="992" w:header="0" w:footer="1230" w:gutter="0"/>
          <w:cols w:space="720"/>
        </w:sectPr>
      </w:pPr>
    </w:p>
    <w:p w:rsidR="00A13BCD" w:rsidRDefault="00131890">
      <w:pPr>
        <w:spacing w:before="91"/>
        <w:ind w:left="140"/>
        <w:jc w:val="both"/>
        <w:rPr>
          <w:i/>
          <w:sz w:val="28"/>
        </w:rPr>
      </w:pPr>
      <w:r>
        <w:rPr>
          <w:i/>
          <w:sz w:val="28"/>
        </w:rPr>
        <w:lastRenderedPageBreak/>
        <w:t>URL:</w:t>
      </w:r>
      <w:r>
        <w:rPr>
          <w:i/>
          <w:spacing w:val="-12"/>
          <w:sz w:val="28"/>
        </w:rPr>
        <w:t xml:space="preserve"> </w:t>
      </w:r>
      <w:hyperlink r:id="rId54">
        <w:r>
          <w:rPr>
            <w:i/>
            <w:color w:val="0000FF"/>
            <w:sz w:val="28"/>
            <w:u w:val="single" w:color="0000FF"/>
          </w:rPr>
          <w:t>https://president.uz/ru/lists</w:t>
        </w:r>
        <w:r>
          <w:rPr>
            <w:i/>
            <w:color w:val="0000FF"/>
            <w:spacing w:val="-15"/>
            <w:sz w:val="28"/>
            <w:u w:val="single" w:color="0000FF"/>
          </w:rPr>
          <w:t xml:space="preserve"> </w:t>
        </w:r>
        <w:r>
          <w:rPr>
            <w:i/>
            <w:color w:val="0000FF"/>
            <w:spacing w:val="-2"/>
            <w:sz w:val="28"/>
            <w:u w:val="single" w:color="0000FF"/>
          </w:rPr>
          <w:t>/view/7464</w:t>
        </w:r>
      </w:hyperlink>
    </w:p>
    <w:p w:rsidR="00A13BCD" w:rsidRDefault="00131890">
      <w:pPr>
        <w:pStyle w:val="a4"/>
        <w:numPr>
          <w:ilvl w:val="0"/>
          <w:numId w:val="34"/>
        </w:numPr>
        <w:tabs>
          <w:tab w:val="left" w:pos="1270"/>
        </w:tabs>
        <w:spacing w:before="2"/>
        <w:ind w:right="847" w:firstLine="566"/>
        <w:jc w:val="both"/>
        <w:rPr>
          <w:i/>
          <w:sz w:val="28"/>
        </w:rPr>
      </w:pPr>
      <w:r w:rsidRPr="00131890">
        <w:rPr>
          <w:i/>
          <w:sz w:val="28"/>
          <w:lang w:val="ru-RU"/>
        </w:rPr>
        <w:t xml:space="preserve">Абдурахманов К.Х. Искусственный интеллект - основа устойчивого развития экономики. </w:t>
      </w:r>
      <w:r>
        <w:rPr>
          <w:i/>
          <w:sz w:val="28"/>
        </w:rPr>
        <w:t>Монография. - Москва. Изд.: ФГБОУ ВО</w:t>
      </w:r>
    </w:p>
    <w:p w:rsidR="00A13BCD" w:rsidRDefault="00131890">
      <w:pPr>
        <w:spacing w:line="340" w:lineRule="exact"/>
        <w:ind w:left="140"/>
        <w:jc w:val="both"/>
        <w:rPr>
          <w:i/>
          <w:sz w:val="28"/>
        </w:rPr>
      </w:pPr>
      <w:r w:rsidRPr="00131890">
        <w:rPr>
          <w:i/>
          <w:sz w:val="28"/>
          <w:lang w:val="ru-RU"/>
        </w:rPr>
        <w:t>«РЭУ</w:t>
      </w:r>
      <w:r w:rsidRPr="00131890">
        <w:rPr>
          <w:i/>
          <w:spacing w:val="-6"/>
          <w:sz w:val="28"/>
          <w:lang w:val="ru-RU"/>
        </w:rPr>
        <w:t xml:space="preserve"> </w:t>
      </w:r>
      <w:r w:rsidRPr="00131890">
        <w:rPr>
          <w:i/>
          <w:sz w:val="28"/>
          <w:lang w:val="ru-RU"/>
        </w:rPr>
        <w:t>им.</w:t>
      </w:r>
      <w:r w:rsidRPr="00131890">
        <w:rPr>
          <w:i/>
          <w:spacing w:val="-6"/>
          <w:sz w:val="28"/>
          <w:lang w:val="ru-RU"/>
        </w:rPr>
        <w:t xml:space="preserve"> </w:t>
      </w:r>
      <w:r w:rsidRPr="00131890">
        <w:rPr>
          <w:i/>
          <w:sz w:val="28"/>
          <w:lang w:val="ru-RU"/>
        </w:rPr>
        <w:t>Г.В.</w:t>
      </w:r>
      <w:r w:rsidRPr="00131890">
        <w:rPr>
          <w:i/>
          <w:spacing w:val="-2"/>
          <w:sz w:val="28"/>
          <w:lang w:val="ru-RU"/>
        </w:rPr>
        <w:t xml:space="preserve"> </w:t>
      </w:r>
      <w:r w:rsidRPr="00131890">
        <w:rPr>
          <w:i/>
          <w:sz w:val="28"/>
          <w:lang w:val="ru-RU"/>
        </w:rPr>
        <w:t>Плеханова»,</w:t>
      </w:r>
      <w:r w:rsidRPr="00131890">
        <w:rPr>
          <w:i/>
          <w:spacing w:val="-4"/>
          <w:sz w:val="28"/>
          <w:lang w:val="ru-RU"/>
        </w:rPr>
        <w:t xml:space="preserve"> </w:t>
      </w:r>
      <w:r w:rsidRPr="00131890">
        <w:rPr>
          <w:i/>
          <w:sz w:val="28"/>
          <w:lang w:val="ru-RU"/>
        </w:rPr>
        <w:t>2023.-</w:t>
      </w:r>
      <w:r w:rsidRPr="00131890">
        <w:rPr>
          <w:i/>
          <w:spacing w:val="-5"/>
          <w:sz w:val="28"/>
          <w:lang w:val="ru-RU"/>
        </w:rPr>
        <w:t xml:space="preserve"> </w:t>
      </w:r>
      <w:r>
        <w:rPr>
          <w:i/>
          <w:sz w:val="28"/>
        </w:rPr>
        <w:t>356</w:t>
      </w:r>
      <w:r>
        <w:rPr>
          <w:i/>
          <w:spacing w:val="-3"/>
          <w:sz w:val="28"/>
        </w:rPr>
        <w:t xml:space="preserve"> </w:t>
      </w:r>
      <w:r>
        <w:rPr>
          <w:i/>
          <w:spacing w:val="-7"/>
          <w:sz w:val="28"/>
        </w:rPr>
        <w:t>с.</w:t>
      </w:r>
    </w:p>
    <w:p w:rsidR="00A13BCD" w:rsidRPr="00131890" w:rsidRDefault="00131890">
      <w:pPr>
        <w:pStyle w:val="a4"/>
        <w:numPr>
          <w:ilvl w:val="0"/>
          <w:numId w:val="34"/>
        </w:numPr>
        <w:tabs>
          <w:tab w:val="left" w:pos="1271"/>
        </w:tabs>
        <w:spacing w:before="1"/>
        <w:ind w:right="846" w:firstLine="566"/>
        <w:jc w:val="both"/>
        <w:rPr>
          <w:i/>
          <w:sz w:val="28"/>
          <w:lang w:val="ru-RU"/>
        </w:rPr>
      </w:pPr>
      <w:r w:rsidRPr="00131890">
        <w:rPr>
          <w:i/>
          <w:sz w:val="28"/>
          <w:lang w:val="ru-RU"/>
        </w:rPr>
        <w:t>Абдурахманов К.Х., Зокирова Н.К. Управление человеческим капиталом</w:t>
      </w:r>
      <w:r w:rsidRPr="00131890">
        <w:rPr>
          <w:i/>
          <w:spacing w:val="-1"/>
          <w:sz w:val="28"/>
          <w:lang w:val="ru-RU"/>
        </w:rPr>
        <w:t xml:space="preserve"> </w:t>
      </w:r>
      <w:r w:rsidRPr="00131890">
        <w:rPr>
          <w:i/>
          <w:sz w:val="28"/>
          <w:lang w:val="ru-RU"/>
        </w:rPr>
        <w:t>в</w:t>
      </w:r>
      <w:r w:rsidRPr="00131890">
        <w:rPr>
          <w:i/>
          <w:spacing w:val="-1"/>
          <w:sz w:val="28"/>
          <w:lang w:val="ru-RU"/>
        </w:rPr>
        <w:t xml:space="preserve"> </w:t>
      </w:r>
      <w:r w:rsidRPr="00131890">
        <w:rPr>
          <w:i/>
          <w:sz w:val="28"/>
          <w:lang w:val="ru-RU"/>
        </w:rPr>
        <w:t>условиях цифровизации</w:t>
      </w:r>
      <w:r w:rsidRPr="00131890">
        <w:rPr>
          <w:i/>
          <w:spacing w:val="-3"/>
          <w:sz w:val="28"/>
          <w:lang w:val="ru-RU"/>
        </w:rPr>
        <w:t xml:space="preserve"> </w:t>
      </w:r>
      <w:r w:rsidRPr="00131890">
        <w:rPr>
          <w:i/>
          <w:sz w:val="28"/>
          <w:lang w:val="ru-RU"/>
        </w:rPr>
        <w:t>экономики</w:t>
      </w:r>
      <w:r w:rsidRPr="00131890">
        <w:rPr>
          <w:i/>
          <w:spacing w:val="-1"/>
          <w:sz w:val="28"/>
          <w:lang w:val="ru-RU"/>
        </w:rPr>
        <w:t xml:space="preserve"> </w:t>
      </w:r>
      <w:r w:rsidRPr="00131890">
        <w:rPr>
          <w:i/>
          <w:sz w:val="28"/>
          <w:lang w:val="ru-RU"/>
        </w:rPr>
        <w:t>Республики</w:t>
      </w:r>
      <w:r w:rsidRPr="00131890">
        <w:rPr>
          <w:i/>
          <w:spacing w:val="-1"/>
          <w:sz w:val="28"/>
          <w:lang w:val="ru-RU"/>
        </w:rPr>
        <w:t xml:space="preserve"> </w:t>
      </w:r>
      <w:r w:rsidRPr="00131890">
        <w:rPr>
          <w:i/>
          <w:sz w:val="28"/>
          <w:lang w:val="ru-RU"/>
        </w:rPr>
        <w:t>Узбекистан</w:t>
      </w:r>
      <w:r w:rsidRPr="00131890">
        <w:rPr>
          <w:i/>
          <w:spacing w:val="-1"/>
          <w:sz w:val="28"/>
          <w:lang w:val="ru-RU"/>
        </w:rPr>
        <w:t xml:space="preserve"> </w:t>
      </w:r>
      <w:r w:rsidRPr="00131890">
        <w:rPr>
          <w:i/>
          <w:sz w:val="28"/>
          <w:lang w:val="ru-RU"/>
        </w:rPr>
        <w:t xml:space="preserve">// Лидерство и менеджмент. - 2022. - № 1. - С. 12–26. - </w:t>
      </w:r>
      <w:r>
        <w:rPr>
          <w:i/>
          <w:sz w:val="28"/>
        </w:rPr>
        <w:t>URL</w:t>
      </w:r>
      <w:r w:rsidRPr="00131890">
        <w:rPr>
          <w:i/>
          <w:sz w:val="28"/>
          <w:lang w:val="ru-RU"/>
        </w:rPr>
        <w:t xml:space="preserve">: </w:t>
      </w:r>
      <w:hyperlink r:id="rId55">
        <w:r>
          <w:rPr>
            <w:i/>
            <w:color w:val="0000FF"/>
            <w:sz w:val="28"/>
            <w:u w:val="single" w:color="0000FF"/>
          </w:rPr>
          <w:t>https</w:t>
        </w:r>
        <w:r w:rsidRPr="00131890">
          <w:rPr>
            <w:i/>
            <w:color w:val="0000FF"/>
            <w:sz w:val="28"/>
            <w:u w:val="single" w:color="0000FF"/>
            <w:lang w:val="ru-RU"/>
          </w:rPr>
          <w:t>://1</w:t>
        </w:r>
        <w:r>
          <w:rPr>
            <w:i/>
            <w:color w:val="0000FF"/>
            <w:sz w:val="28"/>
            <w:u w:val="single" w:color="0000FF"/>
          </w:rPr>
          <w:t>economic</w:t>
        </w:r>
        <w:r w:rsidRPr="00131890">
          <w:rPr>
            <w:i/>
            <w:color w:val="0000FF"/>
            <w:sz w:val="28"/>
            <w:u w:val="single" w:color="0000FF"/>
            <w:lang w:val="ru-RU"/>
          </w:rPr>
          <w:t>.</w:t>
        </w:r>
        <w:r>
          <w:rPr>
            <w:i/>
            <w:color w:val="0000FF"/>
            <w:sz w:val="28"/>
            <w:u w:val="single" w:color="0000FF"/>
          </w:rPr>
          <w:t>ru</w:t>
        </w:r>
        <w:r w:rsidRPr="00131890">
          <w:rPr>
            <w:i/>
            <w:color w:val="0000FF"/>
            <w:sz w:val="28"/>
            <w:u w:val="single" w:color="0000FF"/>
            <w:lang w:val="ru-RU"/>
          </w:rPr>
          <w:t>/</w:t>
        </w:r>
      </w:hyperlink>
      <w:r w:rsidRPr="00131890">
        <w:rPr>
          <w:i/>
          <w:color w:val="0000FF"/>
          <w:sz w:val="28"/>
          <w:lang w:val="ru-RU"/>
        </w:rPr>
        <w:t xml:space="preserve"> </w:t>
      </w:r>
      <w:r>
        <w:rPr>
          <w:i/>
          <w:sz w:val="28"/>
        </w:rPr>
        <w:t>leadership</w:t>
      </w:r>
      <w:r w:rsidRPr="00131890">
        <w:rPr>
          <w:i/>
          <w:sz w:val="28"/>
          <w:lang w:val="ru-RU"/>
        </w:rPr>
        <w:t>/</w:t>
      </w:r>
      <w:r>
        <w:rPr>
          <w:i/>
          <w:sz w:val="28"/>
        </w:rPr>
        <w:t>article</w:t>
      </w:r>
      <w:r w:rsidRPr="00131890">
        <w:rPr>
          <w:i/>
          <w:sz w:val="28"/>
          <w:lang w:val="ru-RU"/>
        </w:rPr>
        <w:t>/12345</w:t>
      </w:r>
    </w:p>
    <w:p w:rsidR="00A13BCD" w:rsidRPr="00131890" w:rsidRDefault="00131890">
      <w:pPr>
        <w:pStyle w:val="a4"/>
        <w:numPr>
          <w:ilvl w:val="0"/>
          <w:numId w:val="34"/>
        </w:numPr>
        <w:tabs>
          <w:tab w:val="left" w:pos="1271"/>
        </w:tabs>
        <w:spacing w:before="1"/>
        <w:ind w:right="847" w:firstLine="566"/>
        <w:jc w:val="both"/>
        <w:rPr>
          <w:i/>
          <w:sz w:val="28"/>
          <w:lang w:val="ru-RU"/>
        </w:rPr>
      </w:pPr>
      <w:r w:rsidRPr="00131890">
        <w:rPr>
          <w:i/>
          <w:sz w:val="28"/>
          <w:lang w:val="ru-RU"/>
        </w:rPr>
        <w:t>Друкер П. Менеджмент: задачи, ответственность, практика / Пер. с англ. - М.: Альпина Паблишер, 2019. - 544 с.</w:t>
      </w:r>
    </w:p>
    <w:p w:rsidR="00A13BCD" w:rsidRPr="00131890" w:rsidRDefault="00131890">
      <w:pPr>
        <w:pStyle w:val="a4"/>
        <w:numPr>
          <w:ilvl w:val="0"/>
          <w:numId w:val="34"/>
        </w:numPr>
        <w:tabs>
          <w:tab w:val="left" w:pos="1271"/>
        </w:tabs>
        <w:ind w:right="845" w:firstLine="566"/>
        <w:jc w:val="both"/>
        <w:rPr>
          <w:i/>
          <w:sz w:val="28"/>
          <w:lang w:val="ru-RU"/>
        </w:rPr>
      </w:pPr>
      <w:r w:rsidRPr="00131890">
        <w:rPr>
          <w:i/>
          <w:sz w:val="28"/>
          <w:lang w:val="ru-RU"/>
        </w:rPr>
        <w:t xml:space="preserve">Зокирова Н.К. Интеграция искусственного интеллекта в управленческие процессы: роль человеческого капитала // Экономические науки. - 2022. - № 3. - С. 15–28. - </w:t>
      </w:r>
      <w:r>
        <w:rPr>
          <w:i/>
          <w:sz w:val="28"/>
        </w:rPr>
        <w:t>URL</w:t>
      </w:r>
      <w:r w:rsidRPr="00131890">
        <w:rPr>
          <w:i/>
          <w:sz w:val="28"/>
          <w:lang w:val="ru-RU"/>
        </w:rPr>
        <w:t xml:space="preserve">: </w:t>
      </w:r>
      <w:r>
        <w:rPr>
          <w:i/>
          <w:sz w:val="28"/>
        </w:rPr>
        <w:t>https</w:t>
      </w:r>
      <w:r w:rsidRPr="00131890">
        <w:rPr>
          <w:i/>
          <w:sz w:val="28"/>
          <w:lang w:val="ru-RU"/>
        </w:rPr>
        <w:t>://</w:t>
      </w:r>
      <w:r>
        <w:rPr>
          <w:i/>
          <w:sz w:val="28"/>
        </w:rPr>
        <w:t>scientific</w:t>
      </w:r>
      <w:r w:rsidRPr="00131890">
        <w:rPr>
          <w:i/>
          <w:sz w:val="28"/>
          <w:lang w:val="ru-RU"/>
        </w:rPr>
        <w:t>-</w:t>
      </w:r>
      <w:r>
        <w:rPr>
          <w:i/>
          <w:sz w:val="28"/>
        </w:rPr>
        <w:t>conference</w:t>
      </w:r>
      <w:r w:rsidRPr="00131890">
        <w:rPr>
          <w:i/>
          <w:sz w:val="28"/>
          <w:lang w:val="ru-RU"/>
        </w:rPr>
        <w:t>.</w:t>
      </w:r>
      <w:r>
        <w:rPr>
          <w:i/>
          <w:sz w:val="28"/>
        </w:rPr>
        <w:t>com</w:t>
      </w:r>
      <w:r w:rsidRPr="00131890">
        <w:rPr>
          <w:i/>
          <w:sz w:val="28"/>
          <w:lang w:val="ru-RU"/>
        </w:rPr>
        <w:t>/</w:t>
      </w:r>
      <w:r>
        <w:rPr>
          <w:i/>
          <w:sz w:val="28"/>
        </w:rPr>
        <w:t>ai</w:t>
      </w:r>
      <w:r w:rsidRPr="00131890">
        <w:rPr>
          <w:i/>
          <w:sz w:val="28"/>
          <w:lang w:val="ru-RU"/>
        </w:rPr>
        <w:t xml:space="preserve">- </w:t>
      </w:r>
      <w:r>
        <w:rPr>
          <w:i/>
          <w:spacing w:val="-2"/>
          <w:sz w:val="28"/>
        </w:rPr>
        <w:t>integration</w:t>
      </w:r>
    </w:p>
    <w:p w:rsidR="00A13BCD" w:rsidRPr="00131890" w:rsidRDefault="00131890">
      <w:pPr>
        <w:pStyle w:val="a4"/>
        <w:numPr>
          <w:ilvl w:val="0"/>
          <w:numId w:val="34"/>
        </w:numPr>
        <w:tabs>
          <w:tab w:val="left" w:pos="1271"/>
        </w:tabs>
        <w:ind w:right="854" w:firstLine="566"/>
        <w:jc w:val="both"/>
        <w:rPr>
          <w:i/>
          <w:sz w:val="28"/>
          <w:lang w:val="ru-RU"/>
        </w:rPr>
      </w:pPr>
      <w:r w:rsidRPr="00131890">
        <w:rPr>
          <w:i/>
          <w:sz w:val="28"/>
          <w:lang w:val="ru-RU"/>
        </w:rPr>
        <w:t>Лукас Р. Теория экономического роста: подходы и модели / Пер. с англ. - М.: Издательство Института Гайдара, 2018. - 348 с.</w:t>
      </w:r>
    </w:p>
    <w:p w:rsidR="00A13BCD" w:rsidRPr="00131890" w:rsidRDefault="00131890">
      <w:pPr>
        <w:pStyle w:val="a4"/>
        <w:numPr>
          <w:ilvl w:val="0"/>
          <w:numId w:val="34"/>
        </w:numPr>
        <w:tabs>
          <w:tab w:val="left" w:pos="1271"/>
        </w:tabs>
        <w:ind w:right="845" w:firstLine="566"/>
        <w:jc w:val="both"/>
        <w:rPr>
          <w:i/>
          <w:sz w:val="28"/>
          <w:lang w:val="ru-RU"/>
        </w:rPr>
      </w:pPr>
      <w:r w:rsidRPr="00131890">
        <w:rPr>
          <w:i/>
          <w:sz w:val="28"/>
          <w:lang w:val="ru-RU"/>
        </w:rPr>
        <w:t>Шваб К. Четвертая промышленная революция / Пер. с англ. - М.: Эксмо, 2020. - 208 с.</w:t>
      </w:r>
    </w:p>
    <w:p w:rsidR="00A13BCD" w:rsidRPr="00131890" w:rsidRDefault="00131890">
      <w:pPr>
        <w:pStyle w:val="a4"/>
        <w:numPr>
          <w:ilvl w:val="0"/>
          <w:numId w:val="34"/>
        </w:numPr>
        <w:tabs>
          <w:tab w:val="left" w:pos="1269"/>
        </w:tabs>
        <w:ind w:right="855" w:firstLine="566"/>
        <w:jc w:val="both"/>
        <w:rPr>
          <w:i/>
          <w:sz w:val="28"/>
          <w:lang w:val="ru-RU"/>
        </w:rPr>
      </w:pPr>
      <w:r w:rsidRPr="00131890">
        <w:rPr>
          <w:i/>
          <w:sz w:val="28"/>
          <w:lang w:val="ru-RU"/>
        </w:rPr>
        <w:t>Шульц Т. Инвестиции в человеческий капитал и их значение для экономического</w:t>
      </w:r>
      <w:r w:rsidRPr="00131890">
        <w:rPr>
          <w:i/>
          <w:spacing w:val="-1"/>
          <w:sz w:val="28"/>
          <w:lang w:val="ru-RU"/>
        </w:rPr>
        <w:t xml:space="preserve"> </w:t>
      </w:r>
      <w:r w:rsidRPr="00131890">
        <w:rPr>
          <w:i/>
          <w:sz w:val="28"/>
          <w:lang w:val="ru-RU"/>
        </w:rPr>
        <w:t>развития</w:t>
      </w:r>
      <w:r w:rsidRPr="00131890">
        <w:rPr>
          <w:i/>
          <w:spacing w:val="-4"/>
          <w:sz w:val="28"/>
          <w:lang w:val="ru-RU"/>
        </w:rPr>
        <w:t xml:space="preserve"> </w:t>
      </w:r>
      <w:r w:rsidRPr="00131890">
        <w:rPr>
          <w:i/>
          <w:sz w:val="28"/>
          <w:lang w:val="ru-RU"/>
        </w:rPr>
        <w:t>// Экономическая</w:t>
      </w:r>
      <w:r w:rsidRPr="00131890">
        <w:rPr>
          <w:i/>
          <w:spacing w:val="-2"/>
          <w:sz w:val="28"/>
          <w:lang w:val="ru-RU"/>
        </w:rPr>
        <w:t xml:space="preserve"> </w:t>
      </w:r>
      <w:r w:rsidRPr="00131890">
        <w:rPr>
          <w:i/>
          <w:sz w:val="28"/>
          <w:lang w:val="ru-RU"/>
        </w:rPr>
        <w:t>теория. - 2019.</w:t>
      </w:r>
      <w:r w:rsidRPr="00131890">
        <w:rPr>
          <w:i/>
          <w:spacing w:val="-1"/>
          <w:sz w:val="28"/>
          <w:lang w:val="ru-RU"/>
        </w:rPr>
        <w:t xml:space="preserve"> </w:t>
      </w:r>
      <w:r w:rsidRPr="00131890">
        <w:rPr>
          <w:i/>
          <w:sz w:val="28"/>
          <w:lang w:val="ru-RU"/>
        </w:rPr>
        <w:t>-</w:t>
      </w:r>
      <w:r w:rsidRPr="00131890">
        <w:rPr>
          <w:i/>
          <w:spacing w:val="-1"/>
          <w:sz w:val="28"/>
          <w:lang w:val="ru-RU"/>
        </w:rPr>
        <w:t xml:space="preserve"> </w:t>
      </w:r>
      <w:r w:rsidRPr="00131890">
        <w:rPr>
          <w:i/>
          <w:sz w:val="28"/>
          <w:lang w:val="ru-RU"/>
        </w:rPr>
        <w:t>№ 3.</w:t>
      </w:r>
      <w:r w:rsidRPr="00131890">
        <w:rPr>
          <w:i/>
          <w:spacing w:val="-2"/>
          <w:sz w:val="28"/>
          <w:lang w:val="ru-RU"/>
        </w:rPr>
        <w:t xml:space="preserve"> </w:t>
      </w:r>
      <w:r w:rsidRPr="00131890">
        <w:rPr>
          <w:i/>
          <w:sz w:val="28"/>
          <w:lang w:val="ru-RU"/>
        </w:rPr>
        <w:t>-</w:t>
      </w:r>
      <w:r w:rsidRPr="00131890">
        <w:rPr>
          <w:i/>
          <w:spacing w:val="-2"/>
          <w:sz w:val="28"/>
          <w:lang w:val="ru-RU"/>
        </w:rPr>
        <w:t xml:space="preserve"> </w:t>
      </w:r>
      <w:r w:rsidRPr="00131890">
        <w:rPr>
          <w:i/>
          <w:sz w:val="28"/>
          <w:lang w:val="ru-RU"/>
        </w:rPr>
        <w:t>С.</w:t>
      </w:r>
      <w:r w:rsidRPr="00131890">
        <w:rPr>
          <w:i/>
          <w:spacing w:val="-3"/>
          <w:sz w:val="28"/>
          <w:lang w:val="ru-RU"/>
        </w:rPr>
        <w:t xml:space="preserve"> </w:t>
      </w:r>
      <w:r w:rsidRPr="00131890">
        <w:rPr>
          <w:i/>
          <w:sz w:val="28"/>
          <w:lang w:val="ru-RU"/>
        </w:rPr>
        <w:t>45–58.</w:t>
      </w:r>
    </w:p>
    <w:p w:rsidR="00A13BCD" w:rsidRDefault="00131890">
      <w:pPr>
        <w:pStyle w:val="a4"/>
        <w:numPr>
          <w:ilvl w:val="0"/>
          <w:numId w:val="34"/>
        </w:numPr>
        <w:tabs>
          <w:tab w:val="left" w:pos="1269"/>
        </w:tabs>
        <w:spacing w:before="1"/>
        <w:ind w:right="845" w:firstLine="566"/>
        <w:jc w:val="both"/>
        <w:rPr>
          <w:i/>
          <w:sz w:val="28"/>
        </w:rPr>
      </w:pPr>
      <w:r>
        <w:rPr>
          <w:i/>
          <w:sz w:val="28"/>
        </w:rPr>
        <w:t xml:space="preserve">Deloitte Insights. 2023 Global Human Capital Trends [Электронный ресурс]. URL: https://www2.deloitte.com/us/en/insights/focus/human-capital- </w:t>
      </w:r>
      <w:r>
        <w:rPr>
          <w:i/>
          <w:spacing w:val="-2"/>
          <w:sz w:val="28"/>
        </w:rPr>
        <w:t>trends/2023.html</w:t>
      </w:r>
    </w:p>
    <w:p w:rsidR="00A13BCD" w:rsidRDefault="00131890">
      <w:pPr>
        <w:pStyle w:val="a4"/>
        <w:numPr>
          <w:ilvl w:val="0"/>
          <w:numId w:val="34"/>
        </w:numPr>
        <w:tabs>
          <w:tab w:val="left" w:pos="1271"/>
          <w:tab w:val="left" w:pos="2144"/>
          <w:tab w:val="left" w:pos="4108"/>
          <w:tab w:val="left" w:pos="7109"/>
          <w:tab w:val="left" w:pos="9176"/>
        </w:tabs>
        <w:ind w:right="846" w:firstLine="566"/>
        <w:jc w:val="both"/>
        <w:rPr>
          <w:i/>
          <w:sz w:val="28"/>
        </w:rPr>
      </w:pPr>
      <w:r>
        <w:rPr>
          <w:i/>
          <w:sz w:val="28"/>
        </w:rPr>
        <w:t xml:space="preserve">Human Capital Project. How to Create More Jobs through Investing in </w:t>
      </w:r>
      <w:r>
        <w:rPr>
          <w:i/>
          <w:spacing w:val="-2"/>
          <w:sz w:val="28"/>
        </w:rPr>
        <w:t>Human</w:t>
      </w:r>
      <w:r>
        <w:rPr>
          <w:i/>
          <w:sz w:val="28"/>
        </w:rPr>
        <w:tab/>
      </w:r>
      <w:r>
        <w:rPr>
          <w:i/>
          <w:sz w:val="28"/>
        </w:rPr>
        <w:tab/>
      </w:r>
      <w:r>
        <w:rPr>
          <w:i/>
          <w:spacing w:val="-2"/>
          <w:sz w:val="28"/>
        </w:rPr>
        <w:t>Capital</w:t>
      </w:r>
      <w:r>
        <w:rPr>
          <w:i/>
          <w:sz w:val="28"/>
        </w:rPr>
        <w:tab/>
      </w:r>
      <w:r>
        <w:rPr>
          <w:i/>
          <w:spacing w:val="-2"/>
          <w:sz w:val="28"/>
        </w:rPr>
        <w:t>[Электронный</w:t>
      </w:r>
      <w:r>
        <w:rPr>
          <w:i/>
          <w:sz w:val="28"/>
        </w:rPr>
        <w:tab/>
      </w:r>
      <w:r>
        <w:rPr>
          <w:i/>
          <w:spacing w:val="-2"/>
          <w:sz w:val="28"/>
        </w:rPr>
        <w:t>ресурс].</w:t>
      </w:r>
      <w:r>
        <w:rPr>
          <w:i/>
          <w:sz w:val="28"/>
        </w:rPr>
        <w:tab/>
      </w:r>
      <w:r>
        <w:rPr>
          <w:i/>
          <w:spacing w:val="-4"/>
          <w:sz w:val="28"/>
        </w:rPr>
        <w:t xml:space="preserve">URL: </w:t>
      </w:r>
      <w:hyperlink r:id="rId56">
        <w:r>
          <w:rPr>
            <w:i/>
            <w:color w:val="0000FF"/>
            <w:sz w:val="28"/>
            <w:u w:val="single" w:color="0000FF"/>
          </w:rPr>
          <w:t>https://www.worldbank.org/en/topic/</w:t>
        </w:r>
      </w:hyperlink>
      <w:r>
        <w:rPr>
          <w:i/>
          <w:color w:val="0000FF"/>
          <w:sz w:val="28"/>
        </w:rPr>
        <w:t xml:space="preserve"> </w:t>
      </w:r>
      <w:r>
        <w:rPr>
          <w:i/>
          <w:sz w:val="28"/>
        </w:rPr>
        <w:t xml:space="preserve">humancapital /brief/how-to-create-more- </w:t>
      </w:r>
      <w:r>
        <w:rPr>
          <w:i/>
          <w:spacing w:val="-2"/>
          <w:sz w:val="28"/>
        </w:rPr>
        <w:t>jobs-through-investing-in-human-capital</w:t>
      </w:r>
    </w:p>
    <w:p w:rsidR="00A13BCD" w:rsidRDefault="00131890">
      <w:pPr>
        <w:pStyle w:val="a4"/>
        <w:numPr>
          <w:ilvl w:val="0"/>
          <w:numId w:val="34"/>
        </w:numPr>
        <w:tabs>
          <w:tab w:val="left" w:pos="1153"/>
          <w:tab w:val="left" w:pos="1273"/>
          <w:tab w:val="left" w:pos="3288"/>
          <w:tab w:val="left" w:pos="4490"/>
          <w:tab w:val="left" w:pos="5324"/>
        </w:tabs>
        <w:ind w:right="846" w:firstLine="566"/>
        <w:rPr>
          <w:i/>
          <w:sz w:val="28"/>
        </w:rPr>
      </w:pPr>
      <w:r>
        <w:rPr>
          <w:i/>
          <w:sz w:val="28"/>
        </w:rPr>
        <w:tab/>
        <w:t>McKinsey</w:t>
      </w:r>
      <w:r>
        <w:rPr>
          <w:i/>
          <w:spacing w:val="-1"/>
          <w:sz w:val="28"/>
        </w:rPr>
        <w:t xml:space="preserve"> </w:t>
      </w:r>
      <w:r>
        <w:rPr>
          <w:i/>
          <w:sz w:val="28"/>
        </w:rPr>
        <w:t>&amp; Company. "Generative</w:t>
      </w:r>
      <w:r>
        <w:rPr>
          <w:i/>
          <w:spacing w:val="-1"/>
          <w:sz w:val="28"/>
        </w:rPr>
        <w:t xml:space="preserve"> </w:t>
      </w:r>
      <w:r>
        <w:rPr>
          <w:i/>
          <w:sz w:val="28"/>
        </w:rPr>
        <w:t>AI: Unlocking</w:t>
      </w:r>
      <w:r>
        <w:rPr>
          <w:i/>
          <w:spacing w:val="-1"/>
          <w:sz w:val="28"/>
        </w:rPr>
        <w:t xml:space="preserve"> </w:t>
      </w:r>
      <w:r>
        <w:rPr>
          <w:i/>
          <w:sz w:val="28"/>
        </w:rPr>
        <w:t>Trillions</w:t>
      </w:r>
      <w:r>
        <w:rPr>
          <w:i/>
          <w:spacing w:val="-1"/>
          <w:sz w:val="28"/>
        </w:rPr>
        <w:t xml:space="preserve"> </w:t>
      </w:r>
      <w:r>
        <w:rPr>
          <w:i/>
          <w:sz w:val="28"/>
        </w:rPr>
        <w:t>in</w:t>
      </w:r>
      <w:r>
        <w:rPr>
          <w:i/>
          <w:spacing w:val="-1"/>
          <w:sz w:val="28"/>
        </w:rPr>
        <w:t xml:space="preserve"> </w:t>
      </w:r>
      <w:r>
        <w:rPr>
          <w:i/>
          <w:sz w:val="28"/>
        </w:rPr>
        <w:t xml:space="preserve">Economic </w:t>
      </w:r>
      <w:r>
        <w:rPr>
          <w:i/>
          <w:spacing w:val="-2"/>
          <w:sz w:val="28"/>
        </w:rPr>
        <w:t>Value"</w:t>
      </w:r>
      <w:r>
        <w:rPr>
          <w:i/>
          <w:sz w:val="28"/>
        </w:rPr>
        <w:tab/>
      </w:r>
      <w:r>
        <w:rPr>
          <w:i/>
          <w:spacing w:val="-2"/>
          <w:sz w:val="28"/>
        </w:rPr>
        <w:t>[Электронный</w:t>
      </w:r>
      <w:r>
        <w:rPr>
          <w:i/>
          <w:sz w:val="28"/>
        </w:rPr>
        <w:tab/>
      </w:r>
      <w:r>
        <w:rPr>
          <w:i/>
          <w:spacing w:val="-2"/>
          <w:sz w:val="28"/>
        </w:rPr>
        <w:t>ресурс].</w:t>
      </w:r>
      <w:r>
        <w:rPr>
          <w:i/>
          <w:sz w:val="28"/>
        </w:rPr>
        <w:tab/>
      </w:r>
      <w:r>
        <w:rPr>
          <w:i/>
          <w:spacing w:val="-4"/>
          <w:sz w:val="28"/>
        </w:rPr>
        <w:t>URL:</w:t>
      </w:r>
      <w:r>
        <w:rPr>
          <w:i/>
          <w:sz w:val="28"/>
        </w:rPr>
        <w:tab/>
      </w:r>
      <w:r>
        <w:rPr>
          <w:i/>
          <w:spacing w:val="-2"/>
          <w:sz w:val="28"/>
        </w:rPr>
        <w:t>https</w:t>
      </w:r>
      <w:hyperlink r:id="rId57">
        <w:r>
          <w:rPr>
            <w:i/>
            <w:spacing w:val="-2"/>
            <w:sz w:val="28"/>
          </w:rPr>
          <w:t>://www.mckinsey.com/featured-</w:t>
        </w:r>
      </w:hyperlink>
      <w:r>
        <w:rPr>
          <w:i/>
          <w:spacing w:val="-2"/>
          <w:sz w:val="28"/>
        </w:rPr>
        <w:t xml:space="preserve"> insights/artificial-intelligence/generative-ai-unlocking-trillions-in-economic-</w:t>
      </w:r>
      <w:r>
        <w:rPr>
          <w:i/>
          <w:spacing w:val="40"/>
          <w:sz w:val="28"/>
        </w:rPr>
        <w:t xml:space="preserve"> </w:t>
      </w:r>
      <w:r>
        <w:rPr>
          <w:i/>
          <w:spacing w:val="-2"/>
          <w:sz w:val="28"/>
        </w:rPr>
        <w:t>value</w:t>
      </w:r>
    </w:p>
    <w:p w:rsidR="00A13BCD" w:rsidRDefault="00131890">
      <w:pPr>
        <w:pStyle w:val="a4"/>
        <w:numPr>
          <w:ilvl w:val="0"/>
          <w:numId w:val="34"/>
        </w:numPr>
        <w:tabs>
          <w:tab w:val="left" w:pos="1273"/>
        </w:tabs>
        <w:ind w:right="848" w:firstLine="566"/>
        <w:rPr>
          <w:i/>
          <w:sz w:val="28"/>
        </w:rPr>
      </w:pPr>
      <w:r>
        <w:rPr>
          <w:i/>
          <w:sz w:val="28"/>
        </w:rPr>
        <w:t>Moretti</w:t>
      </w:r>
      <w:r>
        <w:rPr>
          <w:i/>
          <w:spacing w:val="37"/>
          <w:sz w:val="28"/>
        </w:rPr>
        <w:t xml:space="preserve"> </w:t>
      </w:r>
      <w:r>
        <w:rPr>
          <w:i/>
          <w:sz w:val="28"/>
        </w:rPr>
        <w:t>E.</w:t>
      </w:r>
      <w:r>
        <w:rPr>
          <w:i/>
          <w:spacing w:val="37"/>
          <w:sz w:val="28"/>
        </w:rPr>
        <w:t xml:space="preserve"> </w:t>
      </w:r>
      <w:r>
        <w:rPr>
          <w:i/>
          <w:sz w:val="28"/>
        </w:rPr>
        <w:t>The</w:t>
      </w:r>
      <w:r>
        <w:rPr>
          <w:i/>
          <w:spacing w:val="35"/>
          <w:sz w:val="28"/>
        </w:rPr>
        <w:t xml:space="preserve"> </w:t>
      </w:r>
      <w:r>
        <w:rPr>
          <w:i/>
          <w:sz w:val="28"/>
        </w:rPr>
        <w:t>New</w:t>
      </w:r>
      <w:r>
        <w:rPr>
          <w:i/>
          <w:spacing w:val="37"/>
          <w:sz w:val="28"/>
        </w:rPr>
        <w:t xml:space="preserve"> </w:t>
      </w:r>
      <w:r>
        <w:rPr>
          <w:i/>
          <w:sz w:val="28"/>
        </w:rPr>
        <w:t>Geography</w:t>
      </w:r>
      <w:r>
        <w:rPr>
          <w:i/>
          <w:spacing w:val="36"/>
          <w:sz w:val="28"/>
        </w:rPr>
        <w:t xml:space="preserve"> </w:t>
      </w:r>
      <w:r>
        <w:rPr>
          <w:i/>
          <w:sz w:val="28"/>
        </w:rPr>
        <w:t>of</w:t>
      </w:r>
      <w:r>
        <w:rPr>
          <w:i/>
          <w:spacing w:val="38"/>
          <w:sz w:val="28"/>
        </w:rPr>
        <w:t xml:space="preserve"> </w:t>
      </w:r>
      <w:r>
        <w:rPr>
          <w:i/>
          <w:sz w:val="28"/>
        </w:rPr>
        <w:t>Jobs</w:t>
      </w:r>
      <w:r>
        <w:rPr>
          <w:i/>
          <w:spacing w:val="40"/>
          <w:sz w:val="28"/>
        </w:rPr>
        <w:t xml:space="preserve"> </w:t>
      </w:r>
      <w:r>
        <w:rPr>
          <w:i/>
          <w:sz w:val="28"/>
        </w:rPr>
        <w:t>-</w:t>
      </w:r>
      <w:r>
        <w:rPr>
          <w:i/>
          <w:spacing w:val="38"/>
          <w:sz w:val="28"/>
        </w:rPr>
        <w:t xml:space="preserve"> </w:t>
      </w:r>
      <w:r>
        <w:rPr>
          <w:i/>
          <w:sz w:val="28"/>
        </w:rPr>
        <w:t>Revised</w:t>
      </w:r>
      <w:r>
        <w:rPr>
          <w:i/>
          <w:spacing w:val="37"/>
          <w:sz w:val="28"/>
        </w:rPr>
        <w:t xml:space="preserve"> </w:t>
      </w:r>
      <w:r>
        <w:rPr>
          <w:i/>
          <w:sz w:val="28"/>
        </w:rPr>
        <w:t>Edition</w:t>
      </w:r>
      <w:r>
        <w:rPr>
          <w:i/>
          <w:spacing w:val="38"/>
          <w:sz w:val="28"/>
        </w:rPr>
        <w:t xml:space="preserve"> </w:t>
      </w:r>
      <w:r>
        <w:rPr>
          <w:i/>
          <w:sz w:val="28"/>
        </w:rPr>
        <w:t>-</w:t>
      </w:r>
      <w:r>
        <w:rPr>
          <w:i/>
          <w:spacing w:val="38"/>
          <w:sz w:val="28"/>
        </w:rPr>
        <w:t xml:space="preserve"> </w:t>
      </w:r>
      <w:r>
        <w:rPr>
          <w:i/>
          <w:sz w:val="28"/>
        </w:rPr>
        <w:t>New</w:t>
      </w:r>
      <w:r>
        <w:rPr>
          <w:i/>
          <w:spacing w:val="35"/>
          <w:sz w:val="28"/>
        </w:rPr>
        <w:t xml:space="preserve"> </w:t>
      </w:r>
      <w:r>
        <w:rPr>
          <w:i/>
          <w:sz w:val="28"/>
        </w:rPr>
        <w:t>York: Houghton Mifflin Harcourt, 2020. - 304 p.</w:t>
      </w:r>
    </w:p>
    <w:p w:rsidR="00A13BCD" w:rsidRDefault="00131890">
      <w:pPr>
        <w:pStyle w:val="a4"/>
        <w:numPr>
          <w:ilvl w:val="0"/>
          <w:numId w:val="34"/>
        </w:numPr>
        <w:tabs>
          <w:tab w:val="left" w:pos="1270"/>
        </w:tabs>
        <w:ind w:right="851" w:firstLine="566"/>
        <w:jc w:val="both"/>
        <w:rPr>
          <w:i/>
          <w:sz w:val="28"/>
        </w:rPr>
      </w:pPr>
      <w:r>
        <w:rPr>
          <w:i/>
          <w:sz w:val="28"/>
        </w:rPr>
        <w:t>Schmidt G. Human Capital and Flexibility in Labor Markets: A Key to Innovation in a Changing Economy // European Journal of Social and Economic Policy. - 2021. - Vol. 12, No. 3. - P. 87–103.</w:t>
      </w:r>
    </w:p>
    <w:p w:rsidR="00A13BCD" w:rsidRDefault="00131890">
      <w:pPr>
        <w:pStyle w:val="a4"/>
        <w:numPr>
          <w:ilvl w:val="0"/>
          <w:numId w:val="34"/>
        </w:numPr>
        <w:tabs>
          <w:tab w:val="left" w:pos="1271"/>
        </w:tabs>
        <w:ind w:right="849" w:firstLine="566"/>
        <w:jc w:val="both"/>
        <w:rPr>
          <w:i/>
          <w:sz w:val="28"/>
        </w:rPr>
      </w:pPr>
      <w:r>
        <w:rPr>
          <w:i/>
          <w:sz w:val="28"/>
        </w:rPr>
        <w:t>World Economic Forum. 2023. "The Future of Jobs Report" [Электронный ресурс]. URL: https://</w:t>
      </w:r>
      <w:hyperlink r:id="rId58">
        <w:r>
          <w:rPr>
            <w:i/>
            <w:sz w:val="28"/>
          </w:rPr>
          <w:t>www.weforum.org/reports/the-future-of-</w:t>
        </w:r>
      </w:hyperlink>
      <w:r>
        <w:rPr>
          <w:i/>
          <w:sz w:val="28"/>
        </w:rPr>
        <w:t xml:space="preserve"> </w:t>
      </w:r>
      <w:r>
        <w:rPr>
          <w:i/>
          <w:spacing w:val="-2"/>
          <w:sz w:val="28"/>
        </w:rPr>
        <w:t>jobs-report-2023</w:t>
      </w:r>
    </w:p>
    <w:p w:rsidR="00A13BCD" w:rsidRDefault="00A13BCD">
      <w:pPr>
        <w:pStyle w:val="a4"/>
        <w:rPr>
          <w:i/>
          <w:sz w:val="28"/>
        </w:rPr>
        <w:sectPr w:rsidR="00A13BCD">
          <w:pgSz w:w="11910" w:h="16840"/>
          <w:pgMar w:top="1140" w:right="283" w:bottom="1420" w:left="992" w:header="0" w:footer="1230" w:gutter="0"/>
          <w:cols w:space="720"/>
        </w:sectPr>
      </w:pPr>
    </w:p>
    <w:p w:rsidR="00A13BCD" w:rsidRDefault="00131890">
      <w:pPr>
        <w:pStyle w:val="1"/>
        <w:ind w:left="318" w:right="1026" w:hanging="4"/>
      </w:pPr>
      <w:r>
        <w:lastRenderedPageBreak/>
        <w:t>АВЛОДЛАРАРО ТРАНСФЕРЛАР ЎЗБЕКИСТОН И</w:t>
      </w:r>
      <w:r>
        <w:rPr>
          <w:rFonts w:ascii="Times New Roman" w:hAnsi="Times New Roman"/>
        </w:rPr>
        <w:t>Қ</w:t>
      </w:r>
      <w:r>
        <w:t>ТИСОДИЁТИНИ ЎЗГАРТИРИШ</w:t>
      </w:r>
      <w:r>
        <w:rPr>
          <w:spacing w:val="-7"/>
        </w:rPr>
        <w:t xml:space="preserve"> </w:t>
      </w:r>
      <w:r>
        <w:t>ШАРОИТИДА</w:t>
      </w:r>
      <w:r>
        <w:rPr>
          <w:spacing w:val="-9"/>
        </w:rPr>
        <w:t xml:space="preserve"> </w:t>
      </w:r>
      <w:r>
        <w:t>КАМБАГАЛЛИКНИ</w:t>
      </w:r>
      <w:r>
        <w:rPr>
          <w:spacing w:val="-7"/>
        </w:rPr>
        <w:t xml:space="preserve"> </w:t>
      </w:r>
      <w:r>
        <w:t>БАРТАРАФ</w:t>
      </w:r>
      <w:r>
        <w:rPr>
          <w:spacing w:val="-7"/>
        </w:rPr>
        <w:t xml:space="preserve"> </w:t>
      </w:r>
      <w:r>
        <w:t>ЕТИШ ВОСИТАСИ СИФАТИДА</w:t>
      </w:r>
    </w:p>
    <w:p w:rsidR="00A13BCD" w:rsidRDefault="00A13BCD">
      <w:pPr>
        <w:pStyle w:val="a3"/>
        <w:spacing w:before="1"/>
        <w:ind w:left="0" w:firstLine="0"/>
        <w:jc w:val="left"/>
        <w:rPr>
          <w:b/>
        </w:rPr>
      </w:pPr>
    </w:p>
    <w:p w:rsidR="00A13BCD" w:rsidRPr="00131890" w:rsidRDefault="00131890">
      <w:pPr>
        <w:pStyle w:val="3"/>
        <w:rPr>
          <w:lang w:val="ru-RU"/>
        </w:rPr>
      </w:pPr>
      <w:r w:rsidRPr="00131890">
        <w:rPr>
          <w:lang w:val="ru-RU"/>
        </w:rPr>
        <w:t>Мамадалиева</w:t>
      </w:r>
      <w:r w:rsidRPr="00131890">
        <w:rPr>
          <w:spacing w:val="-9"/>
          <w:lang w:val="ru-RU"/>
        </w:rPr>
        <w:t xml:space="preserve"> </w:t>
      </w:r>
      <w:r w:rsidRPr="00131890">
        <w:rPr>
          <w:lang w:val="ru-RU"/>
        </w:rPr>
        <w:t>Хафиза</w:t>
      </w:r>
      <w:r w:rsidRPr="00131890">
        <w:rPr>
          <w:spacing w:val="-9"/>
          <w:lang w:val="ru-RU"/>
        </w:rPr>
        <w:t xml:space="preserve"> </w:t>
      </w:r>
      <w:r w:rsidRPr="00131890">
        <w:rPr>
          <w:spacing w:val="-2"/>
          <w:lang w:val="ru-RU"/>
        </w:rPr>
        <w:t>Холдаровна-</w:t>
      </w:r>
    </w:p>
    <w:p w:rsidR="00A13BCD" w:rsidRPr="00131890" w:rsidRDefault="00131890">
      <w:pPr>
        <w:spacing w:line="341" w:lineRule="exact"/>
        <w:ind w:right="846"/>
        <w:jc w:val="right"/>
        <w:rPr>
          <w:i/>
          <w:sz w:val="28"/>
          <w:lang w:val="ru-RU"/>
        </w:rPr>
      </w:pPr>
      <w:r w:rsidRPr="00131890">
        <w:rPr>
          <w:i/>
          <w:sz w:val="28"/>
          <w:lang w:val="ru-RU"/>
        </w:rPr>
        <w:t>Ме</w:t>
      </w:r>
      <w:r w:rsidRPr="00131890">
        <w:rPr>
          <w:rFonts w:ascii="Cambria" w:hAnsi="Cambria"/>
          <w:i/>
          <w:sz w:val="28"/>
          <w:lang w:val="ru-RU"/>
        </w:rPr>
        <w:t>ҳ</w:t>
      </w:r>
      <w:r w:rsidRPr="00131890">
        <w:rPr>
          <w:i/>
          <w:sz w:val="28"/>
          <w:lang w:val="ru-RU"/>
        </w:rPr>
        <w:t>нат</w:t>
      </w:r>
      <w:r w:rsidRPr="00131890">
        <w:rPr>
          <w:i/>
          <w:spacing w:val="-9"/>
          <w:sz w:val="28"/>
          <w:lang w:val="ru-RU"/>
        </w:rPr>
        <w:t xml:space="preserve"> </w:t>
      </w:r>
      <w:r w:rsidRPr="00131890">
        <w:rPr>
          <w:i/>
          <w:sz w:val="28"/>
          <w:lang w:val="ru-RU"/>
        </w:rPr>
        <w:t>бозори</w:t>
      </w:r>
      <w:r w:rsidRPr="00131890">
        <w:rPr>
          <w:i/>
          <w:spacing w:val="-8"/>
          <w:sz w:val="28"/>
          <w:lang w:val="ru-RU"/>
        </w:rPr>
        <w:t xml:space="preserve"> </w:t>
      </w:r>
      <w:r w:rsidRPr="00131890">
        <w:rPr>
          <w:i/>
          <w:sz w:val="28"/>
          <w:lang w:val="ru-RU"/>
        </w:rPr>
        <w:t>тад</w:t>
      </w:r>
      <w:r w:rsidRPr="00131890">
        <w:rPr>
          <w:rFonts w:ascii="Cambria" w:hAnsi="Cambria"/>
          <w:i/>
          <w:sz w:val="28"/>
          <w:lang w:val="ru-RU"/>
        </w:rPr>
        <w:t>қ</w:t>
      </w:r>
      <w:r w:rsidRPr="00131890">
        <w:rPr>
          <w:i/>
          <w:sz w:val="28"/>
          <w:lang w:val="ru-RU"/>
        </w:rPr>
        <w:t>и</w:t>
      </w:r>
      <w:r w:rsidRPr="00131890">
        <w:rPr>
          <w:rFonts w:ascii="Cambria" w:hAnsi="Cambria"/>
          <w:i/>
          <w:sz w:val="28"/>
          <w:lang w:val="ru-RU"/>
        </w:rPr>
        <w:t>қ</w:t>
      </w:r>
      <w:r w:rsidRPr="00131890">
        <w:rPr>
          <w:i/>
          <w:sz w:val="28"/>
          <w:lang w:val="ru-RU"/>
        </w:rPr>
        <w:t>отлари</w:t>
      </w:r>
      <w:r w:rsidRPr="00131890">
        <w:rPr>
          <w:i/>
          <w:spacing w:val="-8"/>
          <w:sz w:val="28"/>
          <w:lang w:val="ru-RU"/>
        </w:rPr>
        <w:t xml:space="preserve"> </w:t>
      </w:r>
      <w:r w:rsidRPr="00131890">
        <w:rPr>
          <w:i/>
          <w:spacing w:val="-2"/>
          <w:sz w:val="28"/>
          <w:lang w:val="ru-RU"/>
        </w:rPr>
        <w:t>институти</w:t>
      </w:r>
    </w:p>
    <w:p w:rsidR="00A13BCD" w:rsidRPr="00131890" w:rsidRDefault="00131890">
      <w:pPr>
        <w:spacing w:before="52"/>
        <w:ind w:right="845"/>
        <w:jc w:val="right"/>
        <w:rPr>
          <w:i/>
          <w:sz w:val="28"/>
          <w:lang w:val="ru-RU"/>
        </w:rPr>
      </w:pPr>
      <w:r w:rsidRPr="00131890">
        <w:rPr>
          <w:i/>
          <w:sz w:val="28"/>
          <w:lang w:val="ru-RU"/>
        </w:rPr>
        <w:t>директор</w:t>
      </w:r>
      <w:r w:rsidRPr="00131890">
        <w:rPr>
          <w:i/>
          <w:spacing w:val="-6"/>
          <w:sz w:val="28"/>
          <w:lang w:val="ru-RU"/>
        </w:rPr>
        <w:t xml:space="preserve"> </w:t>
      </w:r>
      <w:r w:rsidRPr="00131890">
        <w:rPr>
          <w:i/>
          <w:sz w:val="28"/>
          <w:lang w:val="ru-RU"/>
        </w:rPr>
        <w:t>ўринбосари,</w:t>
      </w:r>
      <w:r w:rsidRPr="00131890">
        <w:rPr>
          <w:i/>
          <w:spacing w:val="-2"/>
          <w:sz w:val="28"/>
          <w:lang w:val="ru-RU"/>
        </w:rPr>
        <w:t xml:space="preserve"> и.ф.док.</w:t>
      </w:r>
    </w:p>
    <w:p w:rsidR="00A13BCD" w:rsidRPr="00F8426C" w:rsidRDefault="00131890">
      <w:pPr>
        <w:pStyle w:val="a3"/>
        <w:spacing w:before="52"/>
        <w:ind w:right="845"/>
        <w:rPr>
          <w:lang w:val="ru-RU"/>
        </w:rPr>
      </w:pPr>
      <w:r w:rsidRPr="00131890">
        <w:rPr>
          <w:b/>
          <w:lang w:val="ru-RU"/>
        </w:rPr>
        <w:t>Аннотация.</w:t>
      </w:r>
      <w:r w:rsidRPr="00131890">
        <w:rPr>
          <w:b/>
          <w:spacing w:val="40"/>
          <w:lang w:val="ru-RU"/>
        </w:rPr>
        <w:t xml:space="preserve"> </w:t>
      </w:r>
      <w:r w:rsidRPr="00131890">
        <w:rPr>
          <w:lang w:val="ru-RU"/>
        </w:rPr>
        <w:t>Ушбу ма</w:t>
      </w:r>
      <w:r w:rsidRPr="00131890">
        <w:rPr>
          <w:rFonts w:ascii="Times New Roman" w:hAnsi="Times New Roman"/>
          <w:lang w:val="ru-RU"/>
        </w:rPr>
        <w:t>қ</w:t>
      </w:r>
      <w:r w:rsidRPr="00131890">
        <w:rPr>
          <w:lang w:val="ru-RU"/>
        </w:rPr>
        <w:t xml:space="preserve">олада </w:t>
      </w:r>
      <w:r>
        <w:t>a</w:t>
      </w:r>
      <w:r w:rsidRPr="00131890">
        <w:rPr>
          <w:lang w:val="ru-RU"/>
        </w:rPr>
        <w:t>влодлараро и</w:t>
      </w:r>
      <w:r w:rsidRPr="00131890">
        <w:rPr>
          <w:rFonts w:ascii="Times New Roman" w:hAnsi="Times New Roman"/>
          <w:lang w:val="ru-RU"/>
        </w:rPr>
        <w:t>қ</w:t>
      </w:r>
      <w:r w:rsidRPr="00131890">
        <w:rPr>
          <w:lang w:val="ru-RU"/>
        </w:rPr>
        <w:t xml:space="preserve">тисодий муносабатлар масалалари энг долзарб масалалар </w:t>
      </w:r>
      <w:r w:rsidRPr="00131890">
        <w:rPr>
          <w:rFonts w:ascii="Times New Roman" w:hAnsi="Times New Roman"/>
          <w:lang w:val="ru-RU"/>
        </w:rPr>
        <w:t>қ</w:t>
      </w:r>
      <w:r w:rsidRPr="00131890">
        <w:rPr>
          <w:lang w:val="ru-RU"/>
        </w:rPr>
        <w:t>аторида</w:t>
      </w:r>
      <w:r w:rsidRPr="00131890">
        <w:rPr>
          <w:spacing w:val="40"/>
          <w:lang w:val="ru-RU"/>
        </w:rPr>
        <w:t xml:space="preserve"> </w:t>
      </w:r>
      <w:r w:rsidRPr="00131890">
        <w:rPr>
          <w:lang w:val="ru-RU"/>
        </w:rPr>
        <w:t>бўлиб, улар нафа</w:t>
      </w:r>
      <w:r w:rsidRPr="00131890">
        <w:rPr>
          <w:rFonts w:ascii="Times New Roman" w:hAnsi="Times New Roman"/>
          <w:lang w:val="ru-RU"/>
        </w:rPr>
        <w:t>қ</w:t>
      </w:r>
      <w:r w:rsidRPr="00131890">
        <w:rPr>
          <w:lang w:val="ru-RU"/>
        </w:rPr>
        <w:t>ат фарзандлар тарбияси учун ота-оналарнинг, балки кичик авлоднинг катта авлод олдидаги масъулиятининг и</w:t>
      </w:r>
      <w:r w:rsidRPr="00131890">
        <w:rPr>
          <w:rFonts w:ascii="Times New Roman" w:hAnsi="Times New Roman"/>
          <w:lang w:val="ru-RU"/>
        </w:rPr>
        <w:t>қ</w:t>
      </w:r>
      <w:r w:rsidRPr="00131890">
        <w:rPr>
          <w:lang w:val="ru-RU"/>
        </w:rPr>
        <w:t>тисодий жи</w:t>
      </w:r>
      <w:r w:rsidRPr="00131890">
        <w:rPr>
          <w:rFonts w:ascii="Times New Roman" w:hAnsi="Times New Roman"/>
          <w:lang w:val="ru-RU"/>
        </w:rPr>
        <w:t>ҳ</w:t>
      </w:r>
      <w:r w:rsidRPr="00131890">
        <w:rPr>
          <w:lang w:val="ru-RU"/>
        </w:rPr>
        <w:t xml:space="preserve">атларини ўз ичига олади. </w:t>
      </w:r>
      <w:r w:rsidRPr="00F8426C">
        <w:rPr>
          <w:lang w:val="ru-RU"/>
        </w:rPr>
        <w:t>Шундан келиб чи</w:t>
      </w:r>
      <w:r w:rsidRPr="00F8426C">
        <w:rPr>
          <w:rFonts w:ascii="Times New Roman" w:hAnsi="Times New Roman"/>
          <w:lang w:val="ru-RU"/>
        </w:rPr>
        <w:t>қ</w:t>
      </w:r>
      <w:r w:rsidRPr="00F8426C">
        <w:rPr>
          <w:lang w:val="ru-RU"/>
        </w:rPr>
        <w:t xml:space="preserve">иладиган бўлса, олимлар ва мутахассисларнинг авлодлараро трансфертларни икки йўналишда, кичик авлодларга, яъни </w:t>
      </w:r>
      <w:r w:rsidRPr="00F8426C">
        <w:rPr>
          <w:rFonts w:ascii="Times New Roman" w:hAnsi="Times New Roman"/>
          <w:lang w:val="ru-RU"/>
        </w:rPr>
        <w:t>қ</w:t>
      </w:r>
      <w:r w:rsidRPr="00F8426C">
        <w:rPr>
          <w:lang w:val="ru-RU"/>
        </w:rPr>
        <w:t xml:space="preserve">уйига, </w:t>
      </w:r>
      <w:r w:rsidRPr="00F8426C">
        <w:rPr>
          <w:rFonts w:ascii="Times New Roman" w:hAnsi="Times New Roman"/>
          <w:lang w:val="ru-RU"/>
        </w:rPr>
        <w:t>ҳ</w:t>
      </w:r>
      <w:r w:rsidRPr="00F8426C">
        <w:rPr>
          <w:lang w:val="ru-RU"/>
        </w:rPr>
        <w:t>амда катта авлодга, яъни ю</w:t>
      </w:r>
      <w:r w:rsidRPr="00F8426C">
        <w:rPr>
          <w:rFonts w:ascii="Times New Roman" w:hAnsi="Times New Roman"/>
          <w:lang w:val="ru-RU"/>
        </w:rPr>
        <w:t>қ</w:t>
      </w:r>
      <w:r w:rsidRPr="00F8426C">
        <w:rPr>
          <w:lang w:val="ru-RU"/>
        </w:rPr>
        <w:t>орига йўналтирилган трансфертларни ўрганиш кераклиги тў</w:t>
      </w:r>
      <w:r w:rsidRPr="00F8426C">
        <w:rPr>
          <w:rFonts w:ascii="Times New Roman" w:hAnsi="Times New Roman"/>
          <w:lang w:val="ru-RU"/>
        </w:rPr>
        <w:t>ғ</w:t>
      </w:r>
      <w:r w:rsidRPr="00F8426C">
        <w:rPr>
          <w:lang w:val="ru-RU"/>
        </w:rPr>
        <w:t>рисидаги фикрлари ўринли эканлиги таъкидлаб ўтилган. Шунингдек ма</w:t>
      </w:r>
      <w:r w:rsidRPr="00F8426C">
        <w:rPr>
          <w:rFonts w:ascii="Times New Roman" w:hAnsi="Times New Roman"/>
          <w:lang w:val="ru-RU"/>
        </w:rPr>
        <w:t>қ</w:t>
      </w:r>
      <w:r w:rsidRPr="00F8426C">
        <w:rPr>
          <w:lang w:val="ru-RU"/>
        </w:rPr>
        <w:t>олада социологик тад</w:t>
      </w:r>
      <w:r w:rsidRPr="00F8426C">
        <w:rPr>
          <w:rFonts w:ascii="Times New Roman" w:hAnsi="Times New Roman"/>
          <w:lang w:val="ru-RU"/>
        </w:rPr>
        <w:t>қ</w:t>
      </w:r>
      <w:r w:rsidRPr="00F8426C">
        <w:rPr>
          <w:lang w:val="ru-RU"/>
        </w:rPr>
        <w:t>и</w:t>
      </w:r>
      <w:r w:rsidRPr="00F8426C">
        <w:rPr>
          <w:rFonts w:ascii="Times New Roman" w:hAnsi="Times New Roman"/>
          <w:lang w:val="ru-RU"/>
        </w:rPr>
        <w:t>қ</w:t>
      </w:r>
      <w:r w:rsidRPr="00F8426C">
        <w:rPr>
          <w:lang w:val="ru-RU"/>
        </w:rPr>
        <w:t xml:space="preserve">от натижалари </w:t>
      </w:r>
      <w:r w:rsidRPr="00F8426C">
        <w:rPr>
          <w:rFonts w:ascii="Times New Roman" w:hAnsi="Times New Roman"/>
          <w:lang w:val="ru-RU"/>
        </w:rPr>
        <w:t>ҳ</w:t>
      </w:r>
      <w:r w:rsidRPr="00F8426C">
        <w:rPr>
          <w:lang w:val="ru-RU"/>
        </w:rPr>
        <w:t>ам кенг ёритиб берилгани а</w:t>
      </w:r>
      <w:r w:rsidRPr="00F8426C">
        <w:rPr>
          <w:rFonts w:ascii="Times New Roman" w:hAnsi="Times New Roman"/>
          <w:lang w:val="ru-RU"/>
        </w:rPr>
        <w:t>ҳ</w:t>
      </w:r>
      <w:r w:rsidRPr="00F8426C">
        <w:rPr>
          <w:lang w:val="ru-RU"/>
        </w:rPr>
        <w:t>амиятга моликдир.</w:t>
      </w:r>
    </w:p>
    <w:p w:rsidR="00A13BCD" w:rsidRPr="00131890" w:rsidRDefault="00131890">
      <w:pPr>
        <w:spacing w:line="341" w:lineRule="exact"/>
        <w:ind w:left="707"/>
        <w:jc w:val="both"/>
        <w:rPr>
          <w:sz w:val="28"/>
          <w:lang w:val="ru-RU"/>
        </w:rPr>
      </w:pPr>
      <w:r w:rsidRPr="00131890">
        <w:rPr>
          <w:b/>
          <w:sz w:val="28"/>
          <w:lang w:val="ru-RU"/>
        </w:rPr>
        <w:t>Калит</w:t>
      </w:r>
      <w:r w:rsidRPr="00131890">
        <w:rPr>
          <w:b/>
          <w:spacing w:val="57"/>
          <w:sz w:val="28"/>
          <w:lang w:val="ru-RU"/>
        </w:rPr>
        <w:t xml:space="preserve">  </w:t>
      </w:r>
      <w:r w:rsidRPr="00131890">
        <w:rPr>
          <w:b/>
          <w:sz w:val="28"/>
          <w:lang w:val="ru-RU"/>
        </w:rPr>
        <w:t>сўзлар.</w:t>
      </w:r>
      <w:r w:rsidRPr="00131890">
        <w:rPr>
          <w:b/>
          <w:spacing w:val="58"/>
          <w:sz w:val="28"/>
          <w:lang w:val="ru-RU"/>
        </w:rPr>
        <w:t xml:space="preserve">  </w:t>
      </w:r>
      <w:r w:rsidRPr="00131890">
        <w:rPr>
          <w:sz w:val="28"/>
          <w:lang w:val="ru-RU"/>
        </w:rPr>
        <w:t>Авлод,</w:t>
      </w:r>
      <w:r w:rsidRPr="00131890">
        <w:rPr>
          <w:spacing w:val="56"/>
          <w:sz w:val="28"/>
          <w:lang w:val="ru-RU"/>
        </w:rPr>
        <w:t xml:space="preserve">  </w:t>
      </w:r>
      <w:r w:rsidRPr="00131890">
        <w:rPr>
          <w:sz w:val="28"/>
          <w:lang w:val="ru-RU"/>
        </w:rPr>
        <w:t>ота-она,</w:t>
      </w:r>
      <w:r w:rsidRPr="00131890">
        <w:rPr>
          <w:spacing w:val="55"/>
          <w:sz w:val="28"/>
          <w:lang w:val="ru-RU"/>
        </w:rPr>
        <w:t xml:space="preserve">  </w:t>
      </w:r>
      <w:r w:rsidRPr="00131890">
        <w:rPr>
          <w:sz w:val="28"/>
          <w:lang w:val="ru-RU"/>
        </w:rPr>
        <w:t>авлодлараро</w:t>
      </w:r>
      <w:r w:rsidRPr="00131890">
        <w:rPr>
          <w:spacing w:val="56"/>
          <w:sz w:val="28"/>
          <w:lang w:val="ru-RU"/>
        </w:rPr>
        <w:t xml:space="preserve">  </w:t>
      </w:r>
      <w:r w:rsidRPr="00131890">
        <w:rPr>
          <w:sz w:val="28"/>
          <w:lang w:val="ru-RU"/>
        </w:rPr>
        <w:t>трансфертлар,</w:t>
      </w:r>
      <w:r w:rsidRPr="00131890">
        <w:rPr>
          <w:spacing w:val="56"/>
          <w:sz w:val="28"/>
          <w:lang w:val="ru-RU"/>
        </w:rPr>
        <w:t xml:space="preserve">  </w:t>
      </w:r>
      <w:r w:rsidRPr="00131890">
        <w:rPr>
          <w:spacing w:val="-5"/>
          <w:sz w:val="28"/>
          <w:lang w:val="ru-RU"/>
        </w:rPr>
        <w:t>уй</w:t>
      </w:r>
    </w:p>
    <w:p w:rsidR="00A13BCD" w:rsidRPr="00131890" w:rsidRDefault="00131890">
      <w:pPr>
        <w:pStyle w:val="a3"/>
        <w:spacing w:line="341" w:lineRule="exact"/>
        <w:ind w:firstLine="0"/>
        <w:rPr>
          <w:lang w:val="ru-RU"/>
        </w:rPr>
      </w:pPr>
      <w:r w:rsidRPr="00131890">
        <w:rPr>
          <w:rFonts w:ascii="Times New Roman" w:hAnsi="Times New Roman"/>
          <w:lang w:val="ru-RU"/>
        </w:rPr>
        <w:t>ҳ</w:t>
      </w:r>
      <w:r w:rsidRPr="00131890">
        <w:rPr>
          <w:lang w:val="ru-RU"/>
        </w:rPr>
        <w:t>ўжаликлари,</w:t>
      </w:r>
      <w:r w:rsidRPr="00131890">
        <w:rPr>
          <w:spacing w:val="-9"/>
          <w:lang w:val="ru-RU"/>
        </w:rPr>
        <w:t xml:space="preserve"> </w:t>
      </w:r>
      <w:r w:rsidRPr="00131890">
        <w:rPr>
          <w:lang w:val="ru-RU"/>
        </w:rPr>
        <w:t>социологик</w:t>
      </w:r>
      <w:r w:rsidRPr="00131890">
        <w:rPr>
          <w:spacing w:val="-7"/>
          <w:lang w:val="ru-RU"/>
        </w:rPr>
        <w:t xml:space="preserve"> </w:t>
      </w:r>
      <w:r w:rsidRPr="00131890">
        <w:rPr>
          <w:spacing w:val="-2"/>
          <w:lang w:val="ru-RU"/>
        </w:rPr>
        <w:t>тад</w:t>
      </w:r>
      <w:r w:rsidRPr="00131890">
        <w:rPr>
          <w:rFonts w:ascii="Times New Roman" w:hAnsi="Times New Roman"/>
          <w:spacing w:val="-2"/>
          <w:lang w:val="ru-RU"/>
        </w:rPr>
        <w:t>қ</w:t>
      </w:r>
      <w:r w:rsidRPr="00131890">
        <w:rPr>
          <w:spacing w:val="-2"/>
          <w:lang w:val="ru-RU"/>
        </w:rPr>
        <w:t>и</w:t>
      </w:r>
      <w:r w:rsidRPr="00131890">
        <w:rPr>
          <w:rFonts w:ascii="Times New Roman" w:hAnsi="Times New Roman"/>
          <w:spacing w:val="-2"/>
          <w:lang w:val="ru-RU"/>
        </w:rPr>
        <w:t>қ</w:t>
      </w:r>
      <w:r w:rsidRPr="00131890">
        <w:rPr>
          <w:spacing w:val="-2"/>
          <w:lang w:val="ru-RU"/>
        </w:rPr>
        <w:t>отлар.</w:t>
      </w:r>
    </w:p>
    <w:p w:rsidR="00A13BCD" w:rsidRPr="00131890" w:rsidRDefault="00A13BCD">
      <w:pPr>
        <w:pStyle w:val="a3"/>
        <w:ind w:left="0" w:firstLine="0"/>
        <w:jc w:val="left"/>
        <w:rPr>
          <w:lang w:val="ru-RU"/>
        </w:rPr>
      </w:pPr>
    </w:p>
    <w:p w:rsidR="00A13BCD" w:rsidRPr="00131890" w:rsidRDefault="00131890">
      <w:pPr>
        <w:pStyle w:val="1"/>
        <w:spacing w:before="0"/>
        <w:ind w:left="216" w:right="930"/>
        <w:rPr>
          <w:lang w:val="ru-RU"/>
        </w:rPr>
      </w:pPr>
      <w:r w:rsidRPr="00131890">
        <w:rPr>
          <w:lang w:val="ru-RU"/>
        </w:rPr>
        <w:t>МЕЖПОКОЛИТЕЛЬНЫЕ</w:t>
      </w:r>
      <w:r w:rsidRPr="00131890">
        <w:rPr>
          <w:spacing w:val="-13"/>
          <w:lang w:val="ru-RU"/>
        </w:rPr>
        <w:t xml:space="preserve"> </w:t>
      </w:r>
      <w:r w:rsidRPr="00131890">
        <w:rPr>
          <w:lang w:val="ru-RU"/>
        </w:rPr>
        <w:t>ТРАНСФЕРЫ</w:t>
      </w:r>
      <w:r w:rsidRPr="00131890">
        <w:rPr>
          <w:spacing w:val="-11"/>
          <w:lang w:val="ru-RU"/>
        </w:rPr>
        <w:t xml:space="preserve"> </w:t>
      </w:r>
      <w:r w:rsidRPr="00131890">
        <w:rPr>
          <w:lang w:val="ru-RU"/>
        </w:rPr>
        <w:t>КАК</w:t>
      </w:r>
      <w:r w:rsidRPr="00131890">
        <w:rPr>
          <w:spacing w:val="-11"/>
          <w:lang w:val="ru-RU"/>
        </w:rPr>
        <w:t xml:space="preserve"> </w:t>
      </w:r>
      <w:r w:rsidRPr="00131890">
        <w:rPr>
          <w:lang w:val="ru-RU"/>
        </w:rPr>
        <w:t xml:space="preserve">ИНСТРУМЕНТ РАЗВИТИЯ БЕДНОСТИ В МЕНЯЮЩЕЙСЯ ЭКОНОМИКЕ </w:t>
      </w:r>
      <w:r w:rsidRPr="00131890">
        <w:rPr>
          <w:spacing w:val="-2"/>
          <w:lang w:val="ru-RU"/>
        </w:rPr>
        <w:t>УЗБЕКИСТАНА</w:t>
      </w:r>
    </w:p>
    <w:p w:rsidR="00A13BCD" w:rsidRPr="00131890" w:rsidRDefault="00A13BCD">
      <w:pPr>
        <w:pStyle w:val="a3"/>
        <w:spacing w:before="1"/>
        <w:ind w:left="0" w:firstLine="0"/>
        <w:jc w:val="left"/>
        <w:rPr>
          <w:b/>
          <w:lang w:val="ru-RU"/>
        </w:rPr>
      </w:pPr>
    </w:p>
    <w:p w:rsidR="00A13BCD" w:rsidRPr="00131890" w:rsidRDefault="00131890">
      <w:pPr>
        <w:pStyle w:val="3"/>
        <w:spacing w:before="1"/>
        <w:rPr>
          <w:lang w:val="ru-RU"/>
        </w:rPr>
      </w:pPr>
      <w:r w:rsidRPr="00131890">
        <w:rPr>
          <w:lang w:val="ru-RU"/>
        </w:rPr>
        <w:t>Мамадалиева</w:t>
      </w:r>
      <w:r w:rsidRPr="00131890">
        <w:rPr>
          <w:spacing w:val="-10"/>
          <w:lang w:val="ru-RU"/>
        </w:rPr>
        <w:t xml:space="preserve"> </w:t>
      </w:r>
      <w:r w:rsidRPr="00131890">
        <w:rPr>
          <w:lang w:val="ru-RU"/>
        </w:rPr>
        <w:t>Хафиза</w:t>
      </w:r>
      <w:r w:rsidRPr="00131890">
        <w:rPr>
          <w:spacing w:val="-9"/>
          <w:lang w:val="ru-RU"/>
        </w:rPr>
        <w:t xml:space="preserve"> </w:t>
      </w:r>
      <w:r w:rsidRPr="00131890">
        <w:rPr>
          <w:spacing w:val="-2"/>
          <w:lang w:val="ru-RU"/>
        </w:rPr>
        <w:t>Холдаровна-</w:t>
      </w:r>
    </w:p>
    <w:p w:rsidR="00A13BCD" w:rsidRPr="00131890" w:rsidRDefault="00131890">
      <w:pPr>
        <w:spacing w:line="341" w:lineRule="exact"/>
        <w:ind w:right="846"/>
        <w:jc w:val="right"/>
        <w:rPr>
          <w:i/>
          <w:sz w:val="28"/>
          <w:lang w:val="ru-RU"/>
        </w:rPr>
      </w:pPr>
      <w:r w:rsidRPr="00131890">
        <w:rPr>
          <w:i/>
          <w:sz w:val="28"/>
          <w:lang w:val="ru-RU"/>
        </w:rPr>
        <w:t>док.э.н.,</w:t>
      </w:r>
      <w:r w:rsidRPr="00131890">
        <w:rPr>
          <w:i/>
          <w:spacing w:val="-9"/>
          <w:sz w:val="28"/>
          <w:lang w:val="ru-RU"/>
        </w:rPr>
        <w:t xml:space="preserve"> </w:t>
      </w:r>
      <w:r w:rsidRPr="00131890">
        <w:rPr>
          <w:i/>
          <w:sz w:val="28"/>
          <w:lang w:val="ru-RU"/>
        </w:rPr>
        <w:t>Институт</w:t>
      </w:r>
      <w:r w:rsidRPr="00131890">
        <w:rPr>
          <w:i/>
          <w:spacing w:val="-6"/>
          <w:sz w:val="28"/>
          <w:lang w:val="ru-RU"/>
        </w:rPr>
        <w:t xml:space="preserve"> </w:t>
      </w:r>
      <w:r w:rsidRPr="00131890">
        <w:rPr>
          <w:i/>
          <w:sz w:val="28"/>
          <w:lang w:val="ru-RU"/>
        </w:rPr>
        <w:t>исследований</w:t>
      </w:r>
      <w:r w:rsidRPr="00131890">
        <w:rPr>
          <w:i/>
          <w:spacing w:val="-7"/>
          <w:sz w:val="28"/>
          <w:lang w:val="ru-RU"/>
        </w:rPr>
        <w:t xml:space="preserve"> </w:t>
      </w:r>
      <w:r w:rsidRPr="00131890">
        <w:rPr>
          <w:i/>
          <w:sz w:val="28"/>
          <w:lang w:val="ru-RU"/>
        </w:rPr>
        <w:t>рынка</w:t>
      </w:r>
      <w:r w:rsidRPr="00131890">
        <w:rPr>
          <w:i/>
          <w:spacing w:val="-6"/>
          <w:sz w:val="28"/>
          <w:lang w:val="ru-RU"/>
        </w:rPr>
        <w:t xml:space="preserve"> </w:t>
      </w:r>
      <w:r w:rsidRPr="00131890">
        <w:rPr>
          <w:i/>
          <w:spacing w:val="-2"/>
          <w:sz w:val="28"/>
          <w:lang w:val="ru-RU"/>
        </w:rPr>
        <w:t>труда</w:t>
      </w:r>
    </w:p>
    <w:p w:rsidR="00A13BCD" w:rsidRPr="00131890" w:rsidRDefault="00131890">
      <w:pPr>
        <w:pStyle w:val="a3"/>
        <w:tabs>
          <w:tab w:val="left" w:pos="687"/>
          <w:tab w:val="left" w:pos="1568"/>
          <w:tab w:val="left" w:pos="1929"/>
          <w:tab w:val="left" w:pos="2007"/>
          <w:tab w:val="left" w:pos="2836"/>
          <w:tab w:val="left" w:pos="3023"/>
          <w:tab w:val="left" w:pos="3364"/>
          <w:tab w:val="left" w:pos="3639"/>
          <w:tab w:val="left" w:pos="3827"/>
          <w:tab w:val="left" w:pos="4104"/>
          <w:tab w:val="left" w:pos="4257"/>
          <w:tab w:val="left" w:pos="5733"/>
          <w:tab w:val="left" w:pos="5814"/>
          <w:tab w:val="left" w:pos="6417"/>
          <w:tab w:val="left" w:pos="7310"/>
          <w:tab w:val="left" w:pos="7627"/>
          <w:tab w:val="left" w:pos="8095"/>
          <w:tab w:val="left" w:pos="8195"/>
          <w:tab w:val="left" w:pos="8541"/>
          <w:tab w:val="left" w:pos="9007"/>
        </w:tabs>
        <w:spacing w:before="51"/>
        <w:ind w:right="847" w:firstLine="6359"/>
        <w:jc w:val="right"/>
        <w:rPr>
          <w:lang w:val="ru-RU"/>
        </w:rPr>
      </w:pPr>
      <w:r w:rsidRPr="00131890">
        <w:rPr>
          <w:i/>
          <w:lang w:val="ru-RU"/>
        </w:rPr>
        <w:t>заместитель</w:t>
      </w:r>
      <w:r w:rsidRPr="00131890">
        <w:rPr>
          <w:i/>
          <w:spacing w:val="-17"/>
          <w:lang w:val="ru-RU"/>
        </w:rPr>
        <w:t xml:space="preserve"> </w:t>
      </w:r>
      <w:r w:rsidRPr="00131890">
        <w:rPr>
          <w:i/>
          <w:lang w:val="ru-RU"/>
        </w:rPr>
        <w:t xml:space="preserve">директора. </w:t>
      </w:r>
      <w:r w:rsidRPr="00131890">
        <w:rPr>
          <w:b/>
          <w:spacing w:val="-2"/>
          <w:lang w:val="ru-RU"/>
        </w:rPr>
        <w:t>Аннотация.</w:t>
      </w:r>
      <w:r w:rsidRPr="00131890">
        <w:rPr>
          <w:b/>
          <w:lang w:val="ru-RU"/>
        </w:rPr>
        <w:tab/>
      </w:r>
      <w:r w:rsidRPr="00131890">
        <w:rPr>
          <w:b/>
          <w:lang w:val="ru-RU"/>
        </w:rPr>
        <w:tab/>
      </w:r>
      <w:r w:rsidRPr="00131890">
        <w:rPr>
          <w:lang w:val="ru-RU"/>
        </w:rPr>
        <w:t>В</w:t>
      </w:r>
      <w:r w:rsidRPr="00131890">
        <w:rPr>
          <w:spacing w:val="40"/>
          <w:lang w:val="ru-RU"/>
        </w:rPr>
        <w:t xml:space="preserve"> </w:t>
      </w:r>
      <w:r w:rsidRPr="00131890">
        <w:rPr>
          <w:lang w:val="ru-RU"/>
        </w:rPr>
        <w:t>этой</w:t>
      </w:r>
      <w:r w:rsidRPr="00131890">
        <w:rPr>
          <w:spacing w:val="40"/>
          <w:lang w:val="ru-RU"/>
        </w:rPr>
        <w:t xml:space="preserve"> </w:t>
      </w:r>
      <w:r w:rsidRPr="00131890">
        <w:rPr>
          <w:lang w:val="ru-RU"/>
        </w:rPr>
        <w:t>статье К</w:t>
      </w:r>
      <w:r w:rsidRPr="00131890">
        <w:rPr>
          <w:spacing w:val="40"/>
          <w:lang w:val="ru-RU"/>
        </w:rPr>
        <w:t xml:space="preserve"> </w:t>
      </w:r>
      <w:r w:rsidRPr="00131890">
        <w:rPr>
          <w:lang w:val="ru-RU"/>
        </w:rPr>
        <w:t>числу</w:t>
      </w:r>
      <w:r w:rsidRPr="00131890">
        <w:rPr>
          <w:spacing w:val="40"/>
          <w:lang w:val="ru-RU"/>
        </w:rPr>
        <w:t xml:space="preserve"> </w:t>
      </w:r>
      <w:r w:rsidRPr="00131890">
        <w:rPr>
          <w:lang w:val="ru-RU"/>
        </w:rPr>
        <w:t>наиболее</w:t>
      </w:r>
      <w:r w:rsidRPr="00131890">
        <w:rPr>
          <w:spacing w:val="40"/>
          <w:lang w:val="ru-RU"/>
        </w:rPr>
        <w:t xml:space="preserve"> </w:t>
      </w:r>
      <w:r w:rsidRPr="00131890">
        <w:rPr>
          <w:lang w:val="ru-RU"/>
        </w:rPr>
        <w:t>актуальных</w:t>
      </w:r>
      <w:r w:rsidRPr="00131890">
        <w:rPr>
          <w:spacing w:val="40"/>
          <w:lang w:val="ru-RU"/>
        </w:rPr>
        <w:t xml:space="preserve"> </w:t>
      </w:r>
      <w:r w:rsidRPr="00131890">
        <w:rPr>
          <w:lang w:val="ru-RU"/>
        </w:rPr>
        <w:t>вопросов относятся межпоколенческие экономические отношения, они включают</w:t>
      </w:r>
      <w:r w:rsidRPr="00131890">
        <w:rPr>
          <w:spacing w:val="-1"/>
          <w:lang w:val="ru-RU"/>
        </w:rPr>
        <w:t xml:space="preserve"> </w:t>
      </w:r>
      <w:r w:rsidRPr="00131890">
        <w:rPr>
          <w:lang w:val="ru-RU"/>
        </w:rPr>
        <w:t>в себя</w:t>
      </w:r>
      <w:r w:rsidRPr="00131890">
        <w:rPr>
          <w:spacing w:val="40"/>
          <w:lang w:val="ru-RU"/>
        </w:rPr>
        <w:t xml:space="preserve"> </w:t>
      </w:r>
      <w:r w:rsidRPr="00131890">
        <w:rPr>
          <w:lang w:val="ru-RU"/>
        </w:rPr>
        <w:t>экономические</w:t>
      </w:r>
      <w:r w:rsidRPr="00131890">
        <w:rPr>
          <w:spacing w:val="40"/>
          <w:lang w:val="ru-RU"/>
        </w:rPr>
        <w:t xml:space="preserve"> </w:t>
      </w:r>
      <w:r w:rsidRPr="00131890">
        <w:rPr>
          <w:lang w:val="ru-RU"/>
        </w:rPr>
        <w:t>аспекты</w:t>
      </w:r>
      <w:r w:rsidRPr="00131890">
        <w:rPr>
          <w:spacing w:val="40"/>
          <w:lang w:val="ru-RU"/>
        </w:rPr>
        <w:t xml:space="preserve"> </w:t>
      </w:r>
      <w:r w:rsidRPr="00131890">
        <w:rPr>
          <w:lang w:val="ru-RU"/>
        </w:rPr>
        <w:t>ответственности</w:t>
      </w:r>
      <w:r w:rsidRPr="00131890">
        <w:rPr>
          <w:spacing w:val="40"/>
          <w:lang w:val="ru-RU"/>
        </w:rPr>
        <w:t xml:space="preserve"> </w:t>
      </w:r>
      <w:r w:rsidRPr="00131890">
        <w:rPr>
          <w:lang w:val="ru-RU"/>
        </w:rPr>
        <w:t>не</w:t>
      </w:r>
      <w:r w:rsidRPr="00131890">
        <w:rPr>
          <w:spacing w:val="40"/>
          <w:lang w:val="ru-RU"/>
        </w:rPr>
        <w:t xml:space="preserve"> </w:t>
      </w:r>
      <w:r w:rsidRPr="00131890">
        <w:rPr>
          <w:lang w:val="ru-RU"/>
        </w:rPr>
        <w:t>только</w:t>
      </w:r>
      <w:r w:rsidRPr="00131890">
        <w:rPr>
          <w:spacing w:val="40"/>
          <w:lang w:val="ru-RU"/>
        </w:rPr>
        <w:t xml:space="preserve"> </w:t>
      </w:r>
      <w:r w:rsidRPr="00131890">
        <w:rPr>
          <w:lang w:val="ru-RU"/>
        </w:rPr>
        <w:t>родителей</w:t>
      </w:r>
      <w:r w:rsidRPr="00131890">
        <w:rPr>
          <w:spacing w:val="40"/>
          <w:lang w:val="ru-RU"/>
        </w:rPr>
        <w:t xml:space="preserve"> </w:t>
      </w:r>
      <w:r w:rsidRPr="00131890">
        <w:rPr>
          <w:lang w:val="ru-RU"/>
        </w:rPr>
        <w:t>за</w:t>
      </w:r>
      <w:r w:rsidRPr="00131890">
        <w:rPr>
          <w:spacing w:val="80"/>
          <w:lang w:val="ru-RU"/>
        </w:rPr>
        <w:t xml:space="preserve"> </w:t>
      </w:r>
      <w:r w:rsidRPr="00131890">
        <w:rPr>
          <w:spacing w:val="-2"/>
          <w:lang w:val="ru-RU"/>
        </w:rPr>
        <w:t>воспитание</w:t>
      </w:r>
      <w:r w:rsidRPr="00131890">
        <w:rPr>
          <w:lang w:val="ru-RU"/>
        </w:rPr>
        <w:tab/>
      </w:r>
      <w:r w:rsidRPr="00131890">
        <w:rPr>
          <w:spacing w:val="-2"/>
          <w:lang w:val="ru-RU"/>
        </w:rPr>
        <w:t>детей,</w:t>
      </w:r>
      <w:r w:rsidRPr="00131890">
        <w:rPr>
          <w:lang w:val="ru-RU"/>
        </w:rPr>
        <w:tab/>
      </w:r>
      <w:r w:rsidRPr="00131890">
        <w:rPr>
          <w:lang w:val="ru-RU"/>
        </w:rPr>
        <w:tab/>
      </w:r>
      <w:r w:rsidRPr="00131890">
        <w:rPr>
          <w:spacing w:val="-6"/>
          <w:lang w:val="ru-RU"/>
        </w:rPr>
        <w:t>но</w:t>
      </w:r>
      <w:r w:rsidRPr="00131890">
        <w:rPr>
          <w:lang w:val="ru-RU"/>
        </w:rPr>
        <w:tab/>
      </w:r>
      <w:r w:rsidRPr="00131890">
        <w:rPr>
          <w:lang w:val="ru-RU"/>
        </w:rPr>
        <w:tab/>
      </w:r>
      <w:r w:rsidRPr="00131890">
        <w:rPr>
          <w:spacing w:val="-10"/>
          <w:lang w:val="ru-RU"/>
        </w:rPr>
        <w:t>и</w:t>
      </w:r>
      <w:r w:rsidRPr="00131890">
        <w:rPr>
          <w:lang w:val="ru-RU"/>
        </w:rPr>
        <w:tab/>
      </w:r>
      <w:r w:rsidRPr="00131890">
        <w:rPr>
          <w:lang w:val="ru-RU"/>
        </w:rPr>
        <w:tab/>
      </w:r>
      <w:r w:rsidRPr="00131890">
        <w:rPr>
          <w:spacing w:val="-2"/>
          <w:lang w:val="ru-RU"/>
        </w:rPr>
        <w:t>подрастающего</w:t>
      </w:r>
      <w:r w:rsidRPr="00131890">
        <w:rPr>
          <w:lang w:val="ru-RU"/>
        </w:rPr>
        <w:tab/>
      </w:r>
      <w:r w:rsidRPr="00131890">
        <w:rPr>
          <w:spacing w:val="-2"/>
          <w:lang w:val="ru-RU"/>
        </w:rPr>
        <w:t>поколения</w:t>
      </w:r>
      <w:r w:rsidRPr="00131890">
        <w:rPr>
          <w:lang w:val="ru-RU"/>
        </w:rPr>
        <w:tab/>
      </w:r>
      <w:r w:rsidRPr="00131890">
        <w:rPr>
          <w:spacing w:val="-10"/>
          <w:lang w:val="ru-RU"/>
        </w:rPr>
        <w:t>к</w:t>
      </w:r>
      <w:r w:rsidRPr="00131890">
        <w:rPr>
          <w:lang w:val="ru-RU"/>
        </w:rPr>
        <w:tab/>
      </w:r>
      <w:r w:rsidRPr="00131890">
        <w:rPr>
          <w:spacing w:val="-2"/>
          <w:lang w:val="ru-RU"/>
        </w:rPr>
        <w:t xml:space="preserve">старшему </w:t>
      </w:r>
      <w:r w:rsidRPr="00131890">
        <w:rPr>
          <w:lang w:val="ru-RU"/>
        </w:rPr>
        <w:t xml:space="preserve">поколению. Исходя из этого, было отмечено, что уместны мнения ученых </w:t>
      </w:r>
      <w:r w:rsidRPr="00131890">
        <w:rPr>
          <w:spacing w:val="-10"/>
          <w:lang w:val="ru-RU"/>
        </w:rPr>
        <w:t>и</w:t>
      </w:r>
      <w:r w:rsidRPr="00131890">
        <w:rPr>
          <w:lang w:val="ru-RU"/>
        </w:rPr>
        <w:tab/>
      </w:r>
      <w:r w:rsidRPr="00131890">
        <w:rPr>
          <w:spacing w:val="-2"/>
          <w:lang w:val="ru-RU"/>
        </w:rPr>
        <w:t>специалистов</w:t>
      </w:r>
      <w:r w:rsidRPr="00131890">
        <w:rPr>
          <w:lang w:val="ru-RU"/>
        </w:rPr>
        <w:tab/>
      </w:r>
      <w:r w:rsidRPr="00131890">
        <w:rPr>
          <w:spacing w:val="-10"/>
          <w:lang w:val="ru-RU"/>
        </w:rPr>
        <w:t>о</w:t>
      </w:r>
      <w:r w:rsidRPr="00131890">
        <w:rPr>
          <w:lang w:val="ru-RU"/>
        </w:rPr>
        <w:tab/>
      </w:r>
      <w:r w:rsidRPr="00131890">
        <w:rPr>
          <w:lang w:val="ru-RU"/>
        </w:rPr>
        <w:tab/>
      </w:r>
      <w:r w:rsidRPr="00131890">
        <w:rPr>
          <w:spacing w:val="-2"/>
          <w:lang w:val="ru-RU"/>
        </w:rPr>
        <w:t>необходимости</w:t>
      </w:r>
      <w:r w:rsidRPr="00131890">
        <w:rPr>
          <w:lang w:val="ru-RU"/>
        </w:rPr>
        <w:tab/>
      </w:r>
      <w:r w:rsidRPr="00131890">
        <w:rPr>
          <w:spacing w:val="-2"/>
          <w:lang w:val="ru-RU"/>
        </w:rPr>
        <w:t>изучения</w:t>
      </w:r>
      <w:r w:rsidRPr="00131890">
        <w:rPr>
          <w:lang w:val="ru-RU"/>
        </w:rPr>
        <w:tab/>
      </w:r>
      <w:r w:rsidRPr="00131890">
        <w:rPr>
          <w:spacing w:val="-2"/>
          <w:lang w:val="ru-RU"/>
        </w:rPr>
        <w:t xml:space="preserve">межпоколенческих </w:t>
      </w:r>
      <w:r w:rsidRPr="00131890">
        <w:rPr>
          <w:lang w:val="ru-RU"/>
        </w:rPr>
        <w:t>трансфертов</w:t>
      </w:r>
      <w:r w:rsidRPr="00131890">
        <w:rPr>
          <w:spacing w:val="80"/>
          <w:lang w:val="ru-RU"/>
        </w:rPr>
        <w:t xml:space="preserve"> </w:t>
      </w:r>
      <w:r w:rsidRPr="00131890">
        <w:rPr>
          <w:lang w:val="ru-RU"/>
        </w:rPr>
        <w:t>в</w:t>
      </w:r>
      <w:r w:rsidRPr="00131890">
        <w:rPr>
          <w:spacing w:val="80"/>
          <w:lang w:val="ru-RU"/>
        </w:rPr>
        <w:t xml:space="preserve"> </w:t>
      </w:r>
      <w:r w:rsidRPr="00131890">
        <w:rPr>
          <w:lang w:val="ru-RU"/>
        </w:rPr>
        <w:t>двух</w:t>
      </w:r>
      <w:r w:rsidRPr="00131890">
        <w:rPr>
          <w:spacing w:val="80"/>
          <w:lang w:val="ru-RU"/>
        </w:rPr>
        <w:t xml:space="preserve"> </w:t>
      </w:r>
      <w:r w:rsidRPr="00131890">
        <w:rPr>
          <w:lang w:val="ru-RU"/>
        </w:rPr>
        <w:t>направлениях,</w:t>
      </w:r>
      <w:r w:rsidRPr="00131890">
        <w:rPr>
          <w:spacing w:val="80"/>
          <w:lang w:val="ru-RU"/>
        </w:rPr>
        <w:t xml:space="preserve"> </w:t>
      </w:r>
      <w:r w:rsidRPr="00131890">
        <w:rPr>
          <w:lang w:val="ru-RU"/>
        </w:rPr>
        <w:t>к</w:t>
      </w:r>
      <w:r w:rsidRPr="00131890">
        <w:rPr>
          <w:spacing w:val="80"/>
          <w:lang w:val="ru-RU"/>
        </w:rPr>
        <w:t xml:space="preserve"> </w:t>
      </w:r>
      <w:r w:rsidRPr="00131890">
        <w:rPr>
          <w:lang w:val="ru-RU"/>
        </w:rPr>
        <w:t>младшим</w:t>
      </w:r>
      <w:r w:rsidRPr="00131890">
        <w:rPr>
          <w:spacing w:val="80"/>
          <w:lang w:val="ru-RU"/>
        </w:rPr>
        <w:t xml:space="preserve"> </w:t>
      </w:r>
      <w:r w:rsidRPr="00131890">
        <w:rPr>
          <w:lang w:val="ru-RU"/>
        </w:rPr>
        <w:t>поколениям,</w:t>
      </w:r>
      <w:r w:rsidRPr="00131890">
        <w:rPr>
          <w:spacing w:val="80"/>
          <w:lang w:val="ru-RU"/>
        </w:rPr>
        <w:t xml:space="preserve"> </w:t>
      </w:r>
      <w:r w:rsidRPr="00131890">
        <w:rPr>
          <w:lang w:val="ru-RU"/>
        </w:rPr>
        <w:t>то</w:t>
      </w:r>
      <w:r w:rsidRPr="00131890">
        <w:rPr>
          <w:spacing w:val="80"/>
          <w:lang w:val="ru-RU"/>
        </w:rPr>
        <w:t xml:space="preserve"> </w:t>
      </w:r>
      <w:r w:rsidRPr="00131890">
        <w:rPr>
          <w:lang w:val="ru-RU"/>
        </w:rPr>
        <w:t>есть</w:t>
      </w:r>
      <w:r w:rsidRPr="00131890">
        <w:rPr>
          <w:spacing w:val="80"/>
          <w:lang w:val="ru-RU"/>
        </w:rPr>
        <w:t xml:space="preserve"> </w:t>
      </w:r>
      <w:r w:rsidRPr="00131890">
        <w:rPr>
          <w:lang w:val="ru-RU"/>
        </w:rPr>
        <w:t xml:space="preserve">к </w:t>
      </w:r>
      <w:r w:rsidRPr="00131890">
        <w:rPr>
          <w:spacing w:val="-2"/>
          <w:lang w:val="ru-RU"/>
        </w:rPr>
        <w:t>низшему</w:t>
      </w:r>
      <w:r w:rsidRPr="00131890">
        <w:rPr>
          <w:lang w:val="ru-RU"/>
        </w:rPr>
        <w:tab/>
      </w:r>
      <w:r w:rsidRPr="00131890">
        <w:rPr>
          <w:spacing w:val="-2"/>
          <w:lang w:val="ru-RU"/>
        </w:rPr>
        <w:t>поколению,</w:t>
      </w:r>
      <w:r w:rsidRPr="00131890">
        <w:rPr>
          <w:lang w:val="ru-RU"/>
        </w:rPr>
        <w:tab/>
      </w:r>
      <w:r w:rsidRPr="00131890">
        <w:rPr>
          <w:spacing w:val="-59"/>
          <w:lang w:val="ru-RU"/>
        </w:rPr>
        <w:t xml:space="preserve"> </w:t>
      </w:r>
      <w:r w:rsidRPr="00131890">
        <w:rPr>
          <w:lang w:val="ru-RU"/>
        </w:rPr>
        <w:t>и</w:t>
      </w:r>
      <w:r w:rsidRPr="00131890">
        <w:rPr>
          <w:lang w:val="ru-RU"/>
        </w:rPr>
        <w:tab/>
      </w:r>
      <w:r w:rsidRPr="00131890">
        <w:rPr>
          <w:lang w:val="ru-RU"/>
        </w:rPr>
        <w:tab/>
      </w:r>
      <w:r w:rsidRPr="00131890">
        <w:rPr>
          <w:spacing w:val="-10"/>
          <w:lang w:val="ru-RU"/>
        </w:rPr>
        <w:t>к</w:t>
      </w:r>
      <w:r w:rsidRPr="00131890">
        <w:rPr>
          <w:lang w:val="ru-RU"/>
        </w:rPr>
        <w:tab/>
      </w:r>
      <w:r w:rsidRPr="00131890">
        <w:rPr>
          <w:lang w:val="ru-RU"/>
        </w:rPr>
        <w:tab/>
      </w:r>
      <w:r w:rsidRPr="00131890">
        <w:rPr>
          <w:spacing w:val="-2"/>
          <w:lang w:val="ru-RU"/>
        </w:rPr>
        <w:t>большему</w:t>
      </w:r>
      <w:r w:rsidRPr="00131890">
        <w:rPr>
          <w:lang w:val="ru-RU"/>
        </w:rPr>
        <w:tab/>
      </w:r>
      <w:r w:rsidRPr="00131890">
        <w:rPr>
          <w:lang w:val="ru-RU"/>
        </w:rPr>
        <w:tab/>
      </w:r>
      <w:r w:rsidRPr="00131890">
        <w:rPr>
          <w:spacing w:val="-2"/>
          <w:lang w:val="ru-RU"/>
        </w:rPr>
        <w:t>поколению,</w:t>
      </w:r>
      <w:r w:rsidRPr="00131890">
        <w:rPr>
          <w:lang w:val="ru-RU"/>
        </w:rPr>
        <w:tab/>
      </w:r>
      <w:r w:rsidRPr="00131890">
        <w:rPr>
          <w:spacing w:val="-5"/>
          <w:lang w:val="ru-RU"/>
        </w:rPr>
        <w:t>то</w:t>
      </w:r>
      <w:r w:rsidRPr="00131890">
        <w:rPr>
          <w:lang w:val="ru-RU"/>
        </w:rPr>
        <w:tab/>
      </w:r>
      <w:r w:rsidRPr="00131890">
        <w:rPr>
          <w:lang w:val="ru-RU"/>
        </w:rPr>
        <w:tab/>
      </w:r>
      <w:r w:rsidRPr="00131890">
        <w:rPr>
          <w:spacing w:val="-4"/>
          <w:lang w:val="ru-RU"/>
        </w:rPr>
        <w:t>есть</w:t>
      </w:r>
      <w:r w:rsidRPr="00131890">
        <w:rPr>
          <w:lang w:val="ru-RU"/>
        </w:rPr>
        <w:tab/>
      </w:r>
      <w:r w:rsidRPr="00131890">
        <w:rPr>
          <w:spacing w:val="-2"/>
          <w:lang w:val="ru-RU"/>
        </w:rPr>
        <w:t>вверх.</w:t>
      </w:r>
    </w:p>
    <w:p w:rsidR="00A13BCD" w:rsidRPr="00131890" w:rsidRDefault="00131890">
      <w:pPr>
        <w:pStyle w:val="a3"/>
        <w:spacing w:before="2"/>
        <w:ind w:right="851" w:firstLine="0"/>
        <w:rPr>
          <w:lang w:val="ru-RU"/>
        </w:rPr>
      </w:pPr>
      <w:r w:rsidRPr="00131890">
        <w:rPr>
          <w:lang w:val="ru-RU"/>
        </w:rPr>
        <w:t>Примечательно также, что в статье широко освещаются результаты социологических исследований.</w:t>
      </w:r>
    </w:p>
    <w:p w:rsidR="00A13BCD" w:rsidRPr="00131890" w:rsidRDefault="00131890">
      <w:pPr>
        <w:pStyle w:val="a3"/>
        <w:ind w:right="847"/>
        <w:rPr>
          <w:lang w:val="ru-RU"/>
        </w:rPr>
      </w:pPr>
      <w:r w:rsidRPr="00131890">
        <w:rPr>
          <w:b/>
          <w:lang w:val="ru-RU"/>
        </w:rPr>
        <w:t>Ключевые</w:t>
      </w:r>
      <w:r w:rsidRPr="00131890">
        <w:rPr>
          <w:b/>
          <w:spacing w:val="-1"/>
          <w:lang w:val="ru-RU"/>
        </w:rPr>
        <w:t xml:space="preserve"> </w:t>
      </w:r>
      <w:r w:rsidRPr="00131890">
        <w:rPr>
          <w:b/>
          <w:lang w:val="ru-RU"/>
        </w:rPr>
        <w:t xml:space="preserve">слова. </w:t>
      </w:r>
      <w:r w:rsidRPr="00131890">
        <w:rPr>
          <w:lang w:val="ru-RU"/>
        </w:rPr>
        <w:t>Поколение, родители, межпоколенные</w:t>
      </w:r>
      <w:r w:rsidRPr="00131890">
        <w:rPr>
          <w:spacing w:val="-1"/>
          <w:lang w:val="ru-RU"/>
        </w:rPr>
        <w:t xml:space="preserve"> </w:t>
      </w:r>
      <w:r w:rsidRPr="00131890">
        <w:rPr>
          <w:lang w:val="ru-RU"/>
        </w:rPr>
        <w:t>трансферы, домохозяйства, социологические исследования.</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Default="00131890">
      <w:pPr>
        <w:pStyle w:val="1"/>
        <w:ind w:left="549" w:right="1257"/>
      </w:pPr>
      <w:r>
        <w:lastRenderedPageBreak/>
        <w:t>INTERGENERATIONAL</w:t>
      </w:r>
      <w:r>
        <w:rPr>
          <w:spacing w:val="-8"/>
        </w:rPr>
        <w:t xml:space="preserve"> </w:t>
      </w:r>
      <w:r>
        <w:t>TRANSFERS</w:t>
      </w:r>
      <w:r>
        <w:rPr>
          <w:spacing w:val="-8"/>
        </w:rPr>
        <w:t xml:space="preserve"> </w:t>
      </w:r>
      <w:r>
        <w:t>AS</w:t>
      </w:r>
      <w:r>
        <w:rPr>
          <w:spacing w:val="-6"/>
        </w:rPr>
        <w:t xml:space="preserve"> </w:t>
      </w:r>
      <w:r>
        <w:t>A</w:t>
      </w:r>
      <w:r>
        <w:rPr>
          <w:spacing w:val="-4"/>
        </w:rPr>
        <w:t xml:space="preserve"> </w:t>
      </w:r>
      <w:r>
        <w:t>MEANS</w:t>
      </w:r>
      <w:r>
        <w:rPr>
          <w:spacing w:val="-6"/>
        </w:rPr>
        <w:t xml:space="preserve"> </w:t>
      </w:r>
      <w:r>
        <w:t>OF</w:t>
      </w:r>
      <w:r>
        <w:rPr>
          <w:spacing w:val="-6"/>
        </w:rPr>
        <w:t xml:space="preserve"> </w:t>
      </w:r>
      <w:r>
        <w:t xml:space="preserve">ALLEVIATING POVERTY IN THE CONTEXT OF CHANGING THE ECONOMY OF </w:t>
      </w:r>
      <w:r>
        <w:rPr>
          <w:spacing w:val="-2"/>
        </w:rPr>
        <w:t>UZBEKISTAN</w:t>
      </w:r>
    </w:p>
    <w:p w:rsidR="00A13BCD" w:rsidRDefault="00A13BCD">
      <w:pPr>
        <w:pStyle w:val="a3"/>
        <w:spacing w:before="1"/>
        <w:ind w:left="0" w:firstLine="0"/>
        <w:jc w:val="left"/>
        <w:rPr>
          <w:b/>
        </w:rPr>
      </w:pPr>
    </w:p>
    <w:p w:rsidR="00A13BCD" w:rsidRDefault="00131890">
      <w:pPr>
        <w:ind w:left="5090" w:right="846" w:hanging="82"/>
        <w:jc w:val="right"/>
        <w:rPr>
          <w:i/>
          <w:sz w:val="28"/>
        </w:rPr>
      </w:pPr>
      <w:r>
        <w:rPr>
          <w:b/>
          <w:i/>
          <w:sz w:val="28"/>
        </w:rPr>
        <w:t>Mamadalieva</w:t>
      </w:r>
      <w:r>
        <w:rPr>
          <w:b/>
          <w:i/>
          <w:spacing w:val="-15"/>
          <w:sz w:val="28"/>
        </w:rPr>
        <w:t xml:space="preserve"> </w:t>
      </w:r>
      <w:r>
        <w:rPr>
          <w:b/>
          <w:i/>
          <w:sz w:val="28"/>
        </w:rPr>
        <w:t>Khafiza</w:t>
      </w:r>
      <w:r>
        <w:rPr>
          <w:b/>
          <w:i/>
          <w:spacing w:val="-15"/>
          <w:sz w:val="28"/>
        </w:rPr>
        <w:t xml:space="preserve"> </w:t>
      </w:r>
      <w:r>
        <w:rPr>
          <w:b/>
          <w:i/>
          <w:sz w:val="28"/>
        </w:rPr>
        <w:t xml:space="preserve">Khaldarovna- </w:t>
      </w:r>
      <w:r>
        <w:rPr>
          <w:i/>
          <w:sz w:val="28"/>
        </w:rPr>
        <w:t>Doctor</w:t>
      </w:r>
      <w:r>
        <w:rPr>
          <w:i/>
          <w:spacing w:val="-6"/>
          <w:sz w:val="28"/>
        </w:rPr>
        <w:t xml:space="preserve"> </w:t>
      </w:r>
      <w:r>
        <w:rPr>
          <w:i/>
          <w:sz w:val="28"/>
        </w:rPr>
        <w:t>of</w:t>
      </w:r>
      <w:r>
        <w:rPr>
          <w:i/>
          <w:spacing w:val="-5"/>
          <w:sz w:val="28"/>
        </w:rPr>
        <w:t xml:space="preserve"> </w:t>
      </w:r>
      <w:r>
        <w:rPr>
          <w:i/>
          <w:sz w:val="28"/>
        </w:rPr>
        <w:t>еconomics,</w:t>
      </w:r>
      <w:r>
        <w:rPr>
          <w:i/>
          <w:spacing w:val="-5"/>
          <w:sz w:val="28"/>
        </w:rPr>
        <w:t xml:space="preserve"> </w:t>
      </w:r>
      <w:r>
        <w:rPr>
          <w:i/>
          <w:sz w:val="28"/>
        </w:rPr>
        <w:t>Institute</w:t>
      </w:r>
      <w:r>
        <w:rPr>
          <w:i/>
          <w:spacing w:val="-6"/>
          <w:sz w:val="28"/>
        </w:rPr>
        <w:t xml:space="preserve"> </w:t>
      </w:r>
      <w:r>
        <w:rPr>
          <w:i/>
          <w:sz w:val="28"/>
        </w:rPr>
        <w:t>of</w:t>
      </w:r>
      <w:r>
        <w:rPr>
          <w:i/>
          <w:spacing w:val="-7"/>
          <w:sz w:val="28"/>
        </w:rPr>
        <w:t xml:space="preserve"> </w:t>
      </w:r>
      <w:r>
        <w:rPr>
          <w:i/>
          <w:sz w:val="28"/>
        </w:rPr>
        <w:t>Labor Market Research deputy director.</w:t>
      </w:r>
    </w:p>
    <w:p w:rsidR="00A13BCD" w:rsidRDefault="00131890">
      <w:pPr>
        <w:pStyle w:val="a3"/>
        <w:ind w:right="845"/>
      </w:pPr>
      <w:r>
        <w:rPr>
          <w:b/>
        </w:rPr>
        <w:t>Annotation.</w:t>
      </w:r>
      <w:r>
        <w:rPr>
          <w:b/>
          <w:spacing w:val="40"/>
        </w:rPr>
        <w:t xml:space="preserve"> </w:t>
      </w:r>
      <w:r>
        <w:t>In this article Intergenerational economic relations are among the most pressing issues, they include the economic aspects of the responsibility of not only parents for the upbringing of children, but also of the younger generation to the older generation. Based on this, it was noted that</w:t>
      </w:r>
      <w:r>
        <w:rPr>
          <w:spacing w:val="80"/>
        </w:rPr>
        <w:t xml:space="preserve"> </w:t>
      </w:r>
      <w:r>
        <w:t>the opinions of scientists and specialists about the need to study intergenerational transfers in two directions, to the younger generations, that is, to the lower generation, and to the larger generation, that is, upwards, are appropriate. It is also noteworthy that the article provides extensive coverage</w:t>
      </w:r>
      <w:r>
        <w:rPr>
          <w:spacing w:val="40"/>
        </w:rPr>
        <w:t xml:space="preserve"> </w:t>
      </w:r>
      <w:r>
        <w:t>of the results of sociological research.</w:t>
      </w:r>
    </w:p>
    <w:p w:rsidR="00A13BCD" w:rsidRDefault="00131890">
      <w:pPr>
        <w:pStyle w:val="a3"/>
        <w:spacing w:before="1"/>
        <w:ind w:right="850"/>
      </w:pPr>
      <w:r>
        <w:rPr>
          <w:b/>
        </w:rPr>
        <w:t xml:space="preserve">Keywords. </w:t>
      </w:r>
      <w:r>
        <w:t>Generation, parents, intergenerational transfers, households, sociological studies.</w:t>
      </w:r>
    </w:p>
    <w:p w:rsidR="00A13BCD" w:rsidRPr="00131890" w:rsidRDefault="00131890">
      <w:pPr>
        <w:pStyle w:val="a3"/>
        <w:spacing w:before="341"/>
        <w:ind w:right="844"/>
        <w:rPr>
          <w:lang w:val="ru-RU"/>
        </w:rPr>
      </w:pPr>
      <w:r>
        <w:rPr>
          <w:b/>
        </w:rPr>
        <w:t xml:space="preserve">Кириш. </w:t>
      </w:r>
      <w:r>
        <w:rPr>
          <w:rFonts w:ascii="Times New Roman" w:hAnsi="Times New Roman"/>
        </w:rPr>
        <w:t>Ҳ</w:t>
      </w:r>
      <w:r>
        <w:t>озирги кунда авлодлараро трансфертлар муаммосининг долзарб эканлиги кейинги ўн йилликларда кўзга ташлана бошлаган иккита тенденция, яъни оилаларда болалар сонининг камайиб бошлаганлиги,</w:t>
      </w:r>
      <w:r>
        <w:rPr>
          <w:spacing w:val="40"/>
        </w:rPr>
        <w:t xml:space="preserve"> </w:t>
      </w:r>
      <w:r>
        <w:rPr>
          <w:rFonts w:ascii="Times New Roman" w:hAnsi="Times New Roman"/>
        </w:rPr>
        <w:t>ҳ</w:t>
      </w:r>
      <w:r>
        <w:t xml:space="preserve">амда ўртача умр давомийлигининг узайганлиги билан белгиланади. Ўзбекистонда </w:t>
      </w:r>
      <w:r>
        <w:rPr>
          <w:rFonts w:ascii="Times New Roman" w:hAnsi="Times New Roman"/>
        </w:rPr>
        <w:t>ҳ</w:t>
      </w:r>
      <w:r>
        <w:t>ам авлодлараро трансфертларнинг шаклланиши учун шарт-шароитлар кенгайиб бораётганлиги кўзга ташланмо</w:t>
      </w:r>
      <w:r>
        <w:rPr>
          <w:rFonts w:ascii="Times New Roman" w:hAnsi="Times New Roman"/>
        </w:rPr>
        <w:t>қ</w:t>
      </w:r>
      <w:r>
        <w:t>да. Биринчи навбатда республикада и</w:t>
      </w:r>
      <w:r>
        <w:rPr>
          <w:rFonts w:ascii="Times New Roman" w:hAnsi="Times New Roman"/>
        </w:rPr>
        <w:t>қ</w:t>
      </w:r>
      <w:r>
        <w:t>тисодий ўсишнинг жадаллашаётганлиги бунинг учун асос бўлмо</w:t>
      </w:r>
      <w:r>
        <w:rPr>
          <w:rFonts w:ascii="Times New Roman" w:hAnsi="Times New Roman"/>
        </w:rPr>
        <w:t>қ</w:t>
      </w:r>
      <w:r>
        <w:t>да. Бундан таш</w:t>
      </w:r>
      <w:r>
        <w:rPr>
          <w:rFonts w:ascii="Times New Roman" w:hAnsi="Times New Roman"/>
        </w:rPr>
        <w:t>қ</w:t>
      </w:r>
      <w:r>
        <w:t>ари а</w:t>
      </w:r>
      <w:r>
        <w:rPr>
          <w:rFonts w:ascii="Times New Roman" w:hAnsi="Times New Roman"/>
        </w:rPr>
        <w:t>ҳ</w:t>
      </w:r>
      <w:r>
        <w:t>олининг ёш таркиби яхшиланиб бормо</w:t>
      </w:r>
      <w:r>
        <w:rPr>
          <w:rFonts w:ascii="Times New Roman" w:hAnsi="Times New Roman"/>
        </w:rPr>
        <w:t>қ</w:t>
      </w:r>
      <w:r>
        <w:t xml:space="preserve">да. Давлат статистика </w:t>
      </w:r>
      <w:r>
        <w:rPr>
          <w:rFonts w:ascii="Times New Roman" w:hAnsi="Times New Roman"/>
        </w:rPr>
        <w:t>қ</w:t>
      </w:r>
      <w:r>
        <w:t>ўмитасининг маълумотларига кўра муста</w:t>
      </w:r>
      <w:r>
        <w:rPr>
          <w:rFonts w:ascii="Times New Roman" w:hAnsi="Times New Roman"/>
        </w:rPr>
        <w:t>қ</w:t>
      </w:r>
      <w:r>
        <w:t>иллик йилларида а</w:t>
      </w:r>
      <w:r>
        <w:rPr>
          <w:rFonts w:ascii="Times New Roman" w:hAnsi="Times New Roman"/>
        </w:rPr>
        <w:t>ҳ</w:t>
      </w:r>
      <w:r>
        <w:t>олининг умумий сонида ме</w:t>
      </w:r>
      <w:r>
        <w:rPr>
          <w:rFonts w:ascii="Times New Roman" w:hAnsi="Times New Roman"/>
        </w:rPr>
        <w:t>ҳ</w:t>
      </w:r>
      <w:r>
        <w:t>натга лаё</w:t>
      </w:r>
      <w:r>
        <w:rPr>
          <w:rFonts w:ascii="Times New Roman" w:hAnsi="Times New Roman"/>
        </w:rPr>
        <w:t>қ</w:t>
      </w:r>
      <w:r>
        <w:t xml:space="preserve">атли ёшдагилар улуши ортиб борди. </w:t>
      </w:r>
      <w:r w:rsidRPr="00131890">
        <w:rPr>
          <w:lang w:val="ru-RU"/>
        </w:rPr>
        <w:t xml:space="preserve">Бу даврда уларнинг улуши 12,5 фоиз бирликка ошди ва 2016 йилда 61,7% га етди[2]. Бундай </w:t>
      </w:r>
      <w:r w:rsidRPr="00131890">
        <w:rPr>
          <w:rFonts w:ascii="Times New Roman" w:hAnsi="Times New Roman"/>
          <w:lang w:val="ru-RU"/>
        </w:rPr>
        <w:t>ҳ</w:t>
      </w:r>
      <w:r w:rsidRPr="00131890">
        <w:rPr>
          <w:lang w:val="ru-RU"/>
        </w:rPr>
        <w:t>олат бо</w:t>
      </w:r>
      <w:r w:rsidRPr="00131890">
        <w:rPr>
          <w:rFonts w:ascii="Times New Roman" w:hAnsi="Times New Roman"/>
          <w:lang w:val="ru-RU"/>
        </w:rPr>
        <w:t>қ</w:t>
      </w:r>
      <w:r w:rsidRPr="00131890">
        <w:rPr>
          <w:lang w:val="ru-RU"/>
        </w:rPr>
        <w:t>имандалар улушининг камайиб, ишловчилар сонининг ортиб бораётганлигидан далолат беради.</w:t>
      </w:r>
    </w:p>
    <w:p w:rsidR="00A13BCD" w:rsidRPr="00131890" w:rsidRDefault="00131890">
      <w:pPr>
        <w:pStyle w:val="a3"/>
        <w:spacing w:before="2"/>
        <w:ind w:right="845"/>
        <w:rPr>
          <w:lang w:val="ru-RU"/>
        </w:rPr>
      </w:pPr>
      <w:r w:rsidRPr="00131890">
        <w:rPr>
          <w:b/>
          <w:lang w:val="ru-RU"/>
        </w:rPr>
        <w:t>Адабиётлар та</w:t>
      </w:r>
      <w:r w:rsidRPr="00131890">
        <w:rPr>
          <w:rFonts w:ascii="Times New Roman" w:hAnsi="Times New Roman"/>
          <w:b/>
          <w:lang w:val="ru-RU"/>
        </w:rPr>
        <w:t>ҳ</w:t>
      </w:r>
      <w:r w:rsidRPr="00131890">
        <w:rPr>
          <w:b/>
          <w:lang w:val="ru-RU"/>
        </w:rPr>
        <w:t xml:space="preserve">лили. </w:t>
      </w:r>
      <w:r w:rsidRPr="00131890">
        <w:rPr>
          <w:lang w:val="ru-RU"/>
        </w:rPr>
        <w:t>Авлодлар ўртасидаги муносабатларни 19-20 асрлар орали</w:t>
      </w:r>
      <w:r w:rsidRPr="00131890">
        <w:rPr>
          <w:rFonts w:ascii="Times New Roman" w:hAnsi="Times New Roman"/>
          <w:lang w:val="ru-RU"/>
        </w:rPr>
        <w:t>ғ</w:t>
      </w:r>
      <w:r w:rsidRPr="00131890">
        <w:rPr>
          <w:lang w:val="ru-RU"/>
        </w:rPr>
        <w:t>ида россиялик тани</w:t>
      </w:r>
      <w:r w:rsidRPr="00131890">
        <w:rPr>
          <w:rFonts w:ascii="Times New Roman" w:hAnsi="Times New Roman"/>
          <w:lang w:val="ru-RU"/>
        </w:rPr>
        <w:t>қ</w:t>
      </w:r>
      <w:r w:rsidRPr="00131890">
        <w:rPr>
          <w:lang w:val="ru-RU"/>
        </w:rPr>
        <w:t>ли и</w:t>
      </w:r>
      <w:r w:rsidRPr="00131890">
        <w:rPr>
          <w:rFonts w:ascii="Times New Roman" w:hAnsi="Times New Roman"/>
          <w:lang w:val="ru-RU"/>
        </w:rPr>
        <w:t>қ</w:t>
      </w:r>
      <w:r w:rsidRPr="00131890">
        <w:rPr>
          <w:lang w:val="ru-RU"/>
        </w:rPr>
        <w:t>тисодчи А.В.Чаянов де</w:t>
      </w:r>
      <w:r w:rsidRPr="00131890">
        <w:rPr>
          <w:rFonts w:ascii="Times New Roman" w:hAnsi="Times New Roman"/>
          <w:lang w:val="ru-RU"/>
        </w:rPr>
        <w:t>ҳқ</w:t>
      </w:r>
      <w:r w:rsidRPr="00131890">
        <w:rPr>
          <w:lang w:val="ru-RU"/>
        </w:rPr>
        <w:t>он хўжаликлари мисолида ўрганиб бошлаган. Кейинчалик</w:t>
      </w:r>
      <w:r w:rsidRPr="00131890">
        <w:rPr>
          <w:spacing w:val="40"/>
          <w:lang w:val="ru-RU"/>
        </w:rPr>
        <w:t xml:space="preserve"> </w:t>
      </w:r>
      <w:r w:rsidRPr="00131890">
        <w:rPr>
          <w:lang w:val="ru-RU"/>
        </w:rPr>
        <w:t>(1920 йилларда) немис социологи Карл Маннингейм</w:t>
      </w:r>
      <w:r w:rsidRPr="00131890">
        <w:rPr>
          <w:spacing w:val="40"/>
          <w:lang w:val="ru-RU"/>
        </w:rPr>
        <w:t xml:space="preserve"> </w:t>
      </w:r>
      <w:r w:rsidRPr="00131890">
        <w:rPr>
          <w:lang w:val="ru-RU"/>
        </w:rPr>
        <w:t xml:space="preserve">авлодлар ижтимоий жараёнлар эволюциясининг асосий </w:t>
      </w:r>
      <w:r w:rsidRPr="00131890">
        <w:rPr>
          <w:rFonts w:ascii="Times New Roman" w:hAnsi="Times New Roman"/>
          <w:lang w:val="ru-RU"/>
        </w:rPr>
        <w:t>ҳ</w:t>
      </w:r>
      <w:r w:rsidRPr="00131890">
        <w:rPr>
          <w:lang w:val="ru-RU"/>
        </w:rPr>
        <w:t xml:space="preserve">аракатлантирувчи кучи, деган фикрни илгари сурди ва авлодлар масаласи бу ижтимоий ва интеллектуал </w:t>
      </w:r>
      <w:r w:rsidRPr="00131890">
        <w:rPr>
          <w:rFonts w:ascii="Times New Roman" w:hAnsi="Times New Roman"/>
          <w:lang w:val="ru-RU"/>
        </w:rPr>
        <w:t>ҳ</w:t>
      </w:r>
      <w:r w:rsidRPr="00131890">
        <w:rPr>
          <w:lang w:val="ru-RU"/>
        </w:rPr>
        <w:t xml:space="preserve">атти – </w:t>
      </w:r>
      <w:r w:rsidRPr="00131890">
        <w:rPr>
          <w:rFonts w:ascii="Times New Roman" w:hAnsi="Times New Roman"/>
          <w:lang w:val="ru-RU"/>
        </w:rPr>
        <w:t>ҳ</w:t>
      </w:r>
      <w:r w:rsidRPr="00131890">
        <w:rPr>
          <w:lang w:val="ru-RU"/>
        </w:rPr>
        <w:t>аракатларни</w:t>
      </w:r>
      <w:r w:rsidRPr="00131890">
        <w:rPr>
          <w:spacing w:val="40"/>
          <w:lang w:val="ru-RU"/>
        </w:rPr>
        <w:t xml:space="preserve"> </w:t>
      </w:r>
      <w:r w:rsidRPr="00131890">
        <w:rPr>
          <w:lang w:val="ru-RU"/>
        </w:rPr>
        <w:t>яхши тушуниш учун беба</w:t>
      </w:r>
      <w:r w:rsidRPr="00131890">
        <w:rPr>
          <w:rFonts w:ascii="Times New Roman" w:hAnsi="Times New Roman"/>
          <w:lang w:val="ru-RU"/>
        </w:rPr>
        <w:t>ҳ</w:t>
      </w:r>
      <w:r w:rsidRPr="00131890">
        <w:rPr>
          <w:lang w:val="ru-RU"/>
        </w:rPr>
        <w:t xml:space="preserve">о </w:t>
      </w:r>
      <w:r w:rsidRPr="00131890">
        <w:rPr>
          <w:rFonts w:ascii="Times New Roman" w:hAnsi="Times New Roman"/>
          <w:lang w:val="ru-RU"/>
        </w:rPr>
        <w:t>қ</w:t>
      </w:r>
      <w:r w:rsidRPr="00131890">
        <w:rPr>
          <w:lang w:val="ru-RU"/>
        </w:rPr>
        <w:t>ўлланма вазифасини ўтайди, деган хулосага келди[1].</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Pr="00F8426C" w:rsidRDefault="00131890">
      <w:pPr>
        <w:pStyle w:val="a3"/>
        <w:spacing w:before="91"/>
        <w:ind w:right="844"/>
        <w:rPr>
          <w:lang w:val="ru-RU"/>
        </w:rPr>
      </w:pPr>
      <w:r w:rsidRPr="00131890">
        <w:rPr>
          <w:lang w:val="ru-RU"/>
        </w:rPr>
        <w:lastRenderedPageBreak/>
        <w:t>Ота-оналарнинг фарзандларига йўналтирилган инвестициялари ва бунга жамиятнинг муносабати масаласини ўрганиш</w:t>
      </w:r>
      <w:r w:rsidRPr="00131890">
        <w:rPr>
          <w:spacing w:val="40"/>
          <w:lang w:val="ru-RU"/>
        </w:rPr>
        <w:t xml:space="preserve"> </w:t>
      </w:r>
      <w:r w:rsidRPr="00131890">
        <w:rPr>
          <w:lang w:val="ru-RU"/>
        </w:rPr>
        <w:t>му</w:t>
      </w:r>
      <w:r w:rsidRPr="00131890">
        <w:rPr>
          <w:rFonts w:ascii="Times New Roman" w:hAnsi="Times New Roman"/>
          <w:lang w:val="ru-RU"/>
        </w:rPr>
        <w:t>ҳ</w:t>
      </w:r>
      <w:r w:rsidRPr="00131890">
        <w:rPr>
          <w:lang w:val="ru-RU"/>
        </w:rPr>
        <w:t xml:space="preserve">им вазифалардан саналади. Бунда оиланинг фарзандлари келажаги учун инвестиция </w:t>
      </w:r>
      <w:r w:rsidRPr="00131890">
        <w:rPr>
          <w:rFonts w:ascii="Times New Roman" w:hAnsi="Times New Roman"/>
          <w:lang w:val="ru-RU"/>
        </w:rPr>
        <w:t>қ</w:t>
      </w:r>
      <w:r w:rsidRPr="00131890">
        <w:rPr>
          <w:lang w:val="ru-RU"/>
        </w:rPr>
        <w:t xml:space="preserve">илишга, уларни оила </w:t>
      </w:r>
      <w:r w:rsidRPr="00131890">
        <w:rPr>
          <w:rFonts w:ascii="Times New Roman" w:hAnsi="Times New Roman"/>
          <w:lang w:val="ru-RU"/>
        </w:rPr>
        <w:t>қ</w:t>
      </w:r>
      <w:r w:rsidRPr="00131890">
        <w:rPr>
          <w:lang w:val="ru-RU"/>
        </w:rPr>
        <w:t xml:space="preserve">уриши </w:t>
      </w:r>
      <w:r w:rsidRPr="00131890">
        <w:rPr>
          <w:rFonts w:ascii="Times New Roman" w:hAnsi="Times New Roman"/>
          <w:lang w:val="ru-RU"/>
        </w:rPr>
        <w:t>ҳ</w:t>
      </w:r>
      <w:r w:rsidRPr="00131890">
        <w:rPr>
          <w:lang w:val="ru-RU"/>
        </w:rPr>
        <w:t>амда ў</w:t>
      </w:r>
      <w:r w:rsidRPr="00131890">
        <w:rPr>
          <w:rFonts w:ascii="Times New Roman" w:hAnsi="Times New Roman"/>
          <w:lang w:val="ru-RU"/>
        </w:rPr>
        <w:t>қ</w:t>
      </w:r>
      <w:r w:rsidRPr="00131890">
        <w:rPr>
          <w:lang w:val="ru-RU"/>
        </w:rPr>
        <w:t xml:space="preserve">иши ва касб эгаллашида </w:t>
      </w:r>
      <w:r w:rsidRPr="00131890">
        <w:rPr>
          <w:rFonts w:ascii="Times New Roman" w:hAnsi="Times New Roman"/>
          <w:lang w:val="ru-RU"/>
        </w:rPr>
        <w:t>қ</w:t>
      </w:r>
      <w:r w:rsidRPr="00131890">
        <w:rPr>
          <w:lang w:val="ru-RU"/>
        </w:rPr>
        <w:t xml:space="preserve">ўллаб- </w:t>
      </w:r>
      <w:r w:rsidRPr="00131890">
        <w:rPr>
          <w:rFonts w:ascii="Times New Roman" w:hAnsi="Times New Roman"/>
          <w:lang w:val="ru-RU"/>
        </w:rPr>
        <w:t>қ</w:t>
      </w:r>
      <w:r w:rsidRPr="00131890">
        <w:rPr>
          <w:lang w:val="ru-RU"/>
        </w:rPr>
        <w:t>увватлашга етадиган мабла</w:t>
      </w:r>
      <w:r w:rsidRPr="00131890">
        <w:rPr>
          <w:rFonts w:ascii="Times New Roman" w:hAnsi="Times New Roman"/>
          <w:lang w:val="ru-RU"/>
        </w:rPr>
        <w:t>ғ</w:t>
      </w:r>
      <w:r w:rsidRPr="00131890">
        <w:rPr>
          <w:lang w:val="ru-RU"/>
        </w:rPr>
        <w:t>лари мавжуд ёки мавжуд эмаслигини ани</w:t>
      </w:r>
      <w:r w:rsidRPr="00131890">
        <w:rPr>
          <w:rFonts w:ascii="Times New Roman" w:hAnsi="Times New Roman"/>
          <w:lang w:val="ru-RU"/>
        </w:rPr>
        <w:t>қ</w:t>
      </w:r>
      <w:r w:rsidRPr="00131890">
        <w:rPr>
          <w:lang w:val="ru-RU"/>
        </w:rPr>
        <w:t>лаш ало</w:t>
      </w:r>
      <w:r w:rsidRPr="00131890">
        <w:rPr>
          <w:rFonts w:ascii="Times New Roman" w:hAnsi="Times New Roman"/>
          <w:lang w:val="ru-RU"/>
        </w:rPr>
        <w:t>ҳ</w:t>
      </w:r>
      <w:r w:rsidRPr="00131890">
        <w:rPr>
          <w:lang w:val="ru-RU"/>
        </w:rPr>
        <w:t>ида а</w:t>
      </w:r>
      <w:r w:rsidRPr="00131890">
        <w:rPr>
          <w:rFonts w:ascii="Times New Roman" w:hAnsi="Times New Roman"/>
          <w:lang w:val="ru-RU"/>
        </w:rPr>
        <w:t>ҳ</w:t>
      </w:r>
      <w:r w:rsidRPr="00131890">
        <w:rPr>
          <w:lang w:val="ru-RU"/>
        </w:rPr>
        <w:t>амият касб этади. Шу билан бирга</w:t>
      </w:r>
      <w:r w:rsidRPr="00131890">
        <w:rPr>
          <w:spacing w:val="80"/>
          <w:lang w:val="ru-RU"/>
        </w:rPr>
        <w:t xml:space="preserve"> </w:t>
      </w:r>
      <w:r w:rsidRPr="00131890">
        <w:rPr>
          <w:lang w:val="ru-RU"/>
        </w:rPr>
        <w:t xml:space="preserve">ёш авлоднинг кекса авлод, шу жумладан ота-оналар олдидаги мажбуриятларини </w:t>
      </w:r>
      <w:r w:rsidRPr="00131890">
        <w:rPr>
          <w:rFonts w:ascii="Times New Roman" w:hAnsi="Times New Roman"/>
          <w:lang w:val="ru-RU"/>
        </w:rPr>
        <w:t>қ</w:t>
      </w:r>
      <w:r w:rsidRPr="00131890">
        <w:rPr>
          <w:lang w:val="ru-RU"/>
        </w:rPr>
        <w:t xml:space="preserve">андай бажараётганлиги, бу борада оилаларда мавжуд бўлган муаммоларни ўрганиш </w:t>
      </w:r>
      <w:r w:rsidRPr="00131890">
        <w:rPr>
          <w:rFonts w:ascii="Times New Roman" w:hAnsi="Times New Roman"/>
          <w:lang w:val="ru-RU"/>
        </w:rPr>
        <w:t>ҳ</w:t>
      </w:r>
      <w:r w:rsidRPr="00131890">
        <w:rPr>
          <w:lang w:val="ru-RU"/>
        </w:rPr>
        <w:t>ам му</w:t>
      </w:r>
      <w:r w:rsidRPr="00131890">
        <w:rPr>
          <w:rFonts w:ascii="Times New Roman" w:hAnsi="Times New Roman"/>
          <w:lang w:val="ru-RU"/>
        </w:rPr>
        <w:t>ҳ</w:t>
      </w:r>
      <w:r w:rsidRPr="00131890">
        <w:rPr>
          <w:lang w:val="ru-RU"/>
        </w:rPr>
        <w:t>им вазифалардан саналади. Авлодлараро трансфертлар микро даражада, оила ва я</w:t>
      </w:r>
      <w:r w:rsidRPr="00131890">
        <w:rPr>
          <w:rFonts w:ascii="Times New Roman" w:hAnsi="Times New Roman"/>
          <w:lang w:val="ru-RU"/>
        </w:rPr>
        <w:t>қ</w:t>
      </w:r>
      <w:r w:rsidRPr="00131890">
        <w:rPr>
          <w:lang w:val="ru-RU"/>
        </w:rPr>
        <w:t xml:space="preserve">ин </w:t>
      </w:r>
      <w:r w:rsidRPr="00131890">
        <w:rPr>
          <w:rFonts w:ascii="Times New Roman" w:hAnsi="Times New Roman"/>
          <w:lang w:val="ru-RU"/>
        </w:rPr>
        <w:t>қ</w:t>
      </w:r>
      <w:r w:rsidRPr="00131890">
        <w:rPr>
          <w:lang w:val="ru-RU"/>
        </w:rPr>
        <w:t xml:space="preserve">ариндошлар ўртасида </w:t>
      </w:r>
      <w:r w:rsidRPr="00131890">
        <w:rPr>
          <w:rFonts w:ascii="Times New Roman" w:hAnsi="Times New Roman"/>
          <w:lang w:val="ru-RU"/>
        </w:rPr>
        <w:t>қ</w:t>
      </w:r>
      <w:r w:rsidRPr="00131890">
        <w:rPr>
          <w:lang w:val="ru-RU"/>
        </w:rPr>
        <w:t>андай</w:t>
      </w:r>
      <w:r w:rsidRPr="00131890">
        <w:rPr>
          <w:spacing w:val="40"/>
          <w:lang w:val="ru-RU"/>
        </w:rPr>
        <w:t xml:space="preserve"> </w:t>
      </w:r>
      <w:r w:rsidRPr="00131890">
        <w:rPr>
          <w:lang w:val="ru-RU"/>
        </w:rPr>
        <w:t>шаклланиши, оила ўз фарзандлари ва уларнинг келажаги тў</w:t>
      </w:r>
      <w:r w:rsidRPr="00131890">
        <w:rPr>
          <w:rFonts w:ascii="Times New Roman" w:hAnsi="Times New Roman"/>
          <w:lang w:val="ru-RU"/>
        </w:rPr>
        <w:t>ғ</w:t>
      </w:r>
      <w:r w:rsidRPr="00131890">
        <w:rPr>
          <w:lang w:val="ru-RU"/>
        </w:rPr>
        <w:t>рисида фарзандлар эса ота–оналари</w:t>
      </w:r>
      <w:r w:rsidRPr="00131890">
        <w:rPr>
          <w:spacing w:val="40"/>
          <w:lang w:val="ru-RU"/>
        </w:rPr>
        <w:t xml:space="preserve"> </w:t>
      </w:r>
      <w:r w:rsidRPr="00131890">
        <w:rPr>
          <w:lang w:val="ru-RU"/>
        </w:rPr>
        <w:t>тў</w:t>
      </w:r>
      <w:r w:rsidRPr="00131890">
        <w:rPr>
          <w:rFonts w:ascii="Times New Roman" w:hAnsi="Times New Roman"/>
          <w:lang w:val="ru-RU"/>
        </w:rPr>
        <w:t>ғ</w:t>
      </w:r>
      <w:r w:rsidRPr="00131890">
        <w:rPr>
          <w:lang w:val="ru-RU"/>
        </w:rPr>
        <w:t xml:space="preserve">рисида </w:t>
      </w:r>
      <w:r w:rsidRPr="00131890">
        <w:rPr>
          <w:rFonts w:ascii="Times New Roman" w:hAnsi="Times New Roman"/>
          <w:lang w:val="ru-RU"/>
        </w:rPr>
        <w:t>қ</w:t>
      </w:r>
      <w:r w:rsidRPr="00131890">
        <w:rPr>
          <w:lang w:val="ru-RU"/>
        </w:rPr>
        <w:t xml:space="preserve">андай </w:t>
      </w:r>
      <w:r w:rsidRPr="00131890">
        <w:rPr>
          <w:rFonts w:ascii="Times New Roman" w:hAnsi="Times New Roman"/>
          <w:lang w:val="ru-RU"/>
        </w:rPr>
        <w:t>ғ</w:t>
      </w:r>
      <w:r w:rsidRPr="00131890">
        <w:rPr>
          <w:lang w:val="ru-RU"/>
        </w:rPr>
        <w:t>ам</w:t>
      </w:r>
      <w:r w:rsidRPr="00131890">
        <w:rPr>
          <w:rFonts w:ascii="Times New Roman" w:hAnsi="Times New Roman"/>
          <w:lang w:val="ru-RU"/>
        </w:rPr>
        <w:t>ҳ</w:t>
      </w:r>
      <w:r w:rsidRPr="00131890">
        <w:rPr>
          <w:lang w:val="ru-RU"/>
        </w:rPr>
        <w:t xml:space="preserve">ўрлик </w:t>
      </w:r>
      <w:r w:rsidRPr="00131890">
        <w:rPr>
          <w:rFonts w:ascii="Times New Roman" w:hAnsi="Times New Roman"/>
          <w:lang w:val="ru-RU"/>
        </w:rPr>
        <w:t>қ</w:t>
      </w:r>
      <w:r w:rsidRPr="00131890">
        <w:rPr>
          <w:lang w:val="ru-RU"/>
        </w:rPr>
        <w:t xml:space="preserve">илиши, уларнинг мотивацияси </w:t>
      </w:r>
      <w:r w:rsidRPr="00131890">
        <w:rPr>
          <w:rFonts w:ascii="Times New Roman" w:hAnsi="Times New Roman"/>
          <w:lang w:val="ru-RU"/>
        </w:rPr>
        <w:t>қ</w:t>
      </w:r>
      <w:r w:rsidRPr="00131890">
        <w:rPr>
          <w:lang w:val="ru-RU"/>
        </w:rPr>
        <w:t xml:space="preserve">андайлиги, давлат бу борада </w:t>
      </w:r>
      <w:r w:rsidRPr="00131890">
        <w:rPr>
          <w:rFonts w:ascii="Times New Roman" w:hAnsi="Times New Roman"/>
          <w:lang w:val="ru-RU"/>
        </w:rPr>
        <w:t>қ</w:t>
      </w:r>
      <w:r w:rsidRPr="00131890">
        <w:rPr>
          <w:lang w:val="ru-RU"/>
        </w:rPr>
        <w:t>андай мажбуриятларни ўз зиммасига олиши</w:t>
      </w:r>
      <w:r w:rsidRPr="00131890">
        <w:rPr>
          <w:spacing w:val="40"/>
          <w:lang w:val="ru-RU"/>
        </w:rPr>
        <w:t xml:space="preserve"> </w:t>
      </w:r>
      <w:r w:rsidRPr="00131890">
        <w:rPr>
          <w:rFonts w:ascii="Times New Roman" w:hAnsi="Times New Roman"/>
          <w:lang w:val="ru-RU"/>
        </w:rPr>
        <w:t>ҳ</w:t>
      </w:r>
      <w:r w:rsidRPr="00131890">
        <w:rPr>
          <w:lang w:val="ru-RU"/>
        </w:rPr>
        <w:t>а</w:t>
      </w:r>
      <w:r w:rsidRPr="00131890">
        <w:rPr>
          <w:rFonts w:ascii="Times New Roman" w:hAnsi="Times New Roman"/>
          <w:lang w:val="ru-RU"/>
        </w:rPr>
        <w:t>қ</w:t>
      </w:r>
      <w:r w:rsidRPr="00131890">
        <w:rPr>
          <w:lang w:val="ru-RU"/>
        </w:rPr>
        <w:t xml:space="preserve">ида </w:t>
      </w:r>
      <w:r w:rsidRPr="00131890">
        <w:rPr>
          <w:rFonts w:ascii="Times New Roman" w:hAnsi="Times New Roman"/>
          <w:lang w:val="ru-RU"/>
        </w:rPr>
        <w:t>ҳ</w:t>
      </w:r>
      <w:r w:rsidRPr="00131890">
        <w:rPr>
          <w:lang w:val="ru-RU"/>
        </w:rPr>
        <w:t>ам тасаввурга эга бўлиш талаб этилади. Мана шу масалалар</w:t>
      </w:r>
      <w:r w:rsidRPr="00131890">
        <w:rPr>
          <w:spacing w:val="40"/>
          <w:lang w:val="ru-RU"/>
        </w:rPr>
        <w:t xml:space="preserve"> </w:t>
      </w:r>
      <w:r w:rsidRPr="00131890">
        <w:rPr>
          <w:lang w:val="ru-RU"/>
        </w:rPr>
        <w:t>2017 йилда Тошкент вилоятининг Зангиота туманида ўтказилган социологик тад</w:t>
      </w:r>
      <w:r w:rsidRPr="00131890">
        <w:rPr>
          <w:rFonts w:ascii="Times New Roman" w:hAnsi="Times New Roman"/>
          <w:lang w:val="ru-RU"/>
        </w:rPr>
        <w:t>қ</w:t>
      </w:r>
      <w:r w:rsidRPr="00131890">
        <w:rPr>
          <w:lang w:val="ru-RU"/>
        </w:rPr>
        <w:t>и</w:t>
      </w:r>
      <w:r w:rsidRPr="00131890">
        <w:rPr>
          <w:rFonts w:ascii="Times New Roman" w:hAnsi="Times New Roman"/>
          <w:lang w:val="ru-RU"/>
        </w:rPr>
        <w:t>қ</w:t>
      </w:r>
      <w:r w:rsidRPr="00131890">
        <w:rPr>
          <w:lang w:val="ru-RU"/>
        </w:rPr>
        <w:t>отлар натижаларида ўз аксини топди. Туманлар даражасида</w:t>
      </w:r>
      <w:r w:rsidRPr="00131890">
        <w:rPr>
          <w:spacing w:val="80"/>
          <w:lang w:val="ru-RU"/>
        </w:rPr>
        <w:t xml:space="preserve"> </w:t>
      </w:r>
      <w:r w:rsidRPr="00131890">
        <w:rPr>
          <w:lang w:val="ru-RU"/>
        </w:rPr>
        <w:t>оилаларни танлаб олишда улардаги оилалар сонидан келиб чи</w:t>
      </w:r>
      <w:r w:rsidRPr="00131890">
        <w:rPr>
          <w:rFonts w:ascii="Times New Roman" w:hAnsi="Times New Roman"/>
          <w:lang w:val="ru-RU"/>
        </w:rPr>
        <w:t>қ</w:t>
      </w:r>
      <w:r w:rsidRPr="00131890">
        <w:rPr>
          <w:lang w:val="ru-RU"/>
        </w:rPr>
        <w:t>илди.</w:t>
      </w:r>
      <w:r w:rsidRPr="00131890">
        <w:rPr>
          <w:spacing w:val="40"/>
          <w:lang w:val="ru-RU"/>
        </w:rPr>
        <w:t xml:space="preserve"> </w:t>
      </w:r>
      <w:r w:rsidRPr="00131890">
        <w:rPr>
          <w:lang w:val="ru-RU"/>
        </w:rPr>
        <w:t>2016 йил бошида туман а</w:t>
      </w:r>
      <w:r w:rsidRPr="00131890">
        <w:rPr>
          <w:rFonts w:ascii="Times New Roman" w:hAnsi="Times New Roman"/>
          <w:lang w:val="ru-RU"/>
        </w:rPr>
        <w:t>ҳ</w:t>
      </w:r>
      <w:r w:rsidRPr="00131890">
        <w:rPr>
          <w:lang w:val="ru-RU"/>
        </w:rPr>
        <w:t>олисининг сони 361,7 минг кишини, шу жумладан, ша</w:t>
      </w:r>
      <w:r w:rsidRPr="00131890">
        <w:rPr>
          <w:rFonts w:ascii="Times New Roman" w:hAnsi="Times New Roman"/>
          <w:lang w:val="ru-RU"/>
        </w:rPr>
        <w:t>ҳ</w:t>
      </w:r>
      <w:r w:rsidRPr="00131890">
        <w:rPr>
          <w:lang w:val="ru-RU"/>
        </w:rPr>
        <w:t>ар а</w:t>
      </w:r>
      <w:r w:rsidRPr="00131890">
        <w:rPr>
          <w:rFonts w:ascii="Times New Roman" w:hAnsi="Times New Roman"/>
          <w:lang w:val="ru-RU"/>
        </w:rPr>
        <w:t>ҳ</w:t>
      </w:r>
      <w:r w:rsidRPr="00131890">
        <w:rPr>
          <w:lang w:val="ru-RU"/>
        </w:rPr>
        <w:t>оли пунктларида – 160,1 минг киши (31,8 минг а</w:t>
      </w:r>
      <w:r w:rsidRPr="00131890">
        <w:rPr>
          <w:rFonts w:ascii="Times New Roman" w:hAnsi="Times New Roman"/>
          <w:lang w:val="ru-RU"/>
        </w:rPr>
        <w:t>ҳ</w:t>
      </w:r>
      <w:r w:rsidRPr="00131890">
        <w:rPr>
          <w:lang w:val="ru-RU"/>
        </w:rPr>
        <w:t>олига эга бўлган Келес ша</w:t>
      </w:r>
      <w:r w:rsidRPr="00131890">
        <w:rPr>
          <w:rFonts w:ascii="Times New Roman" w:hAnsi="Times New Roman"/>
          <w:lang w:val="ru-RU"/>
        </w:rPr>
        <w:t>ҳ</w:t>
      </w:r>
      <w:r w:rsidRPr="00131890">
        <w:rPr>
          <w:lang w:val="ru-RU"/>
        </w:rPr>
        <w:t>ри, а</w:t>
      </w:r>
      <w:r w:rsidRPr="00131890">
        <w:rPr>
          <w:rFonts w:ascii="Times New Roman" w:hAnsi="Times New Roman"/>
          <w:lang w:val="ru-RU"/>
        </w:rPr>
        <w:t>ҳ</w:t>
      </w:r>
      <w:r w:rsidRPr="00131890">
        <w:rPr>
          <w:lang w:val="ru-RU"/>
        </w:rPr>
        <w:t>олиси 128,3 минг киши бўлган 21 та ша</w:t>
      </w:r>
      <w:r w:rsidRPr="00131890">
        <w:rPr>
          <w:rFonts w:ascii="Times New Roman" w:hAnsi="Times New Roman"/>
          <w:lang w:val="ru-RU"/>
        </w:rPr>
        <w:t>ҳ</w:t>
      </w:r>
      <w:r w:rsidRPr="00131890">
        <w:rPr>
          <w:lang w:val="ru-RU"/>
        </w:rPr>
        <w:t>ар типидаги</w:t>
      </w:r>
      <w:r w:rsidRPr="00131890">
        <w:rPr>
          <w:spacing w:val="40"/>
          <w:lang w:val="ru-RU"/>
        </w:rPr>
        <w:t xml:space="preserve"> </w:t>
      </w:r>
      <w:r w:rsidRPr="00131890">
        <w:rPr>
          <w:lang w:val="ru-RU"/>
        </w:rPr>
        <w:t xml:space="preserve">поселка), </w:t>
      </w:r>
      <w:r w:rsidRPr="00131890">
        <w:rPr>
          <w:rFonts w:ascii="Times New Roman" w:hAnsi="Times New Roman"/>
          <w:lang w:val="ru-RU"/>
        </w:rPr>
        <w:t>қ</w:t>
      </w:r>
      <w:r w:rsidRPr="00131890">
        <w:rPr>
          <w:lang w:val="ru-RU"/>
        </w:rPr>
        <w:t>ишло</w:t>
      </w:r>
      <w:r w:rsidRPr="00131890">
        <w:rPr>
          <w:rFonts w:ascii="Times New Roman" w:hAnsi="Times New Roman"/>
          <w:lang w:val="ru-RU"/>
        </w:rPr>
        <w:t xml:space="preserve">қ </w:t>
      </w:r>
      <w:r w:rsidRPr="00131890">
        <w:rPr>
          <w:lang w:val="ru-RU"/>
        </w:rPr>
        <w:t>жойларда эса 201,6 минг кишини ташкил этди. Оила аъзоларининг ўртача сонидан келиб чи</w:t>
      </w:r>
      <w:r w:rsidRPr="00131890">
        <w:rPr>
          <w:rFonts w:ascii="Times New Roman" w:hAnsi="Times New Roman"/>
          <w:lang w:val="ru-RU"/>
        </w:rPr>
        <w:t>қ</w:t>
      </w:r>
      <w:r w:rsidRPr="00131890">
        <w:rPr>
          <w:lang w:val="ru-RU"/>
        </w:rPr>
        <w:t xml:space="preserve">иб </w:t>
      </w:r>
      <w:r w:rsidRPr="00131890">
        <w:rPr>
          <w:rFonts w:ascii="Times New Roman" w:hAnsi="Times New Roman"/>
          <w:lang w:val="ru-RU"/>
        </w:rPr>
        <w:t>ҳ</w:t>
      </w:r>
      <w:r w:rsidRPr="00131890">
        <w:rPr>
          <w:lang w:val="ru-RU"/>
        </w:rPr>
        <w:t>исоблаганда оилаларнинг сони ша</w:t>
      </w:r>
      <w:r w:rsidRPr="00131890">
        <w:rPr>
          <w:rFonts w:ascii="Times New Roman" w:hAnsi="Times New Roman"/>
          <w:lang w:val="ru-RU"/>
        </w:rPr>
        <w:t>ҳ</w:t>
      </w:r>
      <w:r w:rsidRPr="00131890">
        <w:rPr>
          <w:lang w:val="ru-RU"/>
        </w:rPr>
        <w:t xml:space="preserve">арда 32 мингтани, </w:t>
      </w:r>
      <w:r w:rsidRPr="00131890">
        <w:rPr>
          <w:rFonts w:ascii="Times New Roman" w:hAnsi="Times New Roman"/>
          <w:lang w:val="ru-RU"/>
        </w:rPr>
        <w:t>қ</w:t>
      </w:r>
      <w:r w:rsidRPr="00131890">
        <w:rPr>
          <w:lang w:val="ru-RU"/>
        </w:rPr>
        <w:t>ишло</w:t>
      </w:r>
      <w:r w:rsidRPr="00131890">
        <w:rPr>
          <w:rFonts w:ascii="Times New Roman" w:hAnsi="Times New Roman"/>
          <w:lang w:val="ru-RU"/>
        </w:rPr>
        <w:t xml:space="preserve">қ </w:t>
      </w:r>
      <w:r w:rsidRPr="00131890">
        <w:rPr>
          <w:lang w:val="ru-RU"/>
        </w:rPr>
        <w:t xml:space="preserve">жойларда эса 36 мингтани ташкил </w:t>
      </w:r>
      <w:r w:rsidRPr="00131890">
        <w:rPr>
          <w:rFonts w:ascii="Times New Roman" w:hAnsi="Times New Roman"/>
          <w:lang w:val="ru-RU"/>
        </w:rPr>
        <w:t>қ</w:t>
      </w:r>
      <w:r w:rsidRPr="00131890">
        <w:rPr>
          <w:lang w:val="ru-RU"/>
        </w:rPr>
        <w:t>илди. Дунё амалиётидан келиб чи</w:t>
      </w:r>
      <w:r w:rsidRPr="00131890">
        <w:rPr>
          <w:rFonts w:ascii="Times New Roman" w:hAnsi="Times New Roman"/>
          <w:lang w:val="ru-RU"/>
        </w:rPr>
        <w:t>қ</w:t>
      </w:r>
      <w:r w:rsidRPr="00131890">
        <w:rPr>
          <w:lang w:val="ru-RU"/>
        </w:rPr>
        <w:t xml:space="preserve">иб </w:t>
      </w:r>
      <w:r w:rsidRPr="00131890">
        <w:rPr>
          <w:rFonts w:ascii="Times New Roman" w:hAnsi="Times New Roman"/>
          <w:lang w:val="ru-RU"/>
        </w:rPr>
        <w:t>қ</w:t>
      </w:r>
      <w:r w:rsidRPr="00131890">
        <w:rPr>
          <w:lang w:val="ru-RU"/>
        </w:rPr>
        <w:t>араладиган бўлса, тад</w:t>
      </w:r>
      <w:r w:rsidRPr="00131890">
        <w:rPr>
          <w:rFonts w:ascii="Times New Roman" w:hAnsi="Times New Roman"/>
          <w:lang w:val="ru-RU"/>
        </w:rPr>
        <w:t>қ</w:t>
      </w:r>
      <w:r w:rsidRPr="00131890">
        <w:rPr>
          <w:lang w:val="ru-RU"/>
        </w:rPr>
        <w:t>и</w:t>
      </w:r>
      <w:r w:rsidRPr="00131890">
        <w:rPr>
          <w:rFonts w:ascii="Times New Roman" w:hAnsi="Times New Roman"/>
          <w:lang w:val="ru-RU"/>
        </w:rPr>
        <w:t>қ</w:t>
      </w:r>
      <w:r w:rsidRPr="00131890">
        <w:rPr>
          <w:lang w:val="ru-RU"/>
        </w:rPr>
        <w:t xml:space="preserve">от ўтказиш учун танлаб олинган объектлар умумий </w:t>
      </w:r>
      <w:r w:rsidRPr="00131890">
        <w:rPr>
          <w:rFonts w:ascii="Times New Roman" w:hAnsi="Times New Roman"/>
          <w:lang w:val="ru-RU"/>
        </w:rPr>
        <w:t>ҳ</w:t>
      </w:r>
      <w:r w:rsidRPr="00131890">
        <w:rPr>
          <w:lang w:val="ru-RU"/>
        </w:rPr>
        <w:t>ажмнинг 0,1 фоизидан кам бўлмаслиги керак[3] . Шундан келиб чи</w:t>
      </w:r>
      <w:r w:rsidRPr="00131890">
        <w:rPr>
          <w:rFonts w:ascii="Times New Roman" w:hAnsi="Times New Roman"/>
          <w:lang w:val="ru-RU"/>
        </w:rPr>
        <w:t>қ</w:t>
      </w:r>
      <w:r w:rsidRPr="00131890">
        <w:rPr>
          <w:lang w:val="ru-RU"/>
        </w:rPr>
        <w:t>иб, танлаб олиниши керак бўлган оилаларнинг</w:t>
      </w:r>
      <w:r w:rsidRPr="00131890">
        <w:rPr>
          <w:spacing w:val="40"/>
          <w:lang w:val="ru-RU"/>
        </w:rPr>
        <w:t xml:space="preserve"> </w:t>
      </w:r>
      <w:r w:rsidRPr="00131890">
        <w:rPr>
          <w:lang w:val="ru-RU"/>
        </w:rPr>
        <w:t>минимал сони ша</w:t>
      </w:r>
      <w:r w:rsidRPr="00131890">
        <w:rPr>
          <w:rFonts w:ascii="Times New Roman" w:hAnsi="Times New Roman"/>
          <w:lang w:val="ru-RU"/>
        </w:rPr>
        <w:t>ҳ</w:t>
      </w:r>
      <w:r w:rsidRPr="00131890">
        <w:rPr>
          <w:lang w:val="ru-RU"/>
        </w:rPr>
        <w:t xml:space="preserve">арда 35 та ва </w:t>
      </w:r>
      <w:r w:rsidRPr="00131890">
        <w:rPr>
          <w:rFonts w:ascii="Times New Roman" w:hAnsi="Times New Roman"/>
          <w:lang w:val="ru-RU"/>
        </w:rPr>
        <w:t>қ</w:t>
      </w:r>
      <w:r w:rsidRPr="00131890">
        <w:rPr>
          <w:lang w:val="ru-RU"/>
        </w:rPr>
        <w:t>ишло</w:t>
      </w:r>
      <w:r w:rsidRPr="00131890">
        <w:rPr>
          <w:rFonts w:ascii="Times New Roman" w:hAnsi="Times New Roman"/>
          <w:lang w:val="ru-RU"/>
        </w:rPr>
        <w:t>қ</w:t>
      </w:r>
      <w:r w:rsidRPr="00131890">
        <w:rPr>
          <w:lang w:val="ru-RU"/>
        </w:rPr>
        <w:t>да</w:t>
      </w:r>
      <w:r w:rsidRPr="00131890">
        <w:rPr>
          <w:spacing w:val="40"/>
          <w:lang w:val="ru-RU"/>
        </w:rPr>
        <w:t xml:space="preserve"> </w:t>
      </w:r>
      <w:r w:rsidRPr="00131890">
        <w:rPr>
          <w:lang w:val="ru-RU"/>
        </w:rPr>
        <w:t xml:space="preserve">40 та оила, жами 75 та деб белгиланди. </w:t>
      </w:r>
      <w:r w:rsidRPr="00F8426C">
        <w:rPr>
          <w:lang w:val="ru-RU"/>
        </w:rPr>
        <w:t xml:space="preserve">Лекин, </w:t>
      </w:r>
      <w:r w:rsidRPr="00F8426C">
        <w:rPr>
          <w:rFonts w:ascii="Times New Roman" w:hAnsi="Times New Roman"/>
          <w:lang w:val="ru-RU"/>
        </w:rPr>
        <w:t>ҳ</w:t>
      </w:r>
      <w:r w:rsidRPr="00F8426C">
        <w:rPr>
          <w:lang w:val="ru-RU"/>
        </w:rPr>
        <w:t>а</w:t>
      </w:r>
      <w:r w:rsidRPr="00F8426C">
        <w:rPr>
          <w:rFonts w:ascii="Times New Roman" w:hAnsi="Times New Roman"/>
          <w:lang w:val="ru-RU"/>
        </w:rPr>
        <w:t>қ</w:t>
      </w:r>
      <w:r w:rsidRPr="00F8426C">
        <w:rPr>
          <w:lang w:val="ru-RU"/>
        </w:rPr>
        <w:t>и</w:t>
      </w:r>
      <w:r w:rsidRPr="00F8426C">
        <w:rPr>
          <w:rFonts w:ascii="Times New Roman" w:hAnsi="Times New Roman"/>
          <w:lang w:val="ru-RU"/>
        </w:rPr>
        <w:t>қ</w:t>
      </w:r>
      <w:r w:rsidRPr="00F8426C">
        <w:rPr>
          <w:lang w:val="ru-RU"/>
        </w:rPr>
        <w:t>атда социологик тад</w:t>
      </w:r>
      <w:r w:rsidRPr="00F8426C">
        <w:rPr>
          <w:rFonts w:ascii="Times New Roman" w:hAnsi="Times New Roman"/>
          <w:lang w:val="ru-RU"/>
        </w:rPr>
        <w:t>қ</w:t>
      </w:r>
      <w:r w:rsidRPr="00F8426C">
        <w:rPr>
          <w:lang w:val="ru-RU"/>
        </w:rPr>
        <w:t>и</w:t>
      </w:r>
      <w:r w:rsidRPr="00F8426C">
        <w:rPr>
          <w:rFonts w:ascii="Times New Roman" w:hAnsi="Times New Roman"/>
          <w:lang w:val="ru-RU"/>
        </w:rPr>
        <w:t>қ</w:t>
      </w:r>
      <w:r w:rsidRPr="00F8426C">
        <w:rPr>
          <w:lang w:val="ru-RU"/>
        </w:rPr>
        <w:t xml:space="preserve">от 200 та оилани </w:t>
      </w:r>
      <w:r w:rsidRPr="00F8426C">
        <w:rPr>
          <w:rFonts w:ascii="Times New Roman" w:hAnsi="Times New Roman"/>
          <w:lang w:val="ru-RU"/>
        </w:rPr>
        <w:t>қ</w:t>
      </w:r>
      <w:r w:rsidRPr="00F8426C">
        <w:rPr>
          <w:lang w:val="ru-RU"/>
        </w:rPr>
        <w:t>амраб олди, шу жумладан, Келес ша</w:t>
      </w:r>
      <w:r w:rsidRPr="00F8426C">
        <w:rPr>
          <w:rFonts w:ascii="Times New Roman" w:hAnsi="Times New Roman"/>
          <w:lang w:val="ru-RU"/>
        </w:rPr>
        <w:t>ҳ</w:t>
      </w:r>
      <w:r w:rsidRPr="00F8426C">
        <w:rPr>
          <w:lang w:val="ru-RU"/>
        </w:rPr>
        <w:t>рида – 75, ша</w:t>
      </w:r>
      <w:r w:rsidRPr="00F8426C">
        <w:rPr>
          <w:rFonts w:ascii="Times New Roman" w:hAnsi="Times New Roman"/>
          <w:lang w:val="ru-RU"/>
        </w:rPr>
        <w:t>ҳ</w:t>
      </w:r>
      <w:r w:rsidRPr="00F8426C">
        <w:rPr>
          <w:lang w:val="ru-RU"/>
        </w:rPr>
        <w:t>ар типидаги посёлкаларда</w:t>
      </w:r>
      <w:r w:rsidRPr="00F8426C">
        <w:rPr>
          <w:spacing w:val="80"/>
          <w:lang w:val="ru-RU"/>
        </w:rPr>
        <w:t xml:space="preserve"> </w:t>
      </w:r>
      <w:r w:rsidRPr="00F8426C">
        <w:rPr>
          <w:lang w:val="ru-RU"/>
        </w:rPr>
        <w:t>- 85 та (Ўртаовулда –</w:t>
      </w:r>
      <w:r w:rsidRPr="00F8426C">
        <w:rPr>
          <w:spacing w:val="40"/>
          <w:lang w:val="ru-RU"/>
        </w:rPr>
        <w:t xml:space="preserve"> </w:t>
      </w:r>
      <w:r w:rsidRPr="00F8426C">
        <w:rPr>
          <w:lang w:val="ru-RU"/>
        </w:rPr>
        <w:t>50</w:t>
      </w:r>
      <w:r w:rsidRPr="00F8426C">
        <w:rPr>
          <w:spacing w:val="40"/>
          <w:lang w:val="ru-RU"/>
        </w:rPr>
        <w:t xml:space="preserve"> </w:t>
      </w:r>
      <w:r w:rsidRPr="00F8426C">
        <w:rPr>
          <w:lang w:val="ru-RU"/>
        </w:rPr>
        <w:t>та оила, Эшонгузарда – 35</w:t>
      </w:r>
      <w:r w:rsidRPr="00F8426C">
        <w:rPr>
          <w:spacing w:val="40"/>
          <w:lang w:val="ru-RU"/>
        </w:rPr>
        <w:t xml:space="preserve"> </w:t>
      </w:r>
      <w:r w:rsidRPr="00F8426C">
        <w:rPr>
          <w:lang w:val="ru-RU"/>
        </w:rPr>
        <w:t xml:space="preserve">та оила), </w:t>
      </w:r>
      <w:r w:rsidRPr="00F8426C">
        <w:rPr>
          <w:rFonts w:ascii="Times New Roman" w:hAnsi="Times New Roman"/>
          <w:lang w:val="ru-RU"/>
        </w:rPr>
        <w:t>қ</w:t>
      </w:r>
      <w:r w:rsidRPr="00F8426C">
        <w:rPr>
          <w:lang w:val="ru-RU"/>
        </w:rPr>
        <w:t>ишло</w:t>
      </w:r>
      <w:r w:rsidRPr="00F8426C">
        <w:rPr>
          <w:rFonts w:ascii="Times New Roman" w:hAnsi="Times New Roman"/>
          <w:lang w:val="ru-RU"/>
        </w:rPr>
        <w:t xml:space="preserve">қ </w:t>
      </w:r>
      <w:r w:rsidRPr="00F8426C">
        <w:rPr>
          <w:lang w:val="ru-RU"/>
        </w:rPr>
        <w:t>а</w:t>
      </w:r>
      <w:r w:rsidRPr="00F8426C">
        <w:rPr>
          <w:rFonts w:ascii="Times New Roman" w:hAnsi="Times New Roman"/>
          <w:lang w:val="ru-RU"/>
        </w:rPr>
        <w:t>ҳ</w:t>
      </w:r>
      <w:r w:rsidRPr="00F8426C">
        <w:rPr>
          <w:lang w:val="ru-RU"/>
        </w:rPr>
        <w:t>оли</w:t>
      </w:r>
      <w:r w:rsidRPr="00F8426C">
        <w:rPr>
          <w:spacing w:val="-1"/>
          <w:lang w:val="ru-RU"/>
        </w:rPr>
        <w:t xml:space="preserve"> </w:t>
      </w:r>
      <w:r w:rsidRPr="00F8426C">
        <w:rPr>
          <w:lang w:val="ru-RU"/>
        </w:rPr>
        <w:t>пунктларида – 40</w:t>
      </w:r>
      <w:r w:rsidRPr="00F8426C">
        <w:rPr>
          <w:spacing w:val="40"/>
          <w:lang w:val="ru-RU"/>
        </w:rPr>
        <w:t xml:space="preserve"> </w:t>
      </w:r>
      <w:r w:rsidRPr="00F8426C">
        <w:rPr>
          <w:lang w:val="ru-RU"/>
        </w:rPr>
        <w:t>та оила. Натижада, тад</w:t>
      </w:r>
      <w:r w:rsidRPr="00F8426C">
        <w:rPr>
          <w:rFonts w:ascii="Times New Roman" w:hAnsi="Times New Roman"/>
          <w:lang w:val="ru-RU"/>
        </w:rPr>
        <w:t>қ</w:t>
      </w:r>
      <w:r w:rsidRPr="00F8426C">
        <w:rPr>
          <w:lang w:val="ru-RU"/>
        </w:rPr>
        <w:t>и</w:t>
      </w:r>
      <w:r w:rsidRPr="00F8426C">
        <w:rPr>
          <w:rFonts w:ascii="Times New Roman" w:hAnsi="Times New Roman"/>
          <w:lang w:val="ru-RU"/>
        </w:rPr>
        <w:t>қ</w:t>
      </w:r>
      <w:r w:rsidRPr="00F8426C">
        <w:rPr>
          <w:lang w:val="ru-RU"/>
        </w:rPr>
        <w:t>от учун танлаб олинган</w:t>
      </w:r>
      <w:r w:rsidRPr="00F8426C">
        <w:rPr>
          <w:spacing w:val="80"/>
          <w:lang w:val="ru-RU"/>
        </w:rPr>
        <w:t xml:space="preserve"> </w:t>
      </w:r>
      <w:r w:rsidRPr="00F8426C">
        <w:rPr>
          <w:lang w:val="ru-RU"/>
        </w:rPr>
        <w:t xml:space="preserve">оилалар умумий оилаларнинг 0,3% ни ташкил етди. Сўров ўтказиладиган объект умумий кабул </w:t>
      </w:r>
      <w:r w:rsidRPr="00F8426C">
        <w:rPr>
          <w:rFonts w:ascii="Times New Roman" w:hAnsi="Times New Roman"/>
          <w:lang w:val="ru-RU"/>
        </w:rPr>
        <w:t>қ</w:t>
      </w:r>
      <w:r w:rsidRPr="00F8426C">
        <w:rPr>
          <w:lang w:val="ru-RU"/>
        </w:rPr>
        <w:t>илинган схема бўйича,</w:t>
      </w:r>
      <w:r w:rsidRPr="00F8426C">
        <w:rPr>
          <w:spacing w:val="40"/>
          <w:lang w:val="ru-RU"/>
        </w:rPr>
        <w:t xml:space="preserve"> </w:t>
      </w:r>
      <w:r w:rsidRPr="00F8426C">
        <w:rPr>
          <w:lang w:val="ru-RU"/>
        </w:rPr>
        <w:t xml:space="preserve">яъни, аввал </w:t>
      </w:r>
      <w:r w:rsidRPr="00F8426C">
        <w:rPr>
          <w:rFonts w:ascii="Times New Roman" w:hAnsi="Times New Roman"/>
          <w:lang w:val="ru-RU"/>
        </w:rPr>
        <w:t>ҳ</w:t>
      </w:r>
      <w:r w:rsidRPr="00F8426C">
        <w:rPr>
          <w:lang w:val="ru-RU"/>
        </w:rPr>
        <w:t xml:space="preserve">удуд, сўнг оилалар (уй </w:t>
      </w:r>
      <w:r w:rsidRPr="00F8426C">
        <w:rPr>
          <w:rFonts w:ascii="Times New Roman" w:hAnsi="Times New Roman"/>
          <w:lang w:val="ru-RU"/>
        </w:rPr>
        <w:t>ҳ</w:t>
      </w:r>
      <w:r w:rsidRPr="00F8426C">
        <w:rPr>
          <w:lang w:val="ru-RU"/>
        </w:rPr>
        <w:t>ўжаликлари), танлаб олинди.</w:t>
      </w:r>
    </w:p>
    <w:p w:rsidR="00A13BCD" w:rsidRPr="00F8426C" w:rsidRDefault="00131890">
      <w:pPr>
        <w:pStyle w:val="a3"/>
        <w:spacing w:before="3"/>
        <w:ind w:right="845"/>
        <w:rPr>
          <w:lang w:val="ru-RU"/>
        </w:rPr>
      </w:pPr>
      <w:r w:rsidRPr="00F8426C">
        <w:rPr>
          <w:b/>
          <w:lang w:val="ru-RU"/>
        </w:rPr>
        <w:t>Тад</w:t>
      </w:r>
      <w:r w:rsidRPr="00F8426C">
        <w:rPr>
          <w:rFonts w:ascii="Times New Roman" w:hAnsi="Times New Roman"/>
          <w:b/>
          <w:lang w:val="ru-RU"/>
        </w:rPr>
        <w:t>қ</w:t>
      </w:r>
      <w:r w:rsidRPr="00F8426C">
        <w:rPr>
          <w:b/>
          <w:lang w:val="ru-RU"/>
        </w:rPr>
        <w:t>и</w:t>
      </w:r>
      <w:r w:rsidRPr="00F8426C">
        <w:rPr>
          <w:rFonts w:ascii="Times New Roman" w:hAnsi="Times New Roman"/>
          <w:b/>
          <w:lang w:val="ru-RU"/>
        </w:rPr>
        <w:t>қ</w:t>
      </w:r>
      <w:r w:rsidRPr="00F8426C">
        <w:rPr>
          <w:b/>
          <w:lang w:val="ru-RU"/>
        </w:rPr>
        <w:t xml:space="preserve">от методологияси. </w:t>
      </w:r>
      <w:r w:rsidRPr="00F8426C">
        <w:rPr>
          <w:lang w:val="ru-RU"/>
        </w:rPr>
        <w:t>Тад</w:t>
      </w:r>
      <w:r w:rsidRPr="00F8426C">
        <w:rPr>
          <w:rFonts w:ascii="Times New Roman" w:hAnsi="Times New Roman"/>
          <w:lang w:val="ru-RU"/>
        </w:rPr>
        <w:t>қ</w:t>
      </w:r>
      <w:r w:rsidRPr="00F8426C">
        <w:rPr>
          <w:lang w:val="ru-RU"/>
        </w:rPr>
        <w:t>и</w:t>
      </w:r>
      <w:r w:rsidRPr="00F8426C">
        <w:rPr>
          <w:rFonts w:ascii="Times New Roman" w:hAnsi="Times New Roman"/>
          <w:lang w:val="ru-RU"/>
        </w:rPr>
        <w:t>қ</w:t>
      </w:r>
      <w:r w:rsidRPr="00F8426C">
        <w:rPr>
          <w:lang w:val="ru-RU"/>
        </w:rPr>
        <w:t>от жараёнида мавзуга оид адабиётлар та</w:t>
      </w:r>
      <w:r w:rsidRPr="00F8426C">
        <w:rPr>
          <w:rFonts w:ascii="Times New Roman" w:hAnsi="Times New Roman"/>
          <w:lang w:val="ru-RU"/>
        </w:rPr>
        <w:t>ҳ</w:t>
      </w:r>
      <w:r w:rsidRPr="00F8426C">
        <w:rPr>
          <w:lang w:val="ru-RU"/>
        </w:rPr>
        <w:t xml:space="preserve">лил </w:t>
      </w:r>
      <w:r w:rsidRPr="00F8426C">
        <w:rPr>
          <w:rFonts w:ascii="Times New Roman" w:hAnsi="Times New Roman"/>
          <w:lang w:val="ru-RU"/>
        </w:rPr>
        <w:t>қ</w:t>
      </w:r>
      <w:r w:rsidRPr="00F8426C">
        <w:rPr>
          <w:lang w:val="ru-RU"/>
        </w:rPr>
        <w:t>илинди. Статистик маълумотларни та</w:t>
      </w:r>
      <w:r w:rsidRPr="00F8426C">
        <w:rPr>
          <w:rFonts w:ascii="Times New Roman" w:hAnsi="Times New Roman"/>
          <w:lang w:val="ru-RU"/>
        </w:rPr>
        <w:t>ҳ</w:t>
      </w:r>
      <w:r w:rsidRPr="00F8426C">
        <w:rPr>
          <w:lang w:val="ru-RU"/>
        </w:rPr>
        <w:t xml:space="preserve">лил </w:t>
      </w:r>
      <w:r w:rsidRPr="00F8426C">
        <w:rPr>
          <w:rFonts w:ascii="Times New Roman" w:hAnsi="Times New Roman"/>
          <w:lang w:val="ru-RU"/>
        </w:rPr>
        <w:t>қ</w:t>
      </w:r>
      <w:r w:rsidRPr="00F8426C">
        <w:rPr>
          <w:lang w:val="ru-RU"/>
        </w:rPr>
        <w:t xml:space="preserve">илиб, </w:t>
      </w:r>
      <w:r w:rsidRPr="00F8426C">
        <w:rPr>
          <w:rFonts w:ascii="Times New Roman" w:hAnsi="Times New Roman"/>
          <w:lang w:val="ru-RU"/>
        </w:rPr>
        <w:t>ҳ</w:t>
      </w:r>
      <w:r w:rsidRPr="00F8426C">
        <w:rPr>
          <w:lang w:val="ru-RU"/>
        </w:rPr>
        <w:t>удудлар кесимида ўзаро та</w:t>
      </w:r>
      <w:r w:rsidRPr="00F8426C">
        <w:rPr>
          <w:rFonts w:ascii="Times New Roman" w:hAnsi="Times New Roman"/>
          <w:lang w:val="ru-RU"/>
        </w:rPr>
        <w:t>ққ</w:t>
      </w:r>
      <w:r w:rsidRPr="00F8426C">
        <w:rPr>
          <w:lang w:val="ru-RU"/>
        </w:rPr>
        <w:t>ослаш усули, социологик тад</w:t>
      </w:r>
      <w:r w:rsidRPr="00F8426C">
        <w:rPr>
          <w:rFonts w:ascii="Times New Roman" w:hAnsi="Times New Roman"/>
          <w:lang w:val="ru-RU"/>
        </w:rPr>
        <w:t>қ</w:t>
      </w:r>
      <w:r w:rsidRPr="00F8426C">
        <w:rPr>
          <w:lang w:val="ru-RU"/>
        </w:rPr>
        <w:t>и</w:t>
      </w:r>
      <w:r w:rsidRPr="00F8426C">
        <w:rPr>
          <w:rFonts w:ascii="Times New Roman" w:hAnsi="Times New Roman"/>
          <w:lang w:val="ru-RU"/>
        </w:rPr>
        <w:t>қ</w:t>
      </w:r>
      <w:r w:rsidRPr="00F8426C">
        <w:rPr>
          <w:lang w:val="ru-RU"/>
        </w:rPr>
        <w:t xml:space="preserve">от усулидан </w:t>
      </w:r>
      <w:r w:rsidRPr="00F8426C">
        <w:rPr>
          <w:spacing w:val="-2"/>
          <w:lang w:val="ru-RU"/>
        </w:rPr>
        <w:t>фойдаланилди.</w:t>
      </w:r>
    </w:p>
    <w:p w:rsidR="00A13BCD" w:rsidRPr="00F8426C" w:rsidRDefault="00131890">
      <w:pPr>
        <w:ind w:left="140" w:right="846" w:firstLine="566"/>
        <w:jc w:val="both"/>
        <w:rPr>
          <w:sz w:val="28"/>
          <w:lang w:val="ru-RU"/>
        </w:rPr>
      </w:pPr>
      <w:r w:rsidRPr="00F8426C">
        <w:rPr>
          <w:b/>
          <w:sz w:val="28"/>
          <w:lang w:val="ru-RU"/>
        </w:rPr>
        <w:t>Та</w:t>
      </w:r>
      <w:r w:rsidRPr="00F8426C">
        <w:rPr>
          <w:rFonts w:ascii="Times New Roman" w:hAnsi="Times New Roman"/>
          <w:b/>
          <w:sz w:val="28"/>
          <w:lang w:val="ru-RU"/>
        </w:rPr>
        <w:t>ҳ</w:t>
      </w:r>
      <w:r w:rsidRPr="00F8426C">
        <w:rPr>
          <w:b/>
          <w:sz w:val="28"/>
          <w:lang w:val="ru-RU"/>
        </w:rPr>
        <w:t>лил ва натижалар му</w:t>
      </w:r>
      <w:r w:rsidRPr="00F8426C">
        <w:rPr>
          <w:rFonts w:ascii="Times New Roman" w:hAnsi="Times New Roman"/>
          <w:b/>
          <w:sz w:val="28"/>
          <w:lang w:val="ru-RU"/>
        </w:rPr>
        <w:t>ҳ</w:t>
      </w:r>
      <w:r w:rsidRPr="00F8426C">
        <w:rPr>
          <w:b/>
          <w:sz w:val="28"/>
          <w:lang w:val="ru-RU"/>
        </w:rPr>
        <w:t xml:space="preserve">окамаси. </w:t>
      </w:r>
      <w:r w:rsidRPr="00F8426C">
        <w:rPr>
          <w:sz w:val="28"/>
          <w:lang w:val="ru-RU"/>
        </w:rPr>
        <w:t>Тад</w:t>
      </w:r>
      <w:r w:rsidRPr="00F8426C">
        <w:rPr>
          <w:rFonts w:ascii="Times New Roman" w:hAnsi="Times New Roman"/>
          <w:sz w:val="28"/>
          <w:lang w:val="ru-RU"/>
        </w:rPr>
        <w:t>қ</w:t>
      </w:r>
      <w:r w:rsidRPr="00F8426C">
        <w:rPr>
          <w:sz w:val="28"/>
          <w:lang w:val="ru-RU"/>
        </w:rPr>
        <w:t>и</w:t>
      </w:r>
      <w:r w:rsidRPr="00F8426C">
        <w:rPr>
          <w:rFonts w:ascii="Times New Roman" w:hAnsi="Times New Roman"/>
          <w:sz w:val="28"/>
          <w:lang w:val="ru-RU"/>
        </w:rPr>
        <w:t>қ</w:t>
      </w:r>
      <w:r w:rsidRPr="00F8426C">
        <w:rPr>
          <w:sz w:val="28"/>
          <w:lang w:val="ru-RU"/>
        </w:rPr>
        <w:t>отнинг ма</w:t>
      </w:r>
      <w:r w:rsidRPr="00F8426C">
        <w:rPr>
          <w:rFonts w:ascii="Times New Roman" w:hAnsi="Times New Roman"/>
          <w:sz w:val="28"/>
          <w:lang w:val="ru-RU"/>
        </w:rPr>
        <w:t>қ</w:t>
      </w:r>
      <w:r w:rsidRPr="00F8426C">
        <w:rPr>
          <w:sz w:val="28"/>
          <w:lang w:val="ru-RU"/>
        </w:rPr>
        <w:t>сад ва вазифаларидан</w:t>
      </w:r>
      <w:r w:rsidRPr="00F8426C">
        <w:rPr>
          <w:spacing w:val="66"/>
          <w:w w:val="150"/>
          <w:sz w:val="28"/>
          <w:lang w:val="ru-RU"/>
        </w:rPr>
        <w:t xml:space="preserve"> </w:t>
      </w:r>
      <w:r w:rsidRPr="00F8426C">
        <w:rPr>
          <w:sz w:val="28"/>
          <w:lang w:val="ru-RU"/>
        </w:rPr>
        <w:t>келиб</w:t>
      </w:r>
      <w:r w:rsidRPr="00F8426C">
        <w:rPr>
          <w:spacing w:val="68"/>
          <w:w w:val="150"/>
          <w:sz w:val="28"/>
          <w:lang w:val="ru-RU"/>
        </w:rPr>
        <w:t xml:space="preserve"> </w:t>
      </w:r>
      <w:r w:rsidRPr="00F8426C">
        <w:rPr>
          <w:sz w:val="28"/>
          <w:lang w:val="ru-RU"/>
        </w:rPr>
        <w:t>чи</w:t>
      </w:r>
      <w:r w:rsidRPr="00F8426C">
        <w:rPr>
          <w:rFonts w:ascii="Times New Roman" w:hAnsi="Times New Roman"/>
          <w:sz w:val="28"/>
          <w:lang w:val="ru-RU"/>
        </w:rPr>
        <w:t>қ</w:t>
      </w:r>
      <w:r w:rsidRPr="00F8426C">
        <w:rPr>
          <w:sz w:val="28"/>
          <w:lang w:val="ru-RU"/>
        </w:rPr>
        <w:t>иб,</w:t>
      </w:r>
      <w:r w:rsidRPr="00F8426C">
        <w:rPr>
          <w:spacing w:val="67"/>
          <w:w w:val="150"/>
          <w:sz w:val="28"/>
          <w:lang w:val="ru-RU"/>
        </w:rPr>
        <w:t xml:space="preserve"> </w:t>
      </w:r>
      <w:r w:rsidRPr="00F8426C">
        <w:rPr>
          <w:sz w:val="28"/>
          <w:lang w:val="ru-RU"/>
        </w:rPr>
        <w:t>социологик</w:t>
      </w:r>
      <w:r w:rsidRPr="00F8426C">
        <w:rPr>
          <w:spacing w:val="67"/>
          <w:w w:val="150"/>
          <w:sz w:val="28"/>
          <w:lang w:val="ru-RU"/>
        </w:rPr>
        <w:t xml:space="preserve"> </w:t>
      </w:r>
      <w:r w:rsidRPr="00F8426C">
        <w:rPr>
          <w:sz w:val="28"/>
          <w:lang w:val="ru-RU"/>
        </w:rPr>
        <w:t>тад</w:t>
      </w:r>
      <w:r w:rsidRPr="00F8426C">
        <w:rPr>
          <w:rFonts w:ascii="Times New Roman" w:hAnsi="Times New Roman"/>
          <w:sz w:val="28"/>
          <w:lang w:val="ru-RU"/>
        </w:rPr>
        <w:t>қ</w:t>
      </w:r>
      <w:r w:rsidRPr="00F8426C">
        <w:rPr>
          <w:sz w:val="28"/>
          <w:lang w:val="ru-RU"/>
        </w:rPr>
        <w:t>и</w:t>
      </w:r>
      <w:r w:rsidRPr="00F8426C">
        <w:rPr>
          <w:rFonts w:ascii="Times New Roman" w:hAnsi="Times New Roman"/>
          <w:sz w:val="28"/>
          <w:lang w:val="ru-RU"/>
        </w:rPr>
        <w:t>қ</w:t>
      </w:r>
      <w:r w:rsidRPr="00F8426C">
        <w:rPr>
          <w:sz w:val="28"/>
          <w:lang w:val="ru-RU"/>
        </w:rPr>
        <w:t>от</w:t>
      </w:r>
      <w:r w:rsidRPr="00F8426C">
        <w:rPr>
          <w:spacing w:val="66"/>
          <w:w w:val="150"/>
          <w:sz w:val="28"/>
          <w:lang w:val="ru-RU"/>
        </w:rPr>
        <w:t xml:space="preserve"> </w:t>
      </w:r>
      <w:r w:rsidRPr="00F8426C">
        <w:rPr>
          <w:sz w:val="28"/>
          <w:lang w:val="ru-RU"/>
        </w:rPr>
        <w:t>воситалари</w:t>
      </w:r>
      <w:r w:rsidRPr="00F8426C">
        <w:rPr>
          <w:spacing w:val="67"/>
          <w:w w:val="150"/>
          <w:sz w:val="28"/>
          <w:lang w:val="ru-RU"/>
        </w:rPr>
        <w:t xml:space="preserve"> </w:t>
      </w:r>
      <w:r w:rsidRPr="00F8426C">
        <w:rPr>
          <w:spacing w:val="-2"/>
          <w:sz w:val="28"/>
          <w:lang w:val="ru-RU"/>
        </w:rPr>
        <w:t>ишлаб</w:t>
      </w:r>
    </w:p>
    <w:p w:rsidR="00A13BCD" w:rsidRPr="00F8426C" w:rsidRDefault="00A13BCD">
      <w:pPr>
        <w:jc w:val="both"/>
        <w:rPr>
          <w:sz w:val="28"/>
          <w:lang w:val="ru-RU"/>
        </w:rPr>
        <w:sectPr w:rsidR="00A13BCD" w:rsidRPr="00F8426C">
          <w:pgSz w:w="11910" w:h="16840"/>
          <w:pgMar w:top="1140" w:right="283" w:bottom="1420" w:left="992" w:header="0" w:footer="1230" w:gutter="0"/>
          <w:cols w:space="720"/>
        </w:sectPr>
      </w:pPr>
    </w:p>
    <w:p w:rsidR="00A13BCD" w:rsidRPr="00131890" w:rsidRDefault="00131890">
      <w:pPr>
        <w:pStyle w:val="a3"/>
        <w:spacing w:before="91"/>
        <w:ind w:right="845" w:firstLine="0"/>
        <w:rPr>
          <w:lang w:val="ru-RU"/>
        </w:rPr>
      </w:pPr>
      <w:r w:rsidRPr="00F8426C">
        <w:rPr>
          <w:lang w:val="ru-RU"/>
        </w:rPr>
        <w:lastRenderedPageBreak/>
        <w:t>чи</w:t>
      </w:r>
      <w:r w:rsidRPr="00F8426C">
        <w:rPr>
          <w:rFonts w:ascii="Times New Roman" w:hAnsi="Times New Roman"/>
          <w:lang w:val="ru-RU"/>
        </w:rPr>
        <w:t>қ</w:t>
      </w:r>
      <w:r w:rsidRPr="00F8426C">
        <w:rPr>
          <w:lang w:val="ru-RU"/>
        </w:rPr>
        <w:t>илди. Икки турдаги сўровнома тайёрланди: 1) катта</w:t>
      </w:r>
      <w:r w:rsidRPr="00F8426C">
        <w:rPr>
          <w:spacing w:val="40"/>
          <w:lang w:val="ru-RU"/>
        </w:rPr>
        <w:t xml:space="preserve"> </w:t>
      </w:r>
      <w:r w:rsidRPr="00F8426C">
        <w:rPr>
          <w:lang w:val="ru-RU"/>
        </w:rPr>
        <w:t>авлод вакилларидан интервью олиш учун; 2) ёш авлод вакилларидан интервью олиш учун. Сўров бирлиги сифатида индивид, тад</w:t>
      </w:r>
      <w:r w:rsidRPr="00F8426C">
        <w:rPr>
          <w:rFonts w:ascii="Times New Roman" w:hAnsi="Times New Roman"/>
          <w:lang w:val="ru-RU"/>
        </w:rPr>
        <w:t>қ</w:t>
      </w:r>
      <w:r w:rsidRPr="00F8426C">
        <w:rPr>
          <w:lang w:val="ru-RU"/>
        </w:rPr>
        <w:t>и</w:t>
      </w:r>
      <w:r w:rsidRPr="00F8426C">
        <w:rPr>
          <w:rFonts w:ascii="Times New Roman" w:hAnsi="Times New Roman"/>
          <w:lang w:val="ru-RU"/>
        </w:rPr>
        <w:t>қ</w:t>
      </w:r>
      <w:r w:rsidRPr="00F8426C">
        <w:rPr>
          <w:lang w:val="ru-RU"/>
        </w:rPr>
        <w:t>от бирлиги</w:t>
      </w:r>
      <w:r w:rsidRPr="00F8426C">
        <w:rPr>
          <w:spacing w:val="40"/>
          <w:lang w:val="ru-RU"/>
        </w:rPr>
        <w:t xml:space="preserve"> </w:t>
      </w:r>
      <w:r w:rsidRPr="00F8426C">
        <w:rPr>
          <w:lang w:val="ru-RU"/>
        </w:rPr>
        <w:t xml:space="preserve">сифатида уй хўжалиги белгиланди. </w:t>
      </w:r>
      <w:r w:rsidRPr="00131890">
        <w:rPr>
          <w:lang w:val="ru-RU"/>
        </w:rPr>
        <w:t>Индивидуал сўров тури танланди, яъни</w:t>
      </w:r>
      <w:r w:rsidRPr="00131890">
        <w:rPr>
          <w:spacing w:val="40"/>
          <w:lang w:val="ru-RU"/>
        </w:rPr>
        <w:t xml:space="preserve"> </w:t>
      </w:r>
      <w:r w:rsidRPr="00131890">
        <w:rPr>
          <w:lang w:val="ru-RU"/>
        </w:rPr>
        <w:t>кишилар гуру</w:t>
      </w:r>
      <w:r w:rsidRPr="00131890">
        <w:rPr>
          <w:rFonts w:ascii="Times New Roman" w:hAnsi="Times New Roman"/>
          <w:lang w:val="ru-RU"/>
        </w:rPr>
        <w:t>ҳ</w:t>
      </w:r>
      <w:r w:rsidRPr="00131890">
        <w:rPr>
          <w:lang w:val="ru-RU"/>
        </w:rPr>
        <w:t>идан эмас, бир кишидан интервью олинди.</w:t>
      </w:r>
    </w:p>
    <w:p w:rsidR="00A13BCD" w:rsidRPr="00131890" w:rsidRDefault="00131890">
      <w:pPr>
        <w:pStyle w:val="a3"/>
        <w:ind w:right="846"/>
        <w:rPr>
          <w:lang w:val="ru-RU"/>
        </w:rPr>
      </w:pPr>
      <w:r w:rsidRPr="00131890">
        <w:rPr>
          <w:lang w:val="ru-RU"/>
        </w:rPr>
        <w:t>Ўтказилган тад</w:t>
      </w:r>
      <w:r w:rsidRPr="00131890">
        <w:rPr>
          <w:rFonts w:ascii="Times New Roman" w:hAnsi="Times New Roman"/>
          <w:lang w:val="ru-RU"/>
        </w:rPr>
        <w:t>қ</w:t>
      </w:r>
      <w:r w:rsidRPr="00131890">
        <w:rPr>
          <w:lang w:val="ru-RU"/>
        </w:rPr>
        <w:t>и</w:t>
      </w:r>
      <w:r w:rsidRPr="00131890">
        <w:rPr>
          <w:rFonts w:ascii="Times New Roman" w:hAnsi="Times New Roman"/>
          <w:lang w:val="ru-RU"/>
        </w:rPr>
        <w:t>қ</w:t>
      </w:r>
      <w:r w:rsidRPr="00131890">
        <w:rPr>
          <w:lang w:val="ru-RU"/>
        </w:rPr>
        <w:t>от материаллари та</w:t>
      </w:r>
      <w:r w:rsidRPr="00131890">
        <w:rPr>
          <w:rFonts w:ascii="Times New Roman" w:hAnsi="Times New Roman"/>
          <w:lang w:val="ru-RU"/>
        </w:rPr>
        <w:t>ҳ</w:t>
      </w:r>
      <w:r w:rsidRPr="00131890">
        <w:rPr>
          <w:lang w:val="ru-RU"/>
        </w:rPr>
        <w:t xml:space="preserve">лили танланган 200 та уй </w:t>
      </w:r>
      <w:r w:rsidRPr="00131890">
        <w:rPr>
          <w:rFonts w:ascii="Times New Roman" w:hAnsi="Times New Roman"/>
          <w:lang w:val="ru-RU"/>
        </w:rPr>
        <w:t>ҳ</w:t>
      </w:r>
      <w:r w:rsidRPr="00131890">
        <w:rPr>
          <w:lang w:val="ru-RU"/>
        </w:rPr>
        <w:t>ўжалигида 1,3 минг киши, шу жумладан,</w:t>
      </w:r>
      <w:r w:rsidRPr="00131890">
        <w:rPr>
          <w:spacing w:val="80"/>
          <w:lang w:val="ru-RU"/>
        </w:rPr>
        <w:t xml:space="preserve"> </w:t>
      </w:r>
      <w:r w:rsidRPr="00131890">
        <w:rPr>
          <w:lang w:val="ru-RU"/>
        </w:rPr>
        <w:t>ша</w:t>
      </w:r>
      <w:r w:rsidRPr="00131890">
        <w:rPr>
          <w:rFonts w:ascii="Times New Roman" w:hAnsi="Times New Roman"/>
          <w:lang w:val="ru-RU"/>
        </w:rPr>
        <w:t>ҳ</w:t>
      </w:r>
      <w:r w:rsidRPr="00131890">
        <w:rPr>
          <w:lang w:val="ru-RU"/>
        </w:rPr>
        <w:t>арда</w:t>
      </w:r>
      <w:r w:rsidRPr="00131890">
        <w:rPr>
          <w:spacing w:val="80"/>
          <w:lang w:val="ru-RU"/>
        </w:rPr>
        <w:t xml:space="preserve"> </w:t>
      </w:r>
      <w:r w:rsidRPr="00131890">
        <w:rPr>
          <w:lang w:val="ru-RU"/>
        </w:rPr>
        <w:t>- 1066</w:t>
      </w:r>
      <w:r w:rsidRPr="00131890">
        <w:rPr>
          <w:spacing w:val="40"/>
          <w:lang w:val="ru-RU"/>
        </w:rPr>
        <w:t xml:space="preserve">  </w:t>
      </w:r>
      <w:r w:rsidRPr="00131890">
        <w:rPr>
          <w:lang w:val="ru-RU"/>
        </w:rPr>
        <w:t xml:space="preserve">киши, </w:t>
      </w:r>
      <w:r w:rsidRPr="00131890">
        <w:rPr>
          <w:rFonts w:ascii="Times New Roman" w:hAnsi="Times New Roman"/>
          <w:lang w:val="ru-RU"/>
        </w:rPr>
        <w:t>қ</w:t>
      </w:r>
      <w:r w:rsidRPr="00131890">
        <w:rPr>
          <w:lang w:val="ru-RU"/>
        </w:rPr>
        <w:t>ишло</w:t>
      </w:r>
      <w:r w:rsidRPr="00131890">
        <w:rPr>
          <w:rFonts w:ascii="Times New Roman" w:hAnsi="Times New Roman"/>
          <w:lang w:val="ru-RU"/>
        </w:rPr>
        <w:t>қ</w:t>
      </w:r>
      <w:r w:rsidRPr="00131890">
        <w:rPr>
          <w:lang w:val="ru-RU"/>
        </w:rPr>
        <w:t>да – 269 киши яшашлигини кўрсатди. Ша</w:t>
      </w:r>
      <w:r w:rsidRPr="00131890">
        <w:rPr>
          <w:rFonts w:ascii="Times New Roman" w:hAnsi="Times New Roman"/>
          <w:lang w:val="ru-RU"/>
        </w:rPr>
        <w:t>ҳ</w:t>
      </w:r>
      <w:r w:rsidRPr="00131890">
        <w:rPr>
          <w:lang w:val="ru-RU"/>
        </w:rPr>
        <w:t xml:space="preserve">арда битта уй </w:t>
      </w:r>
      <w:r w:rsidRPr="00131890">
        <w:rPr>
          <w:rFonts w:ascii="Times New Roman" w:hAnsi="Times New Roman"/>
          <w:lang w:val="ru-RU"/>
        </w:rPr>
        <w:t>ҳ</w:t>
      </w:r>
      <w:r w:rsidRPr="00131890">
        <w:rPr>
          <w:lang w:val="ru-RU"/>
        </w:rPr>
        <w:t>ўжалигига 5,7 дан</w:t>
      </w:r>
      <w:r w:rsidRPr="00131890">
        <w:rPr>
          <w:spacing w:val="40"/>
          <w:lang w:val="ru-RU"/>
        </w:rPr>
        <w:t xml:space="preserve"> </w:t>
      </w:r>
      <w:r w:rsidRPr="00131890">
        <w:rPr>
          <w:lang w:val="ru-RU"/>
        </w:rPr>
        <w:t>7,0 гача, ўртача</w:t>
      </w:r>
      <w:r w:rsidRPr="00131890">
        <w:rPr>
          <w:spacing w:val="40"/>
          <w:lang w:val="ru-RU"/>
        </w:rPr>
        <w:t xml:space="preserve"> </w:t>
      </w:r>
      <w:r w:rsidRPr="00131890">
        <w:rPr>
          <w:lang w:val="ru-RU"/>
        </w:rPr>
        <w:t>6,7 киши тў</w:t>
      </w:r>
      <w:r w:rsidRPr="00131890">
        <w:rPr>
          <w:rFonts w:ascii="Times New Roman" w:hAnsi="Times New Roman"/>
          <w:lang w:val="ru-RU"/>
        </w:rPr>
        <w:t>ғ</w:t>
      </w:r>
      <w:r w:rsidRPr="00131890">
        <w:rPr>
          <w:lang w:val="ru-RU"/>
        </w:rPr>
        <w:t xml:space="preserve">ри келди, </w:t>
      </w:r>
      <w:r w:rsidRPr="00131890">
        <w:rPr>
          <w:rFonts w:ascii="Times New Roman" w:hAnsi="Times New Roman"/>
          <w:lang w:val="ru-RU"/>
        </w:rPr>
        <w:t>қ</w:t>
      </w:r>
      <w:r w:rsidRPr="00131890">
        <w:rPr>
          <w:lang w:val="ru-RU"/>
        </w:rPr>
        <w:t>ишло</w:t>
      </w:r>
      <w:r w:rsidRPr="00131890">
        <w:rPr>
          <w:rFonts w:ascii="Times New Roman" w:hAnsi="Times New Roman"/>
          <w:lang w:val="ru-RU"/>
        </w:rPr>
        <w:t xml:space="preserve">қ </w:t>
      </w:r>
      <w:r w:rsidRPr="00131890">
        <w:rPr>
          <w:lang w:val="ru-RU"/>
        </w:rPr>
        <w:t xml:space="preserve">жойларда </w:t>
      </w:r>
      <w:r w:rsidRPr="00131890">
        <w:rPr>
          <w:rFonts w:ascii="Times New Roman" w:hAnsi="Times New Roman"/>
          <w:lang w:val="ru-RU"/>
        </w:rPr>
        <w:t>ҳ</w:t>
      </w:r>
      <w:r w:rsidRPr="00131890">
        <w:rPr>
          <w:lang w:val="ru-RU"/>
        </w:rPr>
        <w:t>ам ўртача 6,7 тадан киши. Тошкент вилоятининг ша</w:t>
      </w:r>
      <w:r w:rsidRPr="00131890">
        <w:rPr>
          <w:rFonts w:ascii="Times New Roman" w:hAnsi="Times New Roman"/>
          <w:lang w:val="ru-RU"/>
        </w:rPr>
        <w:t>ҳ</w:t>
      </w:r>
      <w:r w:rsidRPr="00131890">
        <w:rPr>
          <w:lang w:val="ru-RU"/>
        </w:rPr>
        <w:t xml:space="preserve">ар ва </w:t>
      </w:r>
      <w:r w:rsidRPr="00131890">
        <w:rPr>
          <w:rFonts w:ascii="Times New Roman" w:hAnsi="Times New Roman"/>
          <w:lang w:val="ru-RU"/>
        </w:rPr>
        <w:t>қ</w:t>
      </w:r>
      <w:r w:rsidRPr="00131890">
        <w:rPr>
          <w:lang w:val="ru-RU"/>
        </w:rPr>
        <w:t>ишло</w:t>
      </w:r>
      <w:r w:rsidRPr="00131890">
        <w:rPr>
          <w:rFonts w:ascii="Times New Roman" w:hAnsi="Times New Roman"/>
          <w:lang w:val="ru-RU"/>
        </w:rPr>
        <w:t xml:space="preserve">қ </w:t>
      </w:r>
      <w:r w:rsidRPr="00131890">
        <w:rPr>
          <w:lang w:val="ru-RU"/>
        </w:rPr>
        <w:t>оилаларида</w:t>
      </w:r>
      <w:r w:rsidRPr="00131890">
        <w:rPr>
          <w:spacing w:val="40"/>
          <w:lang w:val="ru-RU"/>
        </w:rPr>
        <w:t xml:space="preserve"> </w:t>
      </w:r>
      <w:r w:rsidRPr="00131890">
        <w:rPr>
          <w:lang w:val="ru-RU"/>
        </w:rPr>
        <w:t>кишилар сони деярли бир хил, негаки ша</w:t>
      </w:r>
      <w:r w:rsidRPr="00131890">
        <w:rPr>
          <w:rFonts w:ascii="Times New Roman" w:hAnsi="Times New Roman"/>
          <w:lang w:val="ru-RU"/>
        </w:rPr>
        <w:t>ҳ</w:t>
      </w:r>
      <w:r w:rsidRPr="00131890">
        <w:rPr>
          <w:lang w:val="ru-RU"/>
        </w:rPr>
        <w:t>арларда кам а</w:t>
      </w:r>
      <w:r w:rsidRPr="00131890">
        <w:rPr>
          <w:rFonts w:ascii="Times New Roman" w:hAnsi="Times New Roman"/>
          <w:lang w:val="ru-RU"/>
        </w:rPr>
        <w:t>ҳ</w:t>
      </w:r>
      <w:r w:rsidRPr="00131890">
        <w:rPr>
          <w:lang w:val="ru-RU"/>
        </w:rPr>
        <w:t>оли</w:t>
      </w:r>
      <w:r w:rsidRPr="00131890">
        <w:rPr>
          <w:spacing w:val="-2"/>
          <w:lang w:val="ru-RU"/>
        </w:rPr>
        <w:t xml:space="preserve"> </w:t>
      </w:r>
      <w:r w:rsidRPr="00131890">
        <w:rPr>
          <w:lang w:val="ru-RU"/>
        </w:rPr>
        <w:t>яшайди</w:t>
      </w:r>
      <w:r w:rsidRPr="00131890">
        <w:rPr>
          <w:spacing w:val="-1"/>
          <w:lang w:val="ru-RU"/>
        </w:rPr>
        <w:t xml:space="preserve"> </w:t>
      </w:r>
      <w:r w:rsidRPr="00131890">
        <w:rPr>
          <w:lang w:val="ru-RU"/>
        </w:rPr>
        <w:t>ва ша</w:t>
      </w:r>
      <w:r w:rsidRPr="00131890">
        <w:rPr>
          <w:rFonts w:ascii="Times New Roman" w:hAnsi="Times New Roman"/>
          <w:lang w:val="ru-RU"/>
        </w:rPr>
        <w:t>ҳ</w:t>
      </w:r>
      <w:r w:rsidRPr="00131890">
        <w:rPr>
          <w:lang w:val="ru-RU"/>
        </w:rPr>
        <w:t xml:space="preserve">ар билан </w:t>
      </w:r>
      <w:r w:rsidRPr="00131890">
        <w:rPr>
          <w:rFonts w:ascii="Times New Roman" w:hAnsi="Times New Roman"/>
          <w:lang w:val="ru-RU"/>
        </w:rPr>
        <w:t>қ</w:t>
      </w:r>
      <w:r w:rsidRPr="00131890">
        <w:rPr>
          <w:lang w:val="ru-RU"/>
        </w:rPr>
        <w:t>ишло</w:t>
      </w:r>
      <w:r w:rsidRPr="00131890">
        <w:rPr>
          <w:rFonts w:ascii="Times New Roman" w:hAnsi="Times New Roman"/>
          <w:lang w:val="ru-RU"/>
        </w:rPr>
        <w:t>қ</w:t>
      </w:r>
      <w:r w:rsidRPr="00131890">
        <w:rPr>
          <w:lang w:val="ru-RU"/>
        </w:rPr>
        <w:t>нинг турмуш тарзи деярли фар</w:t>
      </w:r>
      <w:r w:rsidRPr="00131890">
        <w:rPr>
          <w:rFonts w:ascii="Times New Roman" w:hAnsi="Times New Roman"/>
          <w:lang w:val="ru-RU"/>
        </w:rPr>
        <w:t xml:space="preserve">қ </w:t>
      </w:r>
      <w:r w:rsidRPr="00131890">
        <w:rPr>
          <w:rFonts w:ascii="Times New Roman" w:hAnsi="Times New Roman"/>
          <w:spacing w:val="-2"/>
          <w:lang w:val="ru-RU"/>
        </w:rPr>
        <w:t>қ</w:t>
      </w:r>
      <w:r w:rsidRPr="00131890">
        <w:rPr>
          <w:spacing w:val="-2"/>
          <w:lang w:val="ru-RU"/>
        </w:rPr>
        <w:t>илмайди.</w:t>
      </w:r>
    </w:p>
    <w:p w:rsidR="00A13BCD" w:rsidRPr="00131890" w:rsidRDefault="00131890">
      <w:pPr>
        <w:pStyle w:val="a3"/>
        <w:spacing w:before="2"/>
        <w:ind w:right="844"/>
        <w:rPr>
          <w:lang w:val="ru-RU"/>
        </w:rPr>
      </w:pPr>
      <w:r w:rsidRPr="00131890">
        <w:rPr>
          <w:lang w:val="ru-RU"/>
        </w:rPr>
        <w:t>Тад</w:t>
      </w:r>
      <w:r w:rsidRPr="00131890">
        <w:rPr>
          <w:rFonts w:ascii="Times New Roman" w:hAnsi="Times New Roman"/>
          <w:lang w:val="ru-RU"/>
        </w:rPr>
        <w:t>қ</w:t>
      </w:r>
      <w:r w:rsidRPr="00131890">
        <w:rPr>
          <w:lang w:val="ru-RU"/>
        </w:rPr>
        <w:t>и</w:t>
      </w:r>
      <w:r w:rsidRPr="00131890">
        <w:rPr>
          <w:rFonts w:ascii="Times New Roman" w:hAnsi="Times New Roman"/>
          <w:lang w:val="ru-RU"/>
        </w:rPr>
        <w:t>қ</w:t>
      </w:r>
      <w:r w:rsidRPr="00131890">
        <w:rPr>
          <w:lang w:val="ru-RU"/>
        </w:rPr>
        <w:t>от ўтказилган уй хўжаликларида эркаклар улуши нисбатан катта бўлиб, ша</w:t>
      </w:r>
      <w:r w:rsidRPr="00131890">
        <w:rPr>
          <w:rFonts w:ascii="Times New Roman" w:hAnsi="Times New Roman"/>
          <w:lang w:val="ru-RU"/>
        </w:rPr>
        <w:t>ҳ</w:t>
      </w:r>
      <w:r w:rsidRPr="00131890">
        <w:rPr>
          <w:lang w:val="ru-RU"/>
        </w:rPr>
        <w:t>арда улар</w:t>
      </w:r>
      <w:r w:rsidRPr="00131890">
        <w:rPr>
          <w:spacing w:val="40"/>
          <w:lang w:val="ru-RU"/>
        </w:rPr>
        <w:t xml:space="preserve"> </w:t>
      </w:r>
      <w:r w:rsidRPr="00131890">
        <w:rPr>
          <w:lang w:val="ru-RU"/>
        </w:rPr>
        <w:t xml:space="preserve">52,2%ни, </w:t>
      </w:r>
      <w:r w:rsidRPr="00131890">
        <w:rPr>
          <w:rFonts w:ascii="Times New Roman" w:hAnsi="Times New Roman"/>
          <w:lang w:val="ru-RU"/>
        </w:rPr>
        <w:t>қ</w:t>
      </w:r>
      <w:r w:rsidRPr="00131890">
        <w:rPr>
          <w:lang w:val="ru-RU"/>
        </w:rPr>
        <w:t>ишло</w:t>
      </w:r>
      <w:r w:rsidRPr="00131890">
        <w:rPr>
          <w:rFonts w:ascii="Times New Roman" w:hAnsi="Times New Roman"/>
          <w:lang w:val="ru-RU"/>
        </w:rPr>
        <w:t xml:space="preserve">қ </w:t>
      </w:r>
      <w:r w:rsidRPr="00131890">
        <w:rPr>
          <w:lang w:val="ru-RU"/>
        </w:rPr>
        <w:t>жойларида – 54,3%ни ташкил этади. Танланган</w:t>
      </w:r>
      <w:r w:rsidRPr="00131890">
        <w:rPr>
          <w:spacing w:val="40"/>
          <w:lang w:val="ru-RU"/>
        </w:rPr>
        <w:t xml:space="preserve"> </w:t>
      </w:r>
      <w:r w:rsidRPr="00131890">
        <w:rPr>
          <w:lang w:val="ru-RU"/>
        </w:rPr>
        <w:t xml:space="preserve">уй </w:t>
      </w:r>
      <w:r>
        <w:t>x</w:t>
      </w:r>
      <w:r w:rsidRPr="00131890">
        <w:rPr>
          <w:lang w:val="ru-RU"/>
        </w:rPr>
        <w:t>ўжаликлари аъзоларининг аксарияти 18 ёшдан 50 ёшгача бўлган ме</w:t>
      </w:r>
      <w:r w:rsidRPr="00131890">
        <w:rPr>
          <w:rFonts w:ascii="Times New Roman" w:hAnsi="Times New Roman"/>
          <w:lang w:val="ru-RU"/>
        </w:rPr>
        <w:t>ҳ</w:t>
      </w:r>
      <w:r w:rsidRPr="00131890">
        <w:rPr>
          <w:lang w:val="ru-RU"/>
        </w:rPr>
        <w:t>натга лаё</w:t>
      </w:r>
      <w:r w:rsidRPr="00131890">
        <w:rPr>
          <w:rFonts w:ascii="Times New Roman" w:hAnsi="Times New Roman"/>
          <w:lang w:val="ru-RU"/>
        </w:rPr>
        <w:t>қ</w:t>
      </w:r>
      <w:r w:rsidRPr="00131890">
        <w:rPr>
          <w:lang w:val="ru-RU"/>
        </w:rPr>
        <w:t xml:space="preserve">атли ёшдаги кишилардир. Бундай </w:t>
      </w:r>
      <w:r w:rsidRPr="00131890">
        <w:rPr>
          <w:rFonts w:ascii="Times New Roman" w:hAnsi="Times New Roman"/>
          <w:lang w:val="ru-RU"/>
        </w:rPr>
        <w:t>ҳ</w:t>
      </w:r>
      <w:r w:rsidRPr="00131890">
        <w:rPr>
          <w:lang w:val="ru-RU"/>
        </w:rPr>
        <w:t>олат оилаларнинг етарлича ме</w:t>
      </w:r>
      <w:r w:rsidRPr="00131890">
        <w:rPr>
          <w:rFonts w:ascii="Times New Roman" w:hAnsi="Times New Roman"/>
          <w:lang w:val="ru-RU"/>
        </w:rPr>
        <w:t>ҳ</w:t>
      </w:r>
      <w:r w:rsidRPr="00131890">
        <w:rPr>
          <w:lang w:val="ru-RU"/>
        </w:rPr>
        <w:t>нат сало</w:t>
      </w:r>
      <w:r w:rsidRPr="00131890">
        <w:rPr>
          <w:rFonts w:ascii="Times New Roman" w:hAnsi="Times New Roman"/>
          <w:lang w:val="ru-RU"/>
        </w:rPr>
        <w:t>ҳ</w:t>
      </w:r>
      <w:r w:rsidRPr="00131890">
        <w:rPr>
          <w:lang w:val="ru-RU"/>
        </w:rPr>
        <w:t>иятига эга</w:t>
      </w:r>
      <w:r w:rsidRPr="00131890">
        <w:rPr>
          <w:spacing w:val="40"/>
          <w:lang w:val="ru-RU"/>
        </w:rPr>
        <w:t xml:space="preserve"> </w:t>
      </w:r>
      <w:r w:rsidRPr="00131890">
        <w:rPr>
          <w:lang w:val="ru-RU"/>
        </w:rPr>
        <w:t>эканлигини кўрсатади. Туман а</w:t>
      </w:r>
      <w:r w:rsidRPr="00131890">
        <w:rPr>
          <w:rFonts w:ascii="Times New Roman" w:hAnsi="Times New Roman"/>
          <w:lang w:val="ru-RU"/>
        </w:rPr>
        <w:t>ҳ</w:t>
      </w:r>
      <w:r w:rsidRPr="00131890">
        <w:rPr>
          <w:lang w:val="ru-RU"/>
        </w:rPr>
        <w:t xml:space="preserve">олиси учун трансфертлар муаммоси долзарб бўлиб </w:t>
      </w:r>
      <w:r w:rsidRPr="00131890">
        <w:rPr>
          <w:rFonts w:ascii="Times New Roman" w:hAnsi="Times New Roman"/>
          <w:lang w:val="ru-RU"/>
        </w:rPr>
        <w:t>қ</w:t>
      </w:r>
      <w:r w:rsidRPr="00131890">
        <w:rPr>
          <w:lang w:val="ru-RU"/>
        </w:rPr>
        <w:t>олмо</w:t>
      </w:r>
      <w:r w:rsidRPr="00131890">
        <w:rPr>
          <w:rFonts w:ascii="Times New Roman" w:hAnsi="Times New Roman"/>
          <w:lang w:val="ru-RU"/>
        </w:rPr>
        <w:t>қ</w:t>
      </w:r>
      <w:r w:rsidRPr="00131890">
        <w:rPr>
          <w:lang w:val="ru-RU"/>
        </w:rPr>
        <w:t>да, негаки</w:t>
      </w:r>
      <w:r w:rsidRPr="00131890">
        <w:rPr>
          <w:spacing w:val="80"/>
          <w:lang w:val="ru-RU"/>
        </w:rPr>
        <w:t xml:space="preserve"> </w:t>
      </w:r>
      <w:r w:rsidRPr="00131890">
        <w:rPr>
          <w:lang w:val="ru-RU"/>
        </w:rPr>
        <w:t xml:space="preserve">уй </w:t>
      </w:r>
      <w:r>
        <w:t>x</w:t>
      </w:r>
      <w:r w:rsidRPr="00131890">
        <w:rPr>
          <w:lang w:val="ru-RU"/>
        </w:rPr>
        <w:t xml:space="preserve">ўжалиги аъзоларидан </w:t>
      </w:r>
      <w:r w:rsidRPr="00131890">
        <w:rPr>
          <w:rFonts w:ascii="Times New Roman" w:hAnsi="Times New Roman"/>
          <w:lang w:val="ru-RU"/>
        </w:rPr>
        <w:t>ҳ</w:t>
      </w:r>
      <w:r w:rsidRPr="00131890">
        <w:rPr>
          <w:lang w:val="ru-RU"/>
        </w:rPr>
        <w:t xml:space="preserve">ар бешинчиси </w:t>
      </w:r>
      <w:r w:rsidRPr="00131890">
        <w:rPr>
          <w:rFonts w:ascii="Times New Roman" w:hAnsi="Times New Roman"/>
          <w:lang w:val="ru-RU"/>
        </w:rPr>
        <w:t>ҳ</w:t>
      </w:r>
      <w:r w:rsidRPr="00131890">
        <w:rPr>
          <w:lang w:val="ru-RU"/>
        </w:rPr>
        <w:t xml:space="preserve">еч </w:t>
      </w:r>
      <w:r w:rsidRPr="00131890">
        <w:rPr>
          <w:rFonts w:ascii="Times New Roman" w:hAnsi="Times New Roman"/>
          <w:lang w:val="ru-RU"/>
        </w:rPr>
        <w:t>қ</w:t>
      </w:r>
      <w:r w:rsidRPr="00131890">
        <w:rPr>
          <w:lang w:val="ru-RU"/>
        </w:rPr>
        <w:t>андай даромадга эга эмас ва оиланинг бош</w:t>
      </w:r>
      <w:r w:rsidRPr="00131890">
        <w:rPr>
          <w:rFonts w:ascii="Times New Roman" w:hAnsi="Times New Roman"/>
          <w:lang w:val="ru-RU"/>
        </w:rPr>
        <w:t>қ</w:t>
      </w:r>
      <w:r w:rsidRPr="00131890">
        <w:rPr>
          <w:lang w:val="ru-RU"/>
        </w:rPr>
        <w:t xml:space="preserve">а аъзолари </w:t>
      </w:r>
      <w:r w:rsidRPr="00131890">
        <w:rPr>
          <w:rFonts w:ascii="Times New Roman" w:hAnsi="Times New Roman"/>
          <w:lang w:val="ru-RU"/>
        </w:rPr>
        <w:t>қ</w:t>
      </w:r>
      <w:r w:rsidRPr="00131890">
        <w:rPr>
          <w:lang w:val="ru-RU"/>
        </w:rPr>
        <w:t>арамо</w:t>
      </w:r>
      <w:r w:rsidRPr="00131890">
        <w:rPr>
          <w:rFonts w:ascii="Times New Roman" w:hAnsi="Times New Roman"/>
          <w:lang w:val="ru-RU"/>
        </w:rPr>
        <w:t>ғ</w:t>
      </w:r>
      <w:r w:rsidRPr="00131890">
        <w:rPr>
          <w:lang w:val="ru-RU"/>
        </w:rPr>
        <w:t xml:space="preserve">ида яшаб келади. Оиланинг </w:t>
      </w:r>
      <w:r w:rsidRPr="00131890">
        <w:rPr>
          <w:rFonts w:ascii="Times New Roman" w:hAnsi="Times New Roman"/>
          <w:lang w:val="ru-RU"/>
        </w:rPr>
        <w:t>қ</w:t>
      </w:r>
      <w:r w:rsidRPr="00131890">
        <w:rPr>
          <w:lang w:val="ru-RU"/>
        </w:rPr>
        <w:t>арамо</w:t>
      </w:r>
      <w:r w:rsidRPr="00131890">
        <w:rPr>
          <w:rFonts w:ascii="Times New Roman" w:hAnsi="Times New Roman"/>
          <w:lang w:val="ru-RU"/>
        </w:rPr>
        <w:t>ғ</w:t>
      </w:r>
      <w:r w:rsidRPr="00131890">
        <w:rPr>
          <w:lang w:val="ru-RU"/>
        </w:rPr>
        <w:t>ида бўлганлар сони ша</w:t>
      </w:r>
      <w:r w:rsidRPr="00131890">
        <w:rPr>
          <w:rFonts w:ascii="Times New Roman" w:hAnsi="Times New Roman"/>
          <w:lang w:val="ru-RU"/>
        </w:rPr>
        <w:t>ҳ</w:t>
      </w:r>
      <w:r w:rsidRPr="00131890">
        <w:rPr>
          <w:lang w:val="ru-RU"/>
        </w:rPr>
        <w:t>ар</w:t>
      </w:r>
      <w:r w:rsidRPr="00131890">
        <w:rPr>
          <w:spacing w:val="40"/>
          <w:lang w:val="ru-RU"/>
        </w:rPr>
        <w:t xml:space="preserve"> </w:t>
      </w:r>
      <w:r w:rsidRPr="00131890">
        <w:rPr>
          <w:lang w:val="ru-RU"/>
        </w:rPr>
        <w:t>оилаларида кўпро</w:t>
      </w:r>
      <w:r w:rsidRPr="00131890">
        <w:rPr>
          <w:rFonts w:ascii="Times New Roman" w:hAnsi="Times New Roman"/>
          <w:lang w:val="ru-RU"/>
        </w:rPr>
        <w:t xml:space="preserve">қ </w:t>
      </w:r>
      <w:r w:rsidRPr="00131890">
        <w:rPr>
          <w:lang w:val="ru-RU"/>
        </w:rPr>
        <w:t xml:space="preserve">бўлиб, уларнинг асосий </w:t>
      </w:r>
      <w:r w:rsidRPr="00131890">
        <w:rPr>
          <w:rFonts w:ascii="Times New Roman" w:hAnsi="Times New Roman"/>
          <w:lang w:val="ru-RU"/>
        </w:rPr>
        <w:t>қ</w:t>
      </w:r>
      <w:r w:rsidRPr="00131890">
        <w:rPr>
          <w:lang w:val="ru-RU"/>
        </w:rPr>
        <w:t xml:space="preserve">исмини болалар ташкил этади. Респондентларнинг аксарияти оилали бўлиб, </w:t>
      </w:r>
      <w:r w:rsidRPr="00131890">
        <w:rPr>
          <w:rFonts w:ascii="Times New Roman" w:hAnsi="Times New Roman"/>
          <w:lang w:val="ru-RU"/>
        </w:rPr>
        <w:t>қ</w:t>
      </w:r>
      <w:r w:rsidRPr="00131890">
        <w:rPr>
          <w:lang w:val="ru-RU"/>
        </w:rPr>
        <w:t>ишло</w:t>
      </w:r>
      <w:r w:rsidRPr="00131890">
        <w:rPr>
          <w:rFonts w:ascii="Times New Roman" w:hAnsi="Times New Roman"/>
          <w:lang w:val="ru-RU"/>
        </w:rPr>
        <w:t>қ</w:t>
      </w:r>
      <w:r w:rsidRPr="00131890">
        <w:rPr>
          <w:lang w:val="ru-RU"/>
        </w:rPr>
        <w:t>да - 82,5%, ша</w:t>
      </w:r>
      <w:r w:rsidRPr="00131890">
        <w:rPr>
          <w:rFonts w:ascii="Times New Roman" w:hAnsi="Times New Roman"/>
          <w:lang w:val="ru-RU"/>
        </w:rPr>
        <w:t>ҳ</w:t>
      </w:r>
      <w:r w:rsidRPr="00131890">
        <w:rPr>
          <w:lang w:val="ru-RU"/>
        </w:rPr>
        <w:t>арда - 78,1%ни ташкил этади. Танланган оилаларда</w:t>
      </w:r>
      <w:r w:rsidRPr="00131890">
        <w:rPr>
          <w:spacing w:val="40"/>
          <w:lang w:val="ru-RU"/>
        </w:rPr>
        <w:t xml:space="preserve"> </w:t>
      </w:r>
      <w:r w:rsidRPr="00131890">
        <w:rPr>
          <w:lang w:val="ru-RU"/>
        </w:rPr>
        <w:t>ажрашганлар улуши катта эмас: ша</w:t>
      </w:r>
      <w:r w:rsidRPr="00131890">
        <w:rPr>
          <w:rFonts w:ascii="Times New Roman" w:hAnsi="Times New Roman"/>
          <w:lang w:val="ru-RU"/>
        </w:rPr>
        <w:t>ҳ</w:t>
      </w:r>
      <w:r w:rsidRPr="00131890">
        <w:rPr>
          <w:lang w:val="ru-RU"/>
        </w:rPr>
        <w:t xml:space="preserve">арларда - 1,9%, </w:t>
      </w:r>
      <w:r w:rsidRPr="00131890">
        <w:rPr>
          <w:rFonts w:ascii="Times New Roman" w:hAnsi="Times New Roman"/>
          <w:lang w:val="ru-RU"/>
        </w:rPr>
        <w:t>қ</w:t>
      </w:r>
      <w:r w:rsidRPr="00131890">
        <w:rPr>
          <w:lang w:val="ru-RU"/>
        </w:rPr>
        <w:t>ишло</w:t>
      </w:r>
      <w:r w:rsidRPr="00131890">
        <w:rPr>
          <w:rFonts w:ascii="Times New Roman" w:hAnsi="Times New Roman"/>
          <w:lang w:val="ru-RU"/>
        </w:rPr>
        <w:t>қ</w:t>
      </w:r>
      <w:r w:rsidRPr="00131890">
        <w:rPr>
          <w:lang w:val="ru-RU"/>
        </w:rPr>
        <w:t>да</w:t>
      </w:r>
      <w:r w:rsidRPr="00131890">
        <w:rPr>
          <w:spacing w:val="40"/>
          <w:lang w:val="ru-RU"/>
        </w:rPr>
        <w:t xml:space="preserve"> </w:t>
      </w:r>
      <w:r w:rsidRPr="00131890">
        <w:rPr>
          <w:lang w:val="ru-RU"/>
        </w:rPr>
        <w:t xml:space="preserve">- 5,0 %ни ташкил этади. Танланган </w:t>
      </w:r>
      <w:r w:rsidRPr="00131890">
        <w:rPr>
          <w:rFonts w:ascii="Times New Roman" w:hAnsi="Times New Roman"/>
          <w:lang w:val="ru-RU"/>
        </w:rPr>
        <w:t>ҳ</w:t>
      </w:r>
      <w:r w:rsidRPr="00131890">
        <w:rPr>
          <w:lang w:val="ru-RU"/>
        </w:rPr>
        <w:t>удудларда расмий нико</w:t>
      </w:r>
      <w:r w:rsidRPr="00131890">
        <w:rPr>
          <w:rFonts w:ascii="Times New Roman" w:hAnsi="Times New Roman"/>
          <w:lang w:val="ru-RU"/>
        </w:rPr>
        <w:t>ҳ</w:t>
      </w:r>
      <w:r w:rsidRPr="00131890">
        <w:rPr>
          <w:lang w:val="ru-RU"/>
        </w:rPr>
        <w:t>лар</w:t>
      </w:r>
      <w:r w:rsidRPr="00131890">
        <w:rPr>
          <w:spacing w:val="-1"/>
          <w:lang w:val="ru-RU"/>
        </w:rPr>
        <w:t xml:space="preserve"> </w:t>
      </w:r>
      <w:r w:rsidRPr="00131890">
        <w:rPr>
          <w:lang w:val="ru-RU"/>
        </w:rPr>
        <w:t>устувор</w:t>
      </w:r>
      <w:r w:rsidRPr="00131890">
        <w:rPr>
          <w:spacing w:val="-2"/>
          <w:lang w:val="ru-RU"/>
        </w:rPr>
        <w:t xml:space="preserve"> </w:t>
      </w:r>
      <w:r w:rsidRPr="00131890">
        <w:rPr>
          <w:lang w:val="ru-RU"/>
        </w:rPr>
        <w:t>бўлиб, бу Ўзбекистон а</w:t>
      </w:r>
      <w:r w:rsidRPr="00131890">
        <w:rPr>
          <w:rFonts w:ascii="Times New Roman" w:hAnsi="Times New Roman"/>
          <w:lang w:val="ru-RU"/>
        </w:rPr>
        <w:t>ҳ</w:t>
      </w:r>
      <w:r w:rsidRPr="00131890">
        <w:rPr>
          <w:lang w:val="ru-RU"/>
        </w:rPr>
        <w:t xml:space="preserve">олисининг оилавий </w:t>
      </w:r>
      <w:r w:rsidRPr="00131890">
        <w:rPr>
          <w:rFonts w:ascii="Times New Roman" w:hAnsi="Times New Roman"/>
          <w:lang w:val="ru-RU"/>
        </w:rPr>
        <w:t>ҳ</w:t>
      </w:r>
      <w:r w:rsidRPr="00131890">
        <w:rPr>
          <w:lang w:val="ru-RU"/>
        </w:rPr>
        <w:t xml:space="preserve">олатининг </w:t>
      </w:r>
      <w:r w:rsidRPr="00131890">
        <w:rPr>
          <w:rFonts w:ascii="Times New Roman" w:hAnsi="Times New Roman"/>
          <w:lang w:val="ru-RU"/>
        </w:rPr>
        <w:t>ҳ</w:t>
      </w:r>
      <w:r w:rsidRPr="00131890">
        <w:rPr>
          <w:lang w:val="ru-RU"/>
        </w:rPr>
        <w:t>усусиятига мос келади. Фу</w:t>
      </w:r>
      <w:r w:rsidRPr="00131890">
        <w:rPr>
          <w:rFonts w:ascii="Times New Roman" w:hAnsi="Times New Roman"/>
          <w:lang w:val="ru-RU"/>
        </w:rPr>
        <w:t>қ</w:t>
      </w:r>
      <w:r w:rsidRPr="00131890">
        <w:rPr>
          <w:lang w:val="ru-RU"/>
        </w:rPr>
        <w:t>аролик нико</w:t>
      </w:r>
      <w:r w:rsidRPr="00131890">
        <w:rPr>
          <w:rFonts w:ascii="Times New Roman" w:hAnsi="Times New Roman"/>
          <w:lang w:val="ru-RU"/>
        </w:rPr>
        <w:t>ҳ</w:t>
      </w:r>
      <w:r w:rsidRPr="00131890">
        <w:rPr>
          <w:lang w:val="ru-RU"/>
        </w:rPr>
        <w:t xml:space="preserve">лари 7,6% ни ташкил </w:t>
      </w:r>
      <w:r w:rsidRPr="00131890">
        <w:rPr>
          <w:rFonts w:ascii="Times New Roman" w:hAnsi="Times New Roman"/>
          <w:lang w:val="ru-RU"/>
        </w:rPr>
        <w:t>қ</w:t>
      </w:r>
      <w:r w:rsidRPr="00131890">
        <w:rPr>
          <w:lang w:val="ru-RU"/>
        </w:rPr>
        <w:t>илади. Норасмий нико</w:t>
      </w:r>
      <w:r w:rsidRPr="00131890">
        <w:rPr>
          <w:rFonts w:ascii="Times New Roman" w:hAnsi="Times New Roman"/>
          <w:lang w:val="ru-RU"/>
        </w:rPr>
        <w:t>ҳ</w:t>
      </w:r>
      <w:r w:rsidRPr="00131890">
        <w:rPr>
          <w:lang w:val="ru-RU"/>
        </w:rPr>
        <w:t xml:space="preserve">ларнинг </w:t>
      </w:r>
      <w:r w:rsidRPr="00131890">
        <w:rPr>
          <w:rFonts w:ascii="Times New Roman" w:hAnsi="Times New Roman"/>
          <w:lang w:val="ru-RU"/>
        </w:rPr>
        <w:t>ҳ</w:t>
      </w:r>
      <w:r w:rsidRPr="00131890">
        <w:rPr>
          <w:lang w:val="ru-RU"/>
        </w:rPr>
        <w:t>ам мавжуд эканлиги жа</w:t>
      </w:r>
      <w:r w:rsidRPr="00131890">
        <w:rPr>
          <w:rFonts w:ascii="Times New Roman" w:hAnsi="Times New Roman"/>
          <w:lang w:val="ru-RU"/>
        </w:rPr>
        <w:t>ҳ</w:t>
      </w:r>
      <w:r w:rsidRPr="00131890">
        <w:rPr>
          <w:lang w:val="ru-RU"/>
        </w:rPr>
        <w:t>он ми</w:t>
      </w:r>
      <w:r w:rsidRPr="00131890">
        <w:rPr>
          <w:rFonts w:ascii="Times New Roman" w:hAnsi="Times New Roman"/>
          <w:lang w:val="ru-RU"/>
        </w:rPr>
        <w:t>қ</w:t>
      </w:r>
      <w:r w:rsidRPr="00131890">
        <w:rPr>
          <w:lang w:val="ru-RU"/>
        </w:rPr>
        <w:t>ёсида кечаётган глобал жараёнлар республикадаги оила – нико</w:t>
      </w:r>
      <w:r w:rsidRPr="00131890">
        <w:rPr>
          <w:rFonts w:ascii="Times New Roman" w:hAnsi="Times New Roman"/>
          <w:lang w:val="ru-RU"/>
        </w:rPr>
        <w:t xml:space="preserve">ҳ </w:t>
      </w:r>
      <w:r w:rsidRPr="00131890">
        <w:rPr>
          <w:lang w:val="ru-RU"/>
        </w:rPr>
        <w:t xml:space="preserve">муносабатларига </w:t>
      </w:r>
      <w:r w:rsidRPr="00131890">
        <w:rPr>
          <w:rFonts w:ascii="Times New Roman" w:hAnsi="Times New Roman"/>
          <w:lang w:val="ru-RU"/>
        </w:rPr>
        <w:t>ҳ</w:t>
      </w:r>
      <w:r w:rsidRPr="00131890">
        <w:rPr>
          <w:lang w:val="ru-RU"/>
        </w:rPr>
        <w:t>ам маълум даражада ўз таьсирини кўрсатаётганлигидан далолат берди.</w:t>
      </w:r>
    </w:p>
    <w:p w:rsidR="00A13BCD" w:rsidRPr="00131890" w:rsidRDefault="00131890">
      <w:pPr>
        <w:pStyle w:val="a3"/>
        <w:ind w:right="845"/>
        <w:rPr>
          <w:lang w:val="ru-RU"/>
        </w:rPr>
      </w:pPr>
      <w:r w:rsidRPr="00131890">
        <w:rPr>
          <w:lang w:val="ru-RU"/>
        </w:rPr>
        <w:t>Социологик тад</w:t>
      </w:r>
      <w:r w:rsidRPr="00131890">
        <w:rPr>
          <w:rFonts w:ascii="Times New Roman" w:hAnsi="Times New Roman"/>
          <w:lang w:val="ru-RU"/>
        </w:rPr>
        <w:t>қ</w:t>
      </w:r>
      <w:r w:rsidRPr="00131890">
        <w:rPr>
          <w:lang w:val="ru-RU"/>
        </w:rPr>
        <w:t>и</w:t>
      </w:r>
      <w:r w:rsidRPr="00131890">
        <w:rPr>
          <w:rFonts w:ascii="Times New Roman" w:hAnsi="Times New Roman"/>
          <w:lang w:val="ru-RU"/>
        </w:rPr>
        <w:t>қ</w:t>
      </w:r>
      <w:r w:rsidRPr="00131890">
        <w:rPr>
          <w:lang w:val="ru-RU"/>
        </w:rPr>
        <w:t>отда турлича оилаларнинг аъзолари иштирок етди. Улар тасодифий танлов асосида олинган бўлсада, оилалар таркиби бўйича олинган маьлумотлар ўттиз йил давомида республикада а</w:t>
      </w:r>
      <w:r w:rsidRPr="00131890">
        <w:rPr>
          <w:rFonts w:ascii="Times New Roman" w:hAnsi="Times New Roman"/>
          <w:lang w:val="ru-RU"/>
        </w:rPr>
        <w:t>ҳ</w:t>
      </w:r>
      <w:r w:rsidRPr="00131890">
        <w:rPr>
          <w:lang w:val="ru-RU"/>
        </w:rPr>
        <w:t>олини рўй</w:t>
      </w:r>
      <w:r>
        <w:t>x</w:t>
      </w:r>
      <w:r w:rsidRPr="00131890">
        <w:rPr>
          <w:lang w:val="ru-RU"/>
        </w:rPr>
        <w:t>атдан ўтказиш амалга оширилмаганлиги</w:t>
      </w:r>
      <w:r w:rsidRPr="00131890">
        <w:rPr>
          <w:spacing w:val="40"/>
          <w:lang w:val="ru-RU"/>
        </w:rPr>
        <w:t xml:space="preserve"> </w:t>
      </w:r>
      <w:r w:rsidRPr="00131890">
        <w:rPr>
          <w:lang w:val="ru-RU"/>
        </w:rPr>
        <w:t>сабабли жуда му</w:t>
      </w:r>
      <w:r w:rsidRPr="00131890">
        <w:rPr>
          <w:rFonts w:ascii="Times New Roman" w:hAnsi="Times New Roman"/>
          <w:lang w:val="ru-RU"/>
        </w:rPr>
        <w:t>ҳ</w:t>
      </w:r>
      <w:r w:rsidRPr="00131890">
        <w:rPr>
          <w:lang w:val="ru-RU"/>
        </w:rPr>
        <w:t xml:space="preserve">им </w:t>
      </w:r>
      <w:r w:rsidRPr="00131890">
        <w:rPr>
          <w:rFonts w:ascii="Times New Roman" w:hAnsi="Times New Roman"/>
          <w:lang w:val="ru-RU"/>
        </w:rPr>
        <w:t>ҳ</w:t>
      </w:r>
      <w:r w:rsidRPr="00131890">
        <w:rPr>
          <w:lang w:val="ru-RU"/>
        </w:rPr>
        <w:t>исобланади. Бундай шароитларда социологик тад</w:t>
      </w:r>
      <w:r w:rsidRPr="00131890">
        <w:rPr>
          <w:rFonts w:ascii="Times New Roman" w:hAnsi="Times New Roman"/>
          <w:lang w:val="ru-RU"/>
        </w:rPr>
        <w:t>қ</w:t>
      </w:r>
      <w:r w:rsidRPr="00131890">
        <w:rPr>
          <w:lang w:val="ru-RU"/>
        </w:rPr>
        <w:t>и</w:t>
      </w:r>
      <w:r w:rsidRPr="00131890">
        <w:rPr>
          <w:rFonts w:ascii="Times New Roman" w:hAnsi="Times New Roman"/>
          <w:lang w:val="ru-RU"/>
        </w:rPr>
        <w:t>қ</w:t>
      </w:r>
      <w:r w:rsidRPr="00131890">
        <w:rPr>
          <w:lang w:val="ru-RU"/>
        </w:rPr>
        <w:t>от материаллари а</w:t>
      </w:r>
      <w:r w:rsidRPr="00131890">
        <w:rPr>
          <w:rFonts w:ascii="Times New Roman" w:hAnsi="Times New Roman"/>
          <w:lang w:val="ru-RU"/>
        </w:rPr>
        <w:t>ҳ</w:t>
      </w:r>
      <w:r w:rsidRPr="00131890">
        <w:rPr>
          <w:lang w:val="ru-RU"/>
        </w:rPr>
        <w:t>олининг оилавий таркибидаги янги тенденциялар тў</w:t>
      </w:r>
      <w:r w:rsidRPr="00131890">
        <w:rPr>
          <w:rFonts w:ascii="Times New Roman" w:hAnsi="Times New Roman"/>
          <w:lang w:val="ru-RU"/>
        </w:rPr>
        <w:t>ғ</w:t>
      </w:r>
      <w:r w:rsidRPr="00131890">
        <w:rPr>
          <w:lang w:val="ru-RU"/>
        </w:rPr>
        <w:t>рисида тасаввурлар беради. Туманнинг ша</w:t>
      </w:r>
      <w:r w:rsidRPr="00131890">
        <w:rPr>
          <w:rFonts w:ascii="Times New Roman" w:hAnsi="Times New Roman"/>
          <w:lang w:val="ru-RU"/>
        </w:rPr>
        <w:t>ҳ</w:t>
      </w:r>
      <w:r w:rsidRPr="00131890">
        <w:rPr>
          <w:lang w:val="ru-RU"/>
        </w:rPr>
        <w:t xml:space="preserve">ар жойларида </w:t>
      </w:r>
      <w:r w:rsidRPr="00131890">
        <w:rPr>
          <w:rFonts w:ascii="Times New Roman" w:hAnsi="Times New Roman"/>
          <w:lang w:val="ru-RU"/>
        </w:rPr>
        <w:t>ҳ</w:t>
      </w:r>
      <w:r w:rsidRPr="00131890">
        <w:rPr>
          <w:lang w:val="ru-RU"/>
        </w:rPr>
        <w:t xml:space="preserve">ам, </w:t>
      </w:r>
      <w:r w:rsidRPr="00131890">
        <w:rPr>
          <w:rFonts w:ascii="Times New Roman" w:hAnsi="Times New Roman"/>
          <w:lang w:val="ru-RU"/>
        </w:rPr>
        <w:t>қ</w:t>
      </w:r>
      <w:r w:rsidRPr="00131890">
        <w:rPr>
          <w:lang w:val="ru-RU"/>
        </w:rPr>
        <w:t>ишло</w:t>
      </w:r>
      <w:r w:rsidRPr="00131890">
        <w:rPr>
          <w:rFonts w:ascii="Times New Roman" w:hAnsi="Times New Roman"/>
          <w:lang w:val="ru-RU"/>
        </w:rPr>
        <w:t xml:space="preserve">қ </w:t>
      </w:r>
      <w:r w:rsidRPr="00131890">
        <w:rPr>
          <w:lang w:val="ru-RU"/>
        </w:rPr>
        <w:t xml:space="preserve">жойларида </w:t>
      </w:r>
      <w:r w:rsidRPr="00131890">
        <w:rPr>
          <w:rFonts w:ascii="Times New Roman" w:hAnsi="Times New Roman"/>
          <w:lang w:val="ru-RU"/>
        </w:rPr>
        <w:t>ҳ</w:t>
      </w:r>
      <w:r w:rsidRPr="00131890">
        <w:rPr>
          <w:lang w:val="ru-RU"/>
        </w:rPr>
        <w:t>ам</w:t>
      </w:r>
      <w:r w:rsidRPr="00131890">
        <w:rPr>
          <w:spacing w:val="40"/>
          <w:lang w:val="ru-RU"/>
        </w:rPr>
        <w:t xml:space="preserve"> </w:t>
      </w:r>
      <w:r w:rsidRPr="00131890">
        <w:rPr>
          <w:lang w:val="ru-RU"/>
        </w:rPr>
        <w:t xml:space="preserve">5 ва 7 кишидан иборат оилалар улуши катта. Шу билан бирга 7 ва ундан кўп аъзоси бўлган катта, анъанавий оилалар </w:t>
      </w:r>
      <w:r w:rsidRPr="00131890">
        <w:rPr>
          <w:rFonts w:ascii="Times New Roman" w:hAnsi="Times New Roman"/>
          <w:lang w:val="ru-RU"/>
        </w:rPr>
        <w:t>ҳ</w:t>
      </w:r>
      <w:r w:rsidRPr="00131890">
        <w:rPr>
          <w:lang w:val="ru-RU"/>
        </w:rPr>
        <w:t>ам ўз а</w:t>
      </w:r>
      <w:r w:rsidRPr="00131890">
        <w:rPr>
          <w:rFonts w:ascii="Times New Roman" w:hAnsi="Times New Roman"/>
          <w:lang w:val="ru-RU"/>
        </w:rPr>
        <w:t>ҳ</w:t>
      </w:r>
      <w:r w:rsidRPr="00131890">
        <w:rPr>
          <w:lang w:val="ru-RU"/>
        </w:rPr>
        <w:t>амиятини са</w:t>
      </w:r>
      <w:r w:rsidRPr="00131890">
        <w:rPr>
          <w:rFonts w:ascii="Times New Roman" w:hAnsi="Times New Roman"/>
          <w:lang w:val="ru-RU"/>
        </w:rPr>
        <w:t>қ</w:t>
      </w:r>
      <w:r w:rsidRPr="00131890">
        <w:rPr>
          <w:lang w:val="ru-RU"/>
        </w:rPr>
        <w:t xml:space="preserve">лаб </w:t>
      </w:r>
      <w:r w:rsidRPr="00131890">
        <w:rPr>
          <w:rFonts w:ascii="Times New Roman" w:hAnsi="Times New Roman"/>
          <w:lang w:val="ru-RU"/>
        </w:rPr>
        <w:t>қ</w:t>
      </w:r>
      <w:r w:rsidRPr="00131890">
        <w:rPr>
          <w:lang w:val="ru-RU"/>
        </w:rPr>
        <w:t>олмо</w:t>
      </w:r>
      <w:r w:rsidRPr="00131890">
        <w:rPr>
          <w:rFonts w:ascii="Times New Roman" w:hAnsi="Times New Roman"/>
          <w:lang w:val="ru-RU"/>
        </w:rPr>
        <w:t>қ</w:t>
      </w:r>
      <w:r w:rsidRPr="00131890">
        <w:rPr>
          <w:lang w:val="ru-RU"/>
        </w:rPr>
        <w:t>да.</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45"/>
        <w:rPr>
          <w:lang w:val="ru-RU"/>
        </w:rPr>
      </w:pPr>
      <w:r w:rsidRPr="00131890">
        <w:rPr>
          <w:lang w:val="ru-RU"/>
        </w:rPr>
        <w:lastRenderedPageBreak/>
        <w:t>Ша</w:t>
      </w:r>
      <w:r w:rsidRPr="00131890">
        <w:rPr>
          <w:rFonts w:ascii="Times New Roman" w:hAnsi="Times New Roman"/>
          <w:lang w:val="ru-RU"/>
        </w:rPr>
        <w:t>ҳ</w:t>
      </w:r>
      <w:r w:rsidRPr="00131890">
        <w:rPr>
          <w:lang w:val="ru-RU"/>
        </w:rPr>
        <w:t>ар жойларида катта оилалар</w:t>
      </w:r>
      <w:r w:rsidRPr="00131890">
        <w:rPr>
          <w:spacing w:val="40"/>
          <w:lang w:val="ru-RU"/>
        </w:rPr>
        <w:t xml:space="preserve"> </w:t>
      </w:r>
      <w:r w:rsidRPr="00131890">
        <w:rPr>
          <w:lang w:val="ru-RU"/>
        </w:rPr>
        <w:t xml:space="preserve">улуши </w:t>
      </w:r>
      <w:r w:rsidRPr="00131890">
        <w:rPr>
          <w:rFonts w:ascii="Times New Roman" w:hAnsi="Times New Roman"/>
          <w:lang w:val="ru-RU"/>
        </w:rPr>
        <w:t>қ</w:t>
      </w:r>
      <w:r w:rsidRPr="00131890">
        <w:rPr>
          <w:lang w:val="ru-RU"/>
        </w:rPr>
        <w:t>ишло</w:t>
      </w:r>
      <w:r w:rsidRPr="00131890">
        <w:rPr>
          <w:rFonts w:ascii="Times New Roman" w:hAnsi="Times New Roman"/>
          <w:lang w:val="ru-RU"/>
        </w:rPr>
        <w:t xml:space="preserve">қ </w:t>
      </w:r>
      <w:r w:rsidRPr="00131890">
        <w:rPr>
          <w:lang w:val="ru-RU"/>
        </w:rPr>
        <w:t xml:space="preserve">жойларидагига </w:t>
      </w:r>
      <w:r w:rsidRPr="00131890">
        <w:rPr>
          <w:rFonts w:ascii="Times New Roman" w:hAnsi="Times New Roman"/>
          <w:lang w:val="ru-RU"/>
        </w:rPr>
        <w:t>қ</w:t>
      </w:r>
      <w:r w:rsidRPr="00131890">
        <w:rPr>
          <w:lang w:val="ru-RU"/>
        </w:rPr>
        <w:t>араганда кўпро</w:t>
      </w:r>
      <w:r w:rsidRPr="00131890">
        <w:rPr>
          <w:rFonts w:ascii="Times New Roman" w:hAnsi="Times New Roman"/>
          <w:lang w:val="ru-RU"/>
        </w:rPr>
        <w:t xml:space="preserve">қ </w:t>
      </w:r>
      <w:r w:rsidRPr="00131890">
        <w:rPr>
          <w:lang w:val="ru-RU"/>
        </w:rPr>
        <w:t xml:space="preserve">эканлиги </w:t>
      </w:r>
      <w:r w:rsidRPr="00131890">
        <w:rPr>
          <w:rFonts w:ascii="Times New Roman" w:hAnsi="Times New Roman"/>
          <w:lang w:val="ru-RU"/>
        </w:rPr>
        <w:t>ҳ</w:t>
      </w:r>
      <w:r w:rsidRPr="00131890">
        <w:rPr>
          <w:lang w:val="ru-RU"/>
        </w:rPr>
        <w:t xml:space="preserve">ам маълум бўлди. Уй </w:t>
      </w:r>
      <w:r>
        <w:t>x</w:t>
      </w:r>
      <w:r w:rsidRPr="00131890">
        <w:rPr>
          <w:lang w:val="ru-RU"/>
        </w:rPr>
        <w:t>ўжаликлари бошли</w:t>
      </w:r>
      <w:r w:rsidRPr="00131890">
        <w:rPr>
          <w:rFonts w:ascii="Times New Roman" w:hAnsi="Times New Roman"/>
          <w:lang w:val="ru-RU"/>
        </w:rPr>
        <w:t>қ</w:t>
      </w:r>
      <w:r w:rsidRPr="00131890">
        <w:rPr>
          <w:lang w:val="ru-RU"/>
        </w:rPr>
        <w:t xml:space="preserve">ларининг асосий </w:t>
      </w:r>
      <w:r w:rsidRPr="00131890">
        <w:rPr>
          <w:rFonts w:ascii="Times New Roman" w:hAnsi="Times New Roman"/>
          <w:lang w:val="ru-RU"/>
        </w:rPr>
        <w:t>қ</w:t>
      </w:r>
      <w:r w:rsidRPr="00131890">
        <w:rPr>
          <w:lang w:val="ru-RU"/>
        </w:rPr>
        <w:t>исми</w:t>
      </w:r>
      <w:r w:rsidRPr="00131890">
        <w:rPr>
          <w:spacing w:val="40"/>
          <w:lang w:val="ru-RU"/>
        </w:rPr>
        <w:t xml:space="preserve"> </w:t>
      </w:r>
      <w:r w:rsidRPr="00131890">
        <w:rPr>
          <w:lang w:val="ru-RU"/>
        </w:rPr>
        <w:t>ю</w:t>
      </w:r>
      <w:r w:rsidRPr="00131890">
        <w:rPr>
          <w:rFonts w:ascii="Times New Roman" w:hAnsi="Times New Roman"/>
          <w:lang w:val="ru-RU"/>
        </w:rPr>
        <w:t>қ</w:t>
      </w:r>
      <w:r w:rsidRPr="00131890">
        <w:rPr>
          <w:lang w:val="ru-RU"/>
        </w:rPr>
        <w:t xml:space="preserve">ори маьлумотга эга. Эркакларнинг тўртдан уч </w:t>
      </w:r>
      <w:r w:rsidRPr="00131890">
        <w:rPr>
          <w:rFonts w:ascii="Times New Roman" w:hAnsi="Times New Roman"/>
          <w:lang w:val="ru-RU"/>
        </w:rPr>
        <w:t>қ</w:t>
      </w:r>
      <w:r w:rsidRPr="00131890">
        <w:rPr>
          <w:lang w:val="ru-RU"/>
        </w:rPr>
        <w:t xml:space="preserve">исми ва аёлларнинг учдан икки </w:t>
      </w:r>
      <w:r w:rsidRPr="00131890">
        <w:rPr>
          <w:rFonts w:ascii="Times New Roman" w:hAnsi="Times New Roman"/>
          <w:lang w:val="ru-RU"/>
        </w:rPr>
        <w:t>қ</w:t>
      </w:r>
      <w:r w:rsidRPr="00131890">
        <w:rPr>
          <w:lang w:val="ru-RU"/>
        </w:rPr>
        <w:t>исми олий ва ўрта ма</w:t>
      </w:r>
      <w:r>
        <w:t>x</w:t>
      </w:r>
      <w:r w:rsidRPr="00131890">
        <w:rPr>
          <w:lang w:val="ru-RU"/>
        </w:rPr>
        <w:t>сус маълумотга эга. Шу билан бирга, эркакларнинг 23,2%</w:t>
      </w:r>
      <w:r w:rsidRPr="00131890">
        <w:rPr>
          <w:spacing w:val="80"/>
          <w:lang w:val="ru-RU"/>
        </w:rPr>
        <w:t xml:space="preserve"> </w:t>
      </w:r>
      <w:r w:rsidRPr="00131890">
        <w:rPr>
          <w:lang w:val="ru-RU"/>
        </w:rPr>
        <w:t xml:space="preserve">ва аёлларнинг 20,0% ўрта маълумотга, аёлларнинг 2,2% эса </w:t>
      </w:r>
      <w:r w:rsidRPr="00131890">
        <w:rPr>
          <w:rFonts w:ascii="Times New Roman" w:hAnsi="Times New Roman"/>
          <w:lang w:val="ru-RU"/>
        </w:rPr>
        <w:t>ҳ</w:t>
      </w:r>
      <w:r w:rsidRPr="00131890">
        <w:rPr>
          <w:lang w:val="ru-RU"/>
        </w:rPr>
        <w:t xml:space="preserve">еч </w:t>
      </w:r>
      <w:r w:rsidRPr="00131890">
        <w:rPr>
          <w:rFonts w:ascii="Times New Roman" w:hAnsi="Times New Roman"/>
          <w:lang w:val="ru-RU"/>
        </w:rPr>
        <w:t>қ</w:t>
      </w:r>
      <w:r w:rsidRPr="00131890">
        <w:rPr>
          <w:lang w:val="ru-RU"/>
        </w:rPr>
        <w:t xml:space="preserve">андай маьлумотга эга эмасликлари </w:t>
      </w:r>
      <w:r w:rsidRPr="00131890">
        <w:rPr>
          <w:rFonts w:ascii="Times New Roman" w:hAnsi="Times New Roman"/>
          <w:lang w:val="ru-RU"/>
        </w:rPr>
        <w:t>ҳ</w:t>
      </w:r>
      <w:r w:rsidRPr="00131890">
        <w:rPr>
          <w:lang w:val="ru-RU"/>
        </w:rPr>
        <w:t xml:space="preserve">ам кўринди. Уй </w:t>
      </w:r>
      <w:r w:rsidRPr="00131890">
        <w:rPr>
          <w:rFonts w:ascii="Times New Roman" w:hAnsi="Times New Roman"/>
          <w:lang w:val="ru-RU"/>
        </w:rPr>
        <w:t>ҳ</w:t>
      </w:r>
      <w:r w:rsidRPr="00131890">
        <w:rPr>
          <w:lang w:val="ru-RU"/>
        </w:rPr>
        <w:t>ўжалик бошли</w:t>
      </w:r>
      <w:r w:rsidRPr="00131890">
        <w:rPr>
          <w:rFonts w:ascii="Times New Roman" w:hAnsi="Times New Roman"/>
          <w:lang w:val="ru-RU"/>
        </w:rPr>
        <w:t>қ</w:t>
      </w:r>
      <w:r w:rsidRPr="00131890">
        <w:rPr>
          <w:lang w:val="ru-RU"/>
        </w:rPr>
        <w:t>ларининг учдан бири</w:t>
      </w:r>
      <w:r w:rsidRPr="00131890">
        <w:rPr>
          <w:spacing w:val="80"/>
          <w:lang w:val="ru-RU"/>
        </w:rPr>
        <w:t xml:space="preserve"> </w:t>
      </w:r>
      <w:r w:rsidRPr="00131890">
        <w:rPr>
          <w:lang w:val="ru-RU"/>
        </w:rPr>
        <w:t>(37%) ёш бўйича нафа</w:t>
      </w:r>
      <w:r w:rsidRPr="00131890">
        <w:rPr>
          <w:rFonts w:ascii="Times New Roman" w:hAnsi="Times New Roman"/>
          <w:lang w:val="ru-RU"/>
        </w:rPr>
        <w:t>қ</w:t>
      </w:r>
      <w:r w:rsidRPr="00131890">
        <w:rPr>
          <w:lang w:val="ru-RU"/>
        </w:rPr>
        <w:t>ага чи</w:t>
      </w:r>
      <w:r w:rsidRPr="00131890">
        <w:rPr>
          <w:rFonts w:ascii="Times New Roman" w:hAnsi="Times New Roman"/>
          <w:lang w:val="ru-RU"/>
        </w:rPr>
        <w:t>ққ</w:t>
      </w:r>
      <w:r w:rsidRPr="00131890">
        <w:rPr>
          <w:lang w:val="ru-RU"/>
        </w:rPr>
        <w:t>анлардан иборат. Иш билан банд бўлган оила бошли</w:t>
      </w:r>
      <w:r w:rsidRPr="00131890">
        <w:rPr>
          <w:rFonts w:ascii="Times New Roman" w:hAnsi="Times New Roman"/>
          <w:lang w:val="ru-RU"/>
        </w:rPr>
        <w:t>қ</w:t>
      </w:r>
      <w:r w:rsidRPr="00131890">
        <w:rPr>
          <w:lang w:val="ru-RU"/>
        </w:rPr>
        <w:t xml:space="preserve">ларининг катта </w:t>
      </w:r>
      <w:r w:rsidRPr="00131890">
        <w:rPr>
          <w:rFonts w:ascii="Times New Roman" w:hAnsi="Times New Roman"/>
          <w:lang w:val="ru-RU"/>
        </w:rPr>
        <w:t>қ</w:t>
      </w:r>
      <w:r w:rsidRPr="00131890">
        <w:rPr>
          <w:lang w:val="ru-RU"/>
        </w:rPr>
        <w:t xml:space="preserve">исми давлат секторида хизмат </w:t>
      </w:r>
      <w:r w:rsidRPr="00131890">
        <w:rPr>
          <w:rFonts w:ascii="Times New Roman" w:hAnsi="Times New Roman"/>
          <w:lang w:val="ru-RU"/>
        </w:rPr>
        <w:t>қ</w:t>
      </w:r>
      <w:r w:rsidRPr="00131890">
        <w:rPr>
          <w:lang w:val="ru-RU"/>
        </w:rPr>
        <w:t xml:space="preserve">илиши, бир </w:t>
      </w:r>
      <w:r w:rsidRPr="00131890">
        <w:rPr>
          <w:rFonts w:ascii="Times New Roman" w:hAnsi="Times New Roman"/>
          <w:lang w:val="ru-RU"/>
        </w:rPr>
        <w:t>қ</w:t>
      </w:r>
      <w:r w:rsidRPr="00131890">
        <w:rPr>
          <w:lang w:val="ru-RU"/>
        </w:rPr>
        <w:t>исми эса тадбиркорликнинг турли</w:t>
      </w:r>
      <w:r w:rsidRPr="00131890">
        <w:rPr>
          <w:spacing w:val="40"/>
          <w:lang w:val="ru-RU"/>
        </w:rPr>
        <w:t xml:space="preserve"> </w:t>
      </w:r>
      <w:r w:rsidRPr="00131890">
        <w:rPr>
          <w:lang w:val="ru-RU"/>
        </w:rPr>
        <w:t>со</w:t>
      </w:r>
      <w:r w:rsidRPr="00131890">
        <w:rPr>
          <w:rFonts w:ascii="Times New Roman" w:hAnsi="Times New Roman"/>
          <w:lang w:val="ru-RU"/>
        </w:rPr>
        <w:t>ҳ</w:t>
      </w:r>
      <w:r w:rsidRPr="00131890">
        <w:rPr>
          <w:lang w:val="ru-RU"/>
        </w:rPr>
        <w:t>асида фаолият олиб бориши маълум бўлди.</w:t>
      </w:r>
    </w:p>
    <w:p w:rsidR="00A13BCD" w:rsidRPr="00F8426C" w:rsidRDefault="00131890">
      <w:pPr>
        <w:pStyle w:val="a3"/>
        <w:spacing w:before="1"/>
        <w:ind w:right="845"/>
        <w:rPr>
          <w:lang w:val="ru-RU"/>
        </w:rPr>
      </w:pPr>
      <w:r w:rsidRPr="00131890">
        <w:rPr>
          <w:lang w:val="ru-RU"/>
        </w:rPr>
        <w:t xml:space="preserve">Уй </w:t>
      </w:r>
      <w:r w:rsidRPr="00131890">
        <w:rPr>
          <w:rFonts w:ascii="Times New Roman" w:hAnsi="Times New Roman"/>
          <w:lang w:val="ru-RU"/>
        </w:rPr>
        <w:t>ҳ</w:t>
      </w:r>
      <w:r w:rsidRPr="00131890">
        <w:rPr>
          <w:lang w:val="ru-RU"/>
        </w:rPr>
        <w:t>ўжаликлари аъзоларининг ярми (53%) и</w:t>
      </w:r>
      <w:r w:rsidRPr="00131890">
        <w:rPr>
          <w:rFonts w:ascii="Times New Roman" w:hAnsi="Times New Roman"/>
          <w:lang w:val="ru-RU"/>
        </w:rPr>
        <w:t>қ</w:t>
      </w:r>
      <w:r w:rsidRPr="00131890">
        <w:rPr>
          <w:lang w:val="ru-RU"/>
        </w:rPr>
        <w:t>тисодиёт со</w:t>
      </w:r>
      <w:r w:rsidRPr="00131890">
        <w:rPr>
          <w:rFonts w:ascii="Times New Roman" w:hAnsi="Times New Roman"/>
          <w:lang w:val="ru-RU"/>
        </w:rPr>
        <w:t>ҳ</w:t>
      </w:r>
      <w:r w:rsidRPr="00131890">
        <w:rPr>
          <w:lang w:val="ru-RU"/>
        </w:rPr>
        <w:t>асида банд бўлиб, давлат секторида банд бўлганлар улуши ёлланиб ишлаётганларга нисбатан</w:t>
      </w:r>
      <w:r w:rsidRPr="00131890">
        <w:rPr>
          <w:spacing w:val="-2"/>
          <w:lang w:val="ru-RU"/>
        </w:rPr>
        <w:t xml:space="preserve"> </w:t>
      </w:r>
      <w:r w:rsidRPr="00131890">
        <w:rPr>
          <w:lang w:val="ru-RU"/>
        </w:rPr>
        <w:t>4</w:t>
      </w:r>
      <w:r w:rsidRPr="00131890">
        <w:rPr>
          <w:spacing w:val="-4"/>
          <w:lang w:val="ru-RU"/>
        </w:rPr>
        <w:t xml:space="preserve"> </w:t>
      </w:r>
      <w:r w:rsidRPr="00131890">
        <w:rPr>
          <w:lang w:val="ru-RU"/>
        </w:rPr>
        <w:t>мартага</w:t>
      </w:r>
      <w:r w:rsidRPr="00131890">
        <w:rPr>
          <w:spacing w:val="-5"/>
          <w:lang w:val="ru-RU"/>
        </w:rPr>
        <w:t xml:space="preserve"> </w:t>
      </w:r>
      <w:r w:rsidRPr="00131890">
        <w:rPr>
          <w:lang w:val="ru-RU"/>
        </w:rPr>
        <w:t>кўпро</w:t>
      </w:r>
      <w:r w:rsidRPr="00131890">
        <w:rPr>
          <w:rFonts w:ascii="Times New Roman" w:hAnsi="Times New Roman"/>
          <w:lang w:val="ru-RU"/>
        </w:rPr>
        <w:t>қ</w:t>
      </w:r>
      <w:r w:rsidRPr="00131890">
        <w:rPr>
          <w:lang w:val="ru-RU"/>
        </w:rPr>
        <w:t>.</w:t>
      </w:r>
      <w:r w:rsidRPr="00131890">
        <w:rPr>
          <w:spacing w:val="-4"/>
          <w:lang w:val="ru-RU"/>
        </w:rPr>
        <w:t xml:space="preserve"> </w:t>
      </w:r>
      <w:r w:rsidRPr="00131890">
        <w:rPr>
          <w:lang w:val="ru-RU"/>
        </w:rPr>
        <w:t>Шу</w:t>
      </w:r>
      <w:r w:rsidRPr="00131890">
        <w:rPr>
          <w:spacing w:val="-5"/>
          <w:lang w:val="ru-RU"/>
        </w:rPr>
        <w:t xml:space="preserve"> </w:t>
      </w:r>
      <w:r w:rsidRPr="00131890">
        <w:rPr>
          <w:lang w:val="ru-RU"/>
        </w:rPr>
        <w:t>ўринда</w:t>
      </w:r>
      <w:r w:rsidRPr="00131890">
        <w:rPr>
          <w:spacing w:val="-4"/>
          <w:lang w:val="ru-RU"/>
        </w:rPr>
        <w:t xml:space="preserve"> </w:t>
      </w:r>
      <w:r w:rsidRPr="00131890">
        <w:rPr>
          <w:lang w:val="ru-RU"/>
        </w:rPr>
        <w:t>касаначилик</w:t>
      </w:r>
      <w:r w:rsidRPr="00131890">
        <w:rPr>
          <w:spacing w:val="-4"/>
          <w:lang w:val="ru-RU"/>
        </w:rPr>
        <w:t xml:space="preserve"> </w:t>
      </w:r>
      <w:r w:rsidRPr="00131890">
        <w:rPr>
          <w:lang w:val="ru-RU"/>
        </w:rPr>
        <w:t>билан</w:t>
      </w:r>
      <w:r w:rsidRPr="00131890">
        <w:rPr>
          <w:spacing w:val="-4"/>
          <w:lang w:val="ru-RU"/>
        </w:rPr>
        <w:t xml:space="preserve"> </w:t>
      </w:r>
      <w:r w:rsidRPr="00131890">
        <w:rPr>
          <w:lang w:val="ru-RU"/>
        </w:rPr>
        <w:t>банд</w:t>
      </w:r>
      <w:r w:rsidRPr="00131890">
        <w:rPr>
          <w:spacing w:val="-3"/>
          <w:lang w:val="ru-RU"/>
        </w:rPr>
        <w:t xml:space="preserve"> </w:t>
      </w:r>
      <w:r w:rsidRPr="00131890">
        <w:rPr>
          <w:lang w:val="ru-RU"/>
        </w:rPr>
        <w:t xml:space="preserve">бўлганлар сонининг кам эканлигини айтиб ўтиш жоиз. </w:t>
      </w:r>
      <w:r w:rsidRPr="00F8426C">
        <w:rPr>
          <w:lang w:val="ru-RU"/>
        </w:rPr>
        <w:t>Республикада</w:t>
      </w:r>
      <w:r w:rsidRPr="00F8426C">
        <w:rPr>
          <w:spacing w:val="40"/>
          <w:lang w:val="ru-RU"/>
        </w:rPr>
        <w:t xml:space="preserve"> </w:t>
      </w:r>
      <w:r w:rsidRPr="00F8426C">
        <w:rPr>
          <w:lang w:val="ru-RU"/>
        </w:rPr>
        <w:t xml:space="preserve">иш билан бандликнинг оила аъзолари бандлигини таъминлаш ва уларнинг даромадларини оширишга хизмат </w:t>
      </w:r>
      <w:r w:rsidRPr="00F8426C">
        <w:rPr>
          <w:rFonts w:ascii="Times New Roman" w:hAnsi="Times New Roman"/>
          <w:lang w:val="ru-RU"/>
        </w:rPr>
        <w:t>қ</w:t>
      </w:r>
      <w:r w:rsidRPr="00F8426C">
        <w:rPr>
          <w:lang w:val="ru-RU"/>
        </w:rPr>
        <w:t>иладиган</w:t>
      </w:r>
      <w:r w:rsidRPr="00F8426C">
        <w:rPr>
          <w:spacing w:val="40"/>
          <w:lang w:val="ru-RU"/>
        </w:rPr>
        <w:t xml:space="preserve"> </w:t>
      </w:r>
      <w:r w:rsidRPr="00F8426C">
        <w:rPr>
          <w:lang w:val="ru-RU"/>
        </w:rPr>
        <w:t xml:space="preserve">фаолият турларини, жумладан, касаначиликни ривожлантиришга </w:t>
      </w:r>
      <w:r w:rsidRPr="00F8426C">
        <w:rPr>
          <w:rFonts w:ascii="Times New Roman" w:hAnsi="Times New Roman"/>
          <w:lang w:val="ru-RU"/>
        </w:rPr>
        <w:t>қ</w:t>
      </w:r>
      <w:r w:rsidRPr="00F8426C">
        <w:rPr>
          <w:lang w:val="ru-RU"/>
        </w:rPr>
        <w:t xml:space="preserve">аратилган кенг </w:t>
      </w:r>
      <w:r w:rsidRPr="00F8426C">
        <w:rPr>
          <w:rFonts w:ascii="Times New Roman" w:hAnsi="Times New Roman"/>
          <w:lang w:val="ru-RU"/>
        </w:rPr>
        <w:t>қ</w:t>
      </w:r>
      <w:r w:rsidRPr="00F8426C">
        <w:rPr>
          <w:lang w:val="ru-RU"/>
        </w:rPr>
        <w:t xml:space="preserve">амровли ишлар амалга оширилишига </w:t>
      </w:r>
      <w:r w:rsidRPr="00F8426C">
        <w:rPr>
          <w:rFonts w:ascii="Times New Roman" w:hAnsi="Times New Roman"/>
          <w:lang w:val="ru-RU"/>
        </w:rPr>
        <w:t>қ</w:t>
      </w:r>
      <w:r w:rsidRPr="00F8426C">
        <w:rPr>
          <w:lang w:val="ru-RU"/>
        </w:rPr>
        <w:t xml:space="preserve">арамай ушбу </w:t>
      </w:r>
      <w:r w:rsidRPr="00F8426C">
        <w:rPr>
          <w:rFonts w:ascii="Times New Roman" w:hAnsi="Times New Roman"/>
          <w:lang w:val="ru-RU"/>
        </w:rPr>
        <w:t>ҳ</w:t>
      </w:r>
      <w:r w:rsidRPr="00F8426C">
        <w:rPr>
          <w:lang w:val="ru-RU"/>
        </w:rPr>
        <w:t>удудда касаначилик етарли даражасида ривожланмаган.</w:t>
      </w:r>
    </w:p>
    <w:p w:rsidR="00A13BCD" w:rsidRPr="00F8426C" w:rsidRDefault="00131890">
      <w:pPr>
        <w:pStyle w:val="a3"/>
        <w:spacing w:before="2"/>
        <w:ind w:right="845" w:firstLine="636"/>
        <w:rPr>
          <w:lang w:val="ru-RU"/>
        </w:rPr>
      </w:pPr>
      <w:r w:rsidRPr="00F8426C">
        <w:rPr>
          <w:lang w:val="ru-RU"/>
        </w:rPr>
        <w:t>Тад</w:t>
      </w:r>
      <w:r w:rsidRPr="00F8426C">
        <w:rPr>
          <w:rFonts w:ascii="Times New Roman" w:hAnsi="Times New Roman"/>
          <w:lang w:val="ru-RU"/>
        </w:rPr>
        <w:t>қ</w:t>
      </w:r>
      <w:r w:rsidRPr="00F8426C">
        <w:rPr>
          <w:lang w:val="ru-RU"/>
        </w:rPr>
        <w:t>и</w:t>
      </w:r>
      <w:r w:rsidRPr="00F8426C">
        <w:rPr>
          <w:rFonts w:ascii="Times New Roman" w:hAnsi="Times New Roman"/>
          <w:lang w:val="ru-RU"/>
        </w:rPr>
        <w:t>қ</w:t>
      </w:r>
      <w:r w:rsidRPr="00F8426C">
        <w:rPr>
          <w:lang w:val="ru-RU"/>
        </w:rPr>
        <w:t>от давомида</w:t>
      </w:r>
      <w:r w:rsidRPr="00F8426C">
        <w:rPr>
          <w:spacing w:val="40"/>
          <w:lang w:val="ru-RU"/>
        </w:rPr>
        <w:t xml:space="preserve"> </w:t>
      </w:r>
      <w:r w:rsidRPr="00F8426C">
        <w:rPr>
          <w:lang w:val="ru-RU"/>
        </w:rPr>
        <w:t>авлодлараро трансфертлар ўтказилган социологик сўров натижалари бўйича икки йўналишда, кичик</w:t>
      </w:r>
      <w:r w:rsidRPr="00F8426C">
        <w:rPr>
          <w:spacing w:val="80"/>
          <w:lang w:val="ru-RU"/>
        </w:rPr>
        <w:t xml:space="preserve"> </w:t>
      </w:r>
      <w:r w:rsidRPr="00F8426C">
        <w:rPr>
          <w:lang w:val="ru-RU"/>
        </w:rPr>
        <w:t xml:space="preserve">авлодларга, яъни </w:t>
      </w:r>
      <w:r w:rsidRPr="00F8426C">
        <w:rPr>
          <w:rFonts w:ascii="Times New Roman" w:hAnsi="Times New Roman"/>
          <w:lang w:val="ru-RU"/>
        </w:rPr>
        <w:t>қ</w:t>
      </w:r>
      <w:r w:rsidRPr="00F8426C">
        <w:rPr>
          <w:lang w:val="ru-RU"/>
        </w:rPr>
        <w:t xml:space="preserve">уйига, </w:t>
      </w:r>
      <w:r w:rsidRPr="00F8426C">
        <w:rPr>
          <w:rFonts w:ascii="Times New Roman" w:hAnsi="Times New Roman"/>
          <w:lang w:val="ru-RU"/>
        </w:rPr>
        <w:t>ҳ</w:t>
      </w:r>
      <w:r w:rsidRPr="00F8426C">
        <w:rPr>
          <w:lang w:val="ru-RU"/>
        </w:rPr>
        <w:t>амда катта авлодга, яъни ю</w:t>
      </w:r>
      <w:r w:rsidRPr="00F8426C">
        <w:rPr>
          <w:rFonts w:ascii="Times New Roman" w:hAnsi="Times New Roman"/>
          <w:lang w:val="ru-RU"/>
        </w:rPr>
        <w:t>қ</w:t>
      </w:r>
      <w:r w:rsidRPr="00F8426C">
        <w:rPr>
          <w:lang w:val="ru-RU"/>
        </w:rPr>
        <w:t>орига йўналтирилган инвестициялар сифатида кўриб чи</w:t>
      </w:r>
      <w:r w:rsidRPr="00F8426C">
        <w:rPr>
          <w:rFonts w:ascii="Times New Roman" w:hAnsi="Times New Roman"/>
          <w:lang w:val="ru-RU"/>
        </w:rPr>
        <w:t>қ</w:t>
      </w:r>
      <w:r w:rsidRPr="00F8426C">
        <w:rPr>
          <w:lang w:val="ru-RU"/>
        </w:rPr>
        <w:t>илди. Катта авлод вакилларининг фарзандларига кўрсатадиган</w:t>
      </w:r>
      <w:r w:rsidRPr="00F8426C">
        <w:rPr>
          <w:spacing w:val="40"/>
          <w:lang w:val="ru-RU"/>
        </w:rPr>
        <w:t xml:space="preserve"> </w:t>
      </w:r>
      <w:r w:rsidRPr="00F8426C">
        <w:rPr>
          <w:lang w:val="ru-RU"/>
        </w:rPr>
        <w:t>ёрдами ми</w:t>
      </w:r>
      <w:r w:rsidRPr="00F8426C">
        <w:rPr>
          <w:rFonts w:ascii="Times New Roman" w:hAnsi="Times New Roman"/>
          <w:lang w:val="ru-RU"/>
        </w:rPr>
        <w:t>қ</w:t>
      </w:r>
      <w:r w:rsidRPr="00F8426C">
        <w:rPr>
          <w:lang w:val="ru-RU"/>
        </w:rPr>
        <w:t xml:space="preserve">ёсига таъсир </w:t>
      </w:r>
      <w:r w:rsidRPr="00F8426C">
        <w:rPr>
          <w:rFonts w:ascii="Times New Roman" w:hAnsi="Times New Roman"/>
          <w:lang w:val="ru-RU"/>
        </w:rPr>
        <w:t>қ</w:t>
      </w:r>
      <w:r w:rsidRPr="00F8426C">
        <w:rPr>
          <w:lang w:val="ru-RU"/>
        </w:rPr>
        <w:t>илувчи энг асосий омил бу уларнинг маълумот даражасини ю</w:t>
      </w:r>
      <w:r w:rsidRPr="00F8426C">
        <w:rPr>
          <w:rFonts w:ascii="Times New Roman" w:hAnsi="Times New Roman"/>
          <w:lang w:val="ru-RU"/>
        </w:rPr>
        <w:t>қ</w:t>
      </w:r>
      <w:r w:rsidRPr="00F8426C">
        <w:rPr>
          <w:lang w:val="ru-RU"/>
        </w:rPr>
        <w:t xml:space="preserve">ори эканлиги </w:t>
      </w:r>
      <w:r w:rsidRPr="00F8426C">
        <w:rPr>
          <w:rFonts w:ascii="Times New Roman" w:hAnsi="Times New Roman"/>
          <w:lang w:val="ru-RU"/>
        </w:rPr>
        <w:t>ҳ</w:t>
      </w:r>
      <w:r w:rsidRPr="00F8426C">
        <w:rPr>
          <w:lang w:val="ru-RU"/>
        </w:rPr>
        <w:t xml:space="preserve">исобланади. Олий маълумотга эга бўлган катта авлод вакилларининг бундай маълумотга эга бўлмаган тенгдошларига </w:t>
      </w:r>
      <w:r w:rsidRPr="00F8426C">
        <w:rPr>
          <w:rFonts w:ascii="Times New Roman" w:hAnsi="Times New Roman"/>
          <w:lang w:val="ru-RU"/>
        </w:rPr>
        <w:t>қ</w:t>
      </w:r>
      <w:r w:rsidRPr="00F8426C">
        <w:rPr>
          <w:lang w:val="ru-RU"/>
        </w:rPr>
        <w:t>араганда, оиланинг кейинги авлодларига ёрдам кўрсатиш э</w:t>
      </w:r>
      <w:r w:rsidRPr="00F8426C">
        <w:rPr>
          <w:rFonts w:ascii="Times New Roman" w:hAnsi="Times New Roman"/>
          <w:lang w:val="ru-RU"/>
        </w:rPr>
        <w:t>ҳ</w:t>
      </w:r>
      <w:r w:rsidRPr="00F8426C">
        <w:rPr>
          <w:lang w:val="ru-RU"/>
        </w:rPr>
        <w:t>тимоли анча ю</w:t>
      </w:r>
      <w:r w:rsidRPr="00F8426C">
        <w:rPr>
          <w:rFonts w:ascii="Times New Roman" w:hAnsi="Times New Roman"/>
          <w:lang w:val="ru-RU"/>
        </w:rPr>
        <w:t>қ</w:t>
      </w:r>
      <w:r w:rsidRPr="00F8426C">
        <w:rPr>
          <w:lang w:val="ru-RU"/>
        </w:rPr>
        <w:t>ори бўлади.</w:t>
      </w:r>
    </w:p>
    <w:p w:rsidR="00A13BCD" w:rsidRPr="00F8426C" w:rsidRDefault="00131890">
      <w:pPr>
        <w:pStyle w:val="a3"/>
        <w:ind w:right="845"/>
        <w:rPr>
          <w:i/>
          <w:lang w:val="ru-RU"/>
        </w:rPr>
      </w:pPr>
      <w:r w:rsidRPr="00F8426C">
        <w:rPr>
          <w:lang w:val="ru-RU"/>
        </w:rPr>
        <w:t xml:space="preserve">Маълумот даражаси </w:t>
      </w:r>
      <w:r w:rsidRPr="00F8426C">
        <w:rPr>
          <w:rFonts w:ascii="Times New Roman" w:hAnsi="Times New Roman"/>
          <w:lang w:val="ru-RU"/>
        </w:rPr>
        <w:t>қ</w:t>
      </w:r>
      <w:r w:rsidRPr="00F8426C">
        <w:rPr>
          <w:lang w:val="ru-RU"/>
        </w:rPr>
        <w:t>анча ю</w:t>
      </w:r>
      <w:r w:rsidRPr="00F8426C">
        <w:rPr>
          <w:rFonts w:ascii="Times New Roman" w:hAnsi="Times New Roman"/>
          <w:lang w:val="ru-RU"/>
        </w:rPr>
        <w:t>қ</w:t>
      </w:r>
      <w:r w:rsidRPr="00F8426C">
        <w:rPr>
          <w:lang w:val="ru-RU"/>
        </w:rPr>
        <w:t xml:space="preserve">ори бўлса, фарзандларга моддий ва маънавий ресурсларни меърос </w:t>
      </w:r>
      <w:r w:rsidRPr="00F8426C">
        <w:rPr>
          <w:rFonts w:ascii="Times New Roman" w:hAnsi="Times New Roman"/>
          <w:lang w:val="ru-RU"/>
        </w:rPr>
        <w:t>қ</w:t>
      </w:r>
      <w:r w:rsidRPr="00F8426C">
        <w:rPr>
          <w:lang w:val="ru-RU"/>
        </w:rPr>
        <w:t>олдириш имконияти шунча ю</w:t>
      </w:r>
      <w:r w:rsidRPr="00F8426C">
        <w:rPr>
          <w:rFonts w:ascii="Times New Roman" w:hAnsi="Times New Roman"/>
          <w:lang w:val="ru-RU"/>
        </w:rPr>
        <w:t>қ</w:t>
      </w:r>
      <w:r w:rsidRPr="00F8426C">
        <w:rPr>
          <w:lang w:val="ru-RU"/>
        </w:rPr>
        <w:t>ори</w:t>
      </w:r>
      <w:r w:rsidRPr="00F8426C">
        <w:rPr>
          <w:spacing w:val="40"/>
          <w:lang w:val="ru-RU"/>
        </w:rPr>
        <w:t xml:space="preserve"> </w:t>
      </w:r>
      <w:r w:rsidRPr="00F8426C">
        <w:rPr>
          <w:lang w:val="ru-RU"/>
        </w:rPr>
        <w:t xml:space="preserve">бўлади. Фарзандларга </w:t>
      </w:r>
      <w:r w:rsidRPr="00F8426C">
        <w:rPr>
          <w:rFonts w:ascii="Times New Roman" w:hAnsi="Times New Roman"/>
          <w:lang w:val="ru-RU"/>
        </w:rPr>
        <w:t>қ</w:t>
      </w:r>
      <w:r w:rsidRPr="00F8426C">
        <w:rPr>
          <w:lang w:val="ru-RU"/>
        </w:rPr>
        <w:t>илинадиган инвестициялар оиланинг и</w:t>
      </w:r>
      <w:r w:rsidRPr="00F8426C">
        <w:rPr>
          <w:rFonts w:ascii="Times New Roman" w:hAnsi="Times New Roman"/>
          <w:lang w:val="ru-RU"/>
        </w:rPr>
        <w:t>қ</w:t>
      </w:r>
      <w:r w:rsidRPr="00F8426C">
        <w:rPr>
          <w:lang w:val="ru-RU"/>
        </w:rPr>
        <w:t xml:space="preserve">тисодий </w:t>
      </w:r>
      <w:r w:rsidRPr="00F8426C">
        <w:rPr>
          <w:rFonts w:ascii="Times New Roman" w:hAnsi="Times New Roman"/>
          <w:lang w:val="ru-RU"/>
        </w:rPr>
        <w:t>ҳ</w:t>
      </w:r>
      <w:r w:rsidRPr="00F8426C">
        <w:rPr>
          <w:lang w:val="ru-RU"/>
        </w:rPr>
        <w:t>олатига бевосита бо</w:t>
      </w:r>
      <w:r w:rsidRPr="00F8426C">
        <w:rPr>
          <w:rFonts w:ascii="Times New Roman" w:hAnsi="Times New Roman"/>
          <w:lang w:val="ru-RU"/>
        </w:rPr>
        <w:t>ғ</w:t>
      </w:r>
      <w:r w:rsidRPr="00F8426C">
        <w:rPr>
          <w:lang w:val="ru-RU"/>
        </w:rPr>
        <w:t>ли</w:t>
      </w:r>
      <w:r w:rsidRPr="00F8426C">
        <w:rPr>
          <w:rFonts w:ascii="Times New Roman" w:hAnsi="Times New Roman"/>
          <w:lang w:val="ru-RU"/>
        </w:rPr>
        <w:t>қ</w:t>
      </w:r>
      <w:r w:rsidRPr="00F8426C">
        <w:rPr>
          <w:lang w:val="ru-RU"/>
        </w:rPr>
        <w:t>, негаки фа</w:t>
      </w:r>
      <w:r w:rsidRPr="00F8426C">
        <w:rPr>
          <w:rFonts w:ascii="Times New Roman" w:hAnsi="Times New Roman"/>
          <w:lang w:val="ru-RU"/>
        </w:rPr>
        <w:t>қ</w:t>
      </w:r>
      <w:r w:rsidRPr="00F8426C">
        <w:rPr>
          <w:lang w:val="ru-RU"/>
        </w:rPr>
        <w:t xml:space="preserve">ат етарли даражада даромадга эга бўлган оилагина болаларининг келажагига </w:t>
      </w:r>
      <w:r w:rsidRPr="00F8426C">
        <w:rPr>
          <w:rFonts w:ascii="Times New Roman" w:hAnsi="Times New Roman"/>
          <w:lang w:val="ru-RU"/>
        </w:rPr>
        <w:t>қ</w:t>
      </w:r>
      <w:r w:rsidRPr="00F8426C">
        <w:rPr>
          <w:lang w:val="ru-RU"/>
        </w:rPr>
        <w:t>ўшимча мабла</w:t>
      </w:r>
      <w:r w:rsidRPr="00F8426C">
        <w:rPr>
          <w:rFonts w:ascii="Times New Roman" w:hAnsi="Times New Roman"/>
          <w:lang w:val="ru-RU"/>
        </w:rPr>
        <w:t xml:space="preserve">ғ </w:t>
      </w:r>
      <w:r w:rsidRPr="00F8426C">
        <w:rPr>
          <w:lang w:val="ru-RU"/>
        </w:rPr>
        <w:t>йўналтира олади. Социологик тад</w:t>
      </w:r>
      <w:r w:rsidRPr="00F8426C">
        <w:rPr>
          <w:rFonts w:ascii="Times New Roman" w:hAnsi="Times New Roman"/>
          <w:lang w:val="ru-RU"/>
        </w:rPr>
        <w:t>қ</w:t>
      </w:r>
      <w:r w:rsidRPr="00F8426C">
        <w:rPr>
          <w:lang w:val="ru-RU"/>
        </w:rPr>
        <w:t>и</w:t>
      </w:r>
      <w:r w:rsidRPr="00F8426C">
        <w:rPr>
          <w:rFonts w:ascii="Times New Roman" w:hAnsi="Times New Roman"/>
          <w:lang w:val="ru-RU"/>
        </w:rPr>
        <w:t>қ</w:t>
      </w:r>
      <w:r w:rsidRPr="00F8426C">
        <w:rPr>
          <w:lang w:val="ru-RU"/>
        </w:rPr>
        <w:t xml:space="preserve">от ўтказилган оилаларнинг кўпчилиги фарзандлар учун инвестиция йўналтиришга </w:t>
      </w:r>
      <w:r w:rsidRPr="00F8426C">
        <w:rPr>
          <w:rFonts w:ascii="Times New Roman" w:hAnsi="Times New Roman"/>
          <w:lang w:val="ru-RU"/>
        </w:rPr>
        <w:t>қ</w:t>
      </w:r>
      <w:r w:rsidRPr="00F8426C">
        <w:rPr>
          <w:lang w:val="ru-RU"/>
        </w:rPr>
        <w:t>одир эканлиги маълум бўлди.</w:t>
      </w:r>
      <w:r w:rsidRPr="00F8426C">
        <w:rPr>
          <w:spacing w:val="40"/>
          <w:lang w:val="ru-RU"/>
        </w:rPr>
        <w:t xml:space="preserve"> </w:t>
      </w:r>
      <w:r w:rsidRPr="00F8426C">
        <w:rPr>
          <w:lang w:val="ru-RU"/>
        </w:rPr>
        <w:t>Ша</w:t>
      </w:r>
      <w:r w:rsidRPr="00F8426C">
        <w:rPr>
          <w:rFonts w:ascii="Times New Roman" w:hAnsi="Times New Roman"/>
          <w:lang w:val="ru-RU"/>
        </w:rPr>
        <w:t>ҳ</w:t>
      </w:r>
      <w:r w:rsidRPr="00F8426C">
        <w:rPr>
          <w:lang w:val="ru-RU"/>
        </w:rPr>
        <w:t xml:space="preserve">ар жойларида </w:t>
      </w:r>
      <w:r w:rsidRPr="00F8426C">
        <w:rPr>
          <w:rFonts w:ascii="Times New Roman" w:hAnsi="Times New Roman"/>
          <w:lang w:val="ru-RU"/>
        </w:rPr>
        <w:t>ҳ</w:t>
      </w:r>
      <w:r w:rsidRPr="00F8426C">
        <w:rPr>
          <w:lang w:val="ru-RU"/>
        </w:rPr>
        <w:t xml:space="preserve">ам, </w:t>
      </w:r>
      <w:r w:rsidRPr="00F8426C">
        <w:rPr>
          <w:rFonts w:ascii="Times New Roman" w:hAnsi="Times New Roman"/>
          <w:lang w:val="ru-RU"/>
        </w:rPr>
        <w:t>қ</w:t>
      </w:r>
      <w:r w:rsidRPr="00F8426C">
        <w:rPr>
          <w:lang w:val="ru-RU"/>
        </w:rPr>
        <w:t>ишло</w:t>
      </w:r>
      <w:r w:rsidRPr="00F8426C">
        <w:rPr>
          <w:rFonts w:ascii="Times New Roman" w:hAnsi="Times New Roman"/>
          <w:lang w:val="ru-RU"/>
        </w:rPr>
        <w:t xml:space="preserve">қ </w:t>
      </w:r>
      <w:r w:rsidRPr="00F8426C">
        <w:rPr>
          <w:lang w:val="ru-RU"/>
        </w:rPr>
        <w:t xml:space="preserve">жойларида </w:t>
      </w:r>
      <w:r w:rsidRPr="00F8426C">
        <w:rPr>
          <w:rFonts w:ascii="Times New Roman" w:hAnsi="Times New Roman"/>
          <w:lang w:val="ru-RU"/>
        </w:rPr>
        <w:t>ҳ</w:t>
      </w:r>
      <w:r w:rsidRPr="00F8426C">
        <w:rPr>
          <w:lang w:val="ru-RU"/>
        </w:rPr>
        <w:t>ам уй хўжаликларининг моддий жи</w:t>
      </w:r>
      <w:r w:rsidRPr="00F8426C">
        <w:rPr>
          <w:rFonts w:ascii="Times New Roman" w:hAnsi="Times New Roman"/>
          <w:lang w:val="ru-RU"/>
        </w:rPr>
        <w:t>ҳ</w:t>
      </w:r>
      <w:r w:rsidRPr="00F8426C">
        <w:rPr>
          <w:lang w:val="ru-RU"/>
        </w:rPr>
        <w:t>атдан таъминланганлик даражаси анча ю</w:t>
      </w:r>
      <w:r w:rsidRPr="00F8426C">
        <w:rPr>
          <w:rFonts w:ascii="Times New Roman" w:hAnsi="Times New Roman"/>
          <w:lang w:val="ru-RU"/>
        </w:rPr>
        <w:t>қ</w:t>
      </w:r>
      <w:r w:rsidRPr="00F8426C">
        <w:rPr>
          <w:lang w:val="ru-RU"/>
        </w:rPr>
        <w:t>ори эканлиги,</w:t>
      </w:r>
      <w:r w:rsidRPr="00F8426C">
        <w:rPr>
          <w:spacing w:val="40"/>
          <w:lang w:val="ru-RU"/>
        </w:rPr>
        <w:t xml:space="preserve"> </w:t>
      </w:r>
      <w:r w:rsidRPr="00F8426C">
        <w:rPr>
          <w:lang w:val="ru-RU"/>
        </w:rPr>
        <w:t>даромади паст бўлган оилалар улуши унча катта эмаслиги ани</w:t>
      </w:r>
      <w:r w:rsidRPr="00F8426C">
        <w:rPr>
          <w:rFonts w:ascii="Times New Roman" w:hAnsi="Times New Roman"/>
          <w:lang w:val="ru-RU"/>
        </w:rPr>
        <w:t>қ</w:t>
      </w:r>
      <w:r w:rsidRPr="00F8426C">
        <w:rPr>
          <w:lang w:val="ru-RU"/>
        </w:rPr>
        <w:t>ланди</w:t>
      </w:r>
      <w:r w:rsidRPr="00F8426C">
        <w:rPr>
          <w:i/>
          <w:lang w:val="ru-RU"/>
        </w:rPr>
        <w:t>.</w:t>
      </w:r>
    </w:p>
    <w:p w:rsidR="00A13BCD" w:rsidRPr="00F8426C" w:rsidRDefault="00A13BCD">
      <w:pPr>
        <w:pStyle w:val="a3"/>
        <w:rPr>
          <w:i/>
          <w:lang w:val="ru-RU"/>
        </w:rPr>
        <w:sectPr w:rsidR="00A13BCD" w:rsidRPr="00F8426C">
          <w:pgSz w:w="11910" w:h="16840"/>
          <w:pgMar w:top="1140" w:right="283" w:bottom="1420" w:left="992" w:header="0" w:footer="1230" w:gutter="0"/>
          <w:cols w:space="720"/>
        </w:sectPr>
      </w:pPr>
    </w:p>
    <w:p w:rsidR="00A13BCD" w:rsidRPr="00131890" w:rsidRDefault="00131890">
      <w:pPr>
        <w:pStyle w:val="a3"/>
        <w:spacing w:before="91"/>
        <w:ind w:right="844"/>
        <w:rPr>
          <w:lang w:val="ru-RU"/>
        </w:rPr>
      </w:pPr>
      <w:r w:rsidRPr="00F8426C">
        <w:rPr>
          <w:lang w:val="ru-RU"/>
        </w:rPr>
        <w:lastRenderedPageBreak/>
        <w:t>Тад</w:t>
      </w:r>
      <w:r w:rsidRPr="00F8426C">
        <w:rPr>
          <w:rFonts w:ascii="Times New Roman" w:hAnsi="Times New Roman"/>
          <w:lang w:val="ru-RU"/>
        </w:rPr>
        <w:t>қ</w:t>
      </w:r>
      <w:r w:rsidRPr="00F8426C">
        <w:rPr>
          <w:lang w:val="ru-RU"/>
        </w:rPr>
        <w:t>и</w:t>
      </w:r>
      <w:r w:rsidRPr="00F8426C">
        <w:rPr>
          <w:rFonts w:ascii="Times New Roman" w:hAnsi="Times New Roman"/>
          <w:lang w:val="ru-RU"/>
        </w:rPr>
        <w:t>қ</w:t>
      </w:r>
      <w:r w:rsidRPr="00F8426C">
        <w:rPr>
          <w:lang w:val="ru-RU"/>
        </w:rPr>
        <w:t>от натижалари уй хўжаликлари и</w:t>
      </w:r>
      <w:r w:rsidRPr="00F8426C">
        <w:rPr>
          <w:rFonts w:ascii="Times New Roman" w:hAnsi="Times New Roman"/>
          <w:lang w:val="ru-RU"/>
        </w:rPr>
        <w:t>қ</w:t>
      </w:r>
      <w:r w:rsidRPr="00F8426C">
        <w:rPr>
          <w:lang w:val="ru-RU"/>
        </w:rPr>
        <w:t xml:space="preserve">тисодиёти асосан иккита манба </w:t>
      </w:r>
      <w:r w:rsidRPr="00F8426C">
        <w:rPr>
          <w:rFonts w:ascii="Times New Roman" w:hAnsi="Times New Roman"/>
          <w:lang w:val="ru-RU"/>
        </w:rPr>
        <w:t>ҳ</w:t>
      </w:r>
      <w:r w:rsidRPr="00F8426C">
        <w:rPr>
          <w:lang w:val="ru-RU"/>
        </w:rPr>
        <w:t>исобига, яъни оила ичида ва оила</w:t>
      </w:r>
      <w:r w:rsidRPr="00F8426C">
        <w:rPr>
          <w:spacing w:val="40"/>
          <w:lang w:val="ru-RU"/>
        </w:rPr>
        <w:t xml:space="preserve"> </w:t>
      </w:r>
      <w:r w:rsidRPr="00F8426C">
        <w:rPr>
          <w:lang w:val="ru-RU"/>
        </w:rPr>
        <w:t>таш</w:t>
      </w:r>
      <w:r w:rsidRPr="00F8426C">
        <w:rPr>
          <w:rFonts w:ascii="Times New Roman" w:hAnsi="Times New Roman"/>
          <w:lang w:val="ru-RU"/>
        </w:rPr>
        <w:t>қ</w:t>
      </w:r>
      <w:r w:rsidRPr="00F8426C">
        <w:rPr>
          <w:lang w:val="ru-RU"/>
        </w:rPr>
        <w:t xml:space="preserve">арисида шаклланишини кўрсатди. </w:t>
      </w:r>
      <w:r w:rsidRPr="00131890">
        <w:rPr>
          <w:rFonts w:ascii="Times New Roman" w:hAnsi="Times New Roman"/>
          <w:lang w:val="ru-RU"/>
        </w:rPr>
        <w:t>Ҳ</w:t>
      </w:r>
      <w:r w:rsidRPr="00131890">
        <w:rPr>
          <w:lang w:val="ru-RU"/>
        </w:rPr>
        <w:t>усусий тадбиркорлик, оилавий бизнес, томор</w:t>
      </w:r>
      <w:r w:rsidRPr="00131890">
        <w:rPr>
          <w:rFonts w:ascii="Times New Roman" w:hAnsi="Times New Roman"/>
          <w:lang w:val="ru-RU"/>
        </w:rPr>
        <w:t>қ</w:t>
      </w:r>
      <w:r w:rsidRPr="00131890">
        <w:rPr>
          <w:lang w:val="ru-RU"/>
        </w:rPr>
        <w:t xml:space="preserve">а хўжалиги оиланинг ички даромадини шакллантиради. Иш </w:t>
      </w:r>
      <w:r w:rsidRPr="00131890">
        <w:rPr>
          <w:rFonts w:ascii="Times New Roman" w:hAnsi="Times New Roman"/>
          <w:lang w:val="ru-RU"/>
        </w:rPr>
        <w:t>ҳ</w:t>
      </w:r>
      <w:r w:rsidRPr="00131890">
        <w:rPr>
          <w:lang w:val="ru-RU"/>
        </w:rPr>
        <w:t>а</w:t>
      </w:r>
      <w:r w:rsidRPr="00131890">
        <w:rPr>
          <w:rFonts w:ascii="Times New Roman" w:hAnsi="Times New Roman"/>
          <w:lang w:val="ru-RU"/>
        </w:rPr>
        <w:t>қ</w:t>
      </w:r>
      <w:r w:rsidRPr="00131890">
        <w:rPr>
          <w:lang w:val="ru-RU"/>
        </w:rPr>
        <w:t>и, ижтимоий</w:t>
      </w:r>
      <w:r w:rsidRPr="00131890">
        <w:rPr>
          <w:spacing w:val="40"/>
          <w:lang w:val="ru-RU"/>
        </w:rPr>
        <w:t xml:space="preserve"> </w:t>
      </w:r>
      <w:r w:rsidRPr="00131890">
        <w:rPr>
          <w:lang w:val="ru-RU"/>
        </w:rPr>
        <w:t>тўловлар ва бош</w:t>
      </w:r>
      <w:r w:rsidRPr="00131890">
        <w:rPr>
          <w:rFonts w:ascii="Times New Roman" w:hAnsi="Times New Roman"/>
          <w:lang w:val="ru-RU"/>
        </w:rPr>
        <w:t>қ</w:t>
      </w:r>
      <w:r w:rsidRPr="00131890">
        <w:rPr>
          <w:lang w:val="ru-RU"/>
        </w:rPr>
        <w:t>а тушумлар таш</w:t>
      </w:r>
      <w:r w:rsidRPr="00131890">
        <w:rPr>
          <w:rFonts w:ascii="Times New Roman" w:hAnsi="Times New Roman"/>
          <w:lang w:val="ru-RU"/>
        </w:rPr>
        <w:t>қ</w:t>
      </w:r>
      <w:r w:rsidRPr="00131890">
        <w:rPr>
          <w:lang w:val="ru-RU"/>
        </w:rPr>
        <w:t xml:space="preserve">аридан келадиган даромадлар </w:t>
      </w:r>
      <w:r w:rsidRPr="00131890">
        <w:rPr>
          <w:rFonts w:ascii="Times New Roman" w:hAnsi="Times New Roman"/>
          <w:lang w:val="ru-RU"/>
        </w:rPr>
        <w:t>ҳ</w:t>
      </w:r>
      <w:r w:rsidRPr="00131890">
        <w:rPr>
          <w:lang w:val="ru-RU"/>
        </w:rPr>
        <w:t xml:space="preserve">исобланади. Шу ўринда таъкидлаш жоизки, даромадлар ва </w:t>
      </w:r>
      <w:r w:rsidRPr="00131890">
        <w:rPr>
          <w:rFonts w:ascii="Times New Roman" w:hAnsi="Times New Roman"/>
          <w:lang w:val="ru-RU"/>
        </w:rPr>
        <w:t>ҳ</w:t>
      </w:r>
      <w:r w:rsidRPr="00131890">
        <w:rPr>
          <w:lang w:val="ru-RU"/>
        </w:rPr>
        <w:t>аражатлар ўртасида балансни са</w:t>
      </w:r>
      <w:r w:rsidRPr="00131890">
        <w:rPr>
          <w:rFonts w:ascii="Times New Roman" w:hAnsi="Times New Roman"/>
          <w:lang w:val="ru-RU"/>
        </w:rPr>
        <w:t>қ</w:t>
      </w:r>
      <w:r w:rsidRPr="00131890">
        <w:rPr>
          <w:lang w:val="ru-RU"/>
        </w:rPr>
        <w:t>лаш катта а</w:t>
      </w:r>
      <w:r w:rsidRPr="00131890">
        <w:rPr>
          <w:rFonts w:ascii="Times New Roman" w:hAnsi="Times New Roman"/>
          <w:lang w:val="ru-RU"/>
        </w:rPr>
        <w:t>ҳ</w:t>
      </w:r>
      <w:r w:rsidRPr="00131890">
        <w:rPr>
          <w:lang w:val="ru-RU"/>
        </w:rPr>
        <w:t>амият касб этади.</w:t>
      </w:r>
    </w:p>
    <w:p w:rsidR="00A13BCD" w:rsidRPr="00131890" w:rsidRDefault="00131890">
      <w:pPr>
        <w:pStyle w:val="a3"/>
        <w:spacing w:before="1"/>
        <w:ind w:right="843"/>
        <w:rPr>
          <w:lang w:val="ru-RU"/>
        </w:rPr>
      </w:pPr>
      <w:r w:rsidRPr="00131890">
        <w:rPr>
          <w:lang w:val="ru-RU"/>
        </w:rPr>
        <w:t>Ша</w:t>
      </w:r>
      <w:r w:rsidRPr="00131890">
        <w:rPr>
          <w:rFonts w:ascii="Times New Roman" w:hAnsi="Times New Roman"/>
          <w:lang w:val="ru-RU"/>
        </w:rPr>
        <w:t>ҳ</w:t>
      </w:r>
      <w:r w:rsidRPr="00131890">
        <w:rPr>
          <w:lang w:val="ru-RU"/>
        </w:rPr>
        <w:t xml:space="preserve">ар жойларида </w:t>
      </w:r>
      <w:r w:rsidRPr="00131890">
        <w:rPr>
          <w:rFonts w:ascii="Times New Roman" w:hAnsi="Times New Roman"/>
          <w:lang w:val="ru-RU"/>
        </w:rPr>
        <w:t>ҳ</w:t>
      </w:r>
      <w:r w:rsidRPr="00131890">
        <w:rPr>
          <w:lang w:val="ru-RU"/>
        </w:rPr>
        <w:t xml:space="preserve">ам, </w:t>
      </w:r>
      <w:r w:rsidRPr="00131890">
        <w:rPr>
          <w:rFonts w:ascii="Times New Roman" w:hAnsi="Times New Roman"/>
          <w:lang w:val="ru-RU"/>
        </w:rPr>
        <w:t>қ</w:t>
      </w:r>
      <w:r w:rsidRPr="00131890">
        <w:rPr>
          <w:lang w:val="ru-RU"/>
        </w:rPr>
        <w:t>ишло</w:t>
      </w:r>
      <w:r w:rsidRPr="00131890">
        <w:rPr>
          <w:rFonts w:ascii="Times New Roman" w:hAnsi="Times New Roman"/>
          <w:lang w:val="ru-RU"/>
        </w:rPr>
        <w:t xml:space="preserve">қ </w:t>
      </w:r>
      <w:r w:rsidRPr="00131890">
        <w:rPr>
          <w:lang w:val="ru-RU"/>
        </w:rPr>
        <w:t xml:space="preserve">жойларида </w:t>
      </w:r>
      <w:r w:rsidRPr="00131890">
        <w:rPr>
          <w:rFonts w:ascii="Times New Roman" w:hAnsi="Times New Roman"/>
          <w:lang w:val="ru-RU"/>
        </w:rPr>
        <w:t>ҳ</w:t>
      </w:r>
      <w:r w:rsidRPr="00131890">
        <w:rPr>
          <w:lang w:val="ru-RU"/>
        </w:rPr>
        <w:t xml:space="preserve">ам оиланинг </w:t>
      </w:r>
      <w:r w:rsidRPr="00131890">
        <w:rPr>
          <w:rFonts w:ascii="Times New Roman" w:hAnsi="Times New Roman"/>
          <w:lang w:val="ru-RU"/>
        </w:rPr>
        <w:t>қ</w:t>
      </w:r>
      <w:r w:rsidRPr="00131890">
        <w:rPr>
          <w:lang w:val="ru-RU"/>
        </w:rPr>
        <w:t xml:space="preserve">ўшимча даромадлари мавжуд эканлигини кам сонли уй хўжаликлари таъкидлаганлар. Кўриниб турибдики, уй хўжаликларининг асосий даромадлари иш </w:t>
      </w:r>
      <w:r w:rsidRPr="00131890">
        <w:rPr>
          <w:rFonts w:ascii="Times New Roman" w:hAnsi="Times New Roman"/>
          <w:lang w:val="ru-RU"/>
        </w:rPr>
        <w:t>ҳ</w:t>
      </w:r>
      <w:r w:rsidRPr="00131890">
        <w:rPr>
          <w:lang w:val="ru-RU"/>
        </w:rPr>
        <w:t>а</w:t>
      </w:r>
      <w:r w:rsidRPr="00131890">
        <w:rPr>
          <w:rFonts w:ascii="Times New Roman" w:hAnsi="Times New Roman"/>
          <w:lang w:val="ru-RU"/>
        </w:rPr>
        <w:t>қ</w:t>
      </w:r>
      <w:r w:rsidRPr="00131890">
        <w:rPr>
          <w:lang w:val="ru-RU"/>
        </w:rPr>
        <w:t xml:space="preserve">и, пенсия ва стипендиялардан иборат бўлган (1- жадвал). Фарзандларига ёрдам бериш имконияти </w:t>
      </w:r>
      <w:r w:rsidRPr="00131890">
        <w:rPr>
          <w:rFonts w:ascii="Times New Roman" w:hAnsi="Times New Roman"/>
          <w:lang w:val="ru-RU"/>
        </w:rPr>
        <w:t>қ</w:t>
      </w:r>
      <w:r w:rsidRPr="00131890">
        <w:rPr>
          <w:lang w:val="ru-RU"/>
        </w:rPr>
        <w:t>ишло</w:t>
      </w:r>
      <w:r w:rsidRPr="00131890">
        <w:rPr>
          <w:rFonts w:ascii="Times New Roman" w:hAnsi="Times New Roman"/>
          <w:lang w:val="ru-RU"/>
        </w:rPr>
        <w:t xml:space="preserve">қ </w:t>
      </w:r>
      <w:r w:rsidRPr="00131890">
        <w:rPr>
          <w:lang w:val="ru-RU"/>
        </w:rPr>
        <w:t>жойларидаги ота-оналарда ша</w:t>
      </w:r>
      <w:r w:rsidRPr="00131890">
        <w:rPr>
          <w:rFonts w:ascii="Times New Roman" w:hAnsi="Times New Roman"/>
          <w:lang w:val="ru-RU"/>
        </w:rPr>
        <w:t>ҳ</w:t>
      </w:r>
      <w:r w:rsidRPr="00131890">
        <w:rPr>
          <w:lang w:val="ru-RU"/>
        </w:rPr>
        <w:t xml:space="preserve">ардагиларга </w:t>
      </w:r>
      <w:r w:rsidRPr="00131890">
        <w:rPr>
          <w:rFonts w:ascii="Times New Roman" w:hAnsi="Times New Roman"/>
          <w:lang w:val="ru-RU"/>
        </w:rPr>
        <w:t>қ</w:t>
      </w:r>
      <w:r w:rsidRPr="00131890">
        <w:rPr>
          <w:lang w:val="ru-RU"/>
        </w:rPr>
        <w:t xml:space="preserve">араганда </w:t>
      </w:r>
      <w:r w:rsidRPr="00131890">
        <w:rPr>
          <w:rFonts w:ascii="Times New Roman" w:hAnsi="Times New Roman"/>
          <w:lang w:val="ru-RU"/>
        </w:rPr>
        <w:t>қ</w:t>
      </w:r>
      <w:r w:rsidRPr="00131890">
        <w:rPr>
          <w:lang w:val="ru-RU"/>
        </w:rPr>
        <w:t>ўпро</w:t>
      </w:r>
      <w:r w:rsidRPr="00131890">
        <w:rPr>
          <w:rFonts w:ascii="Times New Roman" w:hAnsi="Times New Roman"/>
          <w:lang w:val="ru-RU"/>
        </w:rPr>
        <w:t xml:space="preserve">қ </w:t>
      </w:r>
      <w:r w:rsidRPr="00131890">
        <w:rPr>
          <w:lang w:val="ru-RU"/>
        </w:rPr>
        <w:t>эканлиги кўринди.</w:t>
      </w:r>
    </w:p>
    <w:p w:rsidR="00A13BCD" w:rsidRPr="00131890" w:rsidRDefault="00131890">
      <w:pPr>
        <w:pStyle w:val="2"/>
        <w:spacing w:before="1"/>
        <w:ind w:left="753" w:right="845" w:firstLine="7808"/>
        <w:jc w:val="both"/>
        <w:rPr>
          <w:lang w:val="ru-RU"/>
        </w:rPr>
      </w:pPr>
      <w:r w:rsidRPr="00131890">
        <w:rPr>
          <w:spacing w:val="-2"/>
          <w:lang w:val="ru-RU"/>
        </w:rPr>
        <w:t xml:space="preserve">1-жадвал </w:t>
      </w:r>
      <w:r w:rsidRPr="00131890">
        <w:rPr>
          <w:lang w:val="ru-RU"/>
        </w:rPr>
        <w:t xml:space="preserve">Оилада </w:t>
      </w:r>
      <w:r w:rsidRPr="00131890">
        <w:rPr>
          <w:rFonts w:ascii="Times New Roman" w:hAnsi="Times New Roman"/>
          <w:lang w:val="ru-RU"/>
        </w:rPr>
        <w:t>қ</w:t>
      </w:r>
      <w:r w:rsidRPr="00131890">
        <w:rPr>
          <w:lang w:val="ru-RU"/>
        </w:rPr>
        <w:t>ўшимча даромадлар манбаи мавжудлиги тў</w:t>
      </w:r>
      <w:r w:rsidRPr="00131890">
        <w:rPr>
          <w:rFonts w:ascii="Times New Roman" w:hAnsi="Times New Roman"/>
          <w:lang w:val="ru-RU"/>
        </w:rPr>
        <w:t>ғ</w:t>
      </w:r>
      <w:r w:rsidRPr="00131890">
        <w:rPr>
          <w:lang w:val="ru-RU"/>
        </w:rPr>
        <w:t>рисида</w:t>
      </w:r>
    </w:p>
    <w:p w:rsidR="00A13BCD" w:rsidRDefault="00131890">
      <w:pPr>
        <w:spacing w:after="2" w:line="340" w:lineRule="exact"/>
        <w:ind w:left="2791"/>
        <w:jc w:val="both"/>
        <w:rPr>
          <w:b/>
          <w:sz w:val="28"/>
        </w:rPr>
      </w:pPr>
      <w:r>
        <w:rPr>
          <w:b/>
          <w:sz w:val="28"/>
        </w:rPr>
        <w:t>респондентларнинг</w:t>
      </w:r>
      <w:r>
        <w:rPr>
          <w:b/>
          <w:spacing w:val="51"/>
          <w:sz w:val="28"/>
        </w:rPr>
        <w:t xml:space="preserve"> </w:t>
      </w:r>
      <w:r>
        <w:rPr>
          <w:b/>
          <w:spacing w:val="-2"/>
          <w:sz w:val="28"/>
        </w:rPr>
        <w:t>фикрлари</w:t>
      </w:r>
    </w:p>
    <w:tbl>
      <w:tblPr>
        <w:tblStyle w:val="TableNormal"/>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6"/>
        <w:gridCol w:w="2127"/>
        <w:gridCol w:w="2047"/>
        <w:gridCol w:w="2163"/>
      </w:tblGrid>
      <w:tr w:rsidR="00A13BCD">
        <w:trPr>
          <w:trHeight w:val="421"/>
        </w:trPr>
        <w:tc>
          <w:tcPr>
            <w:tcW w:w="2936" w:type="dxa"/>
            <w:vMerge w:val="restart"/>
          </w:tcPr>
          <w:p w:rsidR="00A13BCD" w:rsidRDefault="00A13BCD">
            <w:pPr>
              <w:pStyle w:val="TableParagraph"/>
              <w:jc w:val="left"/>
              <w:rPr>
                <w:rFonts w:ascii="Times New Roman"/>
                <w:sz w:val="26"/>
              </w:rPr>
            </w:pPr>
          </w:p>
        </w:tc>
        <w:tc>
          <w:tcPr>
            <w:tcW w:w="4174" w:type="dxa"/>
            <w:gridSpan w:val="2"/>
          </w:tcPr>
          <w:p w:rsidR="00A13BCD" w:rsidRDefault="00131890">
            <w:pPr>
              <w:pStyle w:val="TableParagraph"/>
              <w:spacing w:before="64"/>
              <w:ind w:left="1552"/>
              <w:jc w:val="left"/>
              <w:rPr>
                <w:b/>
                <w:sz w:val="24"/>
              </w:rPr>
            </w:pPr>
            <w:r>
              <w:rPr>
                <w:b/>
                <w:sz w:val="24"/>
              </w:rPr>
              <w:t>А</w:t>
            </w:r>
            <w:r>
              <w:rPr>
                <w:rFonts w:ascii="Times New Roman" w:hAnsi="Times New Roman"/>
                <w:b/>
                <w:sz w:val="24"/>
              </w:rPr>
              <w:t>ҳ</w:t>
            </w:r>
            <w:r>
              <w:rPr>
                <w:b/>
                <w:sz w:val="24"/>
              </w:rPr>
              <w:t>оли</w:t>
            </w:r>
            <w:r>
              <w:rPr>
                <w:b/>
                <w:spacing w:val="1"/>
                <w:sz w:val="24"/>
              </w:rPr>
              <w:t xml:space="preserve"> </w:t>
            </w:r>
            <w:r>
              <w:rPr>
                <w:b/>
                <w:spacing w:val="-2"/>
                <w:sz w:val="24"/>
              </w:rPr>
              <w:t>пункти</w:t>
            </w:r>
          </w:p>
        </w:tc>
        <w:tc>
          <w:tcPr>
            <w:tcW w:w="2163" w:type="dxa"/>
          </w:tcPr>
          <w:p w:rsidR="00A13BCD" w:rsidRDefault="00131890">
            <w:pPr>
              <w:pStyle w:val="TableParagraph"/>
              <w:spacing w:before="64"/>
              <w:ind w:left="582" w:right="5"/>
              <w:rPr>
                <w:b/>
                <w:sz w:val="24"/>
              </w:rPr>
            </w:pPr>
            <w:r>
              <w:rPr>
                <w:b/>
                <w:spacing w:val="-4"/>
                <w:sz w:val="24"/>
              </w:rPr>
              <w:t>Жами</w:t>
            </w:r>
          </w:p>
        </w:tc>
      </w:tr>
      <w:tr w:rsidR="00A13BCD">
        <w:trPr>
          <w:trHeight w:val="294"/>
        </w:trPr>
        <w:tc>
          <w:tcPr>
            <w:tcW w:w="2936" w:type="dxa"/>
            <w:vMerge/>
            <w:tcBorders>
              <w:top w:val="nil"/>
            </w:tcBorders>
          </w:tcPr>
          <w:p w:rsidR="00A13BCD" w:rsidRDefault="00A13BCD">
            <w:pPr>
              <w:rPr>
                <w:sz w:val="2"/>
                <w:szCs w:val="2"/>
              </w:rPr>
            </w:pPr>
          </w:p>
        </w:tc>
        <w:tc>
          <w:tcPr>
            <w:tcW w:w="2127" w:type="dxa"/>
          </w:tcPr>
          <w:p w:rsidR="00A13BCD" w:rsidRDefault="00131890">
            <w:pPr>
              <w:pStyle w:val="TableParagraph"/>
              <w:spacing w:line="275" w:lineRule="exact"/>
              <w:ind w:right="400"/>
              <w:jc w:val="right"/>
              <w:rPr>
                <w:b/>
                <w:sz w:val="24"/>
              </w:rPr>
            </w:pPr>
            <w:r>
              <w:rPr>
                <w:b/>
                <w:spacing w:val="-2"/>
                <w:sz w:val="24"/>
              </w:rPr>
              <w:t>ша</w:t>
            </w:r>
            <w:r>
              <w:rPr>
                <w:rFonts w:ascii="Times New Roman" w:hAnsi="Times New Roman"/>
                <w:b/>
                <w:spacing w:val="-2"/>
                <w:sz w:val="24"/>
              </w:rPr>
              <w:t>ҳ</w:t>
            </w:r>
            <w:r>
              <w:rPr>
                <w:b/>
                <w:spacing w:val="-2"/>
                <w:sz w:val="24"/>
              </w:rPr>
              <w:t>ар</w:t>
            </w:r>
          </w:p>
        </w:tc>
        <w:tc>
          <w:tcPr>
            <w:tcW w:w="2047" w:type="dxa"/>
          </w:tcPr>
          <w:p w:rsidR="00A13BCD" w:rsidRDefault="00131890">
            <w:pPr>
              <w:pStyle w:val="TableParagraph"/>
              <w:spacing w:line="275" w:lineRule="exact"/>
              <w:ind w:left="581"/>
              <w:rPr>
                <w:rFonts w:ascii="Times New Roman" w:hAnsi="Times New Roman"/>
                <w:b/>
                <w:sz w:val="24"/>
              </w:rPr>
            </w:pPr>
            <w:r>
              <w:rPr>
                <w:rFonts w:ascii="Times New Roman" w:hAnsi="Times New Roman"/>
                <w:b/>
                <w:spacing w:val="-2"/>
                <w:sz w:val="24"/>
              </w:rPr>
              <w:t>қ</w:t>
            </w:r>
            <w:r>
              <w:rPr>
                <w:b/>
                <w:spacing w:val="-2"/>
                <w:sz w:val="24"/>
              </w:rPr>
              <w:t>ишло</w:t>
            </w:r>
            <w:r>
              <w:rPr>
                <w:rFonts w:ascii="Times New Roman" w:hAnsi="Times New Roman"/>
                <w:b/>
                <w:spacing w:val="-2"/>
                <w:sz w:val="24"/>
              </w:rPr>
              <w:t>қ</w:t>
            </w:r>
          </w:p>
        </w:tc>
        <w:tc>
          <w:tcPr>
            <w:tcW w:w="2163" w:type="dxa"/>
            <w:vMerge w:val="restart"/>
          </w:tcPr>
          <w:p w:rsidR="00A13BCD" w:rsidRDefault="00131890">
            <w:pPr>
              <w:pStyle w:val="TableParagraph"/>
              <w:spacing w:before="153"/>
              <w:ind w:left="1267"/>
              <w:jc w:val="left"/>
              <w:rPr>
                <w:b/>
                <w:sz w:val="24"/>
              </w:rPr>
            </w:pPr>
            <w:r>
              <w:rPr>
                <w:b/>
                <w:spacing w:val="-10"/>
                <w:sz w:val="24"/>
              </w:rPr>
              <w:t>%</w:t>
            </w:r>
          </w:p>
        </w:tc>
      </w:tr>
      <w:tr w:rsidR="00A13BCD">
        <w:trPr>
          <w:trHeight w:val="292"/>
        </w:trPr>
        <w:tc>
          <w:tcPr>
            <w:tcW w:w="2936" w:type="dxa"/>
            <w:vMerge/>
            <w:tcBorders>
              <w:top w:val="nil"/>
            </w:tcBorders>
          </w:tcPr>
          <w:p w:rsidR="00A13BCD" w:rsidRDefault="00A13BCD">
            <w:pPr>
              <w:rPr>
                <w:sz w:val="2"/>
                <w:szCs w:val="2"/>
              </w:rPr>
            </w:pPr>
          </w:p>
        </w:tc>
        <w:tc>
          <w:tcPr>
            <w:tcW w:w="2127" w:type="dxa"/>
          </w:tcPr>
          <w:p w:rsidR="00A13BCD" w:rsidRDefault="00131890">
            <w:pPr>
              <w:pStyle w:val="TableParagraph"/>
              <w:spacing w:line="272" w:lineRule="exact"/>
              <w:ind w:left="1249"/>
              <w:jc w:val="left"/>
              <w:rPr>
                <w:b/>
                <w:sz w:val="24"/>
              </w:rPr>
            </w:pPr>
            <w:r>
              <w:rPr>
                <w:b/>
                <w:spacing w:val="-10"/>
                <w:sz w:val="24"/>
              </w:rPr>
              <w:t>%</w:t>
            </w:r>
          </w:p>
        </w:tc>
        <w:tc>
          <w:tcPr>
            <w:tcW w:w="2047" w:type="dxa"/>
          </w:tcPr>
          <w:p w:rsidR="00A13BCD" w:rsidRDefault="00131890">
            <w:pPr>
              <w:pStyle w:val="TableParagraph"/>
              <w:spacing w:line="272" w:lineRule="exact"/>
              <w:ind w:left="581" w:right="4"/>
              <w:rPr>
                <w:b/>
                <w:sz w:val="24"/>
              </w:rPr>
            </w:pPr>
            <w:r>
              <w:rPr>
                <w:b/>
                <w:spacing w:val="-10"/>
                <w:sz w:val="24"/>
              </w:rPr>
              <w:t>%</w:t>
            </w:r>
          </w:p>
        </w:tc>
        <w:tc>
          <w:tcPr>
            <w:tcW w:w="2163" w:type="dxa"/>
            <w:vMerge/>
            <w:tcBorders>
              <w:top w:val="nil"/>
            </w:tcBorders>
          </w:tcPr>
          <w:p w:rsidR="00A13BCD" w:rsidRDefault="00A13BCD">
            <w:pPr>
              <w:rPr>
                <w:sz w:val="2"/>
                <w:szCs w:val="2"/>
              </w:rPr>
            </w:pPr>
          </w:p>
        </w:tc>
      </w:tr>
      <w:tr w:rsidR="00A13BCD">
        <w:trPr>
          <w:trHeight w:val="292"/>
        </w:trPr>
        <w:tc>
          <w:tcPr>
            <w:tcW w:w="2936" w:type="dxa"/>
          </w:tcPr>
          <w:p w:rsidR="00A13BCD" w:rsidRDefault="00131890">
            <w:pPr>
              <w:pStyle w:val="TableParagraph"/>
              <w:spacing w:line="272" w:lineRule="exact"/>
              <w:ind w:left="573"/>
              <w:jc w:val="left"/>
              <w:rPr>
                <w:sz w:val="24"/>
              </w:rPr>
            </w:pPr>
            <w:r>
              <w:rPr>
                <w:spacing w:val="-5"/>
                <w:sz w:val="24"/>
              </w:rPr>
              <w:t>Бор</w:t>
            </w:r>
          </w:p>
        </w:tc>
        <w:tc>
          <w:tcPr>
            <w:tcW w:w="2127" w:type="dxa"/>
          </w:tcPr>
          <w:p w:rsidR="00A13BCD" w:rsidRDefault="00131890">
            <w:pPr>
              <w:pStyle w:val="TableParagraph"/>
              <w:spacing w:line="272" w:lineRule="exact"/>
              <w:ind w:left="1146"/>
              <w:jc w:val="left"/>
              <w:rPr>
                <w:sz w:val="24"/>
              </w:rPr>
            </w:pPr>
            <w:r>
              <w:rPr>
                <w:spacing w:val="-4"/>
                <w:sz w:val="24"/>
              </w:rPr>
              <w:t>32,5</w:t>
            </w:r>
          </w:p>
        </w:tc>
        <w:tc>
          <w:tcPr>
            <w:tcW w:w="2047" w:type="dxa"/>
          </w:tcPr>
          <w:p w:rsidR="00A13BCD" w:rsidRDefault="00131890">
            <w:pPr>
              <w:pStyle w:val="TableParagraph"/>
              <w:spacing w:line="272" w:lineRule="exact"/>
              <w:ind w:left="581" w:right="5"/>
              <w:rPr>
                <w:sz w:val="24"/>
              </w:rPr>
            </w:pPr>
            <w:r>
              <w:rPr>
                <w:spacing w:val="-4"/>
                <w:sz w:val="24"/>
              </w:rPr>
              <w:t>20,0</w:t>
            </w:r>
          </w:p>
        </w:tc>
        <w:tc>
          <w:tcPr>
            <w:tcW w:w="2163" w:type="dxa"/>
          </w:tcPr>
          <w:p w:rsidR="00A13BCD" w:rsidRDefault="00131890">
            <w:pPr>
              <w:pStyle w:val="TableParagraph"/>
              <w:spacing w:line="272" w:lineRule="exact"/>
              <w:ind w:left="582"/>
              <w:rPr>
                <w:sz w:val="24"/>
              </w:rPr>
            </w:pPr>
            <w:r>
              <w:rPr>
                <w:spacing w:val="-4"/>
                <w:sz w:val="24"/>
              </w:rPr>
              <w:t>30,0</w:t>
            </w:r>
          </w:p>
        </w:tc>
      </w:tr>
      <w:tr w:rsidR="00A13BCD">
        <w:trPr>
          <w:trHeight w:val="292"/>
        </w:trPr>
        <w:tc>
          <w:tcPr>
            <w:tcW w:w="2936" w:type="dxa"/>
          </w:tcPr>
          <w:p w:rsidR="00A13BCD" w:rsidRDefault="00131890">
            <w:pPr>
              <w:pStyle w:val="TableParagraph"/>
              <w:spacing w:line="272" w:lineRule="exact"/>
              <w:ind w:left="573"/>
              <w:jc w:val="left"/>
              <w:rPr>
                <w:rFonts w:ascii="Times New Roman" w:hAnsi="Times New Roman"/>
                <w:sz w:val="24"/>
              </w:rPr>
            </w:pPr>
            <w:r>
              <w:rPr>
                <w:spacing w:val="-5"/>
                <w:sz w:val="24"/>
              </w:rPr>
              <w:t>Йў</w:t>
            </w:r>
            <w:r>
              <w:rPr>
                <w:rFonts w:ascii="Times New Roman" w:hAnsi="Times New Roman"/>
                <w:spacing w:val="-5"/>
                <w:sz w:val="24"/>
              </w:rPr>
              <w:t>қ</w:t>
            </w:r>
          </w:p>
        </w:tc>
        <w:tc>
          <w:tcPr>
            <w:tcW w:w="2127" w:type="dxa"/>
          </w:tcPr>
          <w:p w:rsidR="00A13BCD" w:rsidRDefault="00131890">
            <w:pPr>
              <w:pStyle w:val="TableParagraph"/>
              <w:spacing w:line="272" w:lineRule="exact"/>
              <w:ind w:left="1129"/>
              <w:jc w:val="left"/>
              <w:rPr>
                <w:sz w:val="24"/>
              </w:rPr>
            </w:pPr>
            <w:r>
              <w:rPr>
                <w:spacing w:val="-4"/>
                <w:sz w:val="24"/>
              </w:rPr>
              <w:t>65,6</w:t>
            </w:r>
          </w:p>
        </w:tc>
        <w:tc>
          <w:tcPr>
            <w:tcW w:w="2047" w:type="dxa"/>
          </w:tcPr>
          <w:p w:rsidR="00A13BCD" w:rsidRDefault="00131890">
            <w:pPr>
              <w:pStyle w:val="TableParagraph"/>
              <w:spacing w:line="272" w:lineRule="exact"/>
              <w:ind w:left="581"/>
              <w:rPr>
                <w:sz w:val="24"/>
              </w:rPr>
            </w:pPr>
            <w:r>
              <w:rPr>
                <w:spacing w:val="-4"/>
                <w:sz w:val="24"/>
              </w:rPr>
              <w:t>80,0</w:t>
            </w:r>
          </w:p>
        </w:tc>
        <w:tc>
          <w:tcPr>
            <w:tcW w:w="2163" w:type="dxa"/>
          </w:tcPr>
          <w:p w:rsidR="00A13BCD" w:rsidRDefault="00131890">
            <w:pPr>
              <w:pStyle w:val="TableParagraph"/>
              <w:spacing w:line="272" w:lineRule="exact"/>
              <w:ind w:left="582" w:right="1"/>
              <w:rPr>
                <w:sz w:val="24"/>
              </w:rPr>
            </w:pPr>
            <w:r>
              <w:rPr>
                <w:spacing w:val="-4"/>
                <w:sz w:val="24"/>
              </w:rPr>
              <w:t>68,5</w:t>
            </w:r>
          </w:p>
        </w:tc>
      </w:tr>
      <w:tr w:rsidR="00A13BCD">
        <w:trPr>
          <w:trHeight w:val="588"/>
        </w:trPr>
        <w:tc>
          <w:tcPr>
            <w:tcW w:w="2936" w:type="dxa"/>
          </w:tcPr>
          <w:p w:rsidR="00A13BCD" w:rsidRDefault="00131890">
            <w:pPr>
              <w:pStyle w:val="TableParagraph"/>
              <w:spacing w:line="292" w:lineRule="exact"/>
              <w:ind w:left="633"/>
              <w:jc w:val="left"/>
              <w:rPr>
                <w:sz w:val="24"/>
              </w:rPr>
            </w:pPr>
            <w:r>
              <w:rPr>
                <w:sz w:val="24"/>
              </w:rPr>
              <w:t>Жавоб</w:t>
            </w:r>
            <w:r>
              <w:rPr>
                <w:spacing w:val="-2"/>
                <w:sz w:val="24"/>
              </w:rPr>
              <w:t xml:space="preserve"> беришга</w:t>
            </w:r>
          </w:p>
          <w:p w:rsidR="00A13BCD" w:rsidRDefault="00131890">
            <w:pPr>
              <w:pStyle w:val="TableParagraph"/>
              <w:spacing w:line="276" w:lineRule="exact"/>
              <w:ind w:left="7"/>
              <w:jc w:val="left"/>
              <w:rPr>
                <w:sz w:val="24"/>
              </w:rPr>
            </w:pPr>
            <w:r>
              <w:rPr>
                <w:rFonts w:ascii="Times New Roman" w:hAnsi="Times New Roman"/>
                <w:spacing w:val="-2"/>
                <w:sz w:val="24"/>
              </w:rPr>
              <w:t>қ</w:t>
            </w:r>
            <w:r>
              <w:rPr>
                <w:spacing w:val="-2"/>
                <w:sz w:val="24"/>
              </w:rPr>
              <w:t>ийналган</w:t>
            </w:r>
          </w:p>
        </w:tc>
        <w:tc>
          <w:tcPr>
            <w:tcW w:w="2127" w:type="dxa"/>
          </w:tcPr>
          <w:p w:rsidR="00A13BCD" w:rsidRDefault="00131890">
            <w:pPr>
              <w:pStyle w:val="TableParagraph"/>
              <w:spacing w:before="145"/>
              <w:ind w:left="1213"/>
              <w:jc w:val="left"/>
              <w:rPr>
                <w:sz w:val="24"/>
              </w:rPr>
            </w:pPr>
            <w:r>
              <w:rPr>
                <w:spacing w:val="-5"/>
                <w:sz w:val="24"/>
              </w:rPr>
              <w:t>1,9</w:t>
            </w:r>
          </w:p>
        </w:tc>
        <w:tc>
          <w:tcPr>
            <w:tcW w:w="2047" w:type="dxa"/>
          </w:tcPr>
          <w:p w:rsidR="00A13BCD" w:rsidRDefault="00131890">
            <w:pPr>
              <w:pStyle w:val="TableParagraph"/>
              <w:spacing w:before="145"/>
              <w:ind w:left="581" w:right="4"/>
              <w:rPr>
                <w:sz w:val="24"/>
              </w:rPr>
            </w:pPr>
            <w:r>
              <w:rPr>
                <w:spacing w:val="-10"/>
                <w:sz w:val="24"/>
              </w:rPr>
              <w:t>-</w:t>
            </w:r>
          </w:p>
        </w:tc>
        <w:tc>
          <w:tcPr>
            <w:tcW w:w="2163" w:type="dxa"/>
          </w:tcPr>
          <w:p w:rsidR="00A13BCD" w:rsidRDefault="00131890">
            <w:pPr>
              <w:pStyle w:val="TableParagraph"/>
              <w:spacing w:before="145"/>
              <w:ind w:left="582" w:right="3"/>
              <w:rPr>
                <w:sz w:val="24"/>
              </w:rPr>
            </w:pPr>
            <w:r>
              <w:rPr>
                <w:spacing w:val="-5"/>
                <w:sz w:val="24"/>
              </w:rPr>
              <w:t>1,5</w:t>
            </w:r>
          </w:p>
        </w:tc>
      </w:tr>
      <w:tr w:rsidR="00A13BCD">
        <w:trPr>
          <w:trHeight w:val="311"/>
        </w:trPr>
        <w:tc>
          <w:tcPr>
            <w:tcW w:w="2936" w:type="dxa"/>
          </w:tcPr>
          <w:p w:rsidR="00A13BCD" w:rsidRDefault="00131890">
            <w:pPr>
              <w:pStyle w:val="TableParagraph"/>
              <w:spacing w:before="9" w:line="283" w:lineRule="exact"/>
              <w:ind w:left="573"/>
              <w:jc w:val="left"/>
              <w:rPr>
                <w:b/>
                <w:sz w:val="24"/>
              </w:rPr>
            </w:pPr>
            <w:r>
              <w:rPr>
                <w:b/>
                <w:spacing w:val="-2"/>
                <w:sz w:val="24"/>
              </w:rPr>
              <w:t>Жами:</w:t>
            </w:r>
          </w:p>
        </w:tc>
        <w:tc>
          <w:tcPr>
            <w:tcW w:w="2127" w:type="dxa"/>
          </w:tcPr>
          <w:p w:rsidR="00A13BCD" w:rsidRDefault="00131890">
            <w:pPr>
              <w:pStyle w:val="TableParagraph"/>
              <w:spacing w:before="9" w:line="283" w:lineRule="exact"/>
              <w:ind w:right="479"/>
              <w:jc w:val="right"/>
              <w:rPr>
                <w:b/>
                <w:sz w:val="24"/>
              </w:rPr>
            </w:pPr>
            <w:r>
              <w:rPr>
                <w:b/>
                <w:spacing w:val="-2"/>
                <w:sz w:val="24"/>
              </w:rPr>
              <w:t>100,0</w:t>
            </w:r>
          </w:p>
        </w:tc>
        <w:tc>
          <w:tcPr>
            <w:tcW w:w="2047" w:type="dxa"/>
          </w:tcPr>
          <w:p w:rsidR="00A13BCD" w:rsidRDefault="00131890">
            <w:pPr>
              <w:pStyle w:val="TableParagraph"/>
              <w:spacing w:before="9" w:line="283" w:lineRule="exact"/>
              <w:ind w:left="581" w:right="3"/>
              <w:rPr>
                <w:b/>
                <w:sz w:val="24"/>
              </w:rPr>
            </w:pPr>
            <w:r>
              <w:rPr>
                <w:b/>
                <w:spacing w:val="-2"/>
                <w:sz w:val="24"/>
              </w:rPr>
              <w:t>100,0</w:t>
            </w:r>
          </w:p>
        </w:tc>
        <w:tc>
          <w:tcPr>
            <w:tcW w:w="2163" w:type="dxa"/>
          </w:tcPr>
          <w:p w:rsidR="00A13BCD" w:rsidRDefault="00131890">
            <w:pPr>
              <w:pStyle w:val="TableParagraph"/>
              <w:spacing w:before="9" w:line="283" w:lineRule="exact"/>
              <w:ind w:left="582" w:right="3"/>
              <w:rPr>
                <w:b/>
                <w:sz w:val="24"/>
              </w:rPr>
            </w:pPr>
            <w:r>
              <w:rPr>
                <w:b/>
                <w:spacing w:val="-2"/>
                <w:sz w:val="24"/>
              </w:rPr>
              <w:t>100,0</w:t>
            </w:r>
          </w:p>
        </w:tc>
      </w:tr>
    </w:tbl>
    <w:p w:rsidR="00A13BCD" w:rsidRPr="00131890" w:rsidRDefault="00131890">
      <w:pPr>
        <w:spacing w:before="2"/>
        <w:ind w:left="707"/>
        <w:rPr>
          <w:sz w:val="24"/>
          <w:lang w:val="ru-RU"/>
        </w:rPr>
      </w:pPr>
      <w:r w:rsidRPr="00131890">
        <w:rPr>
          <w:sz w:val="24"/>
          <w:lang w:val="ru-RU"/>
        </w:rPr>
        <w:t>Жадвал</w:t>
      </w:r>
      <w:r w:rsidRPr="00131890">
        <w:rPr>
          <w:spacing w:val="-3"/>
          <w:sz w:val="24"/>
          <w:lang w:val="ru-RU"/>
        </w:rPr>
        <w:t xml:space="preserve"> </w:t>
      </w:r>
      <w:r w:rsidRPr="00131890">
        <w:rPr>
          <w:sz w:val="24"/>
          <w:lang w:val="ru-RU"/>
        </w:rPr>
        <w:t>2017</w:t>
      </w:r>
      <w:r w:rsidRPr="00131890">
        <w:rPr>
          <w:spacing w:val="-4"/>
          <w:sz w:val="24"/>
          <w:lang w:val="ru-RU"/>
        </w:rPr>
        <w:t xml:space="preserve"> </w:t>
      </w:r>
      <w:r w:rsidRPr="00131890">
        <w:rPr>
          <w:sz w:val="24"/>
          <w:lang w:val="ru-RU"/>
        </w:rPr>
        <w:t>йилда</w:t>
      </w:r>
      <w:r w:rsidRPr="00131890">
        <w:rPr>
          <w:spacing w:val="-3"/>
          <w:sz w:val="24"/>
          <w:lang w:val="ru-RU"/>
        </w:rPr>
        <w:t xml:space="preserve"> </w:t>
      </w:r>
      <w:r w:rsidRPr="00131890">
        <w:rPr>
          <w:sz w:val="24"/>
          <w:lang w:val="ru-RU"/>
        </w:rPr>
        <w:t>ўтказилган</w:t>
      </w:r>
      <w:r w:rsidRPr="00131890">
        <w:rPr>
          <w:spacing w:val="-2"/>
          <w:sz w:val="24"/>
          <w:lang w:val="ru-RU"/>
        </w:rPr>
        <w:t xml:space="preserve"> </w:t>
      </w:r>
      <w:r w:rsidRPr="00131890">
        <w:rPr>
          <w:sz w:val="24"/>
          <w:lang w:val="ru-RU"/>
        </w:rPr>
        <w:t>социологик</w:t>
      </w:r>
      <w:r w:rsidRPr="00131890">
        <w:rPr>
          <w:spacing w:val="-5"/>
          <w:sz w:val="24"/>
          <w:lang w:val="ru-RU"/>
        </w:rPr>
        <w:t xml:space="preserve"> </w:t>
      </w:r>
      <w:r w:rsidRPr="00131890">
        <w:rPr>
          <w:sz w:val="24"/>
          <w:lang w:val="ru-RU"/>
        </w:rPr>
        <w:t>сўров</w:t>
      </w:r>
      <w:r w:rsidRPr="00131890">
        <w:rPr>
          <w:spacing w:val="-3"/>
          <w:sz w:val="24"/>
          <w:lang w:val="ru-RU"/>
        </w:rPr>
        <w:t xml:space="preserve"> </w:t>
      </w:r>
      <w:r w:rsidRPr="00131890">
        <w:rPr>
          <w:sz w:val="24"/>
          <w:lang w:val="ru-RU"/>
        </w:rPr>
        <w:t>натижалари</w:t>
      </w:r>
      <w:r w:rsidRPr="00131890">
        <w:rPr>
          <w:spacing w:val="-2"/>
          <w:sz w:val="24"/>
          <w:lang w:val="ru-RU"/>
        </w:rPr>
        <w:t xml:space="preserve"> </w:t>
      </w:r>
      <w:r w:rsidRPr="00131890">
        <w:rPr>
          <w:sz w:val="24"/>
          <w:lang w:val="ru-RU"/>
        </w:rPr>
        <w:t>асосида</w:t>
      </w:r>
      <w:r w:rsidRPr="00131890">
        <w:rPr>
          <w:spacing w:val="-2"/>
          <w:sz w:val="24"/>
          <w:lang w:val="ru-RU"/>
        </w:rPr>
        <w:t xml:space="preserve"> тузилди.</w:t>
      </w:r>
    </w:p>
    <w:p w:rsidR="00A13BCD" w:rsidRPr="00131890" w:rsidRDefault="00A13BCD">
      <w:pPr>
        <w:pStyle w:val="a3"/>
        <w:ind w:left="0" w:firstLine="0"/>
        <w:jc w:val="left"/>
        <w:rPr>
          <w:sz w:val="24"/>
          <w:lang w:val="ru-RU"/>
        </w:rPr>
      </w:pPr>
    </w:p>
    <w:p w:rsidR="00A13BCD" w:rsidRPr="00131890" w:rsidRDefault="00131890">
      <w:pPr>
        <w:pStyle w:val="a3"/>
        <w:ind w:right="845"/>
        <w:rPr>
          <w:lang w:val="ru-RU"/>
        </w:rPr>
      </w:pPr>
      <w:r w:rsidRPr="00131890">
        <w:rPr>
          <w:lang w:val="ru-RU"/>
        </w:rPr>
        <w:t>Моддий трансфертларга фа</w:t>
      </w:r>
      <w:r w:rsidRPr="00131890">
        <w:rPr>
          <w:rFonts w:ascii="Times New Roman" w:hAnsi="Times New Roman"/>
          <w:lang w:val="ru-RU"/>
        </w:rPr>
        <w:t>қ</w:t>
      </w:r>
      <w:r w:rsidRPr="00131890">
        <w:rPr>
          <w:lang w:val="ru-RU"/>
        </w:rPr>
        <w:t>ат пул эмас, балки, турли буюмлар ва ози</w:t>
      </w:r>
      <w:r w:rsidRPr="00131890">
        <w:rPr>
          <w:rFonts w:ascii="Times New Roman" w:hAnsi="Times New Roman"/>
          <w:lang w:val="ru-RU"/>
        </w:rPr>
        <w:t>қ</w:t>
      </w:r>
      <w:r w:rsidRPr="00131890">
        <w:rPr>
          <w:lang w:val="ru-RU"/>
        </w:rPr>
        <w:t>–ов</w:t>
      </w:r>
      <w:r w:rsidRPr="00131890">
        <w:rPr>
          <w:rFonts w:ascii="Times New Roman" w:hAnsi="Times New Roman"/>
          <w:lang w:val="ru-RU"/>
        </w:rPr>
        <w:t>қ</w:t>
      </w:r>
      <w:r w:rsidRPr="00131890">
        <w:rPr>
          <w:lang w:val="ru-RU"/>
        </w:rPr>
        <w:t>ат</w:t>
      </w:r>
      <w:r w:rsidRPr="00131890">
        <w:rPr>
          <w:spacing w:val="80"/>
          <w:lang w:val="ru-RU"/>
        </w:rPr>
        <w:t xml:space="preserve"> </w:t>
      </w:r>
      <w:r w:rsidRPr="00131890">
        <w:rPr>
          <w:lang w:val="ru-RU"/>
        </w:rPr>
        <w:t>ма</w:t>
      </w:r>
      <w:r w:rsidRPr="00131890">
        <w:rPr>
          <w:rFonts w:ascii="Times New Roman" w:hAnsi="Times New Roman"/>
          <w:lang w:val="ru-RU"/>
        </w:rPr>
        <w:t>ҳ</w:t>
      </w:r>
      <w:r w:rsidRPr="00131890">
        <w:rPr>
          <w:lang w:val="ru-RU"/>
        </w:rPr>
        <w:t>сулотлари</w:t>
      </w:r>
      <w:r w:rsidRPr="00131890">
        <w:rPr>
          <w:spacing w:val="-2"/>
          <w:lang w:val="ru-RU"/>
        </w:rPr>
        <w:t xml:space="preserve"> </w:t>
      </w:r>
      <w:r w:rsidRPr="00131890">
        <w:rPr>
          <w:rFonts w:ascii="Times New Roman" w:hAnsi="Times New Roman"/>
          <w:lang w:val="ru-RU"/>
        </w:rPr>
        <w:t>ҳ</w:t>
      </w:r>
      <w:r w:rsidRPr="00131890">
        <w:rPr>
          <w:lang w:val="ru-RU"/>
        </w:rPr>
        <w:t>ам</w:t>
      </w:r>
      <w:r w:rsidRPr="00131890">
        <w:rPr>
          <w:spacing w:val="-5"/>
          <w:lang w:val="ru-RU"/>
        </w:rPr>
        <w:t xml:space="preserve"> </w:t>
      </w:r>
      <w:r w:rsidRPr="00131890">
        <w:rPr>
          <w:lang w:val="ru-RU"/>
        </w:rPr>
        <w:t>кириши</w:t>
      </w:r>
      <w:r w:rsidRPr="00131890">
        <w:rPr>
          <w:spacing w:val="-2"/>
          <w:lang w:val="ru-RU"/>
        </w:rPr>
        <w:t xml:space="preserve"> </w:t>
      </w:r>
      <w:r w:rsidRPr="00131890">
        <w:rPr>
          <w:rFonts w:ascii="Times New Roman" w:hAnsi="Times New Roman"/>
          <w:lang w:val="ru-RU"/>
        </w:rPr>
        <w:t>ҳ</w:t>
      </w:r>
      <w:r w:rsidRPr="00131890">
        <w:rPr>
          <w:lang w:val="ru-RU"/>
        </w:rPr>
        <w:t>исобга</w:t>
      </w:r>
      <w:r w:rsidRPr="00131890">
        <w:rPr>
          <w:spacing w:val="-2"/>
          <w:lang w:val="ru-RU"/>
        </w:rPr>
        <w:t xml:space="preserve"> </w:t>
      </w:r>
      <w:r w:rsidRPr="00131890">
        <w:rPr>
          <w:lang w:val="ru-RU"/>
        </w:rPr>
        <w:t>олинадиган</w:t>
      </w:r>
      <w:r w:rsidRPr="00131890">
        <w:rPr>
          <w:spacing w:val="-2"/>
          <w:lang w:val="ru-RU"/>
        </w:rPr>
        <w:t xml:space="preserve"> </w:t>
      </w:r>
      <w:r w:rsidRPr="00131890">
        <w:rPr>
          <w:lang w:val="ru-RU"/>
        </w:rPr>
        <w:t>бўлса,</w:t>
      </w:r>
      <w:r w:rsidRPr="00131890">
        <w:rPr>
          <w:spacing w:val="-2"/>
          <w:lang w:val="ru-RU"/>
        </w:rPr>
        <w:t xml:space="preserve"> </w:t>
      </w:r>
      <w:r w:rsidRPr="00131890">
        <w:rPr>
          <w:rFonts w:ascii="Times New Roman" w:hAnsi="Times New Roman"/>
          <w:lang w:val="ru-RU"/>
        </w:rPr>
        <w:t>қ</w:t>
      </w:r>
      <w:r w:rsidRPr="00131890">
        <w:rPr>
          <w:lang w:val="ru-RU"/>
        </w:rPr>
        <w:t>ишло</w:t>
      </w:r>
      <w:r w:rsidRPr="00131890">
        <w:rPr>
          <w:rFonts w:ascii="Times New Roman" w:hAnsi="Times New Roman"/>
          <w:lang w:val="ru-RU"/>
        </w:rPr>
        <w:t xml:space="preserve">қ </w:t>
      </w:r>
      <w:r w:rsidRPr="00131890">
        <w:rPr>
          <w:lang w:val="ru-RU"/>
        </w:rPr>
        <w:t>жойларидаги ота-оналарнинг фарзандларига</w:t>
      </w:r>
      <w:r w:rsidRPr="00131890">
        <w:rPr>
          <w:spacing w:val="40"/>
          <w:lang w:val="ru-RU"/>
        </w:rPr>
        <w:t xml:space="preserve"> </w:t>
      </w:r>
      <w:r w:rsidRPr="00131890">
        <w:rPr>
          <w:lang w:val="ru-RU"/>
        </w:rPr>
        <w:t>айнан шундай ёрдам кўрсатишлари э</w:t>
      </w:r>
      <w:r w:rsidRPr="00131890">
        <w:rPr>
          <w:rFonts w:ascii="Times New Roman" w:hAnsi="Times New Roman"/>
          <w:lang w:val="ru-RU"/>
        </w:rPr>
        <w:t>ҳ</w:t>
      </w:r>
      <w:r w:rsidRPr="00131890">
        <w:rPr>
          <w:lang w:val="ru-RU"/>
        </w:rPr>
        <w:t>тимоли ю</w:t>
      </w:r>
      <w:r w:rsidRPr="00131890">
        <w:rPr>
          <w:rFonts w:ascii="Times New Roman" w:hAnsi="Times New Roman"/>
          <w:lang w:val="ru-RU"/>
        </w:rPr>
        <w:t>қ</w:t>
      </w:r>
      <w:r w:rsidRPr="00131890">
        <w:rPr>
          <w:lang w:val="ru-RU"/>
        </w:rPr>
        <w:t xml:space="preserve">ори бўлади, деб хулоса </w:t>
      </w:r>
      <w:r w:rsidRPr="00131890">
        <w:rPr>
          <w:rFonts w:ascii="Times New Roman" w:hAnsi="Times New Roman"/>
          <w:lang w:val="ru-RU"/>
        </w:rPr>
        <w:t>қ</w:t>
      </w:r>
      <w:r w:rsidRPr="00131890">
        <w:rPr>
          <w:lang w:val="ru-RU"/>
        </w:rPr>
        <w:t xml:space="preserve">илиш мумкин. Фикримизча, моддий трансфертларнинг бундай турларини пул билан ўлчангандаги </w:t>
      </w:r>
      <w:r w:rsidRPr="00131890">
        <w:rPr>
          <w:rFonts w:ascii="Times New Roman" w:hAnsi="Times New Roman"/>
          <w:lang w:val="ru-RU"/>
        </w:rPr>
        <w:t>қ</w:t>
      </w:r>
      <w:r w:rsidRPr="00131890">
        <w:rPr>
          <w:lang w:val="ru-RU"/>
        </w:rPr>
        <w:t>иймати ю</w:t>
      </w:r>
      <w:r w:rsidRPr="00131890">
        <w:rPr>
          <w:rFonts w:ascii="Times New Roman" w:hAnsi="Times New Roman"/>
          <w:lang w:val="ru-RU"/>
        </w:rPr>
        <w:t>қ</w:t>
      </w:r>
      <w:r w:rsidRPr="00131890">
        <w:rPr>
          <w:lang w:val="ru-RU"/>
        </w:rPr>
        <w:t>ори бўлмасада, бундай ёрдамнинг тез-тез</w:t>
      </w:r>
      <w:r w:rsidRPr="00131890">
        <w:rPr>
          <w:spacing w:val="80"/>
          <w:lang w:val="ru-RU"/>
        </w:rPr>
        <w:t xml:space="preserve"> </w:t>
      </w:r>
      <w:r w:rsidRPr="00131890">
        <w:rPr>
          <w:lang w:val="ru-RU"/>
        </w:rPr>
        <w:t xml:space="preserve">амалга оширилиши фарзандларни </w:t>
      </w:r>
      <w:r w:rsidRPr="00131890">
        <w:rPr>
          <w:rFonts w:ascii="Times New Roman" w:hAnsi="Times New Roman"/>
          <w:lang w:val="ru-RU"/>
        </w:rPr>
        <w:t>қ</w:t>
      </w:r>
      <w:r w:rsidRPr="00131890">
        <w:rPr>
          <w:lang w:val="ru-RU"/>
        </w:rPr>
        <w:t>ўллаб-</w:t>
      </w:r>
      <w:r w:rsidRPr="00131890">
        <w:rPr>
          <w:rFonts w:ascii="Times New Roman" w:hAnsi="Times New Roman"/>
          <w:lang w:val="ru-RU"/>
        </w:rPr>
        <w:t>қ</w:t>
      </w:r>
      <w:r w:rsidRPr="00131890">
        <w:rPr>
          <w:lang w:val="ru-RU"/>
        </w:rPr>
        <w:t>увватлаш даражасини анча оширади. Бундан таш</w:t>
      </w:r>
      <w:r w:rsidRPr="00131890">
        <w:rPr>
          <w:rFonts w:ascii="Times New Roman" w:hAnsi="Times New Roman"/>
          <w:lang w:val="ru-RU"/>
        </w:rPr>
        <w:t>қ</w:t>
      </w:r>
      <w:r w:rsidRPr="00131890">
        <w:rPr>
          <w:lang w:val="ru-RU"/>
        </w:rPr>
        <w:t xml:space="preserve">ари, моддий ва маънавий–психологик ёрдам кўрсатиш, турли ахборот ва </w:t>
      </w:r>
      <w:r w:rsidRPr="00131890">
        <w:rPr>
          <w:rFonts w:ascii="Times New Roman" w:hAnsi="Times New Roman"/>
          <w:lang w:val="ru-RU"/>
        </w:rPr>
        <w:t>ҳ</w:t>
      </w:r>
      <w:r w:rsidRPr="00131890">
        <w:rPr>
          <w:lang w:val="ru-RU"/>
        </w:rPr>
        <w:t xml:space="preserve">аётий тажрибаларни ёшларга ўргатиш, </w:t>
      </w:r>
      <w:r w:rsidRPr="00131890">
        <w:rPr>
          <w:rFonts w:ascii="Times New Roman" w:hAnsi="Times New Roman"/>
          <w:lang w:val="ru-RU"/>
        </w:rPr>
        <w:t>ҳ</w:t>
      </w:r>
      <w:r w:rsidRPr="00131890">
        <w:rPr>
          <w:lang w:val="ru-RU"/>
        </w:rPr>
        <w:t xml:space="preserve">ар хил </w:t>
      </w:r>
      <w:r w:rsidRPr="00131890">
        <w:rPr>
          <w:rFonts w:ascii="Times New Roman" w:hAnsi="Times New Roman"/>
          <w:lang w:val="ru-RU"/>
        </w:rPr>
        <w:t>ҳ</w:t>
      </w:r>
      <w:r w:rsidRPr="00131890">
        <w:rPr>
          <w:lang w:val="ru-RU"/>
        </w:rPr>
        <w:t xml:space="preserve">аётий </w:t>
      </w:r>
      <w:r w:rsidRPr="00131890">
        <w:rPr>
          <w:rFonts w:ascii="Times New Roman" w:hAnsi="Times New Roman"/>
          <w:lang w:val="ru-RU"/>
        </w:rPr>
        <w:t>ҳ</w:t>
      </w:r>
      <w:r w:rsidRPr="00131890">
        <w:rPr>
          <w:lang w:val="ru-RU"/>
        </w:rPr>
        <w:t xml:space="preserve">олатларда фарзандларни </w:t>
      </w:r>
      <w:r w:rsidRPr="00131890">
        <w:rPr>
          <w:rFonts w:ascii="Times New Roman" w:hAnsi="Times New Roman"/>
          <w:lang w:val="ru-RU"/>
        </w:rPr>
        <w:t>қ</w:t>
      </w:r>
      <w:r w:rsidRPr="00131890">
        <w:rPr>
          <w:lang w:val="ru-RU"/>
        </w:rPr>
        <w:t>ўллаб-</w:t>
      </w:r>
      <w:r w:rsidRPr="00131890">
        <w:rPr>
          <w:rFonts w:ascii="Times New Roman" w:hAnsi="Times New Roman"/>
          <w:lang w:val="ru-RU"/>
        </w:rPr>
        <w:t>қ</w:t>
      </w:r>
      <w:r w:rsidRPr="00131890">
        <w:rPr>
          <w:lang w:val="ru-RU"/>
        </w:rPr>
        <w:t xml:space="preserve">увватлаш </w:t>
      </w:r>
      <w:r w:rsidRPr="00131890">
        <w:rPr>
          <w:rFonts w:ascii="Times New Roman" w:hAnsi="Times New Roman"/>
          <w:lang w:val="ru-RU"/>
        </w:rPr>
        <w:t>ҳ</w:t>
      </w:r>
      <w:r w:rsidRPr="00131890">
        <w:rPr>
          <w:lang w:val="ru-RU"/>
        </w:rPr>
        <w:t xml:space="preserve">ам трансфертларнинг бир тури </w:t>
      </w:r>
      <w:r w:rsidRPr="00131890">
        <w:rPr>
          <w:rFonts w:ascii="Times New Roman" w:hAnsi="Times New Roman"/>
          <w:lang w:val="ru-RU"/>
        </w:rPr>
        <w:t>ҳ</w:t>
      </w:r>
      <w:r w:rsidRPr="00131890">
        <w:rPr>
          <w:lang w:val="ru-RU"/>
        </w:rPr>
        <w:t>исобланади. Шу ўринда оиланинг учта авлоди ўртасидаги ўзаро ёрдам тў</w:t>
      </w:r>
      <w:r w:rsidRPr="00131890">
        <w:rPr>
          <w:rFonts w:ascii="Times New Roman" w:hAnsi="Times New Roman"/>
          <w:lang w:val="ru-RU"/>
        </w:rPr>
        <w:t>ғ</w:t>
      </w:r>
      <w:r w:rsidRPr="00131890">
        <w:rPr>
          <w:lang w:val="ru-RU"/>
        </w:rPr>
        <w:t xml:space="preserve">рисида </w:t>
      </w:r>
      <w:r w:rsidRPr="00131890">
        <w:rPr>
          <w:rFonts w:ascii="Times New Roman" w:hAnsi="Times New Roman"/>
          <w:lang w:val="ru-RU"/>
        </w:rPr>
        <w:t>ҳ</w:t>
      </w:r>
      <w:r w:rsidRPr="00131890">
        <w:rPr>
          <w:lang w:val="ru-RU"/>
        </w:rPr>
        <w:t>ам</w:t>
      </w:r>
      <w:r w:rsidRPr="00131890">
        <w:rPr>
          <w:spacing w:val="40"/>
          <w:lang w:val="ru-RU"/>
        </w:rPr>
        <w:t xml:space="preserve"> </w:t>
      </w:r>
      <w:r w:rsidRPr="00131890">
        <w:rPr>
          <w:lang w:val="ru-RU"/>
        </w:rPr>
        <w:t>тўхталиб ўтиш жоиз. Бунда ота-оналарнинг фарзандларига кўрсатадиган ёрдами э</w:t>
      </w:r>
      <w:r w:rsidRPr="00131890">
        <w:rPr>
          <w:rFonts w:ascii="Times New Roman" w:hAnsi="Times New Roman"/>
          <w:lang w:val="ru-RU"/>
        </w:rPr>
        <w:t>ҳ</w:t>
      </w:r>
      <w:r w:rsidRPr="00131890">
        <w:rPr>
          <w:lang w:val="ru-RU"/>
        </w:rPr>
        <w:t>тимоли уларнинг ўз ота-оналарига берадиган ёрдамлари давомида ортиб боради. Буни ўтказилган социологик тад</w:t>
      </w:r>
      <w:r w:rsidRPr="00131890">
        <w:rPr>
          <w:rFonts w:ascii="Times New Roman" w:hAnsi="Times New Roman"/>
          <w:lang w:val="ru-RU"/>
        </w:rPr>
        <w:t>қ</w:t>
      </w:r>
      <w:r w:rsidRPr="00131890">
        <w:rPr>
          <w:lang w:val="ru-RU"/>
        </w:rPr>
        <w:t>и</w:t>
      </w:r>
      <w:r w:rsidRPr="00131890">
        <w:rPr>
          <w:rFonts w:ascii="Times New Roman" w:hAnsi="Times New Roman"/>
          <w:lang w:val="ru-RU"/>
        </w:rPr>
        <w:t>қ</w:t>
      </w:r>
      <w:r w:rsidRPr="00131890">
        <w:rPr>
          <w:lang w:val="ru-RU"/>
        </w:rPr>
        <w:t xml:space="preserve">от натижалари </w:t>
      </w:r>
      <w:r w:rsidRPr="00131890">
        <w:rPr>
          <w:rFonts w:ascii="Times New Roman" w:hAnsi="Times New Roman"/>
          <w:lang w:val="ru-RU"/>
        </w:rPr>
        <w:t>ҳ</w:t>
      </w:r>
      <w:r w:rsidRPr="00131890">
        <w:rPr>
          <w:lang w:val="ru-RU"/>
        </w:rPr>
        <w:t>ам кўрсатди.</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44"/>
        <w:rPr>
          <w:lang w:val="ru-RU"/>
        </w:rPr>
      </w:pPr>
      <w:r w:rsidRPr="00131890">
        <w:rPr>
          <w:lang w:val="ru-RU"/>
        </w:rPr>
        <w:lastRenderedPageBreak/>
        <w:t>Оиланинг катта авлод вакилларига ёрдам кўрсатиш, уларга</w:t>
      </w:r>
      <w:r w:rsidRPr="00131890">
        <w:rPr>
          <w:spacing w:val="40"/>
          <w:lang w:val="ru-RU"/>
        </w:rPr>
        <w:t xml:space="preserve"> </w:t>
      </w:r>
      <w:r w:rsidRPr="00131890">
        <w:rPr>
          <w:rFonts w:ascii="Times New Roman" w:hAnsi="Times New Roman"/>
          <w:lang w:val="ru-RU"/>
        </w:rPr>
        <w:t>ғ</w:t>
      </w:r>
      <w:r w:rsidRPr="00131890">
        <w:rPr>
          <w:lang w:val="ru-RU"/>
        </w:rPr>
        <w:t>ам</w:t>
      </w:r>
      <w:r w:rsidRPr="00131890">
        <w:rPr>
          <w:rFonts w:ascii="Times New Roman" w:hAnsi="Times New Roman"/>
          <w:lang w:val="ru-RU"/>
        </w:rPr>
        <w:t>ҳ</w:t>
      </w:r>
      <w:r w:rsidRPr="00131890">
        <w:rPr>
          <w:lang w:val="ru-RU"/>
        </w:rPr>
        <w:t xml:space="preserve">ўрлик </w:t>
      </w:r>
      <w:r w:rsidRPr="00131890">
        <w:rPr>
          <w:rFonts w:ascii="Times New Roman" w:hAnsi="Times New Roman"/>
          <w:lang w:val="ru-RU"/>
        </w:rPr>
        <w:t>қ</w:t>
      </w:r>
      <w:r w:rsidRPr="00131890">
        <w:rPr>
          <w:lang w:val="ru-RU"/>
        </w:rPr>
        <w:t>илиш зарур эканлигини англаган</w:t>
      </w:r>
      <w:r w:rsidRPr="00131890">
        <w:rPr>
          <w:spacing w:val="40"/>
          <w:lang w:val="ru-RU"/>
        </w:rPr>
        <w:t xml:space="preserve"> </w:t>
      </w:r>
      <w:r w:rsidRPr="00131890">
        <w:rPr>
          <w:lang w:val="ru-RU"/>
        </w:rPr>
        <w:t>ўрта авлод вакиллари,</w:t>
      </w:r>
      <w:r w:rsidRPr="00131890">
        <w:rPr>
          <w:spacing w:val="40"/>
          <w:lang w:val="ru-RU"/>
        </w:rPr>
        <w:t xml:space="preserve"> </w:t>
      </w:r>
      <w:r w:rsidRPr="00131890">
        <w:rPr>
          <w:lang w:val="ru-RU"/>
        </w:rPr>
        <w:t xml:space="preserve">ўз фарзандларига </w:t>
      </w:r>
      <w:r w:rsidRPr="00131890">
        <w:rPr>
          <w:rFonts w:ascii="Times New Roman" w:hAnsi="Times New Roman"/>
          <w:lang w:val="ru-RU"/>
        </w:rPr>
        <w:t>ҳ</w:t>
      </w:r>
      <w:r w:rsidRPr="00131890">
        <w:rPr>
          <w:lang w:val="ru-RU"/>
        </w:rPr>
        <w:t xml:space="preserve">ам шунчалик ёрдам кўрсатиш, уларни </w:t>
      </w:r>
      <w:r w:rsidRPr="00131890">
        <w:rPr>
          <w:rFonts w:ascii="Times New Roman" w:hAnsi="Times New Roman"/>
          <w:lang w:val="ru-RU"/>
        </w:rPr>
        <w:t>қ</w:t>
      </w:r>
      <w:r w:rsidRPr="00131890">
        <w:rPr>
          <w:lang w:val="ru-RU"/>
        </w:rPr>
        <w:t xml:space="preserve">ўллаб- </w:t>
      </w:r>
      <w:r w:rsidRPr="00131890">
        <w:rPr>
          <w:rFonts w:ascii="Times New Roman" w:hAnsi="Times New Roman"/>
          <w:lang w:val="ru-RU"/>
        </w:rPr>
        <w:t>қ</w:t>
      </w:r>
      <w:r w:rsidRPr="00131890">
        <w:rPr>
          <w:lang w:val="ru-RU"/>
        </w:rPr>
        <w:t xml:space="preserve">увватлашга </w:t>
      </w:r>
      <w:r w:rsidRPr="00131890">
        <w:rPr>
          <w:rFonts w:ascii="Times New Roman" w:hAnsi="Times New Roman"/>
          <w:lang w:val="ru-RU"/>
        </w:rPr>
        <w:t>ҳ</w:t>
      </w:r>
      <w:r w:rsidRPr="00131890">
        <w:rPr>
          <w:lang w:val="ru-RU"/>
        </w:rPr>
        <w:t xml:space="preserve">аракат </w:t>
      </w:r>
      <w:r w:rsidRPr="00131890">
        <w:rPr>
          <w:rFonts w:ascii="Times New Roman" w:hAnsi="Times New Roman"/>
          <w:lang w:val="ru-RU"/>
        </w:rPr>
        <w:t>қ</w:t>
      </w:r>
      <w:r w:rsidRPr="00131890">
        <w:rPr>
          <w:lang w:val="ru-RU"/>
        </w:rPr>
        <w:t>иладилар. Азал-азалдан ўзбек оилаларида кекса</w:t>
      </w:r>
      <w:r w:rsidRPr="00131890">
        <w:rPr>
          <w:spacing w:val="80"/>
          <w:lang w:val="ru-RU"/>
        </w:rPr>
        <w:t xml:space="preserve"> </w:t>
      </w:r>
      <w:r w:rsidRPr="00131890">
        <w:rPr>
          <w:lang w:val="ru-RU"/>
        </w:rPr>
        <w:t xml:space="preserve">ота-оналарга </w:t>
      </w:r>
      <w:r w:rsidRPr="00131890">
        <w:rPr>
          <w:rFonts w:ascii="Times New Roman" w:hAnsi="Times New Roman"/>
          <w:lang w:val="ru-RU"/>
        </w:rPr>
        <w:t>ғ</w:t>
      </w:r>
      <w:r w:rsidRPr="00131890">
        <w:rPr>
          <w:lang w:val="ru-RU"/>
        </w:rPr>
        <w:t>ам</w:t>
      </w:r>
      <w:r w:rsidRPr="00131890">
        <w:rPr>
          <w:rFonts w:ascii="Times New Roman" w:hAnsi="Times New Roman"/>
          <w:lang w:val="ru-RU"/>
        </w:rPr>
        <w:t>ҳ</w:t>
      </w:r>
      <w:r w:rsidRPr="00131890">
        <w:rPr>
          <w:lang w:val="ru-RU"/>
        </w:rPr>
        <w:t xml:space="preserve">ўрлик </w:t>
      </w:r>
      <w:r w:rsidRPr="00131890">
        <w:rPr>
          <w:rFonts w:ascii="Times New Roman" w:hAnsi="Times New Roman"/>
          <w:lang w:val="ru-RU"/>
        </w:rPr>
        <w:t>қ</w:t>
      </w:r>
      <w:r w:rsidRPr="00131890">
        <w:rPr>
          <w:lang w:val="ru-RU"/>
        </w:rPr>
        <w:t xml:space="preserve">илиш одатга айланган бўлиб, бу анъана сифатида </w:t>
      </w:r>
      <w:r w:rsidRPr="00131890">
        <w:rPr>
          <w:rFonts w:ascii="Times New Roman" w:hAnsi="Times New Roman"/>
          <w:lang w:val="ru-RU"/>
        </w:rPr>
        <w:t>ҳ</w:t>
      </w:r>
      <w:r w:rsidRPr="00131890">
        <w:rPr>
          <w:lang w:val="ru-RU"/>
        </w:rPr>
        <w:t xml:space="preserve">озирги кун оилаларида </w:t>
      </w:r>
      <w:r w:rsidRPr="00131890">
        <w:rPr>
          <w:rFonts w:ascii="Times New Roman" w:hAnsi="Times New Roman"/>
          <w:lang w:val="ru-RU"/>
        </w:rPr>
        <w:t>ҳ</w:t>
      </w:r>
      <w:r w:rsidRPr="00131890">
        <w:rPr>
          <w:lang w:val="ru-RU"/>
        </w:rPr>
        <w:t>ам са</w:t>
      </w:r>
      <w:r w:rsidRPr="00131890">
        <w:rPr>
          <w:rFonts w:ascii="Times New Roman" w:hAnsi="Times New Roman"/>
          <w:lang w:val="ru-RU"/>
        </w:rPr>
        <w:t>қ</w:t>
      </w:r>
      <w:r w:rsidRPr="00131890">
        <w:rPr>
          <w:lang w:val="ru-RU"/>
        </w:rPr>
        <w:t xml:space="preserve">ланиб </w:t>
      </w:r>
      <w:r w:rsidRPr="00131890">
        <w:rPr>
          <w:rFonts w:ascii="Times New Roman" w:hAnsi="Times New Roman"/>
          <w:lang w:val="ru-RU"/>
        </w:rPr>
        <w:t>қ</w:t>
      </w:r>
      <w:r w:rsidRPr="00131890">
        <w:rPr>
          <w:lang w:val="ru-RU"/>
        </w:rPr>
        <w:t>олган ва давом этиб келмо</w:t>
      </w:r>
      <w:r w:rsidRPr="00131890">
        <w:rPr>
          <w:rFonts w:ascii="Times New Roman" w:hAnsi="Times New Roman"/>
          <w:lang w:val="ru-RU"/>
        </w:rPr>
        <w:t>қ</w:t>
      </w:r>
      <w:r w:rsidRPr="00131890">
        <w:rPr>
          <w:lang w:val="ru-RU"/>
        </w:rPr>
        <w:t>да. Шу ўринда бундай анъанага ша</w:t>
      </w:r>
      <w:r w:rsidRPr="00131890">
        <w:rPr>
          <w:rFonts w:ascii="Times New Roman" w:hAnsi="Times New Roman"/>
          <w:lang w:val="ru-RU"/>
        </w:rPr>
        <w:t>ҳ</w:t>
      </w:r>
      <w:r w:rsidRPr="00131890">
        <w:rPr>
          <w:lang w:val="ru-RU"/>
        </w:rPr>
        <w:t xml:space="preserve">ардаги оилаларга </w:t>
      </w:r>
      <w:r w:rsidRPr="00131890">
        <w:rPr>
          <w:rFonts w:ascii="Times New Roman" w:hAnsi="Times New Roman"/>
          <w:lang w:val="ru-RU"/>
        </w:rPr>
        <w:t>қ</w:t>
      </w:r>
      <w:r w:rsidRPr="00131890">
        <w:rPr>
          <w:lang w:val="ru-RU"/>
        </w:rPr>
        <w:t xml:space="preserve">араганда </w:t>
      </w:r>
      <w:r w:rsidRPr="00131890">
        <w:rPr>
          <w:rFonts w:ascii="Times New Roman" w:hAnsi="Times New Roman"/>
          <w:lang w:val="ru-RU"/>
        </w:rPr>
        <w:t>қ</w:t>
      </w:r>
      <w:r w:rsidRPr="00131890">
        <w:rPr>
          <w:lang w:val="ru-RU"/>
        </w:rPr>
        <w:t>ишло</w:t>
      </w:r>
      <w:r w:rsidRPr="00131890">
        <w:rPr>
          <w:rFonts w:ascii="Times New Roman" w:hAnsi="Times New Roman"/>
          <w:lang w:val="ru-RU"/>
        </w:rPr>
        <w:t xml:space="preserve">қ </w:t>
      </w:r>
      <w:r w:rsidRPr="00131890">
        <w:rPr>
          <w:lang w:val="ru-RU"/>
        </w:rPr>
        <w:t>оилаларида кўпро</w:t>
      </w:r>
      <w:r w:rsidRPr="00131890">
        <w:rPr>
          <w:rFonts w:ascii="Times New Roman" w:hAnsi="Times New Roman"/>
          <w:lang w:val="ru-RU"/>
        </w:rPr>
        <w:t xml:space="preserve">қ </w:t>
      </w:r>
      <w:r w:rsidRPr="00131890">
        <w:rPr>
          <w:lang w:val="ru-RU"/>
        </w:rPr>
        <w:t xml:space="preserve">риоя </w:t>
      </w:r>
      <w:r w:rsidRPr="00131890">
        <w:rPr>
          <w:rFonts w:ascii="Times New Roman" w:hAnsi="Times New Roman"/>
          <w:lang w:val="ru-RU"/>
        </w:rPr>
        <w:t>қ</w:t>
      </w:r>
      <w:r w:rsidRPr="00131890">
        <w:rPr>
          <w:lang w:val="ru-RU"/>
        </w:rPr>
        <w:t xml:space="preserve">илинишини </w:t>
      </w:r>
      <w:r w:rsidRPr="00131890">
        <w:rPr>
          <w:rFonts w:ascii="Times New Roman" w:hAnsi="Times New Roman"/>
          <w:lang w:val="ru-RU"/>
        </w:rPr>
        <w:t>ҳ</w:t>
      </w:r>
      <w:r w:rsidRPr="00131890">
        <w:rPr>
          <w:lang w:val="ru-RU"/>
        </w:rPr>
        <w:t xml:space="preserve">ам таъкидлаш керак. Ўз фарзандларини </w:t>
      </w:r>
      <w:r w:rsidRPr="00131890">
        <w:rPr>
          <w:rFonts w:ascii="Times New Roman" w:hAnsi="Times New Roman"/>
          <w:lang w:val="ru-RU"/>
        </w:rPr>
        <w:t>қ</w:t>
      </w:r>
      <w:r w:rsidRPr="00131890">
        <w:rPr>
          <w:lang w:val="ru-RU"/>
        </w:rPr>
        <w:t>ўллаб-</w:t>
      </w:r>
      <w:r w:rsidRPr="00131890">
        <w:rPr>
          <w:rFonts w:ascii="Times New Roman" w:hAnsi="Times New Roman"/>
          <w:lang w:val="ru-RU"/>
        </w:rPr>
        <w:t>қ</w:t>
      </w:r>
      <w:r w:rsidRPr="00131890">
        <w:rPr>
          <w:lang w:val="ru-RU"/>
        </w:rPr>
        <w:t xml:space="preserve">увватлаш учун инвестиция йўналтираётган ота- оналарнинг кўпчилиги келажакда фарзандларидан </w:t>
      </w:r>
      <w:r w:rsidRPr="00131890">
        <w:rPr>
          <w:rFonts w:ascii="Times New Roman" w:hAnsi="Times New Roman"/>
          <w:lang w:val="ru-RU"/>
        </w:rPr>
        <w:t>ҳ</w:t>
      </w:r>
      <w:r w:rsidRPr="00131890">
        <w:rPr>
          <w:lang w:val="ru-RU"/>
        </w:rPr>
        <w:t xml:space="preserve">ам </w:t>
      </w:r>
      <w:r w:rsidRPr="00131890">
        <w:rPr>
          <w:rFonts w:ascii="Times New Roman" w:hAnsi="Times New Roman"/>
          <w:lang w:val="ru-RU"/>
        </w:rPr>
        <w:t>ҳ</w:t>
      </w:r>
      <w:r w:rsidRPr="00131890">
        <w:rPr>
          <w:lang w:val="ru-RU"/>
        </w:rPr>
        <w:t xml:space="preserve">удди шундай ёрдам бўлишига умид </w:t>
      </w:r>
      <w:r w:rsidRPr="00131890">
        <w:rPr>
          <w:rFonts w:ascii="Times New Roman" w:hAnsi="Times New Roman"/>
          <w:lang w:val="ru-RU"/>
        </w:rPr>
        <w:t>қ</w:t>
      </w:r>
      <w:r w:rsidRPr="00131890">
        <w:rPr>
          <w:lang w:val="ru-RU"/>
        </w:rPr>
        <w:t>иладилар.</w:t>
      </w:r>
    </w:p>
    <w:p w:rsidR="00A13BCD" w:rsidRPr="00F8426C" w:rsidRDefault="00131890">
      <w:pPr>
        <w:pStyle w:val="a3"/>
        <w:tabs>
          <w:tab w:val="left" w:pos="1295"/>
          <w:tab w:val="left" w:pos="2397"/>
          <w:tab w:val="left" w:pos="4408"/>
          <w:tab w:val="left" w:pos="6257"/>
          <w:tab w:val="left" w:pos="7246"/>
          <w:tab w:val="left" w:pos="9089"/>
        </w:tabs>
        <w:spacing w:before="1"/>
        <w:ind w:right="845"/>
        <w:jc w:val="right"/>
        <w:rPr>
          <w:lang w:val="ru-RU"/>
        </w:rPr>
      </w:pPr>
      <w:r w:rsidRPr="00F8426C">
        <w:rPr>
          <w:lang w:val="ru-RU"/>
        </w:rPr>
        <w:t>Авлодлараро</w:t>
      </w:r>
      <w:r w:rsidRPr="00F8426C">
        <w:rPr>
          <w:spacing w:val="40"/>
          <w:lang w:val="ru-RU"/>
        </w:rPr>
        <w:t xml:space="preserve"> </w:t>
      </w:r>
      <w:r w:rsidRPr="00F8426C">
        <w:rPr>
          <w:lang w:val="ru-RU"/>
        </w:rPr>
        <w:t>трансфертлар</w:t>
      </w:r>
      <w:r w:rsidRPr="00F8426C">
        <w:rPr>
          <w:spacing w:val="40"/>
          <w:lang w:val="ru-RU"/>
        </w:rPr>
        <w:t xml:space="preserve"> </w:t>
      </w:r>
      <w:r w:rsidRPr="00F8426C">
        <w:rPr>
          <w:lang w:val="ru-RU"/>
        </w:rPr>
        <w:t>масаласини</w:t>
      </w:r>
      <w:r w:rsidRPr="00F8426C">
        <w:rPr>
          <w:spacing w:val="40"/>
          <w:lang w:val="ru-RU"/>
        </w:rPr>
        <w:t xml:space="preserve"> </w:t>
      </w:r>
      <w:r w:rsidRPr="00F8426C">
        <w:rPr>
          <w:lang w:val="ru-RU"/>
        </w:rPr>
        <w:t>ўрганиш</w:t>
      </w:r>
      <w:r w:rsidRPr="00F8426C">
        <w:rPr>
          <w:spacing w:val="40"/>
          <w:lang w:val="ru-RU"/>
        </w:rPr>
        <w:t xml:space="preserve"> </w:t>
      </w:r>
      <w:r w:rsidRPr="00F8426C">
        <w:rPr>
          <w:lang w:val="ru-RU"/>
        </w:rPr>
        <w:t>давомида,</w:t>
      </w:r>
      <w:r w:rsidRPr="00F8426C">
        <w:rPr>
          <w:spacing w:val="40"/>
          <w:lang w:val="ru-RU"/>
        </w:rPr>
        <w:t xml:space="preserve"> </w:t>
      </w:r>
      <w:r w:rsidRPr="00F8426C">
        <w:rPr>
          <w:rFonts w:ascii="Times New Roman" w:hAnsi="Times New Roman"/>
          <w:lang w:val="ru-RU"/>
        </w:rPr>
        <w:t>қ</w:t>
      </w:r>
      <w:r w:rsidRPr="00F8426C">
        <w:rPr>
          <w:lang w:val="ru-RU"/>
        </w:rPr>
        <w:t>андай сабаблар</w:t>
      </w:r>
      <w:r w:rsidRPr="00F8426C">
        <w:rPr>
          <w:spacing w:val="-4"/>
          <w:lang w:val="ru-RU"/>
        </w:rPr>
        <w:t xml:space="preserve"> </w:t>
      </w:r>
      <w:r w:rsidRPr="00F8426C">
        <w:rPr>
          <w:lang w:val="ru-RU"/>
        </w:rPr>
        <w:t>ота-оналарни</w:t>
      </w:r>
      <w:r w:rsidRPr="00F8426C">
        <w:rPr>
          <w:spacing w:val="-2"/>
          <w:lang w:val="ru-RU"/>
        </w:rPr>
        <w:t xml:space="preserve"> </w:t>
      </w:r>
      <w:r w:rsidRPr="00F8426C">
        <w:rPr>
          <w:lang w:val="ru-RU"/>
        </w:rPr>
        <w:t>фарзандлари</w:t>
      </w:r>
      <w:r w:rsidRPr="00F8426C">
        <w:rPr>
          <w:spacing w:val="-6"/>
          <w:lang w:val="ru-RU"/>
        </w:rPr>
        <w:t xml:space="preserve"> </w:t>
      </w:r>
      <w:r w:rsidRPr="00F8426C">
        <w:rPr>
          <w:lang w:val="ru-RU"/>
        </w:rPr>
        <w:t>учун</w:t>
      </w:r>
      <w:r w:rsidRPr="00F8426C">
        <w:rPr>
          <w:spacing w:val="-2"/>
          <w:lang w:val="ru-RU"/>
        </w:rPr>
        <w:t xml:space="preserve"> </w:t>
      </w:r>
      <w:r w:rsidRPr="00F8426C">
        <w:rPr>
          <w:lang w:val="ru-RU"/>
        </w:rPr>
        <w:t>инвестиция</w:t>
      </w:r>
      <w:r w:rsidRPr="00F8426C">
        <w:rPr>
          <w:spacing w:val="40"/>
          <w:lang w:val="ru-RU"/>
        </w:rPr>
        <w:t xml:space="preserve"> </w:t>
      </w:r>
      <w:r w:rsidRPr="00F8426C">
        <w:rPr>
          <w:rFonts w:ascii="Times New Roman" w:hAnsi="Times New Roman"/>
          <w:lang w:val="ru-RU"/>
        </w:rPr>
        <w:t>қ</w:t>
      </w:r>
      <w:r w:rsidRPr="00F8426C">
        <w:rPr>
          <w:lang w:val="ru-RU"/>
        </w:rPr>
        <w:t>илишга</w:t>
      </w:r>
      <w:r w:rsidRPr="00F8426C">
        <w:rPr>
          <w:spacing w:val="-3"/>
          <w:lang w:val="ru-RU"/>
        </w:rPr>
        <w:t xml:space="preserve"> </w:t>
      </w:r>
      <w:r w:rsidRPr="00F8426C">
        <w:rPr>
          <w:lang w:val="ru-RU"/>
        </w:rPr>
        <w:t xml:space="preserve">ундашини </w:t>
      </w:r>
      <w:r w:rsidRPr="00F8426C">
        <w:rPr>
          <w:spacing w:val="-2"/>
          <w:lang w:val="ru-RU"/>
        </w:rPr>
        <w:t>билиш</w:t>
      </w:r>
      <w:r w:rsidRPr="00F8426C">
        <w:rPr>
          <w:lang w:val="ru-RU"/>
        </w:rPr>
        <w:tab/>
      </w:r>
      <w:r w:rsidRPr="00F8426C">
        <w:rPr>
          <w:spacing w:val="-2"/>
          <w:lang w:val="ru-RU"/>
        </w:rPr>
        <w:t>му</w:t>
      </w:r>
      <w:r w:rsidRPr="00F8426C">
        <w:rPr>
          <w:rFonts w:ascii="Times New Roman" w:hAnsi="Times New Roman"/>
          <w:spacing w:val="-2"/>
          <w:lang w:val="ru-RU"/>
        </w:rPr>
        <w:t>ҳ</w:t>
      </w:r>
      <w:r w:rsidRPr="00F8426C">
        <w:rPr>
          <w:spacing w:val="-2"/>
          <w:lang w:val="ru-RU"/>
        </w:rPr>
        <w:t>им</w:t>
      </w:r>
      <w:r w:rsidRPr="00F8426C">
        <w:rPr>
          <w:lang w:val="ru-RU"/>
        </w:rPr>
        <w:tab/>
      </w:r>
      <w:r w:rsidRPr="00F8426C">
        <w:rPr>
          <w:rFonts w:ascii="Times New Roman" w:hAnsi="Times New Roman"/>
          <w:spacing w:val="-2"/>
          <w:lang w:val="ru-RU"/>
        </w:rPr>
        <w:t>ҳ</w:t>
      </w:r>
      <w:r w:rsidRPr="00F8426C">
        <w:rPr>
          <w:spacing w:val="-2"/>
          <w:lang w:val="ru-RU"/>
        </w:rPr>
        <w:t>исобланади.</w:t>
      </w:r>
      <w:r w:rsidRPr="00F8426C">
        <w:rPr>
          <w:lang w:val="ru-RU"/>
        </w:rPr>
        <w:tab/>
      </w:r>
      <w:r w:rsidRPr="00F8426C">
        <w:rPr>
          <w:spacing w:val="-2"/>
          <w:lang w:val="ru-RU"/>
        </w:rPr>
        <w:t>Социологик</w:t>
      </w:r>
      <w:r w:rsidRPr="00F8426C">
        <w:rPr>
          <w:lang w:val="ru-RU"/>
        </w:rPr>
        <w:tab/>
      </w:r>
      <w:r w:rsidRPr="00F8426C">
        <w:rPr>
          <w:spacing w:val="-2"/>
          <w:lang w:val="ru-RU"/>
        </w:rPr>
        <w:t>сўров</w:t>
      </w:r>
      <w:r w:rsidRPr="00F8426C">
        <w:rPr>
          <w:lang w:val="ru-RU"/>
        </w:rPr>
        <w:tab/>
      </w:r>
      <w:r w:rsidRPr="00F8426C">
        <w:rPr>
          <w:spacing w:val="-2"/>
          <w:lang w:val="ru-RU"/>
        </w:rPr>
        <w:t>натижалари</w:t>
      </w:r>
      <w:r w:rsidRPr="00F8426C">
        <w:rPr>
          <w:lang w:val="ru-RU"/>
        </w:rPr>
        <w:tab/>
      </w:r>
      <w:r w:rsidRPr="00F8426C">
        <w:rPr>
          <w:spacing w:val="-4"/>
          <w:lang w:val="ru-RU"/>
        </w:rPr>
        <w:t xml:space="preserve">шуни </w:t>
      </w:r>
      <w:r w:rsidRPr="00F8426C">
        <w:rPr>
          <w:lang w:val="ru-RU"/>
        </w:rPr>
        <w:t>кўрсатдики,</w:t>
      </w:r>
      <w:r w:rsidRPr="00F8426C">
        <w:rPr>
          <w:spacing w:val="40"/>
          <w:lang w:val="ru-RU"/>
        </w:rPr>
        <w:t xml:space="preserve"> </w:t>
      </w:r>
      <w:r w:rsidRPr="00F8426C">
        <w:rPr>
          <w:lang w:val="ru-RU"/>
        </w:rPr>
        <w:t>ота-оналарнинг</w:t>
      </w:r>
      <w:r w:rsidRPr="00F8426C">
        <w:rPr>
          <w:spacing w:val="40"/>
          <w:lang w:val="ru-RU"/>
        </w:rPr>
        <w:t xml:space="preserve"> </w:t>
      </w:r>
      <w:r w:rsidRPr="00F8426C">
        <w:rPr>
          <w:lang w:val="ru-RU"/>
        </w:rPr>
        <w:t>фарзандлари</w:t>
      </w:r>
      <w:r w:rsidRPr="00F8426C">
        <w:rPr>
          <w:spacing w:val="40"/>
          <w:lang w:val="ru-RU"/>
        </w:rPr>
        <w:t xml:space="preserve"> </w:t>
      </w:r>
      <w:r w:rsidRPr="00F8426C">
        <w:rPr>
          <w:lang w:val="ru-RU"/>
        </w:rPr>
        <w:t>келажаги</w:t>
      </w:r>
      <w:r w:rsidRPr="00F8426C">
        <w:rPr>
          <w:spacing w:val="40"/>
          <w:lang w:val="ru-RU"/>
        </w:rPr>
        <w:t xml:space="preserve"> </w:t>
      </w:r>
      <w:r w:rsidRPr="00F8426C">
        <w:rPr>
          <w:lang w:val="ru-RU"/>
        </w:rPr>
        <w:t>учун</w:t>
      </w:r>
      <w:r w:rsidRPr="00F8426C">
        <w:rPr>
          <w:spacing w:val="40"/>
          <w:lang w:val="ru-RU"/>
        </w:rPr>
        <w:t xml:space="preserve"> </w:t>
      </w:r>
      <w:r w:rsidRPr="00F8426C">
        <w:rPr>
          <w:lang w:val="ru-RU"/>
        </w:rPr>
        <w:t>инвестициялар йўналтиришининг</w:t>
      </w:r>
      <w:r w:rsidRPr="00F8426C">
        <w:rPr>
          <w:spacing w:val="40"/>
          <w:lang w:val="ru-RU"/>
        </w:rPr>
        <w:t xml:space="preserve"> </w:t>
      </w:r>
      <w:r w:rsidRPr="00F8426C">
        <w:rPr>
          <w:lang w:val="ru-RU"/>
        </w:rPr>
        <w:t>асосий</w:t>
      </w:r>
      <w:r w:rsidRPr="00F8426C">
        <w:rPr>
          <w:spacing w:val="40"/>
          <w:lang w:val="ru-RU"/>
        </w:rPr>
        <w:t xml:space="preserve"> </w:t>
      </w:r>
      <w:r w:rsidRPr="00F8426C">
        <w:rPr>
          <w:lang w:val="ru-RU"/>
        </w:rPr>
        <w:t>сабаблари</w:t>
      </w:r>
      <w:r w:rsidRPr="00F8426C">
        <w:rPr>
          <w:spacing w:val="40"/>
          <w:lang w:val="ru-RU"/>
        </w:rPr>
        <w:t xml:space="preserve"> </w:t>
      </w:r>
      <w:r w:rsidRPr="00F8426C">
        <w:rPr>
          <w:lang w:val="ru-RU"/>
        </w:rPr>
        <w:t>бу</w:t>
      </w:r>
      <w:r w:rsidRPr="00F8426C">
        <w:rPr>
          <w:spacing w:val="40"/>
          <w:lang w:val="ru-RU"/>
        </w:rPr>
        <w:t xml:space="preserve"> </w:t>
      </w:r>
      <w:r w:rsidRPr="00F8426C">
        <w:rPr>
          <w:lang w:val="ru-RU"/>
        </w:rPr>
        <w:t>уларнинг</w:t>
      </w:r>
      <w:r w:rsidRPr="00F8426C">
        <w:rPr>
          <w:spacing w:val="40"/>
          <w:lang w:val="ru-RU"/>
        </w:rPr>
        <w:t xml:space="preserve"> </w:t>
      </w:r>
      <w:r w:rsidRPr="00F8426C">
        <w:rPr>
          <w:lang w:val="ru-RU"/>
        </w:rPr>
        <w:t>фарзандлар</w:t>
      </w:r>
      <w:r w:rsidRPr="00F8426C">
        <w:rPr>
          <w:spacing w:val="40"/>
          <w:lang w:val="ru-RU"/>
        </w:rPr>
        <w:t xml:space="preserve"> </w:t>
      </w:r>
      <w:r w:rsidRPr="00F8426C">
        <w:rPr>
          <w:lang w:val="ru-RU"/>
        </w:rPr>
        <w:t xml:space="preserve">олдидаги бурчи, ўз кексалигини таъминлаш, анъаналар </w:t>
      </w:r>
      <w:r w:rsidRPr="00F8426C">
        <w:rPr>
          <w:rFonts w:ascii="Times New Roman" w:hAnsi="Times New Roman"/>
          <w:lang w:val="ru-RU"/>
        </w:rPr>
        <w:t>ҳ</w:t>
      </w:r>
      <w:r w:rsidRPr="00F8426C">
        <w:rPr>
          <w:lang w:val="ru-RU"/>
        </w:rPr>
        <w:t xml:space="preserve">исобланади. Айни пайтда респондентларнинг кўпчилиги бундай саволга жавоб беришга </w:t>
      </w:r>
      <w:r w:rsidRPr="00F8426C">
        <w:rPr>
          <w:rFonts w:ascii="Times New Roman" w:hAnsi="Times New Roman"/>
          <w:lang w:val="ru-RU"/>
        </w:rPr>
        <w:t>қ</w:t>
      </w:r>
      <w:r w:rsidRPr="00F8426C">
        <w:rPr>
          <w:lang w:val="ru-RU"/>
        </w:rPr>
        <w:t>ийналган. Сўровда</w:t>
      </w:r>
      <w:r w:rsidRPr="00F8426C">
        <w:rPr>
          <w:spacing w:val="40"/>
          <w:lang w:val="ru-RU"/>
        </w:rPr>
        <w:t xml:space="preserve"> </w:t>
      </w:r>
      <w:r w:rsidRPr="00F8426C">
        <w:rPr>
          <w:lang w:val="ru-RU"/>
        </w:rPr>
        <w:t>иштирок</w:t>
      </w:r>
      <w:r w:rsidRPr="00F8426C">
        <w:rPr>
          <w:spacing w:val="40"/>
          <w:lang w:val="ru-RU"/>
        </w:rPr>
        <w:t xml:space="preserve"> </w:t>
      </w:r>
      <w:r w:rsidRPr="00F8426C">
        <w:rPr>
          <w:lang w:val="ru-RU"/>
        </w:rPr>
        <w:t>этган</w:t>
      </w:r>
      <w:r w:rsidRPr="00F8426C">
        <w:rPr>
          <w:spacing w:val="40"/>
          <w:lang w:val="ru-RU"/>
        </w:rPr>
        <w:t xml:space="preserve"> </w:t>
      </w:r>
      <w:r w:rsidRPr="00F8426C">
        <w:rPr>
          <w:lang w:val="ru-RU"/>
        </w:rPr>
        <w:t>ота-оналарнинг</w:t>
      </w:r>
      <w:r w:rsidRPr="00F8426C">
        <w:rPr>
          <w:spacing w:val="40"/>
          <w:lang w:val="ru-RU"/>
        </w:rPr>
        <w:t xml:space="preserve"> </w:t>
      </w:r>
      <w:r w:rsidRPr="00F8426C">
        <w:rPr>
          <w:lang w:val="ru-RU"/>
        </w:rPr>
        <w:t>мотивацияларини</w:t>
      </w:r>
      <w:r w:rsidRPr="00F8426C">
        <w:rPr>
          <w:spacing w:val="40"/>
          <w:lang w:val="ru-RU"/>
        </w:rPr>
        <w:t xml:space="preserve"> </w:t>
      </w:r>
      <w:r w:rsidRPr="00F8426C">
        <w:rPr>
          <w:lang w:val="ru-RU"/>
        </w:rPr>
        <w:t>ўрганиш,</w:t>
      </w:r>
    </w:p>
    <w:p w:rsidR="00A13BCD" w:rsidRDefault="00131890">
      <w:pPr>
        <w:pStyle w:val="a3"/>
        <w:ind w:right="845" w:firstLine="0"/>
      </w:pPr>
      <w:r w:rsidRPr="00F8426C">
        <w:rPr>
          <w:lang w:val="ru-RU"/>
        </w:rPr>
        <w:t xml:space="preserve">ўзбек оилаларида фарзандларни </w:t>
      </w:r>
      <w:r w:rsidRPr="00F8426C">
        <w:rPr>
          <w:rFonts w:ascii="Times New Roman" w:hAnsi="Times New Roman"/>
          <w:lang w:val="ru-RU"/>
        </w:rPr>
        <w:t>қ</w:t>
      </w:r>
      <w:r w:rsidRPr="00F8426C">
        <w:rPr>
          <w:lang w:val="ru-RU"/>
        </w:rPr>
        <w:t>ўллаб-</w:t>
      </w:r>
      <w:r w:rsidRPr="00F8426C">
        <w:rPr>
          <w:rFonts w:ascii="Times New Roman" w:hAnsi="Times New Roman"/>
          <w:lang w:val="ru-RU"/>
        </w:rPr>
        <w:t>қ</w:t>
      </w:r>
      <w:r w:rsidRPr="00F8426C">
        <w:rPr>
          <w:lang w:val="ru-RU"/>
        </w:rPr>
        <w:t xml:space="preserve">увватлашда альтруистик мотивлар устунлик </w:t>
      </w:r>
      <w:r w:rsidRPr="00F8426C">
        <w:rPr>
          <w:rFonts w:ascii="Times New Roman" w:hAnsi="Times New Roman"/>
          <w:lang w:val="ru-RU"/>
        </w:rPr>
        <w:t>қ</w:t>
      </w:r>
      <w:r w:rsidRPr="00F8426C">
        <w:rPr>
          <w:lang w:val="ru-RU"/>
        </w:rPr>
        <w:t xml:space="preserve">илишини кўрсатди, яъни ота-оналар аксарият </w:t>
      </w:r>
      <w:r w:rsidRPr="00F8426C">
        <w:rPr>
          <w:rFonts w:ascii="Times New Roman" w:hAnsi="Times New Roman"/>
          <w:lang w:val="ru-RU"/>
        </w:rPr>
        <w:t>ҳ</w:t>
      </w:r>
      <w:r w:rsidRPr="00F8426C">
        <w:rPr>
          <w:lang w:val="ru-RU"/>
        </w:rPr>
        <w:t>олларда</w:t>
      </w:r>
      <w:r w:rsidRPr="00F8426C">
        <w:rPr>
          <w:spacing w:val="40"/>
          <w:lang w:val="ru-RU"/>
        </w:rPr>
        <w:t xml:space="preserve"> </w:t>
      </w:r>
      <w:r w:rsidRPr="00F8426C">
        <w:rPr>
          <w:lang w:val="ru-RU"/>
        </w:rPr>
        <w:t>фарзандларига</w:t>
      </w:r>
      <w:r w:rsidRPr="00F8426C">
        <w:rPr>
          <w:spacing w:val="40"/>
          <w:lang w:val="ru-RU"/>
        </w:rPr>
        <w:t xml:space="preserve"> </w:t>
      </w:r>
      <w:r w:rsidRPr="00F8426C">
        <w:rPr>
          <w:lang w:val="ru-RU"/>
        </w:rPr>
        <w:t xml:space="preserve">беминнат ёрдам беришлари маълум бўлди. </w:t>
      </w:r>
      <w:r>
        <w:t xml:space="preserve">(2- </w:t>
      </w:r>
      <w:r>
        <w:rPr>
          <w:spacing w:val="-2"/>
        </w:rPr>
        <w:t>жадвал)</w:t>
      </w:r>
    </w:p>
    <w:p w:rsidR="00A13BCD" w:rsidRPr="00F8426C" w:rsidRDefault="00131890">
      <w:pPr>
        <w:pStyle w:val="2"/>
        <w:spacing w:before="1"/>
        <w:ind w:left="1422" w:right="848" w:firstLine="7038"/>
        <w:rPr>
          <w:lang w:val="ru-RU"/>
        </w:rPr>
      </w:pPr>
      <w:r w:rsidRPr="00F8426C">
        <w:rPr>
          <w:lang w:val="ru-RU"/>
        </w:rPr>
        <w:t>2</w:t>
      </w:r>
      <w:r w:rsidRPr="00F8426C">
        <w:rPr>
          <w:spacing w:val="-17"/>
          <w:lang w:val="ru-RU"/>
        </w:rPr>
        <w:t xml:space="preserve"> </w:t>
      </w:r>
      <w:r w:rsidRPr="00F8426C">
        <w:rPr>
          <w:lang w:val="ru-RU"/>
        </w:rPr>
        <w:t>-жадвал Ота-оналарни фарзандларга инвестиция</w:t>
      </w:r>
      <w:r w:rsidRPr="00F8426C">
        <w:rPr>
          <w:spacing w:val="40"/>
          <w:lang w:val="ru-RU"/>
        </w:rPr>
        <w:t xml:space="preserve"> </w:t>
      </w:r>
      <w:r w:rsidRPr="00F8426C">
        <w:rPr>
          <w:rFonts w:ascii="Times New Roman" w:hAnsi="Times New Roman"/>
          <w:lang w:val="ru-RU"/>
        </w:rPr>
        <w:t>қ</w:t>
      </w:r>
      <w:r w:rsidRPr="00F8426C">
        <w:rPr>
          <w:lang w:val="ru-RU"/>
        </w:rPr>
        <w:t>илишга</w:t>
      </w:r>
    </w:p>
    <w:p w:rsidR="00A13BCD" w:rsidRDefault="00131890">
      <w:pPr>
        <w:spacing w:before="1"/>
        <w:ind w:left="3487"/>
        <w:rPr>
          <w:b/>
          <w:sz w:val="28"/>
        </w:rPr>
      </w:pPr>
      <w:r>
        <w:rPr>
          <w:b/>
          <w:sz w:val="28"/>
        </w:rPr>
        <w:t>ундовчи</w:t>
      </w:r>
      <w:r>
        <w:rPr>
          <w:b/>
          <w:spacing w:val="-4"/>
          <w:sz w:val="28"/>
        </w:rPr>
        <w:t xml:space="preserve"> </w:t>
      </w:r>
      <w:r>
        <w:rPr>
          <w:b/>
          <w:sz w:val="28"/>
        </w:rPr>
        <w:t>мотивлар,</w:t>
      </w:r>
      <w:r>
        <w:rPr>
          <w:b/>
          <w:spacing w:val="-5"/>
          <w:sz w:val="28"/>
        </w:rPr>
        <w:t xml:space="preserve"> </w:t>
      </w:r>
      <w:r>
        <w:rPr>
          <w:b/>
          <w:spacing w:val="-10"/>
          <w:sz w:val="28"/>
        </w:rPr>
        <w:t>%</w:t>
      </w: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35"/>
        <w:gridCol w:w="2410"/>
        <w:gridCol w:w="1702"/>
        <w:gridCol w:w="1339"/>
      </w:tblGrid>
      <w:tr w:rsidR="00A13BCD">
        <w:trPr>
          <w:trHeight w:val="412"/>
        </w:trPr>
        <w:tc>
          <w:tcPr>
            <w:tcW w:w="4035" w:type="dxa"/>
            <w:vMerge w:val="restart"/>
          </w:tcPr>
          <w:p w:rsidR="00A13BCD" w:rsidRPr="00131890" w:rsidRDefault="00131890">
            <w:pPr>
              <w:pStyle w:val="TableParagraph"/>
              <w:spacing w:line="292" w:lineRule="exact"/>
              <w:ind w:left="4"/>
              <w:jc w:val="left"/>
              <w:rPr>
                <w:b/>
                <w:sz w:val="24"/>
                <w:lang w:val="ru-RU"/>
              </w:rPr>
            </w:pPr>
            <w:r w:rsidRPr="00131890">
              <w:rPr>
                <w:b/>
                <w:sz w:val="24"/>
                <w:lang w:val="ru-RU"/>
              </w:rPr>
              <w:t>Фарзандларга</w:t>
            </w:r>
            <w:r w:rsidRPr="00131890">
              <w:rPr>
                <w:b/>
                <w:spacing w:val="-3"/>
                <w:sz w:val="24"/>
                <w:lang w:val="ru-RU"/>
              </w:rPr>
              <w:t xml:space="preserve"> </w:t>
            </w:r>
            <w:r w:rsidRPr="00131890">
              <w:rPr>
                <w:b/>
                <w:spacing w:val="-2"/>
                <w:sz w:val="24"/>
                <w:lang w:val="ru-RU"/>
              </w:rPr>
              <w:t>инвестиция</w:t>
            </w:r>
          </w:p>
          <w:p w:rsidR="00A13BCD" w:rsidRPr="00131890" w:rsidRDefault="00131890">
            <w:pPr>
              <w:pStyle w:val="TableParagraph"/>
              <w:ind w:left="4"/>
              <w:jc w:val="left"/>
              <w:rPr>
                <w:b/>
                <w:sz w:val="24"/>
                <w:lang w:val="ru-RU"/>
              </w:rPr>
            </w:pPr>
            <w:r w:rsidRPr="00131890">
              <w:rPr>
                <w:rFonts w:ascii="Times New Roman" w:hAnsi="Times New Roman"/>
                <w:b/>
                <w:spacing w:val="-2"/>
                <w:sz w:val="24"/>
                <w:lang w:val="ru-RU"/>
              </w:rPr>
              <w:t>қ</w:t>
            </w:r>
            <w:r w:rsidRPr="00131890">
              <w:rPr>
                <w:b/>
                <w:spacing w:val="-2"/>
                <w:sz w:val="24"/>
                <w:lang w:val="ru-RU"/>
              </w:rPr>
              <w:t>илишга</w:t>
            </w:r>
          </w:p>
          <w:p w:rsidR="00A13BCD" w:rsidRPr="00131890" w:rsidRDefault="00131890">
            <w:pPr>
              <w:pStyle w:val="TableParagraph"/>
              <w:spacing w:line="273" w:lineRule="exact"/>
              <w:ind w:left="4"/>
              <w:jc w:val="left"/>
              <w:rPr>
                <w:b/>
                <w:sz w:val="24"/>
                <w:lang w:val="ru-RU"/>
              </w:rPr>
            </w:pPr>
            <w:r w:rsidRPr="00131890">
              <w:rPr>
                <w:b/>
                <w:sz w:val="24"/>
                <w:lang w:val="ru-RU"/>
              </w:rPr>
              <w:t>ундовчи</w:t>
            </w:r>
            <w:r w:rsidRPr="00131890">
              <w:rPr>
                <w:b/>
                <w:spacing w:val="-5"/>
                <w:sz w:val="24"/>
                <w:lang w:val="ru-RU"/>
              </w:rPr>
              <w:t xml:space="preserve"> </w:t>
            </w:r>
            <w:r w:rsidRPr="00131890">
              <w:rPr>
                <w:b/>
                <w:spacing w:val="-2"/>
                <w:sz w:val="24"/>
                <w:lang w:val="ru-RU"/>
              </w:rPr>
              <w:t>мотивлар</w:t>
            </w:r>
          </w:p>
        </w:tc>
        <w:tc>
          <w:tcPr>
            <w:tcW w:w="4112" w:type="dxa"/>
            <w:gridSpan w:val="2"/>
          </w:tcPr>
          <w:p w:rsidR="00A13BCD" w:rsidRDefault="00131890">
            <w:pPr>
              <w:pStyle w:val="TableParagraph"/>
              <w:spacing w:before="59"/>
              <w:ind w:left="1239"/>
              <w:jc w:val="left"/>
              <w:rPr>
                <w:b/>
                <w:sz w:val="24"/>
              </w:rPr>
            </w:pPr>
            <w:r>
              <w:rPr>
                <w:b/>
                <w:sz w:val="24"/>
              </w:rPr>
              <w:t>А</w:t>
            </w:r>
            <w:r>
              <w:rPr>
                <w:rFonts w:ascii="Times New Roman" w:hAnsi="Times New Roman"/>
                <w:b/>
                <w:sz w:val="24"/>
              </w:rPr>
              <w:t>ҳ</w:t>
            </w:r>
            <w:r>
              <w:rPr>
                <w:b/>
                <w:sz w:val="24"/>
              </w:rPr>
              <w:t>оли</w:t>
            </w:r>
            <w:r>
              <w:rPr>
                <w:b/>
                <w:spacing w:val="1"/>
                <w:sz w:val="24"/>
              </w:rPr>
              <w:t xml:space="preserve"> </w:t>
            </w:r>
            <w:r>
              <w:rPr>
                <w:b/>
                <w:spacing w:val="-2"/>
                <w:sz w:val="24"/>
              </w:rPr>
              <w:t>пункти</w:t>
            </w:r>
          </w:p>
        </w:tc>
        <w:tc>
          <w:tcPr>
            <w:tcW w:w="1339" w:type="dxa"/>
            <w:vMerge w:val="restart"/>
          </w:tcPr>
          <w:p w:rsidR="00A13BCD" w:rsidRDefault="00131890">
            <w:pPr>
              <w:pStyle w:val="TableParagraph"/>
              <w:spacing w:before="292"/>
              <w:ind w:left="314"/>
              <w:jc w:val="left"/>
              <w:rPr>
                <w:b/>
                <w:sz w:val="24"/>
              </w:rPr>
            </w:pPr>
            <w:r>
              <w:rPr>
                <w:b/>
                <w:spacing w:val="-4"/>
                <w:sz w:val="24"/>
              </w:rPr>
              <w:t>Жами</w:t>
            </w:r>
          </w:p>
        </w:tc>
      </w:tr>
      <w:tr w:rsidR="00A13BCD">
        <w:trPr>
          <w:trHeight w:val="455"/>
        </w:trPr>
        <w:tc>
          <w:tcPr>
            <w:tcW w:w="4035" w:type="dxa"/>
            <w:vMerge/>
            <w:tcBorders>
              <w:top w:val="nil"/>
            </w:tcBorders>
          </w:tcPr>
          <w:p w:rsidR="00A13BCD" w:rsidRDefault="00A13BCD">
            <w:pPr>
              <w:rPr>
                <w:sz w:val="2"/>
                <w:szCs w:val="2"/>
              </w:rPr>
            </w:pPr>
          </w:p>
        </w:tc>
        <w:tc>
          <w:tcPr>
            <w:tcW w:w="2410" w:type="dxa"/>
          </w:tcPr>
          <w:p w:rsidR="00A13BCD" w:rsidRDefault="00131890">
            <w:pPr>
              <w:pStyle w:val="TableParagraph"/>
              <w:spacing w:before="81"/>
              <w:ind w:left="16" w:right="3"/>
              <w:rPr>
                <w:b/>
                <w:sz w:val="24"/>
              </w:rPr>
            </w:pPr>
            <w:r>
              <w:rPr>
                <w:b/>
                <w:spacing w:val="-2"/>
                <w:sz w:val="24"/>
              </w:rPr>
              <w:t>ша</w:t>
            </w:r>
            <w:r>
              <w:rPr>
                <w:rFonts w:ascii="Times New Roman" w:hAnsi="Times New Roman"/>
                <w:b/>
                <w:spacing w:val="-2"/>
                <w:sz w:val="24"/>
              </w:rPr>
              <w:t>ҳ</w:t>
            </w:r>
            <w:r>
              <w:rPr>
                <w:b/>
                <w:spacing w:val="-2"/>
                <w:sz w:val="24"/>
              </w:rPr>
              <w:t>ар</w:t>
            </w:r>
          </w:p>
        </w:tc>
        <w:tc>
          <w:tcPr>
            <w:tcW w:w="1702" w:type="dxa"/>
          </w:tcPr>
          <w:p w:rsidR="00A13BCD" w:rsidRDefault="00131890">
            <w:pPr>
              <w:pStyle w:val="TableParagraph"/>
              <w:spacing w:before="81"/>
              <w:ind w:left="18" w:right="4"/>
              <w:rPr>
                <w:rFonts w:ascii="Times New Roman" w:hAnsi="Times New Roman"/>
                <w:b/>
                <w:sz w:val="24"/>
              </w:rPr>
            </w:pPr>
            <w:r>
              <w:rPr>
                <w:rFonts w:ascii="Times New Roman" w:hAnsi="Times New Roman"/>
                <w:b/>
                <w:spacing w:val="-2"/>
                <w:sz w:val="24"/>
              </w:rPr>
              <w:t>Қ</w:t>
            </w:r>
            <w:r>
              <w:rPr>
                <w:b/>
                <w:spacing w:val="-2"/>
                <w:sz w:val="24"/>
              </w:rPr>
              <w:t>ишло</w:t>
            </w:r>
            <w:r>
              <w:rPr>
                <w:rFonts w:ascii="Times New Roman" w:hAnsi="Times New Roman"/>
                <w:b/>
                <w:spacing w:val="-2"/>
                <w:sz w:val="24"/>
              </w:rPr>
              <w:t>қ</w:t>
            </w:r>
          </w:p>
        </w:tc>
        <w:tc>
          <w:tcPr>
            <w:tcW w:w="1339" w:type="dxa"/>
            <w:vMerge/>
            <w:tcBorders>
              <w:top w:val="nil"/>
            </w:tcBorders>
          </w:tcPr>
          <w:p w:rsidR="00A13BCD" w:rsidRDefault="00A13BCD">
            <w:pPr>
              <w:rPr>
                <w:sz w:val="2"/>
                <w:szCs w:val="2"/>
              </w:rPr>
            </w:pPr>
          </w:p>
        </w:tc>
      </w:tr>
      <w:tr w:rsidR="00A13BCD">
        <w:trPr>
          <w:trHeight w:val="474"/>
        </w:trPr>
        <w:tc>
          <w:tcPr>
            <w:tcW w:w="4035" w:type="dxa"/>
          </w:tcPr>
          <w:p w:rsidR="00A13BCD" w:rsidRDefault="00131890">
            <w:pPr>
              <w:pStyle w:val="TableParagraph"/>
              <w:spacing w:before="90"/>
              <w:ind w:left="4"/>
              <w:jc w:val="left"/>
              <w:rPr>
                <w:sz w:val="24"/>
              </w:rPr>
            </w:pPr>
            <w:r>
              <w:rPr>
                <w:rFonts w:ascii="Times New Roman" w:hAnsi="Times New Roman"/>
                <w:sz w:val="24"/>
              </w:rPr>
              <w:t>Қ</w:t>
            </w:r>
            <w:r>
              <w:rPr>
                <w:sz w:val="24"/>
              </w:rPr>
              <w:t>ариликни</w:t>
            </w:r>
            <w:r>
              <w:rPr>
                <w:spacing w:val="-1"/>
                <w:sz w:val="24"/>
              </w:rPr>
              <w:t xml:space="preserve"> </w:t>
            </w:r>
            <w:r>
              <w:rPr>
                <w:spacing w:val="-2"/>
                <w:sz w:val="24"/>
              </w:rPr>
              <w:t>таъминлаш</w:t>
            </w:r>
          </w:p>
        </w:tc>
        <w:tc>
          <w:tcPr>
            <w:tcW w:w="2410" w:type="dxa"/>
          </w:tcPr>
          <w:p w:rsidR="00A13BCD" w:rsidRDefault="00131890">
            <w:pPr>
              <w:pStyle w:val="TableParagraph"/>
              <w:spacing w:before="90"/>
              <w:ind w:left="16" w:right="5"/>
              <w:rPr>
                <w:sz w:val="24"/>
              </w:rPr>
            </w:pPr>
            <w:r>
              <w:rPr>
                <w:spacing w:val="-4"/>
                <w:sz w:val="24"/>
              </w:rPr>
              <w:t>10,0</w:t>
            </w:r>
          </w:p>
        </w:tc>
        <w:tc>
          <w:tcPr>
            <w:tcW w:w="1702" w:type="dxa"/>
          </w:tcPr>
          <w:p w:rsidR="00A13BCD" w:rsidRDefault="00131890">
            <w:pPr>
              <w:pStyle w:val="TableParagraph"/>
              <w:spacing w:before="90"/>
              <w:ind w:left="18" w:right="1"/>
              <w:rPr>
                <w:sz w:val="24"/>
              </w:rPr>
            </w:pPr>
            <w:r>
              <w:rPr>
                <w:spacing w:val="-5"/>
                <w:sz w:val="24"/>
              </w:rPr>
              <w:t>5,0</w:t>
            </w:r>
          </w:p>
        </w:tc>
        <w:tc>
          <w:tcPr>
            <w:tcW w:w="1339" w:type="dxa"/>
          </w:tcPr>
          <w:p w:rsidR="00A13BCD" w:rsidRDefault="00131890">
            <w:pPr>
              <w:pStyle w:val="TableParagraph"/>
              <w:spacing w:before="90"/>
              <w:ind w:left="14"/>
              <w:rPr>
                <w:sz w:val="24"/>
              </w:rPr>
            </w:pPr>
            <w:r>
              <w:rPr>
                <w:spacing w:val="-5"/>
                <w:sz w:val="24"/>
              </w:rPr>
              <w:t>9,0</w:t>
            </w:r>
          </w:p>
        </w:tc>
      </w:tr>
      <w:tr w:rsidR="00A13BCD">
        <w:trPr>
          <w:trHeight w:val="294"/>
        </w:trPr>
        <w:tc>
          <w:tcPr>
            <w:tcW w:w="4035" w:type="dxa"/>
          </w:tcPr>
          <w:p w:rsidR="00A13BCD" w:rsidRDefault="00131890">
            <w:pPr>
              <w:pStyle w:val="TableParagraph"/>
              <w:spacing w:before="1" w:line="273" w:lineRule="exact"/>
              <w:ind w:left="4"/>
              <w:jc w:val="left"/>
              <w:rPr>
                <w:sz w:val="24"/>
              </w:rPr>
            </w:pPr>
            <w:r>
              <w:rPr>
                <w:sz w:val="24"/>
              </w:rPr>
              <w:t>Ота-оналарнинг</w:t>
            </w:r>
            <w:r>
              <w:rPr>
                <w:spacing w:val="-9"/>
                <w:sz w:val="24"/>
              </w:rPr>
              <w:t xml:space="preserve"> </w:t>
            </w:r>
            <w:r>
              <w:rPr>
                <w:spacing w:val="-2"/>
                <w:sz w:val="24"/>
              </w:rPr>
              <w:t>мажбурияти</w:t>
            </w:r>
          </w:p>
        </w:tc>
        <w:tc>
          <w:tcPr>
            <w:tcW w:w="2410" w:type="dxa"/>
          </w:tcPr>
          <w:p w:rsidR="00A13BCD" w:rsidRDefault="00131890">
            <w:pPr>
              <w:pStyle w:val="TableParagraph"/>
              <w:spacing w:before="1" w:line="273" w:lineRule="exact"/>
              <w:ind w:left="16"/>
              <w:rPr>
                <w:sz w:val="24"/>
              </w:rPr>
            </w:pPr>
            <w:r>
              <w:rPr>
                <w:spacing w:val="-4"/>
                <w:sz w:val="24"/>
              </w:rPr>
              <w:t>31,3</w:t>
            </w:r>
          </w:p>
        </w:tc>
        <w:tc>
          <w:tcPr>
            <w:tcW w:w="1702" w:type="dxa"/>
          </w:tcPr>
          <w:p w:rsidR="00A13BCD" w:rsidRDefault="00131890">
            <w:pPr>
              <w:pStyle w:val="TableParagraph"/>
              <w:spacing w:before="1" w:line="273" w:lineRule="exact"/>
              <w:ind w:left="18" w:right="7"/>
              <w:rPr>
                <w:sz w:val="24"/>
              </w:rPr>
            </w:pPr>
            <w:r>
              <w:rPr>
                <w:spacing w:val="-4"/>
                <w:sz w:val="24"/>
              </w:rPr>
              <w:t>27,5</w:t>
            </w:r>
          </w:p>
        </w:tc>
        <w:tc>
          <w:tcPr>
            <w:tcW w:w="1339" w:type="dxa"/>
          </w:tcPr>
          <w:p w:rsidR="00A13BCD" w:rsidRDefault="00131890">
            <w:pPr>
              <w:pStyle w:val="TableParagraph"/>
              <w:spacing w:before="1" w:line="273" w:lineRule="exact"/>
              <w:ind w:left="14" w:right="3"/>
              <w:rPr>
                <w:sz w:val="24"/>
              </w:rPr>
            </w:pPr>
            <w:r>
              <w:rPr>
                <w:spacing w:val="-4"/>
                <w:sz w:val="24"/>
              </w:rPr>
              <w:t>30,5</w:t>
            </w:r>
          </w:p>
        </w:tc>
      </w:tr>
      <w:tr w:rsidR="00A13BCD">
        <w:trPr>
          <w:trHeight w:val="551"/>
        </w:trPr>
        <w:tc>
          <w:tcPr>
            <w:tcW w:w="4035" w:type="dxa"/>
          </w:tcPr>
          <w:p w:rsidR="00A13BCD" w:rsidRDefault="00131890">
            <w:pPr>
              <w:pStyle w:val="TableParagraph"/>
              <w:spacing w:before="129"/>
              <w:ind w:left="4"/>
              <w:jc w:val="left"/>
              <w:rPr>
                <w:sz w:val="24"/>
              </w:rPr>
            </w:pPr>
            <w:r>
              <w:rPr>
                <w:sz w:val="24"/>
              </w:rPr>
              <w:t>Уларни</w:t>
            </w:r>
            <w:r>
              <w:rPr>
                <w:spacing w:val="-2"/>
                <w:sz w:val="24"/>
              </w:rPr>
              <w:t xml:space="preserve"> </w:t>
            </w:r>
            <w:r>
              <w:rPr>
                <w:sz w:val="24"/>
              </w:rPr>
              <w:t>ўзига</w:t>
            </w:r>
            <w:r>
              <w:rPr>
                <w:spacing w:val="-2"/>
                <w:sz w:val="24"/>
              </w:rPr>
              <w:t xml:space="preserve"> </w:t>
            </w:r>
            <w:r>
              <w:rPr>
                <w:sz w:val="24"/>
              </w:rPr>
              <w:t>тў</w:t>
            </w:r>
            <w:r>
              <w:rPr>
                <w:rFonts w:ascii="Times New Roman" w:hAnsi="Times New Roman"/>
                <w:sz w:val="24"/>
              </w:rPr>
              <w:t>қ</w:t>
            </w:r>
            <w:r>
              <w:rPr>
                <w:rFonts w:ascii="Times New Roman" w:hAnsi="Times New Roman"/>
                <w:spacing w:val="-1"/>
                <w:sz w:val="24"/>
              </w:rPr>
              <w:t xml:space="preserve"> </w:t>
            </w:r>
            <w:r>
              <w:rPr>
                <w:sz w:val="24"/>
              </w:rPr>
              <w:t>бўлиб</w:t>
            </w:r>
            <w:r>
              <w:rPr>
                <w:spacing w:val="-2"/>
                <w:sz w:val="24"/>
              </w:rPr>
              <w:t xml:space="preserve"> </w:t>
            </w:r>
            <w:r>
              <w:rPr>
                <w:sz w:val="24"/>
              </w:rPr>
              <w:t>яшаши</w:t>
            </w:r>
            <w:r>
              <w:rPr>
                <w:spacing w:val="-1"/>
                <w:sz w:val="24"/>
              </w:rPr>
              <w:t xml:space="preserve"> </w:t>
            </w:r>
            <w:r>
              <w:rPr>
                <w:spacing w:val="-4"/>
                <w:sz w:val="24"/>
              </w:rPr>
              <w:t>учун</w:t>
            </w:r>
          </w:p>
        </w:tc>
        <w:tc>
          <w:tcPr>
            <w:tcW w:w="2410" w:type="dxa"/>
          </w:tcPr>
          <w:p w:rsidR="00A13BCD" w:rsidRDefault="00131890">
            <w:pPr>
              <w:pStyle w:val="TableParagraph"/>
              <w:spacing w:before="129"/>
              <w:ind w:left="16" w:right="5"/>
              <w:rPr>
                <w:sz w:val="24"/>
              </w:rPr>
            </w:pPr>
            <w:r>
              <w:rPr>
                <w:spacing w:val="-4"/>
                <w:sz w:val="24"/>
              </w:rPr>
              <w:t>12,5</w:t>
            </w:r>
          </w:p>
        </w:tc>
        <w:tc>
          <w:tcPr>
            <w:tcW w:w="1702" w:type="dxa"/>
          </w:tcPr>
          <w:p w:rsidR="00A13BCD" w:rsidRDefault="00131890">
            <w:pPr>
              <w:pStyle w:val="TableParagraph"/>
              <w:spacing w:before="129"/>
              <w:ind w:left="18" w:right="5"/>
              <w:rPr>
                <w:sz w:val="24"/>
              </w:rPr>
            </w:pPr>
            <w:r>
              <w:rPr>
                <w:spacing w:val="-4"/>
                <w:sz w:val="24"/>
              </w:rPr>
              <w:t>12,5</w:t>
            </w:r>
          </w:p>
        </w:tc>
        <w:tc>
          <w:tcPr>
            <w:tcW w:w="1339" w:type="dxa"/>
          </w:tcPr>
          <w:p w:rsidR="00A13BCD" w:rsidRDefault="00131890">
            <w:pPr>
              <w:pStyle w:val="TableParagraph"/>
              <w:spacing w:before="129"/>
              <w:ind w:left="14" w:right="7"/>
              <w:rPr>
                <w:sz w:val="24"/>
              </w:rPr>
            </w:pPr>
            <w:r>
              <w:rPr>
                <w:spacing w:val="-4"/>
                <w:sz w:val="24"/>
              </w:rPr>
              <w:t>12,5</w:t>
            </w:r>
          </w:p>
        </w:tc>
      </w:tr>
      <w:tr w:rsidR="00A13BCD">
        <w:trPr>
          <w:trHeight w:val="314"/>
        </w:trPr>
        <w:tc>
          <w:tcPr>
            <w:tcW w:w="4035" w:type="dxa"/>
          </w:tcPr>
          <w:p w:rsidR="00A13BCD" w:rsidRDefault="00131890">
            <w:pPr>
              <w:pStyle w:val="TableParagraph"/>
              <w:spacing w:before="12" w:line="283" w:lineRule="exact"/>
              <w:ind w:left="4"/>
              <w:jc w:val="left"/>
              <w:rPr>
                <w:sz w:val="24"/>
              </w:rPr>
            </w:pPr>
            <w:r>
              <w:rPr>
                <w:sz w:val="24"/>
              </w:rPr>
              <w:t>Маданий</w:t>
            </w:r>
            <w:r>
              <w:rPr>
                <w:spacing w:val="-6"/>
                <w:sz w:val="24"/>
              </w:rPr>
              <w:t xml:space="preserve"> </w:t>
            </w:r>
            <w:r>
              <w:rPr>
                <w:sz w:val="24"/>
              </w:rPr>
              <w:t>анъаналарни</w:t>
            </w:r>
            <w:r>
              <w:rPr>
                <w:spacing w:val="-6"/>
                <w:sz w:val="24"/>
              </w:rPr>
              <w:t xml:space="preserve"> </w:t>
            </w:r>
            <w:r>
              <w:rPr>
                <w:spacing w:val="-2"/>
                <w:sz w:val="24"/>
              </w:rPr>
              <w:t>са</w:t>
            </w:r>
            <w:r>
              <w:rPr>
                <w:rFonts w:ascii="Times New Roman" w:hAnsi="Times New Roman"/>
                <w:spacing w:val="-2"/>
                <w:sz w:val="24"/>
              </w:rPr>
              <w:t>қ</w:t>
            </w:r>
            <w:r>
              <w:rPr>
                <w:spacing w:val="-2"/>
                <w:sz w:val="24"/>
              </w:rPr>
              <w:t>лаш</w:t>
            </w:r>
          </w:p>
        </w:tc>
        <w:tc>
          <w:tcPr>
            <w:tcW w:w="2410" w:type="dxa"/>
          </w:tcPr>
          <w:p w:rsidR="00A13BCD" w:rsidRDefault="00131890">
            <w:pPr>
              <w:pStyle w:val="TableParagraph"/>
              <w:spacing w:before="12" w:line="283" w:lineRule="exact"/>
              <w:ind w:left="16" w:right="4"/>
              <w:rPr>
                <w:sz w:val="24"/>
              </w:rPr>
            </w:pPr>
            <w:r>
              <w:rPr>
                <w:spacing w:val="-5"/>
                <w:sz w:val="24"/>
              </w:rPr>
              <w:t>1,3</w:t>
            </w:r>
          </w:p>
        </w:tc>
        <w:tc>
          <w:tcPr>
            <w:tcW w:w="1702" w:type="dxa"/>
          </w:tcPr>
          <w:p w:rsidR="00A13BCD" w:rsidRDefault="00131890">
            <w:pPr>
              <w:pStyle w:val="TableParagraph"/>
              <w:spacing w:before="12" w:line="283" w:lineRule="exact"/>
              <w:ind w:left="18" w:right="2"/>
              <w:rPr>
                <w:sz w:val="24"/>
              </w:rPr>
            </w:pPr>
            <w:r>
              <w:rPr>
                <w:spacing w:val="-5"/>
                <w:sz w:val="24"/>
              </w:rPr>
              <w:t>7,5</w:t>
            </w:r>
          </w:p>
        </w:tc>
        <w:tc>
          <w:tcPr>
            <w:tcW w:w="1339" w:type="dxa"/>
          </w:tcPr>
          <w:p w:rsidR="00A13BCD" w:rsidRDefault="00131890">
            <w:pPr>
              <w:pStyle w:val="TableParagraph"/>
              <w:spacing w:before="12" w:line="283" w:lineRule="exact"/>
              <w:ind w:left="14" w:right="5"/>
              <w:rPr>
                <w:sz w:val="24"/>
              </w:rPr>
            </w:pPr>
            <w:r>
              <w:rPr>
                <w:spacing w:val="-5"/>
                <w:sz w:val="24"/>
              </w:rPr>
              <w:t>2,5</w:t>
            </w:r>
          </w:p>
        </w:tc>
      </w:tr>
      <w:tr w:rsidR="00A13BCD">
        <w:trPr>
          <w:trHeight w:val="311"/>
        </w:trPr>
        <w:tc>
          <w:tcPr>
            <w:tcW w:w="4035" w:type="dxa"/>
          </w:tcPr>
          <w:p w:rsidR="00A13BCD" w:rsidRDefault="00131890">
            <w:pPr>
              <w:pStyle w:val="TableParagraph"/>
              <w:spacing w:before="9" w:line="283" w:lineRule="exact"/>
              <w:ind w:left="4"/>
              <w:jc w:val="left"/>
              <w:rPr>
                <w:sz w:val="24"/>
              </w:rPr>
            </w:pPr>
            <w:r>
              <w:rPr>
                <w:spacing w:val="-2"/>
                <w:sz w:val="24"/>
              </w:rPr>
              <w:t>Бош</w:t>
            </w:r>
            <w:r>
              <w:rPr>
                <w:rFonts w:ascii="Times New Roman" w:hAnsi="Times New Roman"/>
                <w:spacing w:val="-2"/>
                <w:sz w:val="24"/>
              </w:rPr>
              <w:t>қ</w:t>
            </w:r>
            <w:r>
              <w:rPr>
                <w:spacing w:val="-2"/>
                <w:sz w:val="24"/>
              </w:rPr>
              <w:t>алар</w:t>
            </w:r>
          </w:p>
        </w:tc>
        <w:tc>
          <w:tcPr>
            <w:tcW w:w="2410" w:type="dxa"/>
          </w:tcPr>
          <w:p w:rsidR="00A13BCD" w:rsidRDefault="00131890">
            <w:pPr>
              <w:pStyle w:val="TableParagraph"/>
              <w:spacing w:before="9" w:line="283" w:lineRule="exact"/>
              <w:ind w:left="16" w:right="2"/>
              <w:rPr>
                <w:sz w:val="24"/>
              </w:rPr>
            </w:pPr>
            <w:r>
              <w:rPr>
                <w:spacing w:val="-5"/>
                <w:sz w:val="24"/>
              </w:rPr>
              <w:t>2,5</w:t>
            </w:r>
          </w:p>
        </w:tc>
        <w:tc>
          <w:tcPr>
            <w:tcW w:w="1702" w:type="dxa"/>
          </w:tcPr>
          <w:p w:rsidR="00A13BCD" w:rsidRDefault="00131890">
            <w:pPr>
              <w:pStyle w:val="TableParagraph"/>
              <w:spacing w:before="9" w:line="283" w:lineRule="exact"/>
              <w:ind w:left="18" w:right="6"/>
              <w:rPr>
                <w:sz w:val="24"/>
              </w:rPr>
            </w:pPr>
            <w:r>
              <w:rPr>
                <w:spacing w:val="-10"/>
                <w:sz w:val="24"/>
              </w:rPr>
              <w:t>-</w:t>
            </w:r>
          </w:p>
        </w:tc>
        <w:tc>
          <w:tcPr>
            <w:tcW w:w="1339" w:type="dxa"/>
          </w:tcPr>
          <w:p w:rsidR="00A13BCD" w:rsidRDefault="00131890">
            <w:pPr>
              <w:pStyle w:val="TableParagraph"/>
              <w:spacing w:before="9" w:line="283" w:lineRule="exact"/>
              <w:ind w:left="14" w:right="4"/>
              <w:rPr>
                <w:sz w:val="24"/>
              </w:rPr>
            </w:pPr>
            <w:r>
              <w:rPr>
                <w:spacing w:val="-5"/>
                <w:sz w:val="24"/>
              </w:rPr>
              <w:t>2,0</w:t>
            </w:r>
          </w:p>
        </w:tc>
      </w:tr>
      <w:tr w:rsidR="00A13BCD">
        <w:trPr>
          <w:trHeight w:val="314"/>
        </w:trPr>
        <w:tc>
          <w:tcPr>
            <w:tcW w:w="4035" w:type="dxa"/>
          </w:tcPr>
          <w:p w:rsidR="00A13BCD" w:rsidRDefault="00131890">
            <w:pPr>
              <w:pStyle w:val="TableParagraph"/>
              <w:spacing w:before="11" w:line="283" w:lineRule="exact"/>
              <w:ind w:left="4"/>
              <w:jc w:val="left"/>
              <w:rPr>
                <w:sz w:val="24"/>
              </w:rPr>
            </w:pPr>
            <w:r>
              <w:rPr>
                <w:sz w:val="24"/>
              </w:rPr>
              <w:t>Жавоб</w:t>
            </w:r>
            <w:r>
              <w:rPr>
                <w:spacing w:val="-3"/>
                <w:sz w:val="24"/>
              </w:rPr>
              <w:t xml:space="preserve"> </w:t>
            </w:r>
            <w:r>
              <w:rPr>
                <w:sz w:val="24"/>
              </w:rPr>
              <w:t xml:space="preserve">беришга </w:t>
            </w:r>
            <w:r>
              <w:rPr>
                <w:rFonts w:ascii="Times New Roman" w:hAnsi="Times New Roman"/>
                <w:spacing w:val="-2"/>
                <w:sz w:val="24"/>
              </w:rPr>
              <w:t>қ</w:t>
            </w:r>
            <w:r>
              <w:rPr>
                <w:spacing w:val="-2"/>
                <w:sz w:val="24"/>
              </w:rPr>
              <w:t>ийналади</w:t>
            </w:r>
          </w:p>
        </w:tc>
        <w:tc>
          <w:tcPr>
            <w:tcW w:w="2410" w:type="dxa"/>
          </w:tcPr>
          <w:p w:rsidR="00A13BCD" w:rsidRDefault="00131890">
            <w:pPr>
              <w:pStyle w:val="TableParagraph"/>
              <w:spacing w:before="11" w:line="283" w:lineRule="exact"/>
              <w:ind w:left="16" w:right="6"/>
              <w:rPr>
                <w:sz w:val="24"/>
              </w:rPr>
            </w:pPr>
            <w:r>
              <w:rPr>
                <w:spacing w:val="-4"/>
                <w:sz w:val="24"/>
              </w:rPr>
              <w:t>42,5</w:t>
            </w:r>
          </w:p>
        </w:tc>
        <w:tc>
          <w:tcPr>
            <w:tcW w:w="1702" w:type="dxa"/>
          </w:tcPr>
          <w:p w:rsidR="00A13BCD" w:rsidRDefault="00131890">
            <w:pPr>
              <w:pStyle w:val="TableParagraph"/>
              <w:spacing w:before="11" w:line="283" w:lineRule="exact"/>
              <w:ind w:left="18" w:right="5"/>
              <w:rPr>
                <w:sz w:val="24"/>
              </w:rPr>
            </w:pPr>
            <w:r>
              <w:rPr>
                <w:spacing w:val="-4"/>
                <w:sz w:val="24"/>
              </w:rPr>
              <w:t>47,5</w:t>
            </w:r>
          </w:p>
        </w:tc>
        <w:tc>
          <w:tcPr>
            <w:tcW w:w="1339" w:type="dxa"/>
          </w:tcPr>
          <w:p w:rsidR="00A13BCD" w:rsidRDefault="00131890">
            <w:pPr>
              <w:pStyle w:val="TableParagraph"/>
              <w:spacing w:before="11" w:line="283" w:lineRule="exact"/>
              <w:ind w:left="14" w:right="2"/>
              <w:rPr>
                <w:sz w:val="24"/>
              </w:rPr>
            </w:pPr>
            <w:r>
              <w:rPr>
                <w:spacing w:val="-4"/>
                <w:sz w:val="24"/>
              </w:rPr>
              <w:t>43,5</w:t>
            </w:r>
          </w:p>
        </w:tc>
      </w:tr>
      <w:tr w:rsidR="00A13BCD">
        <w:trPr>
          <w:trHeight w:val="313"/>
        </w:trPr>
        <w:tc>
          <w:tcPr>
            <w:tcW w:w="4035" w:type="dxa"/>
          </w:tcPr>
          <w:p w:rsidR="00A13BCD" w:rsidRDefault="00131890">
            <w:pPr>
              <w:pStyle w:val="TableParagraph"/>
              <w:spacing w:before="9" w:line="285" w:lineRule="exact"/>
              <w:ind w:left="4"/>
              <w:jc w:val="left"/>
              <w:rPr>
                <w:b/>
                <w:sz w:val="24"/>
              </w:rPr>
            </w:pPr>
            <w:r>
              <w:rPr>
                <w:b/>
                <w:spacing w:val="-2"/>
                <w:sz w:val="24"/>
              </w:rPr>
              <w:t>Жами:</w:t>
            </w:r>
          </w:p>
        </w:tc>
        <w:tc>
          <w:tcPr>
            <w:tcW w:w="2410" w:type="dxa"/>
          </w:tcPr>
          <w:p w:rsidR="00A13BCD" w:rsidRDefault="00131890">
            <w:pPr>
              <w:pStyle w:val="TableParagraph"/>
              <w:spacing w:before="9" w:line="285" w:lineRule="exact"/>
              <w:ind w:left="16"/>
              <w:rPr>
                <w:b/>
                <w:sz w:val="24"/>
              </w:rPr>
            </w:pPr>
            <w:r>
              <w:rPr>
                <w:b/>
                <w:spacing w:val="-2"/>
                <w:sz w:val="24"/>
              </w:rPr>
              <w:t>100,0</w:t>
            </w:r>
          </w:p>
        </w:tc>
        <w:tc>
          <w:tcPr>
            <w:tcW w:w="1702" w:type="dxa"/>
          </w:tcPr>
          <w:p w:rsidR="00A13BCD" w:rsidRDefault="00131890">
            <w:pPr>
              <w:pStyle w:val="TableParagraph"/>
              <w:spacing w:before="9" w:line="285" w:lineRule="exact"/>
              <w:ind w:left="18" w:right="5"/>
              <w:rPr>
                <w:b/>
                <w:sz w:val="24"/>
              </w:rPr>
            </w:pPr>
            <w:r>
              <w:rPr>
                <w:b/>
                <w:spacing w:val="-2"/>
                <w:sz w:val="24"/>
              </w:rPr>
              <w:t>100,0</w:t>
            </w:r>
          </w:p>
        </w:tc>
        <w:tc>
          <w:tcPr>
            <w:tcW w:w="1339" w:type="dxa"/>
          </w:tcPr>
          <w:p w:rsidR="00A13BCD" w:rsidRDefault="00131890">
            <w:pPr>
              <w:pStyle w:val="TableParagraph"/>
              <w:spacing w:before="9" w:line="285" w:lineRule="exact"/>
              <w:ind w:left="14" w:right="2"/>
              <w:rPr>
                <w:b/>
                <w:sz w:val="24"/>
              </w:rPr>
            </w:pPr>
            <w:r>
              <w:rPr>
                <w:b/>
                <w:spacing w:val="-2"/>
                <w:sz w:val="24"/>
              </w:rPr>
              <w:t>100,0</w:t>
            </w:r>
          </w:p>
        </w:tc>
      </w:tr>
    </w:tbl>
    <w:p w:rsidR="00A13BCD" w:rsidRPr="00131890" w:rsidRDefault="00131890">
      <w:pPr>
        <w:spacing w:before="4"/>
        <w:ind w:left="707"/>
        <w:rPr>
          <w:sz w:val="24"/>
          <w:lang w:val="ru-RU"/>
        </w:rPr>
      </w:pPr>
      <w:r w:rsidRPr="00131890">
        <w:rPr>
          <w:sz w:val="24"/>
          <w:lang w:val="ru-RU"/>
        </w:rPr>
        <w:t>Жадвал</w:t>
      </w:r>
      <w:r w:rsidRPr="00131890">
        <w:rPr>
          <w:spacing w:val="-3"/>
          <w:sz w:val="24"/>
          <w:lang w:val="ru-RU"/>
        </w:rPr>
        <w:t xml:space="preserve"> </w:t>
      </w:r>
      <w:r w:rsidRPr="00131890">
        <w:rPr>
          <w:sz w:val="24"/>
          <w:lang w:val="ru-RU"/>
        </w:rPr>
        <w:t>2017</w:t>
      </w:r>
      <w:r w:rsidRPr="00131890">
        <w:rPr>
          <w:spacing w:val="-4"/>
          <w:sz w:val="24"/>
          <w:lang w:val="ru-RU"/>
        </w:rPr>
        <w:t xml:space="preserve"> </w:t>
      </w:r>
      <w:r w:rsidRPr="00131890">
        <w:rPr>
          <w:sz w:val="24"/>
          <w:lang w:val="ru-RU"/>
        </w:rPr>
        <w:t>йилда</w:t>
      </w:r>
      <w:r w:rsidRPr="00131890">
        <w:rPr>
          <w:spacing w:val="-3"/>
          <w:sz w:val="24"/>
          <w:lang w:val="ru-RU"/>
        </w:rPr>
        <w:t xml:space="preserve"> </w:t>
      </w:r>
      <w:r w:rsidRPr="00131890">
        <w:rPr>
          <w:sz w:val="24"/>
          <w:lang w:val="ru-RU"/>
        </w:rPr>
        <w:t>ўтказилган</w:t>
      </w:r>
      <w:r w:rsidRPr="00131890">
        <w:rPr>
          <w:spacing w:val="-2"/>
          <w:sz w:val="24"/>
          <w:lang w:val="ru-RU"/>
        </w:rPr>
        <w:t xml:space="preserve"> </w:t>
      </w:r>
      <w:r w:rsidRPr="00131890">
        <w:rPr>
          <w:sz w:val="24"/>
          <w:lang w:val="ru-RU"/>
        </w:rPr>
        <w:t>социологик</w:t>
      </w:r>
      <w:r w:rsidRPr="00131890">
        <w:rPr>
          <w:spacing w:val="-5"/>
          <w:sz w:val="24"/>
          <w:lang w:val="ru-RU"/>
        </w:rPr>
        <w:t xml:space="preserve"> </w:t>
      </w:r>
      <w:r w:rsidRPr="00131890">
        <w:rPr>
          <w:sz w:val="24"/>
          <w:lang w:val="ru-RU"/>
        </w:rPr>
        <w:t>сўров</w:t>
      </w:r>
      <w:r w:rsidRPr="00131890">
        <w:rPr>
          <w:spacing w:val="-3"/>
          <w:sz w:val="24"/>
          <w:lang w:val="ru-RU"/>
        </w:rPr>
        <w:t xml:space="preserve"> </w:t>
      </w:r>
      <w:r w:rsidRPr="00131890">
        <w:rPr>
          <w:sz w:val="24"/>
          <w:lang w:val="ru-RU"/>
        </w:rPr>
        <w:t>натижалари</w:t>
      </w:r>
      <w:r w:rsidRPr="00131890">
        <w:rPr>
          <w:spacing w:val="-2"/>
          <w:sz w:val="24"/>
          <w:lang w:val="ru-RU"/>
        </w:rPr>
        <w:t xml:space="preserve"> </w:t>
      </w:r>
      <w:r w:rsidRPr="00131890">
        <w:rPr>
          <w:sz w:val="24"/>
          <w:lang w:val="ru-RU"/>
        </w:rPr>
        <w:t>асосида</w:t>
      </w:r>
      <w:r w:rsidRPr="00131890">
        <w:rPr>
          <w:spacing w:val="-2"/>
          <w:sz w:val="24"/>
          <w:lang w:val="ru-RU"/>
        </w:rPr>
        <w:t xml:space="preserve"> тузилди.</w:t>
      </w:r>
    </w:p>
    <w:p w:rsidR="00A13BCD" w:rsidRPr="00131890" w:rsidRDefault="00131890">
      <w:pPr>
        <w:pStyle w:val="a3"/>
        <w:spacing w:before="293"/>
        <w:ind w:right="846"/>
        <w:rPr>
          <w:lang w:val="ru-RU"/>
        </w:rPr>
      </w:pPr>
      <w:r w:rsidRPr="00131890">
        <w:rPr>
          <w:lang w:val="ru-RU"/>
        </w:rPr>
        <w:t>Респондентларнинг фа</w:t>
      </w:r>
      <w:r w:rsidRPr="00131890">
        <w:rPr>
          <w:rFonts w:ascii="Times New Roman" w:hAnsi="Times New Roman"/>
          <w:lang w:val="ru-RU"/>
        </w:rPr>
        <w:t>қ</w:t>
      </w:r>
      <w:r w:rsidRPr="00131890">
        <w:rPr>
          <w:lang w:val="ru-RU"/>
        </w:rPr>
        <w:t xml:space="preserve">ат саккиздан бир </w:t>
      </w:r>
      <w:r w:rsidRPr="00131890">
        <w:rPr>
          <w:rFonts w:ascii="Times New Roman" w:hAnsi="Times New Roman"/>
          <w:lang w:val="ru-RU"/>
        </w:rPr>
        <w:t>қ</w:t>
      </w:r>
      <w:r w:rsidRPr="00131890">
        <w:rPr>
          <w:lang w:val="ru-RU"/>
        </w:rPr>
        <w:t xml:space="preserve">исмидагина эгоистик мотивлар мавжуд эканлиги намоён бўлди. Лекин </w:t>
      </w:r>
      <w:r w:rsidRPr="00131890">
        <w:rPr>
          <w:rFonts w:ascii="Times New Roman" w:hAnsi="Times New Roman"/>
          <w:lang w:val="ru-RU"/>
        </w:rPr>
        <w:t>ғ</w:t>
      </w:r>
      <w:r w:rsidRPr="00131890">
        <w:rPr>
          <w:lang w:val="ru-RU"/>
        </w:rPr>
        <w:t>арб олимлари</w:t>
      </w:r>
      <w:r w:rsidRPr="00131890">
        <w:rPr>
          <w:spacing w:val="40"/>
          <w:lang w:val="ru-RU"/>
        </w:rPr>
        <w:t xml:space="preserve"> </w:t>
      </w:r>
      <w:r w:rsidRPr="00131890">
        <w:rPr>
          <w:lang w:val="ru-RU"/>
        </w:rPr>
        <w:t>соф альтруизм</w:t>
      </w:r>
      <w:r w:rsidRPr="00131890">
        <w:rPr>
          <w:spacing w:val="4"/>
          <w:lang w:val="ru-RU"/>
        </w:rPr>
        <w:t xml:space="preserve"> </w:t>
      </w:r>
      <w:r w:rsidRPr="00131890">
        <w:rPr>
          <w:lang w:val="ru-RU"/>
        </w:rPr>
        <w:t>бўлмаслигини,</w:t>
      </w:r>
      <w:r w:rsidRPr="00131890">
        <w:rPr>
          <w:spacing w:val="5"/>
          <w:lang w:val="ru-RU"/>
        </w:rPr>
        <w:t xml:space="preserve"> </w:t>
      </w:r>
      <w:r w:rsidRPr="00131890">
        <w:rPr>
          <w:lang w:val="ru-RU"/>
        </w:rPr>
        <w:t>кўрсатиладиган</w:t>
      </w:r>
      <w:r w:rsidRPr="00131890">
        <w:rPr>
          <w:spacing w:val="6"/>
          <w:lang w:val="ru-RU"/>
        </w:rPr>
        <w:t xml:space="preserve"> </w:t>
      </w:r>
      <w:r w:rsidRPr="00131890">
        <w:rPr>
          <w:rFonts w:ascii="Times New Roman" w:hAnsi="Times New Roman"/>
          <w:lang w:val="ru-RU"/>
        </w:rPr>
        <w:t>ҳ</w:t>
      </w:r>
      <w:r w:rsidRPr="00131890">
        <w:rPr>
          <w:lang w:val="ru-RU"/>
        </w:rPr>
        <w:t>ар</w:t>
      </w:r>
      <w:r w:rsidRPr="00131890">
        <w:rPr>
          <w:spacing w:val="4"/>
          <w:lang w:val="ru-RU"/>
        </w:rPr>
        <w:t xml:space="preserve"> </w:t>
      </w:r>
      <w:r w:rsidRPr="00131890">
        <w:rPr>
          <w:rFonts w:ascii="Times New Roman" w:hAnsi="Times New Roman"/>
          <w:lang w:val="ru-RU"/>
        </w:rPr>
        <w:t>қ</w:t>
      </w:r>
      <w:r w:rsidRPr="00131890">
        <w:rPr>
          <w:lang w:val="ru-RU"/>
        </w:rPr>
        <w:t>андай</w:t>
      </w:r>
      <w:r w:rsidRPr="00131890">
        <w:rPr>
          <w:spacing w:val="5"/>
          <w:lang w:val="ru-RU"/>
        </w:rPr>
        <w:t xml:space="preserve"> </w:t>
      </w:r>
      <w:r w:rsidRPr="00131890">
        <w:rPr>
          <w:lang w:val="ru-RU"/>
        </w:rPr>
        <w:t>ёрдамдан</w:t>
      </w:r>
      <w:r w:rsidRPr="00131890">
        <w:rPr>
          <w:spacing w:val="5"/>
          <w:lang w:val="ru-RU"/>
        </w:rPr>
        <w:t xml:space="preserve"> </w:t>
      </w:r>
      <w:r w:rsidRPr="00131890">
        <w:rPr>
          <w:spacing w:val="-2"/>
          <w:lang w:val="ru-RU"/>
        </w:rPr>
        <w:t>келгусида</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Pr="00F8426C" w:rsidRDefault="00131890">
      <w:pPr>
        <w:pStyle w:val="a3"/>
        <w:spacing w:before="91"/>
        <w:ind w:right="845" w:firstLine="0"/>
        <w:rPr>
          <w:lang w:val="ru-RU"/>
        </w:rPr>
      </w:pPr>
      <w:r w:rsidRPr="00131890">
        <w:rPr>
          <w:lang w:val="ru-RU"/>
        </w:rPr>
        <w:lastRenderedPageBreak/>
        <w:t>у ёки бу даражада фойда олишга умид бўлишлигини исботлаб берганлар.Уй хўжалигининг жон бошига тў</w:t>
      </w:r>
      <w:r w:rsidRPr="00131890">
        <w:rPr>
          <w:rFonts w:ascii="Times New Roman" w:hAnsi="Times New Roman"/>
          <w:lang w:val="ru-RU"/>
        </w:rPr>
        <w:t>ғ</w:t>
      </w:r>
      <w:r w:rsidRPr="00131890">
        <w:rPr>
          <w:lang w:val="ru-RU"/>
        </w:rPr>
        <w:t>ри келадиган даромади</w:t>
      </w:r>
      <w:r w:rsidRPr="00131890">
        <w:rPr>
          <w:spacing w:val="40"/>
          <w:lang w:val="ru-RU"/>
        </w:rPr>
        <w:t xml:space="preserve"> </w:t>
      </w:r>
      <w:r w:rsidRPr="00131890">
        <w:rPr>
          <w:lang w:val="ru-RU"/>
        </w:rPr>
        <w:t>ва фарзандларга кўрсатиладиган ёрдам ми</w:t>
      </w:r>
      <w:r w:rsidRPr="00131890">
        <w:rPr>
          <w:rFonts w:ascii="Times New Roman" w:hAnsi="Times New Roman"/>
          <w:lang w:val="ru-RU"/>
        </w:rPr>
        <w:t>қ</w:t>
      </w:r>
      <w:r w:rsidRPr="00131890">
        <w:rPr>
          <w:lang w:val="ru-RU"/>
        </w:rPr>
        <w:t>дори ота-оналарнинг оладиган даромади ва</w:t>
      </w:r>
      <w:r w:rsidRPr="00131890">
        <w:rPr>
          <w:spacing w:val="40"/>
          <w:lang w:val="ru-RU"/>
        </w:rPr>
        <w:t xml:space="preserve"> </w:t>
      </w:r>
      <w:r w:rsidRPr="00131890">
        <w:rPr>
          <w:lang w:val="ru-RU"/>
        </w:rPr>
        <w:t>маълумот даражасига бо</w:t>
      </w:r>
      <w:r w:rsidRPr="00131890">
        <w:rPr>
          <w:rFonts w:ascii="Times New Roman" w:hAnsi="Times New Roman"/>
          <w:lang w:val="ru-RU"/>
        </w:rPr>
        <w:t>ғ</w:t>
      </w:r>
      <w:r w:rsidRPr="00131890">
        <w:rPr>
          <w:lang w:val="ru-RU"/>
        </w:rPr>
        <w:t>ли</w:t>
      </w:r>
      <w:r w:rsidRPr="00131890">
        <w:rPr>
          <w:rFonts w:ascii="Times New Roman" w:hAnsi="Times New Roman"/>
          <w:lang w:val="ru-RU"/>
        </w:rPr>
        <w:t>қ</w:t>
      </w:r>
      <w:r w:rsidRPr="00131890">
        <w:rPr>
          <w:lang w:val="ru-RU"/>
        </w:rPr>
        <w:t xml:space="preserve">. Даромаднинг икки мартага кўпайиши ота-оналарнинг фарзандларига берадиган ёрдамларининг </w:t>
      </w:r>
      <w:r w:rsidRPr="00131890">
        <w:rPr>
          <w:rFonts w:ascii="Times New Roman" w:hAnsi="Times New Roman"/>
          <w:lang w:val="ru-RU"/>
        </w:rPr>
        <w:t>ҳ</w:t>
      </w:r>
      <w:r w:rsidRPr="00131890">
        <w:rPr>
          <w:lang w:val="ru-RU"/>
        </w:rPr>
        <w:t>ам ортиш э</w:t>
      </w:r>
      <w:r w:rsidRPr="00131890">
        <w:rPr>
          <w:rFonts w:ascii="Times New Roman" w:hAnsi="Times New Roman"/>
          <w:lang w:val="ru-RU"/>
        </w:rPr>
        <w:t>ҳ</w:t>
      </w:r>
      <w:r w:rsidRPr="00131890">
        <w:rPr>
          <w:lang w:val="ru-RU"/>
        </w:rPr>
        <w:t xml:space="preserve">тимолини оширади. </w:t>
      </w:r>
      <w:r w:rsidRPr="00F8426C">
        <w:rPr>
          <w:lang w:val="ru-RU"/>
        </w:rPr>
        <w:t xml:space="preserve">Демак, катта авлоднинг даромади </w:t>
      </w:r>
      <w:r w:rsidRPr="00F8426C">
        <w:rPr>
          <w:rFonts w:ascii="Times New Roman" w:hAnsi="Times New Roman"/>
          <w:lang w:val="ru-RU"/>
        </w:rPr>
        <w:t>қ</w:t>
      </w:r>
      <w:r w:rsidRPr="00F8426C">
        <w:rPr>
          <w:lang w:val="ru-RU"/>
        </w:rPr>
        <w:t>анча ю</w:t>
      </w:r>
      <w:r w:rsidRPr="00F8426C">
        <w:rPr>
          <w:rFonts w:ascii="Times New Roman" w:hAnsi="Times New Roman"/>
          <w:lang w:val="ru-RU"/>
        </w:rPr>
        <w:t>қ</w:t>
      </w:r>
      <w:r w:rsidRPr="00F8426C">
        <w:rPr>
          <w:lang w:val="ru-RU"/>
        </w:rPr>
        <w:t>ори бўлса, кичик авлодларга моддий ёрдам кўрсатиш э</w:t>
      </w:r>
      <w:r w:rsidRPr="00F8426C">
        <w:rPr>
          <w:rFonts w:ascii="Times New Roman" w:hAnsi="Times New Roman"/>
          <w:lang w:val="ru-RU"/>
        </w:rPr>
        <w:t>ҳ</w:t>
      </w:r>
      <w:r w:rsidRPr="00F8426C">
        <w:rPr>
          <w:lang w:val="ru-RU"/>
        </w:rPr>
        <w:t>тимоли шунча ю</w:t>
      </w:r>
      <w:r w:rsidRPr="00F8426C">
        <w:rPr>
          <w:rFonts w:ascii="Times New Roman" w:hAnsi="Times New Roman"/>
          <w:lang w:val="ru-RU"/>
        </w:rPr>
        <w:t>қ</w:t>
      </w:r>
      <w:r w:rsidRPr="00F8426C">
        <w:rPr>
          <w:lang w:val="ru-RU"/>
        </w:rPr>
        <w:t>ори бўлади.</w:t>
      </w:r>
    </w:p>
    <w:p w:rsidR="00A13BCD" w:rsidRPr="00F8426C" w:rsidRDefault="00131890">
      <w:pPr>
        <w:pStyle w:val="a3"/>
        <w:spacing w:before="2"/>
        <w:ind w:right="845"/>
        <w:rPr>
          <w:lang w:val="ru-RU"/>
        </w:rPr>
      </w:pPr>
      <w:r w:rsidRPr="00F8426C">
        <w:rPr>
          <w:rFonts w:ascii="Times New Roman" w:hAnsi="Times New Roman"/>
          <w:lang w:val="ru-RU"/>
        </w:rPr>
        <w:t>Ҳ</w:t>
      </w:r>
      <w:r w:rsidRPr="00F8426C">
        <w:rPr>
          <w:lang w:val="ru-RU"/>
        </w:rPr>
        <w:t xml:space="preserve">озирги кундаги ўзбек оилалари асосан ўрта </w:t>
      </w:r>
      <w:r w:rsidRPr="00F8426C">
        <w:rPr>
          <w:rFonts w:ascii="Times New Roman" w:hAnsi="Times New Roman"/>
          <w:lang w:val="ru-RU"/>
        </w:rPr>
        <w:t>ҳ</w:t>
      </w:r>
      <w:r w:rsidRPr="00F8426C">
        <w:rPr>
          <w:lang w:val="ru-RU"/>
        </w:rPr>
        <w:t xml:space="preserve">исобда учта фарзанди бўлган оилалардир. Оилада </w:t>
      </w:r>
      <w:r w:rsidRPr="00F8426C">
        <w:rPr>
          <w:rFonts w:ascii="Times New Roman" w:hAnsi="Times New Roman"/>
          <w:lang w:val="ru-RU"/>
        </w:rPr>
        <w:t>қ</w:t>
      </w:r>
      <w:r w:rsidRPr="00F8426C">
        <w:rPr>
          <w:lang w:val="ru-RU"/>
        </w:rPr>
        <w:t>айси фарзандга кўпро</w:t>
      </w:r>
      <w:r w:rsidRPr="00F8426C">
        <w:rPr>
          <w:rFonts w:ascii="Times New Roman" w:hAnsi="Times New Roman"/>
          <w:lang w:val="ru-RU"/>
        </w:rPr>
        <w:t xml:space="preserve">қ </w:t>
      </w:r>
      <w:r w:rsidRPr="00F8426C">
        <w:rPr>
          <w:lang w:val="ru-RU"/>
        </w:rPr>
        <w:t xml:space="preserve">ёрдам кўрсатилади, ёки уларнинг </w:t>
      </w:r>
      <w:r w:rsidRPr="00F8426C">
        <w:rPr>
          <w:rFonts w:ascii="Times New Roman" w:hAnsi="Times New Roman"/>
          <w:lang w:val="ru-RU"/>
        </w:rPr>
        <w:t>ҳ</w:t>
      </w:r>
      <w:r w:rsidRPr="00F8426C">
        <w:rPr>
          <w:lang w:val="ru-RU"/>
        </w:rPr>
        <w:t xml:space="preserve">ар бирига тенг ёрдам бериладими, фарзандларга йўналтирилган инвестициялар асосан </w:t>
      </w:r>
      <w:r w:rsidRPr="00F8426C">
        <w:rPr>
          <w:rFonts w:ascii="Times New Roman" w:hAnsi="Times New Roman"/>
          <w:lang w:val="ru-RU"/>
        </w:rPr>
        <w:t>қ</w:t>
      </w:r>
      <w:r w:rsidRPr="00F8426C">
        <w:rPr>
          <w:lang w:val="ru-RU"/>
        </w:rPr>
        <w:t>айси йўналишда бўлади, деган саволларга жавоб</w:t>
      </w:r>
      <w:r w:rsidRPr="00F8426C">
        <w:rPr>
          <w:spacing w:val="40"/>
          <w:lang w:val="ru-RU"/>
        </w:rPr>
        <w:t xml:space="preserve"> </w:t>
      </w:r>
      <w:r w:rsidRPr="00F8426C">
        <w:rPr>
          <w:lang w:val="ru-RU"/>
        </w:rPr>
        <w:t>топиш ало</w:t>
      </w:r>
      <w:r w:rsidRPr="00F8426C">
        <w:rPr>
          <w:rFonts w:ascii="Times New Roman" w:hAnsi="Times New Roman"/>
          <w:lang w:val="ru-RU"/>
        </w:rPr>
        <w:t>ҳ</w:t>
      </w:r>
      <w:r w:rsidRPr="00F8426C">
        <w:rPr>
          <w:lang w:val="ru-RU"/>
        </w:rPr>
        <w:t>ида а</w:t>
      </w:r>
      <w:r w:rsidRPr="00F8426C">
        <w:rPr>
          <w:rFonts w:ascii="Times New Roman" w:hAnsi="Times New Roman"/>
          <w:lang w:val="ru-RU"/>
        </w:rPr>
        <w:t>ҳ</w:t>
      </w:r>
      <w:r w:rsidRPr="00F8426C">
        <w:rPr>
          <w:lang w:val="ru-RU"/>
        </w:rPr>
        <w:t>амият касб этади.</w:t>
      </w:r>
    </w:p>
    <w:p w:rsidR="00A13BCD" w:rsidRPr="00F8426C" w:rsidRDefault="00131890">
      <w:pPr>
        <w:pStyle w:val="2"/>
        <w:numPr>
          <w:ilvl w:val="0"/>
          <w:numId w:val="33"/>
        </w:numPr>
        <w:tabs>
          <w:tab w:val="left" w:pos="8762"/>
        </w:tabs>
        <w:ind w:right="845" w:firstLine="7206"/>
        <w:jc w:val="left"/>
        <w:rPr>
          <w:lang w:val="ru-RU"/>
        </w:rPr>
      </w:pPr>
      <w:r w:rsidRPr="00F8426C">
        <w:rPr>
          <w:spacing w:val="-2"/>
          <w:lang w:val="ru-RU"/>
        </w:rPr>
        <w:t xml:space="preserve">жадвал </w:t>
      </w:r>
      <w:r w:rsidRPr="00F8426C">
        <w:rPr>
          <w:lang w:val="ru-RU"/>
        </w:rPr>
        <w:t>Уй хўжаликларининг 18 ёшгача бўлган фарзандларга</w:t>
      </w:r>
    </w:p>
    <w:p w:rsidR="00A13BCD" w:rsidRDefault="00131890">
      <w:pPr>
        <w:spacing w:after="2" w:line="340" w:lineRule="exact"/>
        <w:ind w:left="2601"/>
        <w:rPr>
          <w:b/>
          <w:sz w:val="28"/>
        </w:rPr>
      </w:pPr>
      <w:r>
        <w:rPr>
          <w:b/>
          <w:sz w:val="28"/>
        </w:rPr>
        <w:t>йўналтириладиган</w:t>
      </w:r>
      <w:r>
        <w:rPr>
          <w:b/>
          <w:spacing w:val="-12"/>
          <w:sz w:val="28"/>
        </w:rPr>
        <w:t xml:space="preserve"> </w:t>
      </w:r>
      <w:r>
        <w:rPr>
          <w:b/>
          <w:sz w:val="28"/>
        </w:rPr>
        <w:t>мабла</w:t>
      </w:r>
      <w:r>
        <w:rPr>
          <w:rFonts w:ascii="Times New Roman" w:hAnsi="Times New Roman"/>
          <w:b/>
          <w:sz w:val="28"/>
        </w:rPr>
        <w:t>ғ</w:t>
      </w:r>
      <w:r>
        <w:rPr>
          <w:b/>
          <w:sz w:val="28"/>
        </w:rPr>
        <w:t>лари,</w:t>
      </w:r>
      <w:r>
        <w:rPr>
          <w:b/>
          <w:spacing w:val="-12"/>
          <w:sz w:val="28"/>
        </w:rPr>
        <w:t xml:space="preserve"> </w:t>
      </w:r>
      <w:r>
        <w:rPr>
          <w:b/>
          <w:spacing w:val="-10"/>
          <w:sz w:val="28"/>
        </w:rPr>
        <w:t>%</w:t>
      </w: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0"/>
        <w:gridCol w:w="2693"/>
        <w:gridCol w:w="2580"/>
        <w:gridCol w:w="2163"/>
      </w:tblGrid>
      <w:tr w:rsidR="00A13BCD">
        <w:trPr>
          <w:trHeight w:val="443"/>
        </w:trPr>
        <w:tc>
          <w:tcPr>
            <w:tcW w:w="2050" w:type="dxa"/>
            <w:vMerge w:val="restart"/>
          </w:tcPr>
          <w:p w:rsidR="00A13BCD" w:rsidRDefault="00131890">
            <w:pPr>
              <w:pStyle w:val="TableParagraph"/>
              <w:spacing w:before="37"/>
              <w:ind w:left="7"/>
              <w:jc w:val="left"/>
              <w:rPr>
                <w:b/>
                <w:sz w:val="24"/>
              </w:rPr>
            </w:pPr>
            <w:r>
              <w:rPr>
                <w:b/>
                <w:sz w:val="24"/>
              </w:rPr>
              <w:t>18</w:t>
            </w:r>
            <w:r>
              <w:rPr>
                <w:b/>
                <w:spacing w:val="-15"/>
                <w:sz w:val="24"/>
              </w:rPr>
              <w:t xml:space="preserve"> </w:t>
            </w:r>
            <w:r>
              <w:rPr>
                <w:b/>
                <w:sz w:val="24"/>
              </w:rPr>
              <w:t>ёшгача</w:t>
            </w:r>
            <w:r>
              <w:rPr>
                <w:b/>
                <w:spacing w:val="-14"/>
                <w:sz w:val="24"/>
              </w:rPr>
              <w:t xml:space="preserve"> </w:t>
            </w:r>
            <w:r>
              <w:rPr>
                <w:b/>
                <w:sz w:val="24"/>
              </w:rPr>
              <w:t xml:space="preserve">бўлган </w:t>
            </w:r>
            <w:r>
              <w:rPr>
                <w:b/>
                <w:spacing w:val="-2"/>
                <w:sz w:val="24"/>
              </w:rPr>
              <w:t xml:space="preserve">фарзандларга </w:t>
            </w:r>
            <w:r>
              <w:rPr>
                <w:rFonts w:ascii="Times New Roman" w:hAnsi="Times New Roman"/>
                <w:b/>
                <w:spacing w:val="-2"/>
                <w:sz w:val="24"/>
              </w:rPr>
              <w:t>ҳ</w:t>
            </w:r>
            <w:r>
              <w:rPr>
                <w:b/>
                <w:spacing w:val="-2"/>
                <w:sz w:val="24"/>
              </w:rPr>
              <w:t>аражатлар</w:t>
            </w:r>
          </w:p>
        </w:tc>
        <w:tc>
          <w:tcPr>
            <w:tcW w:w="5273" w:type="dxa"/>
            <w:gridSpan w:val="2"/>
          </w:tcPr>
          <w:p w:rsidR="00A13BCD" w:rsidRDefault="00131890">
            <w:pPr>
              <w:pStyle w:val="TableParagraph"/>
              <w:spacing w:before="73"/>
              <w:ind w:left="14"/>
              <w:rPr>
                <w:b/>
                <w:sz w:val="24"/>
              </w:rPr>
            </w:pPr>
            <w:r>
              <w:rPr>
                <w:b/>
                <w:sz w:val="24"/>
              </w:rPr>
              <w:t>А</w:t>
            </w:r>
            <w:r>
              <w:rPr>
                <w:rFonts w:ascii="Times New Roman" w:hAnsi="Times New Roman"/>
                <w:b/>
                <w:sz w:val="24"/>
              </w:rPr>
              <w:t>ҳ</w:t>
            </w:r>
            <w:r>
              <w:rPr>
                <w:b/>
                <w:sz w:val="24"/>
              </w:rPr>
              <w:t>оли</w:t>
            </w:r>
            <w:r>
              <w:rPr>
                <w:b/>
                <w:spacing w:val="1"/>
                <w:sz w:val="24"/>
              </w:rPr>
              <w:t xml:space="preserve"> </w:t>
            </w:r>
            <w:r>
              <w:rPr>
                <w:b/>
                <w:spacing w:val="-2"/>
                <w:sz w:val="24"/>
              </w:rPr>
              <w:t>пункти</w:t>
            </w:r>
          </w:p>
        </w:tc>
        <w:tc>
          <w:tcPr>
            <w:tcW w:w="2163" w:type="dxa"/>
            <w:vMerge w:val="restart"/>
          </w:tcPr>
          <w:p w:rsidR="00A13BCD" w:rsidRDefault="00131890">
            <w:pPr>
              <w:pStyle w:val="TableParagraph"/>
              <w:spacing w:before="184"/>
              <w:ind w:left="726"/>
              <w:jc w:val="left"/>
              <w:rPr>
                <w:b/>
                <w:sz w:val="24"/>
              </w:rPr>
            </w:pPr>
            <w:r>
              <w:rPr>
                <w:b/>
                <w:spacing w:val="-4"/>
                <w:sz w:val="24"/>
              </w:rPr>
              <w:t>Жами</w:t>
            </w:r>
          </w:p>
        </w:tc>
      </w:tr>
      <w:tr w:rsidR="00A13BCD">
        <w:trPr>
          <w:trHeight w:val="501"/>
        </w:trPr>
        <w:tc>
          <w:tcPr>
            <w:tcW w:w="2050" w:type="dxa"/>
            <w:vMerge/>
            <w:tcBorders>
              <w:top w:val="nil"/>
            </w:tcBorders>
          </w:tcPr>
          <w:p w:rsidR="00A13BCD" w:rsidRDefault="00A13BCD">
            <w:pPr>
              <w:rPr>
                <w:sz w:val="2"/>
                <w:szCs w:val="2"/>
              </w:rPr>
            </w:pPr>
          </w:p>
        </w:tc>
        <w:tc>
          <w:tcPr>
            <w:tcW w:w="2693" w:type="dxa"/>
          </w:tcPr>
          <w:p w:rsidR="00A13BCD" w:rsidRDefault="00131890">
            <w:pPr>
              <w:pStyle w:val="TableParagraph"/>
              <w:spacing w:before="102"/>
              <w:ind w:left="16" w:right="2"/>
              <w:rPr>
                <w:b/>
                <w:sz w:val="24"/>
              </w:rPr>
            </w:pPr>
            <w:r>
              <w:rPr>
                <w:b/>
                <w:spacing w:val="-2"/>
                <w:sz w:val="24"/>
              </w:rPr>
              <w:t>ша</w:t>
            </w:r>
            <w:r>
              <w:rPr>
                <w:rFonts w:ascii="Times New Roman" w:hAnsi="Times New Roman"/>
                <w:b/>
                <w:spacing w:val="-2"/>
                <w:sz w:val="24"/>
              </w:rPr>
              <w:t>ҳ</w:t>
            </w:r>
            <w:r>
              <w:rPr>
                <w:b/>
                <w:spacing w:val="-2"/>
                <w:sz w:val="24"/>
              </w:rPr>
              <w:t>ар</w:t>
            </w:r>
          </w:p>
        </w:tc>
        <w:tc>
          <w:tcPr>
            <w:tcW w:w="2580" w:type="dxa"/>
          </w:tcPr>
          <w:p w:rsidR="00A13BCD" w:rsidRDefault="00131890">
            <w:pPr>
              <w:pStyle w:val="TableParagraph"/>
              <w:spacing w:before="102"/>
              <w:ind w:left="15"/>
              <w:rPr>
                <w:rFonts w:ascii="Times New Roman" w:hAnsi="Times New Roman"/>
                <w:b/>
                <w:sz w:val="24"/>
              </w:rPr>
            </w:pPr>
            <w:r>
              <w:rPr>
                <w:rFonts w:ascii="Times New Roman" w:hAnsi="Times New Roman"/>
                <w:b/>
                <w:spacing w:val="-2"/>
                <w:sz w:val="24"/>
              </w:rPr>
              <w:t>Қ</w:t>
            </w:r>
            <w:r>
              <w:rPr>
                <w:b/>
                <w:spacing w:val="-2"/>
                <w:sz w:val="24"/>
              </w:rPr>
              <w:t>ишло</w:t>
            </w:r>
            <w:r>
              <w:rPr>
                <w:rFonts w:ascii="Times New Roman" w:hAnsi="Times New Roman"/>
                <w:b/>
                <w:spacing w:val="-2"/>
                <w:sz w:val="24"/>
              </w:rPr>
              <w:t>қ</w:t>
            </w:r>
          </w:p>
        </w:tc>
        <w:tc>
          <w:tcPr>
            <w:tcW w:w="2163" w:type="dxa"/>
            <w:vMerge/>
            <w:tcBorders>
              <w:top w:val="nil"/>
            </w:tcBorders>
          </w:tcPr>
          <w:p w:rsidR="00A13BCD" w:rsidRDefault="00A13BCD">
            <w:pPr>
              <w:rPr>
                <w:sz w:val="2"/>
                <w:szCs w:val="2"/>
              </w:rPr>
            </w:pPr>
          </w:p>
        </w:tc>
      </w:tr>
      <w:tr w:rsidR="00A13BCD">
        <w:trPr>
          <w:trHeight w:val="292"/>
        </w:trPr>
        <w:tc>
          <w:tcPr>
            <w:tcW w:w="2050" w:type="dxa"/>
          </w:tcPr>
          <w:p w:rsidR="00A13BCD" w:rsidRDefault="00131890">
            <w:pPr>
              <w:pStyle w:val="TableParagraph"/>
              <w:spacing w:line="272" w:lineRule="exact"/>
              <w:ind w:left="7"/>
              <w:jc w:val="left"/>
              <w:rPr>
                <w:sz w:val="24"/>
              </w:rPr>
            </w:pPr>
            <w:r>
              <w:rPr>
                <w:sz w:val="24"/>
              </w:rPr>
              <w:t>1%</w:t>
            </w:r>
            <w:r>
              <w:rPr>
                <w:spacing w:val="-4"/>
                <w:sz w:val="24"/>
              </w:rPr>
              <w:t xml:space="preserve"> </w:t>
            </w:r>
            <w:r>
              <w:rPr>
                <w:sz w:val="24"/>
              </w:rPr>
              <w:t>дан 5%</w:t>
            </w:r>
            <w:r>
              <w:rPr>
                <w:spacing w:val="-1"/>
                <w:sz w:val="24"/>
              </w:rPr>
              <w:t xml:space="preserve"> </w:t>
            </w:r>
            <w:r>
              <w:rPr>
                <w:spacing w:val="-4"/>
                <w:sz w:val="24"/>
              </w:rPr>
              <w:t>гача</w:t>
            </w:r>
          </w:p>
        </w:tc>
        <w:tc>
          <w:tcPr>
            <w:tcW w:w="2693" w:type="dxa"/>
          </w:tcPr>
          <w:p w:rsidR="00A13BCD" w:rsidRDefault="00131890">
            <w:pPr>
              <w:pStyle w:val="TableParagraph"/>
              <w:spacing w:line="272" w:lineRule="exact"/>
              <w:ind w:left="16" w:right="3"/>
              <w:rPr>
                <w:sz w:val="24"/>
              </w:rPr>
            </w:pPr>
            <w:r>
              <w:rPr>
                <w:spacing w:val="-5"/>
                <w:sz w:val="24"/>
              </w:rPr>
              <w:t>3,1</w:t>
            </w:r>
          </w:p>
        </w:tc>
        <w:tc>
          <w:tcPr>
            <w:tcW w:w="2580" w:type="dxa"/>
          </w:tcPr>
          <w:p w:rsidR="00A13BCD" w:rsidRDefault="00131890">
            <w:pPr>
              <w:pStyle w:val="TableParagraph"/>
              <w:spacing w:line="272" w:lineRule="exact"/>
              <w:ind w:left="15" w:right="3"/>
              <w:rPr>
                <w:sz w:val="24"/>
              </w:rPr>
            </w:pPr>
            <w:r>
              <w:rPr>
                <w:spacing w:val="-5"/>
                <w:sz w:val="24"/>
              </w:rPr>
              <w:t>0,0</w:t>
            </w:r>
          </w:p>
        </w:tc>
        <w:tc>
          <w:tcPr>
            <w:tcW w:w="2163" w:type="dxa"/>
          </w:tcPr>
          <w:p w:rsidR="00A13BCD" w:rsidRDefault="00131890">
            <w:pPr>
              <w:pStyle w:val="TableParagraph"/>
              <w:spacing w:line="272" w:lineRule="exact"/>
              <w:ind w:left="8"/>
              <w:rPr>
                <w:sz w:val="24"/>
              </w:rPr>
            </w:pPr>
            <w:r>
              <w:rPr>
                <w:spacing w:val="-5"/>
                <w:sz w:val="24"/>
              </w:rPr>
              <w:t>2,5</w:t>
            </w:r>
          </w:p>
        </w:tc>
      </w:tr>
      <w:tr w:rsidR="00A13BCD">
        <w:trPr>
          <w:trHeight w:val="400"/>
        </w:trPr>
        <w:tc>
          <w:tcPr>
            <w:tcW w:w="2050" w:type="dxa"/>
          </w:tcPr>
          <w:p w:rsidR="00A13BCD" w:rsidRDefault="00131890">
            <w:pPr>
              <w:pStyle w:val="TableParagraph"/>
              <w:spacing w:before="52"/>
              <w:ind w:left="67"/>
              <w:jc w:val="left"/>
              <w:rPr>
                <w:sz w:val="24"/>
              </w:rPr>
            </w:pPr>
            <w:r>
              <w:rPr>
                <w:sz w:val="24"/>
              </w:rPr>
              <w:t>5%</w:t>
            </w:r>
            <w:r>
              <w:rPr>
                <w:spacing w:val="-2"/>
                <w:sz w:val="24"/>
              </w:rPr>
              <w:t xml:space="preserve"> </w:t>
            </w:r>
            <w:r>
              <w:rPr>
                <w:sz w:val="24"/>
              </w:rPr>
              <w:t>дан</w:t>
            </w:r>
            <w:r>
              <w:rPr>
                <w:spacing w:val="58"/>
                <w:sz w:val="24"/>
              </w:rPr>
              <w:t xml:space="preserve"> </w:t>
            </w:r>
            <w:r>
              <w:rPr>
                <w:sz w:val="24"/>
              </w:rPr>
              <w:t>10%</w:t>
            </w:r>
            <w:r>
              <w:rPr>
                <w:spacing w:val="-1"/>
                <w:sz w:val="24"/>
              </w:rPr>
              <w:t xml:space="preserve"> </w:t>
            </w:r>
            <w:r>
              <w:rPr>
                <w:spacing w:val="-4"/>
                <w:sz w:val="24"/>
              </w:rPr>
              <w:t>гача</w:t>
            </w:r>
          </w:p>
        </w:tc>
        <w:tc>
          <w:tcPr>
            <w:tcW w:w="2693" w:type="dxa"/>
          </w:tcPr>
          <w:p w:rsidR="00A13BCD" w:rsidRDefault="00131890">
            <w:pPr>
              <w:pStyle w:val="TableParagraph"/>
              <w:spacing w:before="52"/>
              <w:ind w:left="16" w:right="2"/>
              <w:rPr>
                <w:sz w:val="24"/>
              </w:rPr>
            </w:pPr>
            <w:r>
              <w:rPr>
                <w:spacing w:val="-5"/>
                <w:sz w:val="24"/>
              </w:rPr>
              <w:t>6,3</w:t>
            </w:r>
          </w:p>
        </w:tc>
        <w:tc>
          <w:tcPr>
            <w:tcW w:w="2580" w:type="dxa"/>
          </w:tcPr>
          <w:p w:rsidR="00A13BCD" w:rsidRDefault="00131890">
            <w:pPr>
              <w:pStyle w:val="TableParagraph"/>
              <w:spacing w:before="52"/>
              <w:ind w:left="15" w:right="3"/>
              <w:rPr>
                <w:sz w:val="24"/>
              </w:rPr>
            </w:pPr>
            <w:r>
              <w:rPr>
                <w:spacing w:val="-5"/>
                <w:sz w:val="24"/>
              </w:rPr>
              <w:t>7,5</w:t>
            </w:r>
          </w:p>
        </w:tc>
        <w:tc>
          <w:tcPr>
            <w:tcW w:w="2163" w:type="dxa"/>
          </w:tcPr>
          <w:p w:rsidR="00A13BCD" w:rsidRDefault="00131890">
            <w:pPr>
              <w:pStyle w:val="TableParagraph"/>
              <w:spacing w:before="52"/>
              <w:ind w:left="12"/>
              <w:rPr>
                <w:sz w:val="24"/>
              </w:rPr>
            </w:pPr>
            <w:r>
              <w:rPr>
                <w:spacing w:val="-5"/>
                <w:sz w:val="24"/>
              </w:rPr>
              <w:t>6,5</w:t>
            </w:r>
          </w:p>
        </w:tc>
      </w:tr>
      <w:tr w:rsidR="00A13BCD">
        <w:trPr>
          <w:trHeight w:val="313"/>
        </w:trPr>
        <w:tc>
          <w:tcPr>
            <w:tcW w:w="2050" w:type="dxa"/>
          </w:tcPr>
          <w:p w:rsidR="00A13BCD" w:rsidRDefault="00131890">
            <w:pPr>
              <w:pStyle w:val="TableParagraph"/>
              <w:spacing w:before="9" w:line="285" w:lineRule="exact"/>
              <w:ind w:left="67"/>
              <w:jc w:val="left"/>
              <w:rPr>
                <w:sz w:val="24"/>
              </w:rPr>
            </w:pPr>
            <w:r>
              <w:rPr>
                <w:sz w:val="24"/>
              </w:rPr>
              <w:t>10%</w:t>
            </w:r>
            <w:r>
              <w:rPr>
                <w:spacing w:val="-5"/>
                <w:sz w:val="24"/>
              </w:rPr>
              <w:t xml:space="preserve"> </w:t>
            </w:r>
            <w:r>
              <w:rPr>
                <w:sz w:val="24"/>
              </w:rPr>
              <w:t>дан</w:t>
            </w:r>
            <w:r>
              <w:rPr>
                <w:spacing w:val="-1"/>
                <w:sz w:val="24"/>
              </w:rPr>
              <w:t xml:space="preserve"> </w:t>
            </w:r>
            <w:r>
              <w:rPr>
                <w:sz w:val="24"/>
              </w:rPr>
              <w:t>25%</w:t>
            </w:r>
            <w:r>
              <w:rPr>
                <w:spacing w:val="-2"/>
                <w:sz w:val="24"/>
              </w:rPr>
              <w:t xml:space="preserve"> </w:t>
            </w:r>
            <w:r>
              <w:rPr>
                <w:spacing w:val="-4"/>
                <w:sz w:val="24"/>
              </w:rPr>
              <w:t>гача</w:t>
            </w:r>
          </w:p>
        </w:tc>
        <w:tc>
          <w:tcPr>
            <w:tcW w:w="2693" w:type="dxa"/>
          </w:tcPr>
          <w:p w:rsidR="00A13BCD" w:rsidRDefault="00131890">
            <w:pPr>
              <w:pStyle w:val="TableParagraph"/>
              <w:spacing w:before="9" w:line="285" w:lineRule="exact"/>
              <w:ind w:left="16" w:right="3"/>
              <w:rPr>
                <w:sz w:val="24"/>
              </w:rPr>
            </w:pPr>
            <w:r>
              <w:rPr>
                <w:spacing w:val="-5"/>
                <w:sz w:val="24"/>
              </w:rPr>
              <w:t>8,1</w:t>
            </w:r>
          </w:p>
        </w:tc>
        <w:tc>
          <w:tcPr>
            <w:tcW w:w="2580" w:type="dxa"/>
          </w:tcPr>
          <w:p w:rsidR="00A13BCD" w:rsidRDefault="00131890">
            <w:pPr>
              <w:pStyle w:val="TableParagraph"/>
              <w:spacing w:before="9" w:line="285" w:lineRule="exact"/>
              <w:ind w:left="15"/>
              <w:rPr>
                <w:sz w:val="24"/>
              </w:rPr>
            </w:pPr>
            <w:r>
              <w:rPr>
                <w:spacing w:val="-4"/>
                <w:sz w:val="24"/>
              </w:rPr>
              <w:t>15,0</w:t>
            </w:r>
          </w:p>
        </w:tc>
        <w:tc>
          <w:tcPr>
            <w:tcW w:w="2163" w:type="dxa"/>
          </w:tcPr>
          <w:p w:rsidR="00A13BCD" w:rsidRDefault="00131890">
            <w:pPr>
              <w:pStyle w:val="TableParagraph"/>
              <w:spacing w:before="9" w:line="285" w:lineRule="exact"/>
              <w:ind w:left="12"/>
              <w:rPr>
                <w:sz w:val="24"/>
              </w:rPr>
            </w:pPr>
            <w:r>
              <w:rPr>
                <w:spacing w:val="-5"/>
                <w:sz w:val="24"/>
              </w:rPr>
              <w:t>9,5</w:t>
            </w:r>
          </w:p>
        </w:tc>
      </w:tr>
      <w:tr w:rsidR="00A13BCD">
        <w:trPr>
          <w:trHeight w:val="312"/>
        </w:trPr>
        <w:tc>
          <w:tcPr>
            <w:tcW w:w="2050" w:type="dxa"/>
          </w:tcPr>
          <w:p w:rsidR="00A13BCD" w:rsidRDefault="00131890">
            <w:pPr>
              <w:pStyle w:val="TableParagraph"/>
              <w:spacing w:before="9" w:line="283" w:lineRule="exact"/>
              <w:ind w:left="67"/>
              <w:jc w:val="left"/>
              <w:rPr>
                <w:sz w:val="24"/>
              </w:rPr>
            </w:pPr>
            <w:r>
              <w:rPr>
                <w:sz w:val="24"/>
              </w:rPr>
              <w:t>25%</w:t>
            </w:r>
            <w:r>
              <w:rPr>
                <w:spacing w:val="-5"/>
                <w:sz w:val="24"/>
              </w:rPr>
              <w:t xml:space="preserve"> </w:t>
            </w:r>
            <w:r>
              <w:rPr>
                <w:sz w:val="24"/>
              </w:rPr>
              <w:t>дан 50%</w:t>
            </w:r>
            <w:r>
              <w:rPr>
                <w:spacing w:val="-1"/>
                <w:sz w:val="24"/>
              </w:rPr>
              <w:t xml:space="preserve"> </w:t>
            </w:r>
            <w:r>
              <w:rPr>
                <w:spacing w:val="-4"/>
                <w:sz w:val="24"/>
              </w:rPr>
              <w:t>гача</w:t>
            </w:r>
          </w:p>
        </w:tc>
        <w:tc>
          <w:tcPr>
            <w:tcW w:w="2693" w:type="dxa"/>
          </w:tcPr>
          <w:p w:rsidR="00A13BCD" w:rsidRDefault="00131890">
            <w:pPr>
              <w:pStyle w:val="TableParagraph"/>
              <w:spacing w:before="9" w:line="283" w:lineRule="exact"/>
              <w:ind w:left="16" w:right="1"/>
              <w:rPr>
                <w:sz w:val="24"/>
              </w:rPr>
            </w:pPr>
            <w:r>
              <w:rPr>
                <w:spacing w:val="-5"/>
                <w:sz w:val="24"/>
              </w:rPr>
              <w:t>6,9</w:t>
            </w:r>
          </w:p>
        </w:tc>
        <w:tc>
          <w:tcPr>
            <w:tcW w:w="2580" w:type="dxa"/>
          </w:tcPr>
          <w:p w:rsidR="00A13BCD" w:rsidRDefault="00131890">
            <w:pPr>
              <w:pStyle w:val="TableParagraph"/>
              <w:spacing w:before="9" w:line="283" w:lineRule="exact"/>
              <w:ind w:left="15" w:right="3"/>
              <w:rPr>
                <w:sz w:val="24"/>
              </w:rPr>
            </w:pPr>
            <w:r>
              <w:rPr>
                <w:spacing w:val="-5"/>
                <w:sz w:val="24"/>
              </w:rPr>
              <w:t>7,5</w:t>
            </w:r>
          </w:p>
        </w:tc>
        <w:tc>
          <w:tcPr>
            <w:tcW w:w="2163" w:type="dxa"/>
          </w:tcPr>
          <w:p w:rsidR="00A13BCD" w:rsidRDefault="00131890">
            <w:pPr>
              <w:pStyle w:val="TableParagraph"/>
              <w:spacing w:before="9" w:line="283" w:lineRule="exact"/>
              <w:ind w:left="9"/>
              <w:rPr>
                <w:sz w:val="24"/>
              </w:rPr>
            </w:pPr>
            <w:r>
              <w:rPr>
                <w:spacing w:val="-5"/>
                <w:sz w:val="24"/>
              </w:rPr>
              <w:t>7,0</w:t>
            </w:r>
          </w:p>
        </w:tc>
      </w:tr>
      <w:tr w:rsidR="00A13BCD">
        <w:trPr>
          <w:trHeight w:val="585"/>
        </w:trPr>
        <w:tc>
          <w:tcPr>
            <w:tcW w:w="2050" w:type="dxa"/>
          </w:tcPr>
          <w:p w:rsidR="00A13BCD" w:rsidRDefault="00131890">
            <w:pPr>
              <w:pStyle w:val="TableParagraph"/>
              <w:spacing w:line="292" w:lineRule="exact"/>
              <w:ind w:left="67"/>
              <w:jc w:val="left"/>
              <w:rPr>
                <w:sz w:val="24"/>
              </w:rPr>
            </w:pPr>
            <w:r>
              <w:rPr>
                <w:sz w:val="24"/>
              </w:rPr>
              <w:t>50%</w:t>
            </w:r>
            <w:r>
              <w:rPr>
                <w:spacing w:val="-1"/>
                <w:sz w:val="24"/>
              </w:rPr>
              <w:t xml:space="preserve"> </w:t>
            </w:r>
            <w:r>
              <w:rPr>
                <w:sz w:val="24"/>
              </w:rPr>
              <w:t xml:space="preserve">дан </w:t>
            </w:r>
            <w:r>
              <w:rPr>
                <w:spacing w:val="-4"/>
                <w:sz w:val="24"/>
              </w:rPr>
              <w:t>100%</w:t>
            </w:r>
          </w:p>
          <w:p w:rsidR="00A13BCD" w:rsidRDefault="00131890">
            <w:pPr>
              <w:pStyle w:val="TableParagraph"/>
              <w:spacing w:line="273" w:lineRule="exact"/>
              <w:ind w:left="7"/>
              <w:jc w:val="left"/>
              <w:rPr>
                <w:sz w:val="24"/>
              </w:rPr>
            </w:pPr>
            <w:r>
              <w:rPr>
                <w:spacing w:val="-4"/>
                <w:sz w:val="24"/>
              </w:rPr>
              <w:t>гача</w:t>
            </w:r>
          </w:p>
        </w:tc>
        <w:tc>
          <w:tcPr>
            <w:tcW w:w="2693" w:type="dxa"/>
          </w:tcPr>
          <w:p w:rsidR="00A13BCD" w:rsidRDefault="00131890">
            <w:pPr>
              <w:pStyle w:val="TableParagraph"/>
              <w:spacing w:before="145"/>
              <w:ind w:left="16" w:right="3"/>
              <w:rPr>
                <w:sz w:val="24"/>
              </w:rPr>
            </w:pPr>
            <w:r>
              <w:rPr>
                <w:spacing w:val="-5"/>
                <w:sz w:val="24"/>
              </w:rPr>
              <w:t>3,1</w:t>
            </w:r>
          </w:p>
        </w:tc>
        <w:tc>
          <w:tcPr>
            <w:tcW w:w="2580" w:type="dxa"/>
          </w:tcPr>
          <w:p w:rsidR="00A13BCD" w:rsidRDefault="00131890">
            <w:pPr>
              <w:pStyle w:val="TableParagraph"/>
              <w:spacing w:before="145"/>
              <w:ind w:left="15" w:right="3"/>
              <w:rPr>
                <w:sz w:val="24"/>
              </w:rPr>
            </w:pPr>
            <w:r>
              <w:rPr>
                <w:spacing w:val="-5"/>
                <w:sz w:val="24"/>
              </w:rPr>
              <w:t>0,0</w:t>
            </w:r>
          </w:p>
        </w:tc>
        <w:tc>
          <w:tcPr>
            <w:tcW w:w="2163" w:type="dxa"/>
          </w:tcPr>
          <w:p w:rsidR="00A13BCD" w:rsidRDefault="00131890">
            <w:pPr>
              <w:pStyle w:val="TableParagraph"/>
              <w:spacing w:before="145"/>
              <w:ind w:left="8"/>
              <w:rPr>
                <w:sz w:val="24"/>
              </w:rPr>
            </w:pPr>
            <w:r>
              <w:rPr>
                <w:spacing w:val="-5"/>
                <w:sz w:val="24"/>
              </w:rPr>
              <w:t>2,5</w:t>
            </w:r>
          </w:p>
        </w:tc>
      </w:tr>
      <w:tr w:rsidR="00A13BCD">
        <w:trPr>
          <w:trHeight w:val="313"/>
        </w:trPr>
        <w:tc>
          <w:tcPr>
            <w:tcW w:w="2050" w:type="dxa"/>
          </w:tcPr>
          <w:p w:rsidR="00A13BCD" w:rsidRDefault="00131890">
            <w:pPr>
              <w:pStyle w:val="TableParagraph"/>
              <w:spacing w:before="11" w:line="283" w:lineRule="exact"/>
              <w:ind w:left="7"/>
              <w:jc w:val="left"/>
              <w:rPr>
                <w:rFonts w:ascii="Times New Roman" w:hAnsi="Times New Roman"/>
                <w:sz w:val="24"/>
              </w:rPr>
            </w:pPr>
            <w:r>
              <w:rPr>
                <w:sz w:val="24"/>
              </w:rPr>
              <w:t>Жавоб</w:t>
            </w:r>
            <w:r>
              <w:rPr>
                <w:spacing w:val="-2"/>
                <w:sz w:val="24"/>
              </w:rPr>
              <w:t xml:space="preserve"> </w:t>
            </w:r>
            <w:r>
              <w:rPr>
                <w:spacing w:val="-5"/>
                <w:sz w:val="24"/>
              </w:rPr>
              <w:t>йў</w:t>
            </w:r>
            <w:r>
              <w:rPr>
                <w:rFonts w:ascii="Times New Roman" w:hAnsi="Times New Roman"/>
                <w:spacing w:val="-5"/>
                <w:sz w:val="24"/>
              </w:rPr>
              <w:t>қ</w:t>
            </w:r>
          </w:p>
        </w:tc>
        <w:tc>
          <w:tcPr>
            <w:tcW w:w="2693" w:type="dxa"/>
          </w:tcPr>
          <w:p w:rsidR="00A13BCD" w:rsidRDefault="00131890">
            <w:pPr>
              <w:pStyle w:val="TableParagraph"/>
              <w:spacing w:before="11" w:line="283" w:lineRule="exact"/>
              <w:ind w:left="16" w:right="2"/>
              <w:rPr>
                <w:sz w:val="24"/>
              </w:rPr>
            </w:pPr>
            <w:r>
              <w:rPr>
                <w:spacing w:val="-4"/>
                <w:sz w:val="24"/>
              </w:rPr>
              <w:t>72,5</w:t>
            </w:r>
          </w:p>
        </w:tc>
        <w:tc>
          <w:tcPr>
            <w:tcW w:w="2580" w:type="dxa"/>
          </w:tcPr>
          <w:p w:rsidR="00A13BCD" w:rsidRDefault="00131890">
            <w:pPr>
              <w:pStyle w:val="TableParagraph"/>
              <w:spacing w:before="11" w:line="283" w:lineRule="exact"/>
              <w:ind w:left="15" w:right="2"/>
              <w:rPr>
                <w:sz w:val="24"/>
              </w:rPr>
            </w:pPr>
            <w:r>
              <w:rPr>
                <w:spacing w:val="-4"/>
                <w:sz w:val="24"/>
              </w:rPr>
              <w:t>70,0</w:t>
            </w:r>
          </w:p>
        </w:tc>
        <w:tc>
          <w:tcPr>
            <w:tcW w:w="2163" w:type="dxa"/>
          </w:tcPr>
          <w:p w:rsidR="00A13BCD" w:rsidRDefault="00131890">
            <w:pPr>
              <w:pStyle w:val="TableParagraph"/>
              <w:spacing w:before="11" w:line="283" w:lineRule="exact"/>
              <w:ind w:left="8"/>
              <w:rPr>
                <w:sz w:val="24"/>
              </w:rPr>
            </w:pPr>
            <w:r>
              <w:rPr>
                <w:spacing w:val="-4"/>
                <w:sz w:val="24"/>
              </w:rPr>
              <w:t>72,0</w:t>
            </w:r>
          </w:p>
        </w:tc>
      </w:tr>
      <w:tr w:rsidR="00A13BCD">
        <w:trPr>
          <w:trHeight w:val="313"/>
        </w:trPr>
        <w:tc>
          <w:tcPr>
            <w:tcW w:w="2050" w:type="dxa"/>
          </w:tcPr>
          <w:p w:rsidR="00A13BCD" w:rsidRDefault="00131890">
            <w:pPr>
              <w:pStyle w:val="TableParagraph"/>
              <w:spacing w:before="9" w:line="285" w:lineRule="exact"/>
              <w:ind w:left="7"/>
              <w:jc w:val="left"/>
              <w:rPr>
                <w:b/>
                <w:sz w:val="24"/>
              </w:rPr>
            </w:pPr>
            <w:r>
              <w:rPr>
                <w:b/>
                <w:spacing w:val="-2"/>
                <w:sz w:val="24"/>
              </w:rPr>
              <w:t>Жами:</w:t>
            </w:r>
          </w:p>
        </w:tc>
        <w:tc>
          <w:tcPr>
            <w:tcW w:w="2693" w:type="dxa"/>
          </w:tcPr>
          <w:p w:rsidR="00A13BCD" w:rsidRDefault="00131890">
            <w:pPr>
              <w:pStyle w:val="TableParagraph"/>
              <w:spacing w:before="9" w:line="285" w:lineRule="exact"/>
              <w:ind w:left="16"/>
              <w:rPr>
                <w:b/>
                <w:sz w:val="24"/>
              </w:rPr>
            </w:pPr>
            <w:r>
              <w:rPr>
                <w:b/>
                <w:spacing w:val="-2"/>
                <w:sz w:val="24"/>
              </w:rPr>
              <w:t>100,0</w:t>
            </w:r>
          </w:p>
        </w:tc>
        <w:tc>
          <w:tcPr>
            <w:tcW w:w="2580" w:type="dxa"/>
          </w:tcPr>
          <w:p w:rsidR="00A13BCD" w:rsidRDefault="00131890">
            <w:pPr>
              <w:pStyle w:val="TableParagraph"/>
              <w:spacing w:before="9" w:line="285" w:lineRule="exact"/>
              <w:ind w:left="15" w:right="1"/>
              <w:rPr>
                <w:b/>
                <w:sz w:val="24"/>
              </w:rPr>
            </w:pPr>
            <w:r>
              <w:rPr>
                <w:b/>
                <w:spacing w:val="-2"/>
                <w:sz w:val="24"/>
              </w:rPr>
              <w:t>100,0</w:t>
            </w:r>
          </w:p>
        </w:tc>
        <w:tc>
          <w:tcPr>
            <w:tcW w:w="2163" w:type="dxa"/>
          </w:tcPr>
          <w:p w:rsidR="00A13BCD" w:rsidRDefault="00131890">
            <w:pPr>
              <w:pStyle w:val="TableParagraph"/>
              <w:spacing w:before="9" w:line="285" w:lineRule="exact"/>
              <w:ind w:left="10"/>
              <w:rPr>
                <w:b/>
                <w:sz w:val="24"/>
              </w:rPr>
            </w:pPr>
            <w:r>
              <w:rPr>
                <w:b/>
                <w:spacing w:val="-2"/>
                <w:sz w:val="24"/>
              </w:rPr>
              <w:t>100,0</w:t>
            </w:r>
          </w:p>
        </w:tc>
      </w:tr>
    </w:tbl>
    <w:p w:rsidR="00A13BCD" w:rsidRPr="00131890" w:rsidRDefault="00131890">
      <w:pPr>
        <w:spacing w:before="1"/>
        <w:ind w:left="827"/>
        <w:rPr>
          <w:lang w:val="ru-RU"/>
        </w:rPr>
      </w:pPr>
      <w:r w:rsidRPr="00131890">
        <w:rPr>
          <w:lang w:val="ru-RU"/>
        </w:rPr>
        <w:t>Жадвал</w:t>
      </w:r>
      <w:r w:rsidRPr="00131890">
        <w:rPr>
          <w:spacing w:val="-8"/>
          <w:lang w:val="ru-RU"/>
        </w:rPr>
        <w:t xml:space="preserve"> </w:t>
      </w:r>
      <w:r w:rsidRPr="00131890">
        <w:rPr>
          <w:lang w:val="ru-RU"/>
        </w:rPr>
        <w:t>2017</w:t>
      </w:r>
      <w:r w:rsidRPr="00131890">
        <w:rPr>
          <w:spacing w:val="-7"/>
          <w:lang w:val="ru-RU"/>
        </w:rPr>
        <w:t xml:space="preserve"> </w:t>
      </w:r>
      <w:r w:rsidRPr="00131890">
        <w:rPr>
          <w:lang w:val="ru-RU"/>
        </w:rPr>
        <w:t>йилда</w:t>
      </w:r>
      <w:r w:rsidRPr="00131890">
        <w:rPr>
          <w:spacing w:val="-7"/>
          <w:lang w:val="ru-RU"/>
        </w:rPr>
        <w:t xml:space="preserve"> </w:t>
      </w:r>
      <w:r w:rsidRPr="00131890">
        <w:rPr>
          <w:lang w:val="ru-RU"/>
        </w:rPr>
        <w:t>ўтказилган</w:t>
      </w:r>
      <w:r w:rsidRPr="00131890">
        <w:rPr>
          <w:spacing w:val="-5"/>
          <w:lang w:val="ru-RU"/>
        </w:rPr>
        <w:t xml:space="preserve"> </w:t>
      </w:r>
      <w:r w:rsidRPr="00131890">
        <w:rPr>
          <w:lang w:val="ru-RU"/>
        </w:rPr>
        <w:t>социологик</w:t>
      </w:r>
      <w:r w:rsidRPr="00131890">
        <w:rPr>
          <w:spacing w:val="-5"/>
          <w:lang w:val="ru-RU"/>
        </w:rPr>
        <w:t xml:space="preserve"> </w:t>
      </w:r>
      <w:r w:rsidRPr="00131890">
        <w:rPr>
          <w:lang w:val="ru-RU"/>
        </w:rPr>
        <w:t>сўров</w:t>
      </w:r>
      <w:r w:rsidRPr="00131890">
        <w:rPr>
          <w:spacing w:val="-5"/>
          <w:lang w:val="ru-RU"/>
        </w:rPr>
        <w:t xml:space="preserve"> </w:t>
      </w:r>
      <w:r w:rsidRPr="00131890">
        <w:rPr>
          <w:lang w:val="ru-RU"/>
        </w:rPr>
        <w:t>натижалари</w:t>
      </w:r>
      <w:r w:rsidRPr="00131890">
        <w:rPr>
          <w:spacing w:val="-6"/>
          <w:lang w:val="ru-RU"/>
        </w:rPr>
        <w:t xml:space="preserve"> </w:t>
      </w:r>
      <w:r w:rsidRPr="00131890">
        <w:rPr>
          <w:lang w:val="ru-RU"/>
        </w:rPr>
        <w:t>асосида</w:t>
      </w:r>
      <w:r w:rsidRPr="00131890">
        <w:rPr>
          <w:spacing w:val="-9"/>
          <w:lang w:val="ru-RU"/>
        </w:rPr>
        <w:t xml:space="preserve"> </w:t>
      </w:r>
      <w:r w:rsidRPr="00131890">
        <w:rPr>
          <w:spacing w:val="-2"/>
          <w:lang w:val="ru-RU"/>
        </w:rPr>
        <w:t>тузилди.</w:t>
      </w:r>
    </w:p>
    <w:p w:rsidR="00A13BCD" w:rsidRPr="00131890" w:rsidRDefault="00A13BCD">
      <w:pPr>
        <w:pStyle w:val="a3"/>
        <w:spacing w:before="27"/>
        <w:ind w:left="0" w:firstLine="0"/>
        <w:jc w:val="left"/>
        <w:rPr>
          <w:sz w:val="22"/>
          <w:lang w:val="ru-RU"/>
        </w:rPr>
      </w:pPr>
    </w:p>
    <w:p w:rsidR="00A13BCD" w:rsidRPr="00877B54" w:rsidRDefault="00131890">
      <w:pPr>
        <w:pStyle w:val="a3"/>
        <w:ind w:right="844"/>
        <w:rPr>
          <w:lang w:val="ru-RU"/>
        </w:rPr>
      </w:pPr>
      <w:r>
        <w:rPr>
          <w:noProof/>
          <w:lang w:val="ru-RU" w:eastAsia="ru-RU"/>
        </w:rPr>
        <mc:AlternateContent>
          <mc:Choice Requires="wpg">
            <w:drawing>
              <wp:anchor distT="0" distB="0" distL="0" distR="0" simplePos="0" relativeHeight="487597056" behindDoc="1" locked="0" layoutInCell="1" allowOverlap="1">
                <wp:simplePos x="0" y="0"/>
                <wp:positionH relativeFrom="page">
                  <wp:posOffset>1031744</wp:posOffset>
                </wp:positionH>
                <wp:positionV relativeFrom="paragraph">
                  <wp:posOffset>2836773</wp:posOffset>
                </wp:positionV>
                <wp:extent cx="5535295" cy="131445"/>
                <wp:effectExtent l="0" t="0" r="8255" b="1905"/>
                <wp:wrapTopAndBottom/>
                <wp:docPr id="34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342" name="Image 342"/>
                          <pic:cNvPicPr/>
                        </pic:nvPicPr>
                        <pic:blipFill>
                          <a:blip r:embed="rId13" cstate="print"/>
                          <a:stretch>
                            <a:fillRect/>
                          </a:stretch>
                        </pic:blipFill>
                        <pic:spPr>
                          <a:xfrm>
                            <a:off x="0" y="0"/>
                            <a:ext cx="5535175" cy="131248"/>
                          </a:xfrm>
                          <a:prstGeom prst="rect">
                            <a:avLst/>
                          </a:prstGeom>
                        </pic:spPr>
                      </pic:pic>
                      <pic:pic xmlns:pic="http://schemas.openxmlformats.org/drawingml/2006/picture">
                        <pic:nvPicPr>
                          <pic:cNvPr id="343" name="Image 343"/>
                          <pic:cNvPicPr/>
                        </pic:nvPicPr>
                        <pic:blipFill>
                          <a:blip r:embed="rId14" cstate="print"/>
                          <a:stretch>
                            <a:fillRect/>
                          </a:stretch>
                        </pic:blipFill>
                        <pic:spPr>
                          <a:xfrm>
                            <a:off x="33785" y="14748"/>
                            <a:ext cx="5467350" cy="54609"/>
                          </a:xfrm>
                          <a:prstGeom prst="rect">
                            <a:avLst/>
                          </a:prstGeom>
                        </pic:spPr>
                      </pic:pic>
                      <wps:wsp>
                        <wps:cNvPr id="344" name="Graphic 344"/>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34EB0AEB" id="Group 341" o:spid="_x0000_s1026" style="position:absolute;margin-left:81.25pt;margin-top:223.35pt;width:435.85pt;height:10.35pt;z-index:-15719424;mso-wrap-distance-left:0;mso-wrap-distance-right:0;mso-position-horizont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">
                <v:shape id="Image 342"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">
                  <v:imagedata r:id="rId15" o:title=""/>
                </v:shape>
                <v:shape id="Image 343"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">
                  <v:imagedata r:id="rId16" o:title=""/>
                </v:shape>
                <v:shape id="Graphic 344"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" path="m,27305l2733674,,5467350,27305,2733674,54610,,27305xe" fillcolor="#00b050" strokecolor="#f69240">
                  <v:path arrowok="t"/>
                </v:shape>
                <w10:wrap type="topAndBottom" anchorx="page"/>
              </v:group>
            </w:pict>
          </mc:Fallback>
        </mc:AlternateContent>
      </w:r>
      <w:r w:rsidRPr="00131890">
        <w:rPr>
          <w:lang w:val="ru-RU"/>
        </w:rPr>
        <w:t>Тад</w:t>
      </w:r>
      <w:r w:rsidRPr="00131890">
        <w:rPr>
          <w:rFonts w:ascii="Times New Roman" w:hAnsi="Times New Roman"/>
          <w:lang w:val="ru-RU"/>
        </w:rPr>
        <w:t>қ</w:t>
      </w:r>
      <w:r w:rsidRPr="00131890">
        <w:rPr>
          <w:lang w:val="ru-RU"/>
        </w:rPr>
        <w:t>и</w:t>
      </w:r>
      <w:r w:rsidRPr="00131890">
        <w:rPr>
          <w:rFonts w:ascii="Times New Roman" w:hAnsi="Times New Roman"/>
          <w:lang w:val="ru-RU"/>
        </w:rPr>
        <w:t>қ</w:t>
      </w:r>
      <w:r w:rsidRPr="00131890">
        <w:rPr>
          <w:lang w:val="ru-RU"/>
        </w:rPr>
        <w:t>отлар фарзандларга кўрсатиладиган ёрдам ота-оналарнинг ёшига бо</w:t>
      </w:r>
      <w:r w:rsidRPr="00131890">
        <w:rPr>
          <w:rFonts w:ascii="Times New Roman" w:hAnsi="Times New Roman"/>
          <w:lang w:val="ru-RU"/>
        </w:rPr>
        <w:t>ғ</w:t>
      </w:r>
      <w:r w:rsidRPr="00131890">
        <w:rPr>
          <w:lang w:val="ru-RU"/>
        </w:rPr>
        <w:t>ли</w:t>
      </w:r>
      <w:r w:rsidRPr="00131890">
        <w:rPr>
          <w:rFonts w:ascii="Times New Roman" w:hAnsi="Times New Roman"/>
          <w:lang w:val="ru-RU"/>
        </w:rPr>
        <w:t xml:space="preserve">қ </w:t>
      </w:r>
      <w:r w:rsidRPr="00131890">
        <w:rPr>
          <w:lang w:val="ru-RU"/>
        </w:rPr>
        <w:t>эмаслигини, аксинча, авлодлараро трансфертларнинг та</w:t>
      </w:r>
      <w:r w:rsidRPr="00131890">
        <w:rPr>
          <w:rFonts w:ascii="Times New Roman" w:hAnsi="Times New Roman"/>
          <w:lang w:val="ru-RU"/>
        </w:rPr>
        <w:t>қ</w:t>
      </w:r>
      <w:r w:rsidRPr="00131890">
        <w:rPr>
          <w:lang w:val="ru-RU"/>
        </w:rPr>
        <w:t>симланишига фарзандларнинг ёши му</w:t>
      </w:r>
      <w:r w:rsidRPr="00131890">
        <w:rPr>
          <w:rFonts w:ascii="Times New Roman" w:hAnsi="Times New Roman"/>
          <w:lang w:val="ru-RU"/>
        </w:rPr>
        <w:t>ҳ</w:t>
      </w:r>
      <w:r w:rsidRPr="00131890">
        <w:rPr>
          <w:lang w:val="ru-RU"/>
        </w:rPr>
        <w:t>им омил сифатида таъсир кўрсатиши мумкинлигини кўрсатди. Баъзи бир оилаларда эса даромадларнинг ярмига я</w:t>
      </w:r>
      <w:r w:rsidRPr="00131890">
        <w:rPr>
          <w:rFonts w:ascii="Times New Roman" w:hAnsi="Times New Roman"/>
          <w:lang w:val="ru-RU"/>
        </w:rPr>
        <w:t>қ</w:t>
      </w:r>
      <w:r w:rsidRPr="00131890">
        <w:rPr>
          <w:lang w:val="ru-RU"/>
        </w:rPr>
        <w:t>ини бало</w:t>
      </w:r>
      <w:r w:rsidRPr="00131890">
        <w:rPr>
          <w:rFonts w:ascii="Times New Roman" w:hAnsi="Times New Roman"/>
          <w:lang w:val="ru-RU"/>
        </w:rPr>
        <w:t>ғ</w:t>
      </w:r>
      <w:r w:rsidRPr="00131890">
        <w:rPr>
          <w:lang w:val="ru-RU"/>
        </w:rPr>
        <w:t xml:space="preserve">ат ёшига етмаган фарзандларга сарфланиши маълум бўлди. Айни пайтда шуни </w:t>
      </w:r>
      <w:r w:rsidRPr="00131890">
        <w:rPr>
          <w:rFonts w:ascii="Times New Roman" w:hAnsi="Times New Roman"/>
          <w:lang w:val="ru-RU"/>
        </w:rPr>
        <w:t>ҳ</w:t>
      </w:r>
      <w:r w:rsidRPr="00131890">
        <w:rPr>
          <w:lang w:val="ru-RU"/>
        </w:rPr>
        <w:t xml:space="preserve">ам таъкидлаш керакки, аксарият респондентлар саволни жавобсиз </w:t>
      </w:r>
      <w:r w:rsidRPr="00131890">
        <w:rPr>
          <w:rFonts w:ascii="Times New Roman" w:hAnsi="Times New Roman"/>
          <w:lang w:val="ru-RU"/>
        </w:rPr>
        <w:t>қ</w:t>
      </w:r>
      <w:r w:rsidRPr="00131890">
        <w:rPr>
          <w:lang w:val="ru-RU"/>
        </w:rPr>
        <w:t>олдирган. Бундай холат оилалар фарзандларига сарфланадиган мабла</w:t>
      </w:r>
      <w:r w:rsidRPr="00131890">
        <w:rPr>
          <w:rFonts w:ascii="Times New Roman" w:hAnsi="Times New Roman"/>
          <w:lang w:val="ru-RU"/>
        </w:rPr>
        <w:t>ғ</w:t>
      </w:r>
      <w:r w:rsidRPr="00131890">
        <w:rPr>
          <w:lang w:val="ru-RU"/>
        </w:rPr>
        <w:t xml:space="preserve">ларини </w:t>
      </w:r>
      <w:r w:rsidRPr="00131890">
        <w:rPr>
          <w:rFonts w:ascii="Times New Roman" w:hAnsi="Times New Roman"/>
          <w:lang w:val="ru-RU"/>
        </w:rPr>
        <w:t>ҳ</w:t>
      </w:r>
      <w:r w:rsidRPr="00131890">
        <w:rPr>
          <w:lang w:val="ru-RU"/>
        </w:rPr>
        <w:t xml:space="preserve">исоб-китоб </w:t>
      </w:r>
      <w:r w:rsidRPr="00131890">
        <w:rPr>
          <w:rFonts w:ascii="Times New Roman" w:hAnsi="Times New Roman"/>
          <w:lang w:val="ru-RU"/>
        </w:rPr>
        <w:t>қ</w:t>
      </w:r>
      <w:r w:rsidRPr="00131890">
        <w:rPr>
          <w:lang w:val="ru-RU"/>
        </w:rPr>
        <w:t xml:space="preserve">илмасликларидан </w:t>
      </w:r>
      <w:r w:rsidRPr="00131890">
        <w:rPr>
          <w:rFonts w:ascii="Times New Roman" w:hAnsi="Times New Roman"/>
          <w:lang w:val="ru-RU"/>
        </w:rPr>
        <w:t>ҳ</w:t>
      </w:r>
      <w:r w:rsidRPr="00131890">
        <w:rPr>
          <w:lang w:val="ru-RU"/>
        </w:rPr>
        <w:t>ам далолат бериши мумкин.</w:t>
      </w:r>
      <w:r w:rsidRPr="00131890">
        <w:rPr>
          <w:spacing w:val="80"/>
          <w:lang w:val="ru-RU"/>
        </w:rPr>
        <w:t xml:space="preserve"> </w:t>
      </w:r>
      <w:r w:rsidRPr="00877B54">
        <w:rPr>
          <w:lang w:val="ru-RU"/>
        </w:rPr>
        <w:t>(3- жадвал). Бундан таш</w:t>
      </w:r>
      <w:r w:rsidRPr="00877B54">
        <w:rPr>
          <w:rFonts w:ascii="Times New Roman" w:hAnsi="Times New Roman"/>
          <w:lang w:val="ru-RU"/>
        </w:rPr>
        <w:t>қ</w:t>
      </w:r>
      <w:r w:rsidRPr="00877B54">
        <w:rPr>
          <w:lang w:val="ru-RU"/>
        </w:rPr>
        <w:t>ари</w:t>
      </w:r>
      <w:r w:rsidRPr="00877B54">
        <w:rPr>
          <w:spacing w:val="-2"/>
          <w:lang w:val="ru-RU"/>
        </w:rPr>
        <w:t xml:space="preserve"> </w:t>
      </w:r>
      <w:r w:rsidRPr="00877B54">
        <w:rPr>
          <w:lang w:val="ru-RU"/>
        </w:rPr>
        <w:t>замонавий</w:t>
      </w:r>
      <w:r w:rsidRPr="00877B54">
        <w:rPr>
          <w:spacing w:val="-1"/>
          <w:lang w:val="ru-RU"/>
        </w:rPr>
        <w:t xml:space="preserve"> </w:t>
      </w:r>
      <w:r w:rsidRPr="00877B54">
        <w:rPr>
          <w:lang w:val="ru-RU"/>
        </w:rPr>
        <w:t>оила</w:t>
      </w:r>
      <w:r w:rsidRPr="00877B54">
        <w:rPr>
          <w:spacing w:val="-2"/>
          <w:lang w:val="ru-RU"/>
        </w:rPr>
        <w:t xml:space="preserve"> </w:t>
      </w:r>
      <w:r w:rsidRPr="00877B54">
        <w:rPr>
          <w:lang w:val="ru-RU"/>
        </w:rPr>
        <w:t>бало</w:t>
      </w:r>
      <w:r w:rsidRPr="00877B54">
        <w:rPr>
          <w:rFonts w:ascii="Times New Roman" w:hAnsi="Times New Roman"/>
          <w:lang w:val="ru-RU"/>
        </w:rPr>
        <w:t>ғ</w:t>
      </w:r>
      <w:r w:rsidRPr="00877B54">
        <w:rPr>
          <w:lang w:val="ru-RU"/>
        </w:rPr>
        <w:t>ат ёшига</w:t>
      </w:r>
      <w:r w:rsidRPr="00877B54">
        <w:rPr>
          <w:spacing w:val="-1"/>
          <w:lang w:val="ru-RU"/>
        </w:rPr>
        <w:t xml:space="preserve"> </w:t>
      </w:r>
      <w:r w:rsidRPr="00877B54">
        <w:rPr>
          <w:lang w:val="ru-RU"/>
        </w:rPr>
        <w:t>етмаган</w:t>
      </w:r>
      <w:r w:rsidRPr="00877B54">
        <w:rPr>
          <w:spacing w:val="-2"/>
          <w:lang w:val="ru-RU"/>
        </w:rPr>
        <w:t xml:space="preserve"> </w:t>
      </w:r>
      <w:r w:rsidRPr="00877B54">
        <w:rPr>
          <w:lang w:val="ru-RU"/>
        </w:rPr>
        <w:t>фарзандларининг</w:t>
      </w:r>
      <w:r w:rsidRPr="00877B54">
        <w:rPr>
          <w:spacing w:val="-2"/>
          <w:lang w:val="ru-RU"/>
        </w:rPr>
        <w:t xml:space="preserve"> </w:t>
      </w:r>
      <w:r w:rsidRPr="00877B54">
        <w:rPr>
          <w:lang w:val="ru-RU"/>
        </w:rPr>
        <w:t xml:space="preserve">таълим олиши учун </w:t>
      </w:r>
      <w:r w:rsidRPr="00877B54">
        <w:rPr>
          <w:rFonts w:ascii="Times New Roman" w:hAnsi="Times New Roman"/>
          <w:lang w:val="ru-RU"/>
        </w:rPr>
        <w:t>қ</w:t>
      </w:r>
      <w:r w:rsidRPr="00877B54">
        <w:rPr>
          <w:lang w:val="ru-RU"/>
        </w:rPr>
        <w:t>ўшимча мабла</w:t>
      </w:r>
      <w:r w:rsidRPr="00877B54">
        <w:rPr>
          <w:rFonts w:ascii="Times New Roman" w:hAnsi="Times New Roman"/>
          <w:lang w:val="ru-RU"/>
        </w:rPr>
        <w:t>ғ</w:t>
      </w:r>
      <w:r w:rsidRPr="00877B54">
        <w:rPr>
          <w:lang w:val="ru-RU"/>
        </w:rPr>
        <w:t xml:space="preserve">лар </w:t>
      </w:r>
      <w:r w:rsidRPr="00877B54">
        <w:rPr>
          <w:rFonts w:ascii="Times New Roman" w:hAnsi="Times New Roman"/>
          <w:lang w:val="ru-RU"/>
        </w:rPr>
        <w:t>ҳ</w:t>
      </w:r>
      <w:r w:rsidRPr="00877B54">
        <w:rPr>
          <w:lang w:val="ru-RU"/>
        </w:rPr>
        <w:t>ам сарфлайди. Бу ерда деярли барча респондентлар саволларга жавоб берганлиги маълум бўлди, чунки уй хўжаликлари</w:t>
      </w:r>
      <w:r w:rsidRPr="00877B54">
        <w:rPr>
          <w:spacing w:val="66"/>
          <w:lang w:val="ru-RU"/>
        </w:rPr>
        <w:t xml:space="preserve">  </w:t>
      </w:r>
      <w:r w:rsidRPr="00877B54">
        <w:rPr>
          <w:lang w:val="ru-RU"/>
        </w:rPr>
        <w:t>ўз</w:t>
      </w:r>
      <w:r w:rsidRPr="00877B54">
        <w:rPr>
          <w:spacing w:val="65"/>
          <w:lang w:val="ru-RU"/>
        </w:rPr>
        <w:t xml:space="preserve">  </w:t>
      </w:r>
      <w:r w:rsidRPr="00877B54">
        <w:rPr>
          <w:lang w:val="ru-RU"/>
        </w:rPr>
        <w:t>имкониятларидан</w:t>
      </w:r>
      <w:r w:rsidRPr="00877B54">
        <w:rPr>
          <w:spacing w:val="67"/>
          <w:lang w:val="ru-RU"/>
        </w:rPr>
        <w:t xml:space="preserve">  </w:t>
      </w:r>
      <w:r w:rsidRPr="00877B54">
        <w:rPr>
          <w:lang w:val="ru-RU"/>
        </w:rPr>
        <w:t>келиб</w:t>
      </w:r>
      <w:r w:rsidRPr="00877B54">
        <w:rPr>
          <w:spacing w:val="68"/>
          <w:lang w:val="ru-RU"/>
        </w:rPr>
        <w:t xml:space="preserve">  </w:t>
      </w:r>
      <w:r w:rsidRPr="00877B54">
        <w:rPr>
          <w:lang w:val="ru-RU"/>
        </w:rPr>
        <w:t>чи</w:t>
      </w:r>
      <w:r w:rsidRPr="00877B54">
        <w:rPr>
          <w:rFonts w:ascii="Times New Roman" w:hAnsi="Times New Roman"/>
          <w:lang w:val="ru-RU"/>
        </w:rPr>
        <w:t>қ</w:t>
      </w:r>
      <w:r w:rsidRPr="00877B54">
        <w:rPr>
          <w:lang w:val="ru-RU"/>
        </w:rPr>
        <w:t>иб,</w:t>
      </w:r>
      <w:r w:rsidRPr="00877B54">
        <w:rPr>
          <w:spacing w:val="67"/>
          <w:lang w:val="ru-RU"/>
        </w:rPr>
        <w:t xml:space="preserve">  </w:t>
      </w:r>
      <w:r w:rsidRPr="00877B54">
        <w:rPr>
          <w:spacing w:val="-2"/>
          <w:lang w:val="ru-RU"/>
        </w:rPr>
        <w:t>фарзандларининг</w:t>
      </w:r>
    </w:p>
    <w:p w:rsidR="00A13BCD" w:rsidRPr="00877B54" w:rsidRDefault="00A13BCD">
      <w:pPr>
        <w:pStyle w:val="a3"/>
        <w:rPr>
          <w:lang w:val="ru-RU"/>
        </w:rPr>
        <w:sectPr w:rsidR="00A13BCD" w:rsidRPr="00877B54">
          <w:headerReference w:type="default" r:id="rId59"/>
          <w:footerReference w:type="default" r:id="rId60"/>
          <w:pgSz w:w="11910" w:h="16840"/>
          <w:pgMar w:top="1140" w:right="283" w:bottom="1200" w:left="992" w:header="0" w:footer="1003" w:gutter="0"/>
          <w:cols w:space="720"/>
        </w:sectPr>
      </w:pPr>
    </w:p>
    <w:p w:rsidR="00A13BCD" w:rsidRPr="00877B54" w:rsidRDefault="00131890">
      <w:pPr>
        <w:pStyle w:val="a3"/>
        <w:spacing w:before="91"/>
        <w:ind w:firstLine="0"/>
        <w:jc w:val="left"/>
        <w:rPr>
          <w:lang w:val="ru-RU"/>
        </w:rPr>
      </w:pPr>
      <w:r w:rsidRPr="00877B54">
        <w:rPr>
          <w:rFonts w:ascii="Times New Roman" w:hAnsi="Times New Roman"/>
          <w:lang w:val="ru-RU"/>
        </w:rPr>
        <w:lastRenderedPageBreak/>
        <w:t>қ</w:t>
      </w:r>
      <w:r w:rsidRPr="00877B54">
        <w:rPr>
          <w:lang w:val="ru-RU"/>
        </w:rPr>
        <w:t>ўшимча</w:t>
      </w:r>
      <w:r w:rsidRPr="00877B54">
        <w:rPr>
          <w:spacing w:val="-8"/>
          <w:lang w:val="ru-RU"/>
        </w:rPr>
        <w:t xml:space="preserve"> </w:t>
      </w:r>
      <w:r w:rsidRPr="00877B54">
        <w:rPr>
          <w:lang w:val="ru-RU"/>
        </w:rPr>
        <w:t>таълим</w:t>
      </w:r>
      <w:r w:rsidRPr="00877B54">
        <w:rPr>
          <w:spacing w:val="-4"/>
          <w:lang w:val="ru-RU"/>
        </w:rPr>
        <w:t xml:space="preserve"> </w:t>
      </w:r>
      <w:r w:rsidRPr="00877B54">
        <w:rPr>
          <w:lang w:val="ru-RU"/>
        </w:rPr>
        <w:t>олиши</w:t>
      </w:r>
      <w:r w:rsidRPr="00877B54">
        <w:rPr>
          <w:spacing w:val="-3"/>
          <w:lang w:val="ru-RU"/>
        </w:rPr>
        <w:t xml:space="preserve"> </w:t>
      </w:r>
      <w:r w:rsidRPr="00877B54">
        <w:rPr>
          <w:lang w:val="ru-RU"/>
        </w:rPr>
        <w:t>учун</w:t>
      </w:r>
      <w:r w:rsidRPr="00877B54">
        <w:rPr>
          <w:spacing w:val="-3"/>
          <w:lang w:val="ru-RU"/>
        </w:rPr>
        <w:t xml:space="preserve"> </w:t>
      </w:r>
      <w:r w:rsidRPr="00877B54">
        <w:rPr>
          <w:lang w:val="ru-RU"/>
        </w:rPr>
        <w:t>мабла</w:t>
      </w:r>
      <w:r w:rsidRPr="00877B54">
        <w:rPr>
          <w:rFonts w:ascii="Times New Roman" w:hAnsi="Times New Roman"/>
          <w:lang w:val="ru-RU"/>
        </w:rPr>
        <w:t>ғ</w:t>
      </w:r>
      <w:r w:rsidRPr="00877B54">
        <w:rPr>
          <w:rFonts w:ascii="Times New Roman" w:hAnsi="Times New Roman"/>
          <w:spacing w:val="-5"/>
          <w:lang w:val="ru-RU"/>
        </w:rPr>
        <w:t xml:space="preserve"> </w:t>
      </w:r>
      <w:r w:rsidRPr="00877B54">
        <w:rPr>
          <w:lang w:val="ru-RU"/>
        </w:rPr>
        <w:t>сарфлайдилар</w:t>
      </w:r>
      <w:r w:rsidRPr="00877B54">
        <w:rPr>
          <w:spacing w:val="62"/>
          <w:lang w:val="ru-RU"/>
        </w:rPr>
        <w:t xml:space="preserve"> </w:t>
      </w:r>
      <w:r w:rsidRPr="00877B54">
        <w:rPr>
          <w:lang w:val="ru-RU"/>
        </w:rPr>
        <w:t>(4-</w:t>
      </w:r>
      <w:r w:rsidRPr="00877B54">
        <w:rPr>
          <w:spacing w:val="-2"/>
          <w:lang w:val="ru-RU"/>
        </w:rPr>
        <w:t>жадвал).</w:t>
      </w:r>
    </w:p>
    <w:p w:rsidR="00A13BCD" w:rsidRDefault="00131890">
      <w:pPr>
        <w:pStyle w:val="2"/>
        <w:numPr>
          <w:ilvl w:val="0"/>
          <w:numId w:val="33"/>
        </w:numPr>
        <w:tabs>
          <w:tab w:val="left" w:pos="8762"/>
        </w:tabs>
        <w:spacing w:before="2"/>
        <w:ind w:left="8762" w:hanging="244"/>
        <w:jc w:val="left"/>
      </w:pPr>
      <w:r>
        <w:rPr>
          <w:spacing w:val="-2"/>
        </w:rPr>
        <w:t>жадвал</w:t>
      </w:r>
    </w:p>
    <w:p w:rsidR="00A13BCD" w:rsidRDefault="00131890">
      <w:pPr>
        <w:spacing w:line="341" w:lineRule="exact"/>
        <w:ind w:left="683"/>
        <w:rPr>
          <w:b/>
          <w:sz w:val="28"/>
        </w:rPr>
      </w:pPr>
      <w:r>
        <w:rPr>
          <w:b/>
          <w:sz w:val="28"/>
        </w:rPr>
        <w:t>18</w:t>
      </w:r>
      <w:r>
        <w:rPr>
          <w:b/>
          <w:spacing w:val="-9"/>
          <w:sz w:val="28"/>
        </w:rPr>
        <w:t xml:space="preserve"> </w:t>
      </w:r>
      <w:r>
        <w:rPr>
          <w:b/>
          <w:sz w:val="28"/>
        </w:rPr>
        <w:t>ёшгача</w:t>
      </w:r>
      <w:r>
        <w:rPr>
          <w:b/>
          <w:spacing w:val="-10"/>
          <w:sz w:val="28"/>
        </w:rPr>
        <w:t xml:space="preserve"> </w:t>
      </w:r>
      <w:r>
        <w:rPr>
          <w:b/>
          <w:sz w:val="28"/>
        </w:rPr>
        <w:t>бўлган</w:t>
      </w:r>
      <w:r>
        <w:rPr>
          <w:b/>
          <w:spacing w:val="-10"/>
          <w:sz w:val="28"/>
        </w:rPr>
        <w:t xml:space="preserve"> </w:t>
      </w:r>
      <w:r>
        <w:rPr>
          <w:b/>
          <w:sz w:val="28"/>
        </w:rPr>
        <w:t>фарзандларга</w:t>
      </w:r>
      <w:r>
        <w:rPr>
          <w:b/>
          <w:spacing w:val="-8"/>
          <w:sz w:val="28"/>
        </w:rPr>
        <w:t xml:space="preserve"> </w:t>
      </w:r>
      <w:r>
        <w:rPr>
          <w:b/>
          <w:sz w:val="28"/>
        </w:rPr>
        <w:t>йўналтириладиган</w:t>
      </w:r>
      <w:r>
        <w:rPr>
          <w:b/>
          <w:spacing w:val="-10"/>
          <w:sz w:val="28"/>
        </w:rPr>
        <w:t xml:space="preserve"> </w:t>
      </w:r>
      <w:r>
        <w:rPr>
          <w:b/>
          <w:spacing w:val="-2"/>
          <w:sz w:val="28"/>
        </w:rPr>
        <w:t>мабла</w:t>
      </w:r>
      <w:r>
        <w:rPr>
          <w:rFonts w:ascii="Times New Roman" w:hAnsi="Times New Roman"/>
          <w:b/>
          <w:spacing w:val="-2"/>
          <w:sz w:val="28"/>
        </w:rPr>
        <w:t>ғ</w:t>
      </w:r>
      <w:r>
        <w:rPr>
          <w:b/>
          <w:spacing w:val="-2"/>
          <w:sz w:val="28"/>
        </w:rPr>
        <w:t>лар</w:t>
      </w:r>
    </w:p>
    <w:tbl>
      <w:tblPr>
        <w:tblStyle w:val="TableNormal"/>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3"/>
        <w:gridCol w:w="1699"/>
        <w:gridCol w:w="1702"/>
        <w:gridCol w:w="1250"/>
      </w:tblGrid>
      <w:tr w:rsidR="00A13BCD">
        <w:trPr>
          <w:trHeight w:val="433"/>
        </w:trPr>
        <w:tc>
          <w:tcPr>
            <w:tcW w:w="5223" w:type="dxa"/>
            <w:vMerge w:val="restart"/>
          </w:tcPr>
          <w:p w:rsidR="00A13BCD" w:rsidRDefault="00A13BCD">
            <w:pPr>
              <w:pStyle w:val="TableParagraph"/>
              <w:spacing w:before="80"/>
              <w:jc w:val="left"/>
              <w:rPr>
                <w:b/>
                <w:sz w:val="24"/>
              </w:rPr>
            </w:pPr>
          </w:p>
          <w:p w:rsidR="00A13BCD" w:rsidRDefault="00131890">
            <w:pPr>
              <w:pStyle w:val="TableParagraph"/>
              <w:ind w:left="283"/>
              <w:jc w:val="left"/>
              <w:rPr>
                <w:sz w:val="24"/>
              </w:rPr>
            </w:pPr>
            <w:r>
              <w:rPr>
                <w:sz w:val="24"/>
              </w:rPr>
              <w:t>Фарзандларга</w:t>
            </w:r>
            <w:r>
              <w:rPr>
                <w:spacing w:val="-6"/>
                <w:sz w:val="24"/>
              </w:rPr>
              <w:t xml:space="preserve"> </w:t>
            </w:r>
            <w:r>
              <w:rPr>
                <w:sz w:val="24"/>
              </w:rPr>
              <w:t>йўналтирилган</w:t>
            </w:r>
            <w:r>
              <w:rPr>
                <w:spacing w:val="-3"/>
                <w:sz w:val="24"/>
              </w:rPr>
              <w:t xml:space="preserve"> </w:t>
            </w:r>
            <w:r>
              <w:rPr>
                <w:rFonts w:ascii="Times New Roman" w:hAnsi="Times New Roman"/>
                <w:spacing w:val="-2"/>
                <w:sz w:val="24"/>
              </w:rPr>
              <w:t>қ</w:t>
            </w:r>
            <w:r>
              <w:rPr>
                <w:spacing w:val="-2"/>
                <w:sz w:val="24"/>
              </w:rPr>
              <w:t>ўйилмалар</w:t>
            </w:r>
          </w:p>
        </w:tc>
        <w:tc>
          <w:tcPr>
            <w:tcW w:w="3401" w:type="dxa"/>
            <w:gridSpan w:val="2"/>
          </w:tcPr>
          <w:p w:rsidR="00A13BCD" w:rsidRDefault="00131890">
            <w:pPr>
              <w:pStyle w:val="TableParagraph"/>
              <w:spacing w:before="71"/>
              <w:ind w:left="881"/>
              <w:jc w:val="left"/>
              <w:rPr>
                <w:b/>
                <w:sz w:val="24"/>
              </w:rPr>
            </w:pPr>
            <w:r>
              <w:rPr>
                <w:b/>
                <w:sz w:val="24"/>
              </w:rPr>
              <w:t>А</w:t>
            </w:r>
            <w:r>
              <w:rPr>
                <w:rFonts w:ascii="Times New Roman" w:hAnsi="Times New Roman"/>
                <w:b/>
                <w:sz w:val="24"/>
              </w:rPr>
              <w:t>ҳ</w:t>
            </w:r>
            <w:r>
              <w:rPr>
                <w:b/>
                <w:sz w:val="24"/>
              </w:rPr>
              <w:t>оли</w:t>
            </w:r>
            <w:r>
              <w:rPr>
                <w:b/>
                <w:spacing w:val="1"/>
                <w:sz w:val="24"/>
              </w:rPr>
              <w:t xml:space="preserve"> </w:t>
            </w:r>
            <w:r>
              <w:rPr>
                <w:b/>
                <w:spacing w:val="-2"/>
                <w:sz w:val="24"/>
              </w:rPr>
              <w:t>пункти</w:t>
            </w:r>
          </w:p>
        </w:tc>
        <w:tc>
          <w:tcPr>
            <w:tcW w:w="1250" w:type="dxa"/>
          </w:tcPr>
          <w:p w:rsidR="00A13BCD" w:rsidRDefault="00131890">
            <w:pPr>
              <w:pStyle w:val="TableParagraph"/>
              <w:spacing w:before="71"/>
              <w:ind w:left="16" w:right="2"/>
              <w:rPr>
                <w:b/>
                <w:sz w:val="24"/>
              </w:rPr>
            </w:pPr>
            <w:r>
              <w:rPr>
                <w:b/>
                <w:spacing w:val="-4"/>
                <w:sz w:val="24"/>
              </w:rPr>
              <w:t>Жами</w:t>
            </w:r>
          </w:p>
        </w:tc>
      </w:tr>
      <w:tr w:rsidR="00A13BCD">
        <w:trPr>
          <w:trHeight w:val="292"/>
        </w:trPr>
        <w:tc>
          <w:tcPr>
            <w:tcW w:w="5223" w:type="dxa"/>
            <w:vMerge/>
            <w:tcBorders>
              <w:top w:val="nil"/>
            </w:tcBorders>
          </w:tcPr>
          <w:p w:rsidR="00A13BCD" w:rsidRDefault="00A13BCD">
            <w:pPr>
              <w:rPr>
                <w:sz w:val="2"/>
                <w:szCs w:val="2"/>
              </w:rPr>
            </w:pPr>
          </w:p>
        </w:tc>
        <w:tc>
          <w:tcPr>
            <w:tcW w:w="1699" w:type="dxa"/>
          </w:tcPr>
          <w:p w:rsidR="00A13BCD" w:rsidRDefault="00131890">
            <w:pPr>
              <w:pStyle w:val="TableParagraph"/>
              <w:spacing w:line="272" w:lineRule="exact"/>
              <w:ind w:left="14"/>
              <w:rPr>
                <w:b/>
                <w:sz w:val="24"/>
              </w:rPr>
            </w:pPr>
            <w:r>
              <w:rPr>
                <w:b/>
                <w:spacing w:val="-2"/>
                <w:sz w:val="24"/>
              </w:rPr>
              <w:t>ша</w:t>
            </w:r>
            <w:r>
              <w:rPr>
                <w:rFonts w:ascii="Times New Roman" w:hAnsi="Times New Roman"/>
                <w:b/>
                <w:spacing w:val="-2"/>
                <w:sz w:val="24"/>
              </w:rPr>
              <w:t>ҳ</w:t>
            </w:r>
            <w:r>
              <w:rPr>
                <w:b/>
                <w:spacing w:val="-2"/>
                <w:sz w:val="24"/>
              </w:rPr>
              <w:t>ар</w:t>
            </w:r>
          </w:p>
        </w:tc>
        <w:tc>
          <w:tcPr>
            <w:tcW w:w="1702" w:type="dxa"/>
          </w:tcPr>
          <w:p w:rsidR="00A13BCD" w:rsidRDefault="00131890">
            <w:pPr>
              <w:pStyle w:val="TableParagraph"/>
              <w:spacing w:line="272" w:lineRule="exact"/>
              <w:ind w:left="18"/>
              <w:rPr>
                <w:rFonts w:ascii="Times New Roman" w:hAnsi="Times New Roman"/>
                <w:b/>
                <w:sz w:val="24"/>
              </w:rPr>
            </w:pPr>
            <w:r>
              <w:rPr>
                <w:rFonts w:ascii="Times New Roman" w:hAnsi="Times New Roman"/>
                <w:b/>
                <w:spacing w:val="-2"/>
                <w:sz w:val="24"/>
              </w:rPr>
              <w:t>қ</w:t>
            </w:r>
            <w:r>
              <w:rPr>
                <w:b/>
                <w:spacing w:val="-2"/>
                <w:sz w:val="24"/>
              </w:rPr>
              <w:t>ишло</w:t>
            </w:r>
            <w:r>
              <w:rPr>
                <w:rFonts w:ascii="Times New Roman" w:hAnsi="Times New Roman"/>
                <w:b/>
                <w:spacing w:val="-2"/>
                <w:sz w:val="24"/>
              </w:rPr>
              <w:t>қ</w:t>
            </w:r>
          </w:p>
        </w:tc>
        <w:tc>
          <w:tcPr>
            <w:tcW w:w="1250" w:type="dxa"/>
            <w:vMerge w:val="restart"/>
          </w:tcPr>
          <w:p w:rsidR="00A13BCD" w:rsidRDefault="00131890">
            <w:pPr>
              <w:pStyle w:val="TableParagraph"/>
              <w:spacing w:before="150"/>
              <w:ind w:left="16" w:right="1"/>
              <w:rPr>
                <w:b/>
                <w:sz w:val="24"/>
              </w:rPr>
            </w:pPr>
            <w:r>
              <w:rPr>
                <w:b/>
                <w:spacing w:val="-10"/>
                <w:sz w:val="24"/>
              </w:rPr>
              <w:t>%</w:t>
            </w:r>
          </w:p>
        </w:tc>
      </w:tr>
      <w:tr w:rsidR="00A13BCD">
        <w:trPr>
          <w:trHeight w:val="294"/>
        </w:trPr>
        <w:tc>
          <w:tcPr>
            <w:tcW w:w="5223" w:type="dxa"/>
            <w:vMerge/>
            <w:tcBorders>
              <w:top w:val="nil"/>
            </w:tcBorders>
          </w:tcPr>
          <w:p w:rsidR="00A13BCD" w:rsidRDefault="00A13BCD">
            <w:pPr>
              <w:rPr>
                <w:sz w:val="2"/>
                <w:szCs w:val="2"/>
              </w:rPr>
            </w:pPr>
          </w:p>
        </w:tc>
        <w:tc>
          <w:tcPr>
            <w:tcW w:w="1699" w:type="dxa"/>
          </w:tcPr>
          <w:p w:rsidR="00A13BCD" w:rsidRDefault="00131890">
            <w:pPr>
              <w:pStyle w:val="TableParagraph"/>
              <w:spacing w:line="275" w:lineRule="exact"/>
              <w:ind w:left="14" w:right="3"/>
              <w:rPr>
                <w:b/>
                <w:sz w:val="24"/>
              </w:rPr>
            </w:pPr>
            <w:r>
              <w:rPr>
                <w:b/>
                <w:spacing w:val="-10"/>
                <w:sz w:val="24"/>
              </w:rPr>
              <w:t>%</w:t>
            </w:r>
          </w:p>
        </w:tc>
        <w:tc>
          <w:tcPr>
            <w:tcW w:w="1702" w:type="dxa"/>
          </w:tcPr>
          <w:p w:rsidR="00A13BCD" w:rsidRDefault="00131890">
            <w:pPr>
              <w:pStyle w:val="TableParagraph"/>
              <w:spacing w:line="275" w:lineRule="exact"/>
              <w:ind w:left="18" w:right="5"/>
              <w:rPr>
                <w:b/>
                <w:sz w:val="24"/>
              </w:rPr>
            </w:pPr>
            <w:r>
              <w:rPr>
                <w:b/>
                <w:spacing w:val="-10"/>
                <w:sz w:val="24"/>
              </w:rPr>
              <w:t>%</w:t>
            </w:r>
          </w:p>
        </w:tc>
        <w:tc>
          <w:tcPr>
            <w:tcW w:w="1250" w:type="dxa"/>
            <w:vMerge/>
            <w:tcBorders>
              <w:top w:val="nil"/>
            </w:tcBorders>
          </w:tcPr>
          <w:p w:rsidR="00A13BCD" w:rsidRDefault="00A13BCD">
            <w:pPr>
              <w:rPr>
                <w:sz w:val="2"/>
                <w:szCs w:val="2"/>
              </w:rPr>
            </w:pPr>
          </w:p>
        </w:tc>
      </w:tr>
      <w:tr w:rsidR="00A13BCD">
        <w:trPr>
          <w:trHeight w:val="585"/>
        </w:trPr>
        <w:tc>
          <w:tcPr>
            <w:tcW w:w="5223" w:type="dxa"/>
          </w:tcPr>
          <w:p w:rsidR="00A13BCD" w:rsidRDefault="00131890">
            <w:pPr>
              <w:pStyle w:val="TableParagraph"/>
              <w:spacing w:line="292" w:lineRule="exact"/>
              <w:ind w:left="6"/>
              <w:jc w:val="left"/>
              <w:rPr>
                <w:sz w:val="24"/>
              </w:rPr>
            </w:pPr>
            <w:r>
              <w:rPr>
                <w:rFonts w:ascii="Times New Roman" w:hAnsi="Times New Roman"/>
                <w:sz w:val="24"/>
              </w:rPr>
              <w:t>Қ</w:t>
            </w:r>
            <w:r>
              <w:rPr>
                <w:sz w:val="24"/>
              </w:rPr>
              <w:t>ўшимча</w:t>
            </w:r>
            <w:r>
              <w:rPr>
                <w:spacing w:val="-3"/>
                <w:sz w:val="24"/>
              </w:rPr>
              <w:t xml:space="preserve"> </w:t>
            </w:r>
            <w:r>
              <w:rPr>
                <w:sz w:val="24"/>
              </w:rPr>
              <w:t>таълим</w:t>
            </w:r>
            <w:r>
              <w:rPr>
                <w:spacing w:val="-3"/>
                <w:sz w:val="24"/>
              </w:rPr>
              <w:t xml:space="preserve"> </w:t>
            </w:r>
            <w:r>
              <w:rPr>
                <w:sz w:val="24"/>
              </w:rPr>
              <w:t>(репетитор,</w:t>
            </w:r>
            <w:r>
              <w:rPr>
                <w:spacing w:val="-3"/>
                <w:sz w:val="24"/>
              </w:rPr>
              <w:t xml:space="preserve"> </w:t>
            </w:r>
            <w:r>
              <w:rPr>
                <w:sz w:val="24"/>
              </w:rPr>
              <w:t>хусусий</w:t>
            </w:r>
            <w:r>
              <w:rPr>
                <w:spacing w:val="-2"/>
                <w:sz w:val="24"/>
              </w:rPr>
              <w:t xml:space="preserve"> </w:t>
            </w:r>
            <w:r>
              <w:rPr>
                <w:spacing w:val="-4"/>
                <w:sz w:val="24"/>
              </w:rPr>
              <w:t>дарс</w:t>
            </w:r>
          </w:p>
          <w:p w:rsidR="00A13BCD" w:rsidRDefault="00131890">
            <w:pPr>
              <w:pStyle w:val="TableParagraph"/>
              <w:spacing w:line="273" w:lineRule="exact"/>
              <w:ind w:left="6"/>
              <w:jc w:val="left"/>
              <w:rPr>
                <w:sz w:val="24"/>
              </w:rPr>
            </w:pPr>
            <w:r>
              <w:rPr>
                <w:spacing w:val="-2"/>
                <w:sz w:val="24"/>
              </w:rPr>
              <w:t>олиш)</w:t>
            </w:r>
          </w:p>
        </w:tc>
        <w:tc>
          <w:tcPr>
            <w:tcW w:w="1699" w:type="dxa"/>
          </w:tcPr>
          <w:p w:rsidR="00A13BCD" w:rsidRDefault="00131890">
            <w:pPr>
              <w:pStyle w:val="TableParagraph"/>
              <w:spacing w:before="145"/>
              <w:ind w:left="14" w:right="3"/>
              <w:rPr>
                <w:sz w:val="24"/>
              </w:rPr>
            </w:pPr>
            <w:r>
              <w:rPr>
                <w:spacing w:val="-4"/>
                <w:sz w:val="24"/>
              </w:rPr>
              <w:t>20,6</w:t>
            </w:r>
          </w:p>
        </w:tc>
        <w:tc>
          <w:tcPr>
            <w:tcW w:w="1702" w:type="dxa"/>
          </w:tcPr>
          <w:p w:rsidR="00A13BCD" w:rsidRDefault="00131890">
            <w:pPr>
              <w:pStyle w:val="TableParagraph"/>
              <w:spacing w:before="145"/>
              <w:ind w:left="18" w:right="3"/>
              <w:rPr>
                <w:sz w:val="24"/>
              </w:rPr>
            </w:pPr>
            <w:r>
              <w:rPr>
                <w:spacing w:val="-4"/>
                <w:sz w:val="24"/>
              </w:rPr>
              <w:t>15,0</w:t>
            </w:r>
          </w:p>
        </w:tc>
        <w:tc>
          <w:tcPr>
            <w:tcW w:w="1250" w:type="dxa"/>
          </w:tcPr>
          <w:p w:rsidR="00A13BCD" w:rsidRDefault="00131890">
            <w:pPr>
              <w:pStyle w:val="TableParagraph"/>
              <w:spacing w:before="145"/>
              <w:ind w:left="16" w:right="3"/>
              <w:rPr>
                <w:sz w:val="24"/>
              </w:rPr>
            </w:pPr>
            <w:r>
              <w:rPr>
                <w:spacing w:val="-4"/>
                <w:sz w:val="24"/>
              </w:rPr>
              <w:t>19,5</w:t>
            </w:r>
          </w:p>
        </w:tc>
      </w:tr>
      <w:tr w:rsidR="00A13BCD">
        <w:trPr>
          <w:trHeight w:val="292"/>
        </w:trPr>
        <w:tc>
          <w:tcPr>
            <w:tcW w:w="5223" w:type="dxa"/>
          </w:tcPr>
          <w:p w:rsidR="00A13BCD" w:rsidRDefault="00131890">
            <w:pPr>
              <w:pStyle w:val="TableParagraph"/>
              <w:spacing w:line="272" w:lineRule="exact"/>
              <w:ind w:left="6"/>
              <w:jc w:val="left"/>
              <w:rPr>
                <w:sz w:val="24"/>
              </w:rPr>
            </w:pPr>
            <w:r>
              <w:rPr>
                <w:sz w:val="24"/>
              </w:rPr>
              <w:t>Ижодий</w:t>
            </w:r>
            <w:r>
              <w:rPr>
                <w:spacing w:val="-4"/>
                <w:sz w:val="24"/>
              </w:rPr>
              <w:t xml:space="preserve"> </w:t>
            </w:r>
            <w:r>
              <w:rPr>
                <w:sz w:val="24"/>
              </w:rPr>
              <w:t>ривожланиш,</w:t>
            </w:r>
            <w:r>
              <w:rPr>
                <w:spacing w:val="-3"/>
                <w:sz w:val="24"/>
              </w:rPr>
              <w:t xml:space="preserve"> </w:t>
            </w:r>
            <w:r>
              <w:rPr>
                <w:sz w:val="24"/>
              </w:rPr>
              <w:t>спорт</w:t>
            </w:r>
            <w:r>
              <w:rPr>
                <w:spacing w:val="-4"/>
                <w:sz w:val="24"/>
              </w:rPr>
              <w:t xml:space="preserve"> </w:t>
            </w:r>
            <w:r>
              <w:rPr>
                <w:spacing w:val="-2"/>
                <w:sz w:val="24"/>
              </w:rPr>
              <w:t>тўгараклари</w:t>
            </w:r>
          </w:p>
        </w:tc>
        <w:tc>
          <w:tcPr>
            <w:tcW w:w="1699" w:type="dxa"/>
          </w:tcPr>
          <w:p w:rsidR="00A13BCD" w:rsidRDefault="00131890">
            <w:pPr>
              <w:pStyle w:val="TableParagraph"/>
              <w:spacing w:line="272" w:lineRule="exact"/>
              <w:ind w:left="14" w:right="2"/>
              <w:rPr>
                <w:sz w:val="24"/>
              </w:rPr>
            </w:pPr>
            <w:r>
              <w:rPr>
                <w:spacing w:val="-4"/>
                <w:sz w:val="24"/>
              </w:rPr>
              <w:t>18,8</w:t>
            </w:r>
          </w:p>
        </w:tc>
        <w:tc>
          <w:tcPr>
            <w:tcW w:w="1702" w:type="dxa"/>
          </w:tcPr>
          <w:p w:rsidR="00A13BCD" w:rsidRDefault="00131890">
            <w:pPr>
              <w:pStyle w:val="TableParagraph"/>
              <w:spacing w:line="272" w:lineRule="exact"/>
              <w:ind w:left="18" w:right="4"/>
              <w:rPr>
                <w:sz w:val="24"/>
              </w:rPr>
            </w:pPr>
            <w:r>
              <w:rPr>
                <w:spacing w:val="-4"/>
                <w:sz w:val="24"/>
              </w:rPr>
              <w:t>17,5</w:t>
            </w:r>
          </w:p>
        </w:tc>
        <w:tc>
          <w:tcPr>
            <w:tcW w:w="1250" w:type="dxa"/>
          </w:tcPr>
          <w:p w:rsidR="00A13BCD" w:rsidRDefault="00131890">
            <w:pPr>
              <w:pStyle w:val="TableParagraph"/>
              <w:spacing w:line="272" w:lineRule="exact"/>
              <w:ind w:left="16" w:right="1"/>
              <w:rPr>
                <w:sz w:val="24"/>
              </w:rPr>
            </w:pPr>
            <w:r>
              <w:rPr>
                <w:spacing w:val="-4"/>
                <w:sz w:val="24"/>
              </w:rPr>
              <w:t>18,5</w:t>
            </w:r>
          </w:p>
        </w:tc>
      </w:tr>
      <w:tr w:rsidR="00A13BCD">
        <w:trPr>
          <w:trHeight w:val="314"/>
        </w:trPr>
        <w:tc>
          <w:tcPr>
            <w:tcW w:w="5223" w:type="dxa"/>
          </w:tcPr>
          <w:p w:rsidR="00A13BCD" w:rsidRDefault="00131890">
            <w:pPr>
              <w:pStyle w:val="TableParagraph"/>
              <w:spacing w:before="9" w:line="285" w:lineRule="exact"/>
              <w:ind w:left="6"/>
              <w:jc w:val="left"/>
              <w:rPr>
                <w:rFonts w:ascii="Times New Roman" w:hAnsi="Times New Roman"/>
                <w:sz w:val="24"/>
              </w:rPr>
            </w:pPr>
            <w:r>
              <w:rPr>
                <w:sz w:val="24"/>
              </w:rPr>
              <w:t>Имконият</w:t>
            </w:r>
            <w:r>
              <w:rPr>
                <w:spacing w:val="-5"/>
                <w:sz w:val="24"/>
              </w:rPr>
              <w:t xml:space="preserve"> йў</w:t>
            </w:r>
            <w:r>
              <w:rPr>
                <w:rFonts w:ascii="Times New Roman" w:hAnsi="Times New Roman"/>
                <w:spacing w:val="-5"/>
                <w:sz w:val="24"/>
              </w:rPr>
              <w:t>қ</w:t>
            </w:r>
          </w:p>
        </w:tc>
        <w:tc>
          <w:tcPr>
            <w:tcW w:w="1699" w:type="dxa"/>
          </w:tcPr>
          <w:p w:rsidR="00A13BCD" w:rsidRDefault="00131890">
            <w:pPr>
              <w:pStyle w:val="TableParagraph"/>
              <w:spacing w:before="9" w:line="285" w:lineRule="exact"/>
              <w:ind w:left="14" w:right="3"/>
              <w:rPr>
                <w:sz w:val="24"/>
              </w:rPr>
            </w:pPr>
            <w:r>
              <w:rPr>
                <w:spacing w:val="-4"/>
                <w:sz w:val="24"/>
              </w:rPr>
              <w:t>18,1</w:t>
            </w:r>
          </w:p>
        </w:tc>
        <w:tc>
          <w:tcPr>
            <w:tcW w:w="1702" w:type="dxa"/>
          </w:tcPr>
          <w:p w:rsidR="00A13BCD" w:rsidRDefault="00131890">
            <w:pPr>
              <w:pStyle w:val="TableParagraph"/>
              <w:spacing w:before="9" w:line="285" w:lineRule="exact"/>
              <w:ind w:left="18" w:right="1"/>
              <w:rPr>
                <w:sz w:val="24"/>
              </w:rPr>
            </w:pPr>
            <w:r>
              <w:rPr>
                <w:spacing w:val="-4"/>
                <w:sz w:val="24"/>
              </w:rPr>
              <w:t>25,0</w:t>
            </w:r>
          </w:p>
        </w:tc>
        <w:tc>
          <w:tcPr>
            <w:tcW w:w="1250" w:type="dxa"/>
          </w:tcPr>
          <w:p w:rsidR="00A13BCD" w:rsidRDefault="00131890">
            <w:pPr>
              <w:pStyle w:val="TableParagraph"/>
              <w:spacing w:before="9" w:line="285" w:lineRule="exact"/>
              <w:ind w:left="16" w:right="3"/>
              <w:rPr>
                <w:sz w:val="24"/>
              </w:rPr>
            </w:pPr>
            <w:r>
              <w:rPr>
                <w:spacing w:val="-4"/>
                <w:sz w:val="24"/>
              </w:rPr>
              <w:t>19,5</w:t>
            </w:r>
          </w:p>
        </w:tc>
      </w:tr>
      <w:tr w:rsidR="00A13BCD">
        <w:trPr>
          <w:trHeight w:val="585"/>
        </w:trPr>
        <w:tc>
          <w:tcPr>
            <w:tcW w:w="5223" w:type="dxa"/>
          </w:tcPr>
          <w:p w:rsidR="00A13BCD" w:rsidRDefault="00131890">
            <w:pPr>
              <w:pStyle w:val="TableParagraph"/>
              <w:spacing w:line="292" w:lineRule="exact"/>
              <w:ind w:left="6"/>
              <w:jc w:val="left"/>
              <w:rPr>
                <w:sz w:val="24"/>
              </w:rPr>
            </w:pPr>
            <w:r>
              <w:rPr>
                <w:sz w:val="24"/>
              </w:rPr>
              <w:t>Оила</w:t>
            </w:r>
            <w:r>
              <w:rPr>
                <w:spacing w:val="-2"/>
                <w:sz w:val="24"/>
              </w:rPr>
              <w:t xml:space="preserve"> </w:t>
            </w:r>
            <w:r>
              <w:rPr>
                <w:sz w:val="24"/>
              </w:rPr>
              <w:t>бошли</w:t>
            </w:r>
            <w:r>
              <w:rPr>
                <w:rFonts w:ascii="Times New Roman" w:hAnsi="Times New Roman"/>
                <w:sz w:val="24"/>
              </w:rPr>
              <w:t>қ</w:t>
            </w:r>
            <w:r>
              <w:rPr>
                <w:sz w:val="24"/>
              </w:rPr>
              <w:t>ларидан</w:t>
            </w:r>
            <w:r>
              <w:rPr>
                <w:spacing w:val="-3"/>
                <w:sz w:val="24"/>
              </w:rPr>
              <w:t xml:space="preserve"> </w:t>
            </w:r>
            <w:r>
              <w:rPr>
                <w:sz w:val="24"/>
              </w:rPr>
              <w:t xml:space="preserve">бири </w:t>
            </w:r>
            <w:r>
              <w:rPr>
                <w:spacing w:val="-2"/>
                <w:sz w:val="24"/>
              </w:rPr>
              <w:t>бундай</w:t>
            </w:r>
          </w:p>
          <w:p w:rsidR="00A13BCD" w:rsidRDefault="00131890">
            <w:pPr>
              <w:pStyle w:val="TableParagraph"/>
              <w:spacing w:line="273" w:lineRule="exact"/>
              <w:ind w:left="6"/>
              <w:jc w:val="left"/>
              <w:rPr>
                <w:sz w:val="24"/>
              </w:rPr>
            </w:pPr>
            <w:r>
              <w:rPr>
                <w:rFonts w:ascii="Times New Roman" w:hAnsi="Times New Roman"/>
                <w:sz w:val="24"/>
              </w:rPr>
              <w:t>ҳ</w:t>
            </w:r>
            <w:r>
              <w:rPr>
                <w:sz w:val="24"/>
              </w:rPr>
              <w:t>аражатларга</w:t>
            </w:r>
            <w:r>
              <w:rPr>
                <w:spacing w:val="-8"/>
                <w:sz w:val="24"/>
              </w:rPr>
              <w:t xml:space="preserve"> </w:t>
            </w:r>
            <w:r>
              <w:rPr>
                <w:rFonts w:ascii="Times New Roman" w:hAnsi="Times New Roman"/>
                <w:spacing w:val="-4"/>
                <w:sz w:val="24"/>
              </w:rPr>
              <w:t>қ</w:t>
            </w:r>
            <w:r>
              <w:rPr>
                <w:spacing w:val="-4"/>
                <w:sz w:val="24"/>
              </w:rPr>
              <w:t>арши</w:t>
            </w:r>
          </w:p>
        </w:tc>
        <w:tc>
          <w:tcPr>
            <w:tcW w:w="1699" w:type="dxa"/>
          </w:tcPr>
          <w:p w:rsidR="00A13BCD" w:rsidRDefault="00131890">
            <w:pPr>
              <w:pStyle w:val="TableParagraph"/>
              <w:spacing w:before="145"/>
              <w:ind w:left="14" w:right="5"/>
              <w:rPr>
                <w:sz w:val="24"/>
              </w:rPr>
            </w:pPr>
            <w:r>
              <w:rPr>
                <w:spacing w:val="-5"/>
                <w:sz w:val="24"/>
              </w:rPr>
              <w:t>1,9</w:t>
            </w:r>
          </w:p>
        </w:tc>
        <w:tc>
          <w:tcPr>
            <w:tcW w:w="1702" w:type="dxa"/>
          </w:tcPr>
          <w:p w:rsidR="00A13BCD" w:rsidRDefault="00131890">
            <w:pPr>
              <w:pStyle w:val="TableParagraph"/>
              <w:spacing w:before="145"/>
              <w:ind w:left="18" w:right="6"/>
              <w:rPr>
                <w:sz w:val="24"/>
              </w:rPr>
            </w:pPr>
            <w:r>
              <w:rPr>
                <w:spacing w:val="-5"/>
                <w:sz w:val="24"/>
              </w:rPr>
              <w:t>2,5</w:t>
            </w:r>
          </w:p>
        </w:tc>
        <w:tc>
          <w:tcPr>
            <w:tcW w:w="1250" w:type="dxa"/>
          </w:tcPr>
          <w:p w:rsidR="00A13BCD" w:rsidRDefault="00131890">
            <w:pPr>
              <w:pStyle w:val="TableParagraph"/>
              <w:spacing w:before="145"/>
              <w:ind w:left="16" w:right="2"/>
              <w:rPr>
                <w:sz w:val="24"/>
              </w:rPr>
            </w:pPr>
            <w:r>
              <w:rPr>
                <w:spacing w:val="-5"/>
                <w:sz w:val="24"/>
              </w:rPr>
              <w:t>2,0</w:t>
            </w:r>
          </w:p>
        </w:tc>
      </w:tr>
      <w:tr w:rsidR="00A13BCD">
        <w:trPr>
          <w:trHeight w:val="314"/>
        </w:trPr>
        <w:tc>
          <w:tcPr>
            <w:tcW w:w="5223" w:type="dxa"/>
          </w:tcPr>
          <w:p w:rsidR="00A13BCD" w:rsidRDefault="00131890">
            <w:pPr>
              <w:pStyle w:val="TableParagraph"/>
              <w:spacing w:before="9" w:line="285" w:lineRule="exact"/>
              <w:ind w:left="6"/>
              <w:jc w:val="left"/>
              <w:rPr>
                <w:sz w:val="24"/>
              </w:rPr>
            </w:pPr>
            <w:r>
              <w:rPr>
                <w:spacing w:val="-2"/>
                <w:sz w:val="24"/>
              </w:rPr>
              <w:t>Бош</w:t>
            </w:r>
            <w:r>
              <w:rPr>
                <w:rFonts w:ascii="Times New Roman" w:hAnsi="Times New Roman"/>
                <w:spacing w:val="-2"/>
                <w:sz w:val="24"/>
              </w:rPr>
              <w:t>қ</w:t>
            </w:r>
            <w:r>
              <w:rPr>
                <w:spacing w:val="-2"/>
                <w:sz w:val="24"/>
              </w:rPr>
              <w:t>а</w:t>
            </w:r>
          </w:p>
        </w:tc>
        <w:tc>
          <w:tcPr>
            <w:tcW w:w="1699" w:type="dxa"/>
          </w:tcPr>
          <w:p w:rsidR="00A13BCD" w:rsidRDefault="00131890">
            <w:pPr>
              <w:pStyle w:val="TableParagraph"/>
              <w:spacing w:before="9" w:line="285" w:lineRule="exact"/>
              <w:ind w:left="14" w:right="4"/>
              <w:rPr>
                <w:sz w:val="24"/>
              </w:rPr>
            </w:pPr>
            <w:r>
              <w:rPr>
                <w:spacing w:val="-5"/>
                <w:sz w:val="24"/>
              </w:rPr>
              <w:t>2,5</w:t>
            </w:r>
          </w:p>
        </w:tc>
        <w:tc>
          <w:tcPr>
            <w:tcW w:w="1702" w:type="dxa"/>
          </w:tcPr>
          <w:p w:rsidR="00A13BCD" w:rsidRDefault="00131890">
            <w:pPr>
              <w:pStyle w:val="TableParagraph"/>
              <w:spacing w:before="9" w:line="285" w:lineRule="exact"/>
              <w:ind w:left="18" w:right="1"/>
              <w:rPr>
                <w:sz w:val="24"/>
              </w:rPr>
            </w:pPr>
            <w:r>
              <w:rPr>
                <w:spacing w:val="-5"/>
                <w:sz w:val="24"/>
              </w:rPr>
              <w:t>0,0</w:t>
            </w:r>
          </w:p>
        </w:tc>
        <w:tc>
          <w:tcPr>
            <w:tcW w:w="1250" w:type="dxa"/>
          </w:tcPr>
          <w:p w:rsidR="00A13BCD" w:rsidRDefault="00131890">
            <w:pPr>
              <w:pStyle w:val="TableParagraph"/>
              <w:spacing w:before="9" w:line="285" w:lineRule="exact"/>
              <w:ind w:left="16" w:right="2"/>
              <w:rPr>
                <w:sz w:val="24"/>
              </w:rPr>
            </w:pPr>
            <w:r>
              <w:rPr>
                <w:spacing w:val="-5"/>
                <w:sz w:val="24"/>
              </w:rPr>
              <w:t>2,0</w:t>
            </w:r>
          </w:p>
        </w:tc>
      </w:tr>
      <w:tr w:rsidR="00A13BCD">
        <w:trPr>
          <w:trHeight w:val="311"/>
        </w:trPr>
        <w:tc>
          <w:tcPr>
            <w:tcW w:w="5223" w:type="dxa"/>
          </w:tcPr>
          <w:p w:rsidR="00A13BCD" w:rsidRDefault="00131890">
            <w:pPr>
              <w:pStyle w:val="TableParagraph"/>
              <w:spacing w:before="9" w:line="283" w:lineRule="exact"/>
              <w:ind w:left="6"/>
              <w:jc w:val="left"/>
              <w:rPr>
                <w:rFonts w:ascii="Times New Roman" w:hAnsi="Times New Roman"/>
                <w:sz w:val="24"/>
              </w:rPr>
            </w:pPr>
            <w:r>
              <w:rPr>
                <w:sz w:val="24"/>
              </w:rPr>
              <w:t>Жавоб</w:t>
            </w:r>
            <w:r>
              <w:rPr>
                <w:spacing w:val="-2"/>
                <w:sz w:val="24"/>
              </w:rPr>
              <w:t xml:space="preserve"> </w:t>
            </w:r>
            <w:r>
              <w:rPr>
                <w:spacing w:val="-5"/>
                <w:sz w:val="24"/>
              </w:rPr>
              <w:t>йў</w:t>
            </w:r>
            <w:r>
              <w:rPr>
                <w:rFonts w:ascii="Times New Roman" w:hAnsi="Times New Roman"/>
                <w:spacing w:val="-5"/>
                <w:sz w:val="24"/>
              </w:rPr>
              <w:t>қ</w:t>
            </w:r>
          </w:p>
        </w:tc>
        <w:tc>
          <w:tcPr>
            <w:tcW w:w="1699" w:type="dxa"/>
          </w:tcPr>
          <w:p w:rsidR="00A13BCD" w:rsidRDefault="00131890">
            <w:pPr>
              <w:pStyle w:val="TableParagraph"/>
              <w:spacing w:before="9" w:line="283" w:lineRule="exact"/>
              <w:ind w:left="14" w:right="1"/>
              <w:rPr>
                <w:sz w:val="24"/>
              </w:rPr>
            </w:pPr>
            <w:r>
              <w:rPr>
                <w:spacing w:val="-4"/>
                <w:sz w:val="24"/>
              </w:rPr>
              <w:t>38,1</w:t>
            </w:r>
          </w:p>
        </w:tc>
        <w:tc>
          <w:tcPr>
            <w:tcW w:w="1702" w:type="dxa"/>
          </w:tcPr>
          <w:p w:rsidR="00A13BCD" w:rsidRDefault="00131890">
            <w:pPr>
              <w:pStyle w:val="TableParagraph"/>
              <w:spacing w:before="9" w:line="283" w:lineRule="exact"/>
              <w:ind w:left="18" w:right="3"/>
              <w:rPr>
                <w:sz w:val="24"/>
              </w:rPr>
            </w:pPr>
            <w:r>
              <w:rPr>
                <w:spacing w:val="-4"/>
                <w:sz w:val="24"/>
              </w:rPr>
              <w:t>40,0</w:t>
            </w:r>
          </w:p>
        </w:tc>
        <w:tc>
          <w:tcPr>
            <w:tcW w:w="1250" w:type="dxa"/>
          </w:tcPr>
          <w:p w:rsidR="00A13BCD" w:rsidRDefault="00131890">
            <w:pPr>
              <w:pStyle w:val="TableParagraph"/>
              <w:spacing w:before="9" w:line="283" w:lineRule="exact"/>
              <w:ind w:left="16" w:right="1"/>
              <w:rPr>
                <w:sz w:val="24"/>
              </w:rPr>
            </w:pPr>
            <w:r>
              <w:rPr>
                <w:spacing w:val="-4"/>
                <w:sz w:val="24"/>
              </w:rPr>
              <w:t>38,5</w:t>
            </w:r>
          </w:p>
        </w:tc>
      </w:tr>
      <w:tr w:rsidR="00A13BCD">
        <w:trPr>
          <w:trHeight w:val="313"/>
        </w:trPr>
        <w:tc>
          <w:tcPr>
            <w:tcW w:w="5223" w:type="dxa"/>
          </w:tcPr>
          <w:p w:rsidR="00A13BCD" w:rsidRDefault="00131890">
            <w:pPr>
              <w:pStyle w:val="TableParagraph"/>
              <w:spacing w:before="9" w:line="285" w:lineRule="exact"/>
              <w:ind w:left="6"/>
              <w:jc w:val="left"/>
              <w:rPr>
                <w:b/>
                <w:sz w:val="24"/>
              </w:rPr>
            </w:pPr>
            <w:r>
              <w:rPr>
                <w:b/>
                <w:spacing w:val="-2"/>
                <w:sz w:val="24"/>
              </w:rPr>
              <w:t>Жами:</w:t>
            </w:r>
          </w:p>
        </w:tc>
        <w:tc>
          <w:tcPr>
            <w:tcW w:w="1699" w:type="dxa"/>
          </w:tcPr>
          <w:p w:rsidR="00A13BCD" w:rsidRDefault="00131890">
            <w:pPr>
              <w:pStyle w:val="TableParagraph"/>
              <w:spacing w:before="9" w:line="285" w:lineRule="exact"/>
              <w:ind w:left="14" w:right="2"/>
              <w:rPr>
                <w:b/>
                <w:sz w:val="24"/>
              </w:rPr>
            </w:pPr>
            <w:r>
              <w:rPr>
                <w:b/>
                <w:spacing w:val="-2"/>
                <w:sz w:val="24"/>
              </w:rPr>
              <w:t>100,0</w:t>
            </w:r>
          </w:p>
        </w:tc>
        <w:tc>
          <w:tcPr>
            <w:tcW w:w="1702" w:type="dxa"/>
          </w:tcPr>
          <w:p w:rsidR="00A13BCD" w:rsidRDefault="00131890">
            <w:pPr>
              <w:pStyle w:val="TableParagraph"/>
              <w:spacing w:before="9" w:line="285" w:lineRule="exact"/>
              <w:ind w:left="18" w:right="4"/>
              <w:rPr>
                <w:b/>
                <w:sz w:val="24"/>
              </w:rPr>
            </w:pPr>
            <w:r>
              <w:rPr>
                <w:b/>
                <w:spacing w:val="-2"/>
                <w:sz w:val="24"/>
              </w:rPr>
              <w:t>100,0</w:t>
            </w:r>
          </w:p>
        </w:tc>
        <w:tc>
          <w:tcPr>
            <w:tcW w:w="1250" w:type="dxa"/>
          </w:tcPr>
          <w:p w:rsidR="00A13BCD" w:rsidRDefault="00131890">
            <w:pPr>
              <w:pStyle w:val="TableParagraph"/>
              <w:spacing w:before="9" w:line="285" w:lineRule="exact"/>
              <w:ind w:left="16"/>
              <w:rPr>
                <w:b/>
                <w:sz w:val="24"/>
              </w:rPr>
            </w:pPr>
            <w:r>
              <w:rPr>
                <w:b/>
                <w:spacing w:val="-2"/>
                <w:sz w:val="24"/>
              </w:rPr>
              <w:t>100,0</w:t>
            </w:r>
          </w:p>
        </w:tc>
      </w:tr>
    </w:tbl>
    <w:p w:rsidR="00A13BCD" w:rsidRPr="00131890" w:rsidRDefault="00131890">
      <w:pPr>
        <w:spacing w:before="3"/>
        <w:ind w:left="707"/>
        <w:rPr>
          <w:sz w:val="24"/>
          <w:lang w:val="ru-RU"/>
        </w:rPr>
      </w:pPr>
      <w:r w:rsidRPr="00131890">
        <w:rPr>
          <w:sz w:val="24"/>
          <w:lang w:val="ru-RU"/>
        </w:rPr>
        <w:t>Жадвал</w:t>
      </w:r>
      <w:r w:rsidRPr="00131890">
        <w:rPr>
          <w:spacing w:val="-3"/>
          <w:sz w:val="24"/>
          <w:lang w:val="ru-RU"/>
        </w:rPr>
        <w:t xml:space="preserve"> </w:t>
      </w:r>
      <w:r w:rsidRPr="00131890">
        <w:rPr>
          <w:sz w:val="24"/>
          <w:lang w:val="ru-RU"/>
        </w:rPr>
        <w:t>2017</w:t>
      </w:r>
      <w:r w:rsidRPr="00131890">
        <w:rPr>
          <w:spacing w:val="-4"/>
          <w:sz w:val="24"/>
          <w:lang w:val="ru-RU"/>
        </w:rPr>
        <w:t xml:space="preserve"> </w:t>
      </w:r>
      <w:r w:rsidRPr="00131890">
        <w:rPr>
          <w:sz w:val="24"/>
          <w:lang w:val="ru-RU"/>
        </w:rPr>
        <w:t>йилда</w:t>
      </w:r>
      <w:r w:rsidRPr="00131890">
        <w:rPr>
          <w:spacing w:val="-3"/>
          <w:sz w:val="24"/>
          <w:lang w:val="ru-RU"/>
        </w:rPr>
        <w:t xml:space="preserve"> </w:t>
      </w:r>
      <w:r w:rsidRPr="00131890">
        <w:rPr>
          <w:sz w:val="24"/>
          <w:lang w:val="ru-RU"/>
        </w:rPr>
        <w:t>ўтказилган</w:t>
      </w:r>
      <w:r w:rsidRPr="00131890">
        <w:rPr>
          <w:spacing w:val="-2"/>
          <w:sz w:val="24"/>
          <w:lang w:val="ru-RU"/>
        </w:rPr>
        <w:t xml:space="preserve"> </w:t>
      </w:r>
      <w:r w:rsidRPr="00131890">
        <w:rPr>
          <w:sz w:val="24"/>
          <w:lang w:val="ru-RU"/>
        </w:rPr>
        <w:t>социологик</w:t>
      </w:r>
      <w:r w:rsidRPr="00131890">
        <w:rPr>
          <w:spacing w:val="-5"/>
          <w:sz w:val="24"/>
          <w:lang w:val="ru-RU"/>
        </w:rPr>
        <w:t xml:space="preserve"> </w:t>
      </w:r>
      <w:r w:rsidRPr="00131890">
        <w:rPr>
          <w:sz w:val="24"/>
          <w:lang w:val="ru-RU"/>
        </w:rPr>
        <w:t>сўров</w:t>
      </w:r>
      <w:r w:rsidRPr="00131890">
        <w:rPr>
          <w:spacing w:val="-3"/>
          <w:sz w:val="24"/>
          <w:lang w:val="ru-RU"/>
        </w:rPr>
        <w:t xml:space="preserve"> </w:t>
      </w:r>
      <w:r w:rsidRPr="00131890">
        <w:rPr>
          <w:sz w:val="24"/>
          <w:lang w:val="ru-RU"/>
        </w:rPr>
        <w:t>натижалари</w:t>
      </w:r>
      <w:r w:rsidRPr="00131890">
        <w:rPr>
          <w:spacing w:val="-2"/>
          <w:sz w:val="24"/>
          <w:lang w:val="ru-RU"/>
        </w:rPr>
        <w:t xml:space="preserve"> </w:t>
      </w:r>
      <w:r w:rsidRPr="00131890">
        <w:rPr>
          <w:sz w:val="24"/>
          <w:lang w:val="ru-RU"/>
        </w:rPr>
        <w:t>асосида</w:t>
      </w:r>
      <w:r w:rsidRPr="00131890">
        <w:rPr>
          <w:spacing w:val="-2"/>
          <w:sz w:val="24"/>
          <w:lang w:val="ru-RU"/>
        </w:rPr>
        <w:t xml:space="preserve"> тузилди.</w:t>
      </w:r>
    </w:p>
    <w:p w:rsidR="00A13BCD" w:rsidRPr="00131890" w:rsidRDefault="00A13BCD">
      <w:pPr>
        <w:pStyle w:val="a3"/>
        <w:ind w:left="0" w:firstLine="0"/>
        <w:jc w:val="left"/>
        <w:rPr>
          <w:sz w:val="24"/>
          <w:lang w:val="ru-RU"/>
        </w:rPr>
      </w:pPr>
    </w:p>
    <w:p w:rsidR="00A13BCD" w:rsidRPr="00131890" w:rsidRDefault="00131890">
      <w:pPr>
        <w:pStyle w:val="a3"/>
        <w:ind w:right="845"/>
        <w:rPr>
          <w:lang w:val="ru-RU"/>
        </w:rPr>
      </w:pPr>
      <w:r w:rsidRPr="00131890">
        <w:rPr>
          <w:lang w:val="ru-RU"/>
        </w:rPr>
        <w:t>Сўров натижаларидан уй хўжаликларининг 18 ёшгача бўлган ёш авлодларида</w:t>
      </w:r>
      <w:r w:rsidRPr="00131890">
        <w:rPr>
          <w:spacing w:val="40"/>
          <w:lang w:val="ru-RU"/>
        </w:rPr>
        <w:t xml:space="preserve"> </w:t>
      </w:r>
      <w:r w:rsidRPr="00131890">
        <w:rPr>
          <w:lang w:val="ru-RU"/>
        </w:rPr>
        <w:t>ота-оналардан ёрдам олиш э</w:t>
      </w:r>
      <w:r w:rsidRPr="00131890">
        <w:rPr>
          <w:rFonts w:ascii="Times New Roman" w:hAnsi="Times New Roman"/>
          <w:lang w:val="ru-RU"/>
        </w:rPr>
        <w:t>ҳ</w:t>
      </w:r>
      <w:r w:rsidRPr="00131890">
        <w:rPr>
          <w:lang w:val="ru-RU"/>
        </w:rPr>
        <w:t xml:space="preserve">тимоли 20 ёшдан катта бўлганларга </w:t>
      </w:r>
      <w:r w:rsidRPr="00131890">
        <w:rPr>
          <w:rFonts w:ascii="Times New Roman" w:hAnsi="Times New Roman"/>
          <w:lang w:val="ru-RU"/>
        </w:rPr>
        <w:t>қ</w:t>
      </w:r>
      <w:r w:rsidRPr="00131890">
        <w:rPr>
          <w:lang w:val="ru-RU"/>
        </w:rPr>
        <w:t>араганда анча ю</w:t>
      </w:r>
      <w:r w:rsidRPr="00131890">
        <w:rPr>
          <w:rFonts w:ascii="Times New Roman" w:hAnsi="Times New Roman"/>
          <w:lang w:val="ru-RU"/>
        </w:rPr>
        <w:t>қ</w:t>
      </w:r>
      <w:r w:rsidRPr="00131890">
        <w:rPr>
          <w:lang w:val="ru-RU"/>
        </w:rPr>
        <w:t>ори бўлиши, оиланинг 25—34 ёшда бўлган “бола”ларида эса ундай имконият анча чагараланганлиги кўринди. Демак, энг кичик авлодда ота-оналардан моддий ёрдам олиш э</w:t>
      </w:r>
      <w:r w:rsidRPr="00131890">
        <w:rPr>
          <w:rFonts w:ascii="Times New Roman" w:hAnsi="Times New Roman"/>
          <w:lang w:val="ru-RU"/>
        </w:rPr>
        <w:t>ҳ</w:t>
      </w:r>
      <w:r w:rsidRPr="00131890">
        <w:rPr>
          <w:lang w:val="ru-RU"/>
        </w:rPr>
        <w:t>тимоли ю</w:t>
      </w:r>
      <w:r w:rsidRPr="00131890">
        <w:rPr>
          <w:rFonts w:ascii="Times New Roman" w:hAnsi="Times New Roman"/>
          <w:lang w:val="ru-RU"/>
        </w:rPr>
        <w:t>қ</w:t>
      </w:r>
      <w:r w:rsidRPr="00131890">
        <w:rPr>
          <w:lang w:val="ru-RU"/>
        </w:rPr>
        <w:t xml:space="preserve">ори бўлиб, бундай холат оила </w:t>
      </w:r>
      <w:r w:rsidRPr="00131890">
        <w:rPr>
          <w:rFonts w:ascii="Times New Roman" w:hAnsi="Times New Roman"/>
          <w:lang w:val="ru-RU"/>
        </w:rPr>
        <w:t>ҳ</w:t>
      </w:r>
      <w:r w:rsidRPr="00131890">
        <w:rPr>
          <w:lang w:val="ru-RU"/>
        </w:rPr>
        <w:t>аётий циклининг моделига мос келади. Ўтказилган тад</w:t>
      </w:r>
      <w:r w:rsidRPr="00131890">
        <w:rPr>
          <w:rFonts w:ascii="Times New Roman" w:hAnsi="Times New Roman"/>
          <w:lang w:val="ru-RU"/>
        </w:rPr>
        <w:t>қ</w:t>
      </w:r>
      <w:r w:rsidRPr="00131890">
        <w:rPr>
          <w:lang w:val="ru-RU"/>
        </w:rPr>
        <w:t>и</w:t>
      </w:r>
      <w:r w:rsidRPr="00131890">
        <w:rPr>
          <w:rFonts w:ascii="Times New Roman" w:hAnsi="Times New Roman"/>
          <w:lang w:val="ru-RU"/>
        </w:rPr>
        <w:t>қ</w:t>
      </w:r>
      <w:r w:rsidRPr="00131890">
        <w:rPr>
          <w:lang w:val="ru-RU"/>
        </w:rPr>
        <w:t>от натижаларидан яна шу маълум бўлдики,</w:t>
      </w:r>
      <w:r w:rsidRPr="00131890">
        <w:rPr>
          <w:spacing w:val="40"/>
          <w:lang w:val="ru-RU"/>
        </w:rPr>
        <w:t xml:space="preserve"> </w:t>
      </w:r>
      <w:r w:rsidRPr="00131890">
        <w:rPr>
          <w:lang w:val="ru-RU"/>
        </w:rPr>
        <w:t>ота- оналардан</w:t>
      </w:r>
      <w:r w:rsidRPr="00131890">
        <w:rPr>
          <w:spacing w:val="40"/>
          <w:lang w:val="ru-RU"/>
        </w:rPr>
        <w:t xml:space="preserve"> </w:t>
      </w:r>
      <w:r w:rsidRPr="00131890">
        <w:rPr>
          <w:lang w:val="ru-RU"/>
        </w:rPr>
        <w:t>таълим масканларида ў</w:t>
      </w:r>
      <w:r w:rsidRPr="00131890">
        <w:rPr>
          <w:rFonts w:ascii="Times New Roman" w:hAnsi="Times New Roman"/>
          <w:lang w:val="ru-RU"/>
        </w:rPr>
        <w:t>қ</w:t>
      </w:r>
      <w:r w:rsidRPr="00131890">
        <w:rPr>
          <w:lang w:val="ru-RU"/>
        </w:rPr>
        <w:t>ийдиган болалар</w:t>
      </w:r>
      <w:r w:rsidRPr="00131890">
        <w:rPr>
          <w:spacing w:val="40"/>
          <w:lang w:val="ru-RU"/>
        </w:rPr>
        <w:t xml:space="preserve"> </w:t>
      </w:r>
      <w:r w:rsidRPr="00131890">
        <w:rPr>
          <w:lang w:val="ru-RU"/>
        </w:rPr>
        <w:t>ў</w:t>
      </w:r>
      <w:r w:rsidRPr="00131890">
        <w:rPr>
          <w:rFonts w:ascii="Times New Roman" w:hAnsi="Times New Roman"/>
          <w:lang w:val="ru-RU"/>
        </w:rPr>
        <w:t>қ</w:t>
      </w:r>
      <w:r w:rsidRPr="00131890">
        <w:rPr>
          <w:lang w:val="ru-RU"/>
        </w:rPr>
        <w:t xml:space="preserve">имайдиганларга </w:t>
      </w:r>
      <w:r w:rsidRPr="00131890">
        <w:rPr>
          <w:rFonts w:ascii="Times New Roman" w:hAnsi="Times New Roman"/>
          <w:lang w:val="ru-RU"/>
        </w:rPr>
        <w:t>қ</w:t>
      </w:r>
      <w:r w:rsidRPr="00131890">
        <w:rPr>
          <w:lang w:val="ru-RU"/>
        </w:rPr>
        <w:t>араганда кўпро</w:t>
      </w:r>
      <w:r w:rsidRPr="00131890">
        <w:rPr>
          <w:rFonts w:ascii="Times New Roman" w:hAnsi="Times New Roman"/>
          <w:lang w:val="ru-RU"/>
        </w:rPr>
        <w:t xml:space="preserve">қ </w:t>
      </w:r>
      <w:r w:rsidRPr="00131890">
        <w:rPr>
          <w:lang w:val="ru-RU"/>
        </w:rPr>
        <w:t>ёрдам олар эканлар.</w:t>
      </w:r>
    </w:p>
    <w:p w:rsidR="00A13BCD" w:rsidRPr="00877B54" w:rsidRDefault="00131890">
      <w:pPr>
        <w:pStyle w:val="a3"/>
        <w:spacing w:before="1"/>
        <w:ind w:right="844"/>
        <w:rPr>
          <w:lang w:val="ru-RU"/>
        </w:rPr>
      </w:pPr>
      <w:r w:rsidRPr="00F8426C">
        <w:rPr>
          <w:lang w:val="ru-RU"/>
        </w:rPr>
        <w:t>Ота-оналардан</w:t>
      </w:r>
      <w:r w:rsidRPr="00F8426C">
        <w:rPr>
          <w:spacing w:val="-2"/>
          <w:lang w:val="ru-RU"/>
        </w:rPr>
        <w:t xml:space="preserve"> </w:t>
      </w:r>
      <w:r w:rsidRPr="00F8426C">
        <w:rPr>
          <w:lang w:val="ru-RU"/>
        </w:rPr>
        <w:t>олинадиган</w:t>
      </w:r>
      <w:r w:rsidRPr="00F8426C">
        <w:rPr>
          <w:spacing w:val="-2"/>
          <w:lang w:val="ru-RU"/>
        </w:rPr>
        <w:t xml:space="preserve"> </w:t>
      </w:r>
      <w:r w:rsidRPr="00F8426C">
        <w:rPr>
          <w:lang w:val="ru-RU"/>
        </w:rPr>
        <w:t>ёрдамнинг</w:t>
      </w:r>
      <w:r w:rsidRPr="00F8426C">
        <w:rPr>
          <w:spacing w:val="-3"/>
          <w:lang w:val="ru-RU"/>
        </w:rPr>
        <w:t xml:space="preserve"> </w:t>
      </w:r>
      <w:r w:rsidRPr="00F8426C">
        <w:rPr>
          <w:lang w:val="ru-RU"/>
        </w:rPr>
        <w:t>ми</w:t>
      </w:r>
      <w:r w:rsidRPr="00F8426C">
        <w:rPr>
          <w:rFonts w:ascii="Times New Roman" w:hAnsi="Times New Roman"/>
          <w:lang w:val="ru-RU"/>
        </w:rPr>
        <w:t>қ</w:t>
      </w:r>
      <w:r w:rsidRPr="00F8426C">
        <w:rPr>
          <w:lang w:val="ru-RU"/>
        </w:rPr>
        <w:t>дори</w:t>
      </w:r>
      <w:r w:rsidRPr="00F8426C">
        <w:rPr>
          <w:spacing w:val="-2"/>
          <w:lang w:val="ru-RU"/>
        </w:rPr>
        <w:t xml:space="preserve"> </w:t>
      </w:r>
      <w:r w:rsidRPr="00F8426C">
        <w:rPr>
          <w:lang w:val="ru-RU"/>
        </w:rPr>
        <w:t>оиладаги</w:t>
      </w:r>
      <w:r w:rsidRPr="00F8426C">
        <w:rPr>
          <w:spacing w:val="-2"/>
          <w:lang w:val="ru-RU"/>
        </w:rPr>
        <w:t xml:space="preserve"> </w:t>
      </w:r>
      <w:r w:rsidRPr="00F8426C">
        <w:rPr>
          <w:lang w:val="ru-RU"/>
        </w:rPr>
        <w:t xml:space="preserve">фарзандлар сонига </w:t>
      </w:r>
      <w:r w:rsidRPr="00F8426C">
        <w:rPr>
          <w:rFonts w:ascii="Times New Roman" w:hAnsi="Times New Roman"/>
          <w:lang w:val="ru-RU"/>
        </w:rPr>
        <w:t>ҳ</w:t>
      </w:r>
      <w:r w:rsidRPr="00F8426C">
        <w:rPr>
          <w:lang w:val="ru-RU"/>
        </w:rPr>
        <w:t>ам бо</w:t>
      </w:r>
      <w:r w:rsidRPr="00F8426C">
        <w:rPr>
          <w:rFonts w:ascii="Times New Roman" w:hAnsi="Times New Roman"/>
          <w:lang w:val="ru-RU"/>
        </w:rPr>
        <w:t>ғ</w:t>
      </w:r>
      <w:r w:rsidRPr="00F8426C">
        <w:rPr>
          <w:lang w:val="ru-RU"/>
        </w:rPr>
        <w:t>ли</w:t>
      </w:r>
      <w:r w:rsidRPr="00F8426C">
        <w:rPr>
          <w:rFonts w:ascii="Times New Roman" w:hAnsi="Times New Roman"/>
          <w:lang w:val="ru-RU"/>
        </w:rPr>
        <w:t>қ</w:t>
      </w:r>
      <w:r w:rsidRPr="00F8426C">
        <w:rPr>
          <w:lang w:val="ru-RU"/>
        </w:rPr>
        <w:t xml:space="preserve">. </w:t>
      </w:r>
      <w:r w:rsidRPr="00F4727E">
        <w:rPr>
          <w:lang w:val="ru-RU"/>
        </w:rPr>
        <w:t>Оилада фарзандлар сонининг ортиб бориши ота- оналарнинг уларга йўналтирадиган ресурсларининг ми</w:t>
      </w:r>
      <w:r w:rsidRPr="00F4727E">
        <w:rPr>
          <w:rFonts w:ascii="Times New Roman" w:hAnsi="Times New Roman"/>
          <w:lang w:val="ru-RU"/>
        </w:rPr>
        <w:t>қ</w:t>
      </w:r>
      <w:r w:rsidRPr="00F4727E">
        <w:rPr>
          <w:lang w:val="ru-RU"/>
        </w:rPr>
        <w:t>дорини камайиб бориши э</w:t>
      </w:r>
      <w:r w:rsidRPr="00F4727E">
        <w:rPr>
          <w:rFonts w:ascii="Times New Roman" w:hAnsi="Times New Roman"/>
          <w:lang w:val="ru-RU"/>
        </w:rPr>
        <w:t>ҳ</w:t>
      </w:r>
      <w:r w:rsidRPr="00F4727E">
        <w:rPr>
          <w:lang w:val="ru-RU"/>
        </w:rPr>
        <w:t>тимолининг ю</w:t>
      </w:r>
      <w:r w:rsidRPr="00F4727E">
        <w:rPr>
          <w:rFonts w:ascii="Times New Roman" w:hAnsi="Times New Roman"/>
          <w:lang w:val="ru-RU"/>
        </w:rPr>
        <w:t>қ</w:t>
      </w:r>
      <w:r w:rsidRPr="00F4727E">
        <w:rPr>
          <w:lang w:val="ru-RU"/>
        </w:rPr>
        <w:t xml:space="preserve">ори бўлишига олиб келади. </w:t>
      </w:r>
      <w:r w:rsidRPr="00877B54">
        <w:rPr>
          <w:lang w:val="ru-RU"/>
        </w:rPr>
        <w:t xml:space="preserve">Мутахассисларнинг фикрича, бунда бир томондан фарзандларнинг </w:t>
      </w:r>
      <w:r w:rsidRPr="00877B54">
        <w:rPr>
          <w:rFonts w:ascii="Times New Roman" w:hAnsi="Times New Roman"/>
          <w:lang w:val="ru-RU"/>
        </w:rPr>
        <w:t>ҳ</w:t>
      </w:r>
      <w:r w:rsidRPr="00877B54">
        <w:rPr>
          <w:lang w:val="ru-RU"/>
        </w:rPr>
        <w:t xml:space="preserve">ар бирини ота-она учун масъулияти камаяди ва бу ўз навбатида кичик авдоддан катта авлодларга йўналтириладиган трансфертларга </w:t>
      </w:r>
      <w:r w:rsidRPr="00877B54">
        <w:rPr>
          <w:rFonts w:ascii="Times New Roman" w:hAnsi="Times New Roman"/>
          <w:lang w:val="ru-RU"/>
        </w:rPr>
        <w:t>ҳ</w:t>
      </w:r>
      <w:r w:rsidRPr="00877B54">
        <w:rPr>
          <w:lang w:val="ru-RU"/>
        </w:rPr>
        <w:t>ам таъсир кўрсатади. Катта авлод вакилларидан ёрдам олиш ёки олмаслик э</w:t>
      </w:r>
      <w:r w:rsidRPr="00877B54">
        <w:rPr>
          <w:rFonts w:ascii="Times New Roman" w:hAnsi="Times New Roman"/>
          <w:lang w:val="ru-RU"/>
        </w:rPr>
        <w:t>ҳ</w:t>
      </w:r>
      <w:r w:rsidRPr="00877B54">
        <w:rPr>
          <w:lang w:val="ru-RU"/>
        </w:rPr>
        <w:t>тимоли фа</w:t>
      </w:r>
      <w:r w:rsidRPr="00877B54">
        <w:rPr>
          <w:rFonts w:ascii="Times New Roman" w:hAnsi="Times New Roman"/>
          <w:lang w:val="ru-RU"/>
        </w:rPr>
        <w:t>қ</w:t>
      </w:r>
      <w:r w:rsidRPr="00877B54">
        <w:rPr>
          <w:lang w:val="ru-RU"/>
        </w:rPr>
        <w:t>ат отаси ёки фа</w:t>
      </w:r>
      <w:r w:rsidRPr="00877B54">
        <w:rPr>
          <w:rFonts w:ascii="Times New Roman" w:hAnsi="Times New Roman"/>
          <w:lang w:val="ru-RU"/>
        </w:rPr>
        <w:t>қ</w:t>
      </w:r>
      <w:r w:rsidRPr="00877B54">
        <w:rPr>
          <w:lang w:val="ru-RU"/>
        </w:rPr>
        <w:t>ат онаси билан яшайдиган болаларга нисбатан, ота-оналари биргаликда</w:t>
      </w:r>
      <w:r w:rsidRPr="00877B54">
        <w:rPr>
          <w:spacing w:val="80"/>
          <w:lang w:val="ru-RU"/>
        </w:rPr>
        <w:t xml:space="preserve"> </w:t>
      </w:r>
      <w:r w:rsidRPr="00877B54">
        <w:rPr>
          <w:rFonts w:ascii="Times New Roman" w:hAnsi="Times New Roman"/>
          <w:lang w:val="ru-RU"/>
        </w:rPr>
        <w:t>ҳ</w:t>
      </w:r>
      <w:r w:rsidRPr="00877B54">
        <w:rPr>
          <w:lang w:val="ru-RU"/>
        </w:rPr>
        <w:t>аёт кечирадиган</w:t>
      </w:r>
      <w:r w:rsidRPr="00877B54">
        <w:rPr>
          <w:spacing w:val="40"/>
          <w:lang w:val="ru-RU"/>
        </w:rPr>
        <w:t xml:space="preserve"> </w:t>
      </w:r>
      <w:r w:rsidRPr="00877B54">
        <w:rPr>
          <w:lang w:val="ru-RU"/>
        </w:rPr>
        <w:t>болаларда</w:t>
      </w:r>
      <w:r w:rsidRPr="00877B54">
        <w:rPr>
          <w:spacing w:val="40"/>
          <w:lang w:val="ru-RU"/>
        </w:rPr>
        <w:t xml:space="preserve"> </w:t>
      </w:r>
      <w:r w:rsidRPr="00877B54">
        <w:rPr>
          <w:lang w:val="ru-RU"/>
        </w:rPr>
        <w:t>каттаро</w:t>
      </w:r>
      <w:r w:rsidRPr="00877B54">
        <w:rPr>
          <w:rFonts w:ascii="Times New Roman" w:hAnsi="Times New Roman"/>
          <w:lang w:val="ru-RU"/>
        </w:rPr>
        <w:t xml:space="preserve">қ </w:t>
      </w:r>
      <w:r w:rsidRPr="00877B54">
        <w:rPr>
          <w:lang w:val="ru-RU"/>
        </w:rPr>
        <w:t>бўлишини тад</w:t>
      </w:r>
      <w:r w:rsidRPr="00877B54">
        <w:rPr>
          <w:rFonts w:ascii="Times New Roman" w:hAnsi="Times New Roman"/>
          <w:lang w:val="ru-RU"/>
        </w:rPr>
        <w:t>қ</w:t>
      </w:r>
      <w:r w:rsidRPr="00877B54">
        <w:rPr>
          <w:lang w:val="ru-RU"/>
        </w:rPr>
        <w:t>и</w:t>
      </w:r>
      <w:r w:rsidRPr="00877B54">
        <w:rPr>
          <w:rFonts w:ascii="Times New Roman" w:hAnsi="Times New Roman"/>
          <w:lang w:val="ru-RU"/>
        </w:rPr>
        <w:t>қ</w:t>
      </w:r>
      <w:r w:rsidRPr="00877B54">
        <w:rPr>
          <w:lang w:val="ru-RU"/>
        </w:rPr>
        <w:t>от натижалари яна бир бор кўрсатди.</w:t>
      </w:r>
    </w:p>
    <w:p w:rsidR="00A13BCD" w:rsidRPr="00877B54" w:rsidRDefault="00131890">
      <w:pPr>
        <w:pStyle w:val="a3"/>
        <w:ind w:right="845"/>
        <w:rPr>
          <w:lang w:val="ru-RU"/>
        </w:rPr>
      </w:pPr>
      <w:r w:rsidRPr="00877B54">
        <w:rPr>
          <w:lang w:val="ru-RU"/>
        </w:rPr>
        <w:t>И</w:t>
      </w:r>
      <w:r w:rsidRPr="00877B54">
        <w:rPr>
          <w:rFonts w:ascii="Times New Roman" w:hAnsi="Times New Roman"/>
          <w:lang w:val="ru-RU"/>
        </w:rPr>
        <w:t>қ</w:t>
      </w:r>
      <w:r w:rsidRPr="00877B54">
        <w:rPr>
          <w:lang w:val="ru-RU"/>
        </w:rPr>
        <w:t>тисодиётнинг жадал ривожланиши ме</w:t>
      </w:r>
      <w:r w:rsidRPr="00877B54">
        <w:rPr>
          <w:rFonts w:ascii="Times New Roman" w:hAnsi="Times New Roman"/>
          <w:lang w:val="ru-RU"/>
        </w:rPr>
        <w:t>ҳ</w:t>
      </w:r>
      <w:r w:rsidRPr="00877B54">
        <w:rPr>
          <w:lang w:val="ru-RU"/>
        </w:rPr>
        <w:t>нат бозорида ра</w:t>
      </w:r>
      <w:r w:rsidRPr="00877B54">
        <w:rPr>
          <w:rFonts w:ascii="Times New Roman" w:hAnsi="Times New Roman"/>
          <w:lang w:val="ru-RU"/>
        </w:rPr>
        <w:t>қ</w:t>
      </w:r>
      <w:r w:rsidRPr="00877B54">
        <w:rPr>
          <w:lang w:val="ru-RU"/>
        </w:rPr>
        <w:t>обат курашини кучайтиради. Бундай шароитда мана шу бозорга кириб келадиган ёшлар тегишли ва етарли даражада маълумотга эга бўлишлари керак.</w:t>
      </w:r>
      <w:r w:rsidRPr="00877B54">
        <w:rPr>
          <w:spacing w:val="-3"/>
          <w:lang w:val="ru-RU"/>
        </w:rPr>
        <w:t xml:space="preserve"> </w:t>
      </w:r>
      <w:r w:rsidRPr="00877B54">
        <w:rPr>
          <w:lang w:val="ru-RU"/>
        </w:rPr>
        <w:t>Бунда</w:t>
      </w:r>
      <w:r w:rsidRPr="00877B54">
        <w:rPr>
          <w:spacing w:val="-3"/>
          <w:lang w:val="ru-RU"/>
        </w:rPr>
        <w:t xml:space="preserve"> </w:t>
      </w:r>
      <w:r w:rsidRPr="00877B54">
        <w:rPr>
          <w:lang w:val="ru-RU"/>
        </w:rPr>
        <w:t>албатта,</w:t>
      </w:r>
      <w:r w:rsidRPr="00877B54">
        <w:rPr>
          <w:spacing w:val="-3"/>
          <w:lang w:val="ru-RU"/>
        </w:rPr>
        <w:t xml:space="preserve"> </w:t>
      </w:r>
      <w:r w:rsidRPr="00877B54">
        <w:rPr>
          <w:lang w:val="ru-RU"/>
        </w:rPr>
        <w:t>оиланинг</w:t>
      </w:r>
      <w:r w:rsidRPr="00877B54">
        <w:rPr>
          <w:spacing w:val="-2"/>
          <w:lang w:val="ru-RU"/>
        </w:rPr>
        <w:t xml:space="preserve"> </w:t>
      </w:r>
      <w:r w:rsidRPr="00877B54">
        <w:rPr>
          <w:lang w:val="ru-RU"/>
        </w:rPr>
        <w:t>ёрдами</w:t>
      </w:r>
      <w:r w:rsidRPr="00877B54">
        <w:rPr>
          <w:spacing w:val="-3"/>
          <w:lang w:val="ru-RU"/>
        </w:rPr>
        <w:t xml:space="preserve"> </w:t>
      </w:r>
      <w:r w:rsidRPr="00877B54">
        <w:rPr>
          <w:lang w:val="ru-RU"/>
        </w:rPr>
        <w:t>катта</w:t>
      </w:r>
      <w:r w:rsidRPr="00877B54">
        <w:rPr>
          <w:spacing w:val="-2"/>
          <w:lang w:val="ru-RU"/>
        </w:rPr>
        <w:t xml:space="preserve"> </w:t>
      </w:r>
      <w:r w:rsidRPr="00877B54">
        <w:rPr>
          <w:lang w:val="ru-RU"/>
        </w:rPr>
        <w:t>бўлади.</w:t>
      </w:r>
      <w:r w:rsidRPr="00877B54">
        <w:rPr>
          <w:spacing w:val="-3"/>
          <w:lang w:val="ru-RU"/>
        </w:rPr>
        <w:t xml:space="preserve"> </w:t>
      </w:r>
      <w:r w:rsidRPr="00877B54">
        <w:rPr>
          <w:lang w:val="ru-RU"/>
        </w:rPr>
        <w:t>Тад</w:t>
      </w:r>
      <w:r w:rsidRPr="00877B54">
        <w:rPr>
          <w:rFonts w:ascii="Times New Roman" w:hAnsi="Times New Roman"/>
          <w:lang w:val="ru-RU"/>
        </w:rPr>
        <w:t>қ</w:t>
      </w:r>
      <w:r w:rsidRPr="00877B54">
        <w:rPr>
          <w:lang w:val="ru-RU"/>
        </w:rPr>
        <w:t>и</w:t>
      </w:r>
      <w:r w:rsidRPr="00877B54">
        <w:rPr>
          <w:rFonts w:ascii="Times New Roman" w:hAnsi="Times New Roman"/>
          <w:lang w:val="ru-RU"/>
        </w:rPr>
        <w:t>қ</w:t>
      </w:r>
      <w:r w:rsidRPr="00877B54">
        <w:rPr>
          <w:lang w:val="ru-RU"/>
        </w:rPr>
        <w:t>от</w:t>
      </w:r>
      <w:r w:rsidRPr="00877B54">
        <w:rPr>
          <w:spacing w:val="-1"/>
          <w:lang w:val="ru-RU"/>
        </w:rPr>
        <w:t xml:space="preserve"> </w:t>
      </w:r>
      <w:r w:rsidRPr="00877B54">
        <w:rPr>
          <w:lang w:val="ru-RU"/>
        </w:rPr>
        <w:t>ўтказилган уй</w:t>
      </w:r>
      <w:r w:rsidRPr="00877B54">
        <w:rPr>
          <w:spacing w:val="77"/>
          <w:lang w:val="ru-RU"/>
        </w:rPr>
        <w:t xml:space="preserve"> </w:t>
      </w:r>
      <w:r w:rsidRPr="00877B54">
        <w:rPr>
          <w:lang w:val="ru-RU"/>
        </w:rPr>
        <w:t>хўжаликларида</w:t>
      </w:r>
      <w:r w:rsidRPr="00877B54">
        <w:rPr>
          <w:spacing w:val="77"/>
          <w:lang w:val="ru-RU"/>
        </w:rPr>
        <w:t xml:space="preserve"> </w:t>
      </w:r>
      <w:r w:rsidRPr="00877B54">
        <w:rPr>
          <w:lang w:val="ru-RU"/>
        </w:rPr>
        <w:t>фарзандларга</w:t>
      </w:r>
      <w:r w:rsidRPr="00877B54">
        <w:rPr>
          <w:spacing w:val="79"/>
          <w:lang w:val="ru-RU"/>
        </w:rPr>
        <w:t xml:space="preserve"> </w:t>
      </w:r>
      <w:r w:rsidRPr="00877B54">
        <w:rPr>
          <w:lang w:val="ru-RU"/>
        </w:rPr>
        <w:t>керакли</w:t>
      </w:r>
      <w:r w:rsidRPr="00877B54">
        <w:rPr>
          <w:spacing w:val="79"/>
          <w:lang w:val="ru-RU"/>
        </w:rPr>
        <w:t xml:space="preserve"> </w:t>
      </w:r>
      <w:r w:rsidRPr="00877B54">
        <w:rPr>
          <w:lang w:val="ru-RU"/>
        </w:rPr>
        <w:t>маълумот</w:t>
      </w:r>
      <w:r w:rsidRPr="00877B54">
        <w:rPr>
          <w:spacing w:val="77"/>
          <w:lang w:val="ru-RU"/>
        </w:rPr>
        <w:t xml:space="preserve"> </w:t>
      </w:r>
      <w:r w:rsidRPr="00877B54">
        <w:rPr>
          <w:lang w:val="ru-RU"/>
        </w:rPr>
        <w:t>бериш</w:t>
      </w:r>
      <w:r w:rsidRPr="00877B54">
        <w:rPr>
          <w:spacing w:val="80"/>
          <w:lang w:val="ru-RU"/>
        </w:rPr>
        <w:t xml:space="preserve"> </w:t>
      </w:r>
      <w:r w:rsidRPr="00877B54">
        <w:rPr>
          <w:spacing w:val="-2"/>
          <w:lang w:val="ru-RU"/>
        </w:rPr>
        <w:t>масаласини</w:t>
      </w:r>
    </w:p>
    <w:p w:rsidR="00A13BCD" w:rsidRPr="00877B54" w:rsidRDefault="00131890">
      <w:pPr>
        <w:pStyle w:val="a3"/>
        <w:spacing w:before="6"/>
        <w:ind w:left="0" w:firstLine="0"/>
        <w:jc w:val="left"/>
        <w:rPr>
          <w:sz w:val="4"/>
          <w:lang w:val="ru-RU"/>
        </w:rPr>
      </w:pPr>
      <w:r>
        <w:rPr>
          <w:noProof/>
          <w:sz w:val="4"/>
          <w:lang w:val="ru-RU" w:eastAsia="ru-RU"/>
        </w:rPr>
        <mc:AlternateContent>
          <mc:Choice Requires="wpg">
            <w:drawing>
              <wp:anchor distT="0" distB="0" distL="0" distR="0" simplePos="0" relativeHeight="487597568" behindDoc="1" locked="0" layoutInCell="1" allowOverlap="1">
                <wp:simplePos x="0" y="0"/>
                <wp:positionH relativeFrom="page">
                  <wp:posOffset>1031744</wp:posOffset>
                </wp:positionH>
                <wp:positionV relativeFrom="paragraph">
                  <wp:posOffset>50055</wp:posOffset>
                </wp:positionV>
                <wp:extent cx="5535295" cy="131445"/>
                <wp:effectExtent l="0" t="0" r="8255" b="1905"/>
                <wp:wrapTopAndBottom/>
                <wp:docPr id="34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346" name="Image 346"/>
                          <pic:cNvPicPr/>
                        </pic:nvPicPr>
                        <pic:blipFill>
                          <a:blip r:embed="rId13" cstate="print"/>
                          <a:stretch>
                            <a:fillRect/>
                          </a:stretch>
                        </pic:blipFill>
                        <pic:spPr>
                          <a:xfrm>
                            <a:off x="0" y="0"/>
                            <a:ext cx="5535175" cy="131248"/>
                          </a:xfrm>
                          <a:prstGeom prst="rect">
                            <a:avLst/>
                          </a:prstGeom>
                        </pic:spPr>
                      </pic:pic>
                      <pic:pic xmlns:pic="http://schemas.openxmlformats.org/drawingml/2006/picture">
                        <pic:nvPicPr>
                          <pic:cNvPr id="347" name="Image 347"/>
                          <pic:cNvPicPr/>
                        </pic:nvPicPr>
                        <pic:blipFill>
                          <a:blip r:embed="rId14" cstate="print"/>
                          <a:stretch>
                            <a:fillRect/>
                          </a:stretch>
                        </pic:blipFill>
                        <pic:spPr>
                          <a:xfrm>
                            <a:off x="33785" y="14748"/>
                            <a:ext cx="5467350" cy="54609"/>
                          </a:xfrm>
                          <a:prstGeom prst="rect">
                            <a:avLst/>
                          </a:prstGeom>
                        </pic:spPr>
                      </pic:pic>
                      <wps:wsp>
                        <wps:cNvPr id="348" name="Graphic 348"/>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760701EB" id="Group 345" o:spid="_x0000_s1026" style="position:absolute;margin-left:81.25pt;margin-top:3.95pt;width:435.85pt;height:10.35pt;z-index:-15718912;mso-wrap-distance-left:0;mso-wrap-distance-right:0;mso-position-horizont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">
                <v:shape id="Image 346"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">
                  <v:imagedata r:id="rId15" o:title=""/>
                </v:shape>
                <v:shape id="Image 347"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">
                  <v:imagedata r:id="rId16" o:title=""/>
                </v:shape>
                <v:shape id="Graphic 348"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" path="m,27305l2733674,,5467350,27305,2733674,54610,,27305xe" fillcolor="#00b050" strokecolor="#f69240">
                  <v:path arrowok="t"/>
                </v:shape>
                <w10:wrap type="topAndBottom" anchorx="page"/>
              </v:group>
            </w:pict>
          </mc:Fallback>
        </mc:AlternateContent>
      </w:r>
    </w:p>
    <w:p w:rsidR="00A13BCD" w:rsidRPr="00877B54" w:rsidRDefault="00A13BCD">
      <w:pPr>
        <w:pStyle w:val="a3"/>
        <w:jc w:val="left"/>
        <w:rPr>
          <w:sz w:val="4"/>
          <w:lang w:val="ru-RU"/>
        </w:rPr>
        <w:sectPr w:rsidR="00A13BCD" w:rsidRPr="00877B54">
          <w:pgSz w:w="11910" w:h="16840"/>
          <w:pgMar w:top="1140" w:right="283" w:bottom="1200" w:left="992" w:header="0" w:footer="1003" w:gutter="0"/>
          <w:cols w:space="720"/>
        </w:sectPr>
      </w:pPr>
    </w:p>
    <w:p w:rsidR="00A13BCD" w:rsidRPr="00877B54" w:rsidRDefault="00131890">
      <w:pPr>
        <w:pStyle w:val="a3"/>
        <w:spacing w:before="91"/>
        <w:ind w:right="844" w:firstLine="0"/>
        <w:rPr>
          <w:lang w:val="ru-RU"/>
        </w:rPr>
      </w:pPr>
      <w:r w:rsidRPr="00877B54">
        <w:rPr>
          <w:lang w:val="ru-RU"/>
        </w:rPr>
        <w:lastRenderedPageBreak/>
        <w:t>ўрганиш шуни кўрсатдики, ша</w:t>
      </w:r>
      <w:r w:rsidRPr="00877B54">
        <w:rPr>
          <w:rFonts w:ascii="Times New Roman" w:hAnsi="Times New Roman"/>
          <w:lang w:val="ru-RU"/>
        </w:rPr>
        <w:t>ҳ</w:t>
      </w:r>
      <w:r w:rsidRPr="00877B54">
        <w:rPr>
          <w:lang w:val="ru-RU"/>
        </w:rPr>
        <w:t xml:space="preserve">арда </w:t>
      </w:r>
      <w:r w:rsidRPr="00877B54">
        <w:rPr>
          <w:rFonts w:ascii="Times New Roman" w:hAnsi="Times New Roman"/>
          <w:lang w:val="ru-RU"/>
        </w:rPr>
        <w:t>ҳ</w:t>
      </w:r>
      <w:r w:rsidRPr="00877B54">
        <w:rPr>
          <w:lang w:val="ru-RU"/>
        </w:rPr>
        <w:t>ам,</w:t>
      </w:r>
      <w:r w:rsidRPr="00877B54">
        <w:rPr>
          <w:spacing w:val="40"/>
          <w:lang w:val="ru-RU"/>
        </w:rPr>
        <w:t xml:space="preserve"> </w:t>
      </w:r>
      <w:r w:rsidRPr="00877B54">
        <w:rPr>
          <w:rFonts w:ascii="Times New Roman" w:hAnsi="Times New Roman"/>
          <w:lang w:val="ru-RU"/>
        </w:rPr>
        <w:t>қ</w:t>
      </w:r>
      <w:r w:rsidRPr="00877B54">
        <w:rPr>
          <w:lang w:val="ru-RU"/>
        </w:rPr>
        <w:t>ишло</w:t>
      </w:r>
      <w:r w:rsidRPr="00877B54">
        <w:rPr>
          <w:rFonts w:ascii="Times New Roman" w:hAnsi="Times New Roman"/>
          <w:lang w:val="ru-RU"/>
        </w:rPr>
        <w:t xml:space="preserve">қ </w:t>
      </w:r>
      <w:r w:rsidRPr="00877B54">
        <w:rPr>
          <w:lang w:val="ru-RU"/>
        </w:rPr>
        <w:t xml:space="preserve">жойларида </w:t>
      </w:r>
      <w:r w:rsidRPr="00877B54">
        <w:rPr>
          <w:rFonts w:ascii="Times New Roman" w:hAnsi="Times New Roman"/>
          <w:lang w:val="ru-RU"/>
        </w:rPr>
        <w:t>ҳ</w:t>
      </w:r>
      <w:r w:rsidRPr="00877B54">
        <w:rPr>
          <w:lang w:val="ru-RU"/>
        </w:rPr>
        <w:t>ам респондентларнинг ярмидан кўпи</w:t>
      </w:r>
      <w:r w:rsidRPr="00877B54">
        <w:rPr>
          <w:spacing w:val="40"/>
          <w:lang w:val="ru-RU"/>
        </w:rPr>
        <w:t xml:space="preserve"> </w:t>
      </w:r>
      <w:r w:rsidRPr="00877B54">
        <w:rPr>
          <w:lang w:val="ru-RU"/>
        </w:rPr>
        <w:t xml:space="preserve">фарзандларига олий маълумот беришга </w:t>
      </w:r>
      <w:r w:rsidRPr="00877B54">
        <w:rPr>
          <w:rFonts w:ascii="Times New Roman" w:hAnsi="Times New Roman"/>
          <w:lang w:val="ru-RU"/>
        </w:rPr>
        <w:t>қ</w:t>
      </w:r>
      <w:r w:rsidRPr="00877B54">
        <w:rPr>
          <w:lang w:val="ru-RU"/>
        </w:rPr>
        <w:t xml:space="preserve">арор </w:t>
      </w:r>
      <w:r w:rsidRPr="00877B54">
        <w:rPr>
          <w:rFonts w:ascii="Times New Roman" w:hAnsi="Times New Roman"/>
          <w:lang w:val="ru-RU"/>
        </w:rPr>
        <w:t>қ</w:t>
      </w:r>
      <w:r w:rsidRPr="00877B54">
        <w:rPr>
          <w:lang w:val="ru-RU"/>
        </w:rPr>
        <w:t xml:space="preserve">илган (5-жадвал). </w:t>
      </w:r>
      <w:r w:rsidRPr="00877B54">
        <w:rPr>
          <w:rFonts w:ascii="Times New Roman" w:hAnsi="Times New Roman"/>
          <w:lang w:val="ru-RU"/>
        </w:rPr>
        <w:t>Қ</w:t>
      </w:r>
      <w:r w:rsidRPr="00877B54">
        <w:rPr>
          <w:lang w:val="ru-RU"/>
        </w:rPr>
        <w:t>ишло</w:t>
      </w:r>
      <w:r w:rsidRPr="00877B54">
        <w:rPr>
          <w:rFonts w:ascii="Times New Roman" w:hAnsi="Times New Roman"/>
          <w:lang w:val="ru-RU"/>
        </w:rPr>
        <w:t xml:space="preserve">қ </w:t>
      </w:r>
      <w:r w:rsidRPr="00877B54">
        <w:rPr>
          <w:lang w:val="ru-RU"/>
        </w:rPr>
        <w:t>ва ша</w:t>
      </w:r>
      <w:r w:rsidRPr="00877B54">
        <w:rPr>
          <w:rFonts w:ascii="Times New Roman" w:hAnsi="Times New Roman"/>
          <w:lang w:val="ru-RU"/>
        </w:rPr>
        <w:t>ҳ</w:t>
      </w:r>
      <w:r w:rsidRPr="00877B54">
        <w:rPr>
          <w:lang w:val="ru-RU"/>
        </w:rPr>
        <w:t>ар жойларида сўровда иштирок этганларнинг мувофи</w:t>
      </w:r>
      <w:r w:rsidRPr="00877B54">
        <w:rPr>
          <w:rFonts w:ascii="Times New Roman" w:hAnsi="Times New Roman"/>
          <w:lang w:val="ru-RU"/>
        </w:rPr>
        <w:t xml:space="preserve">қ </w:t>
      </w:r>
      <w:r w:rsidRPr="00877B54">
        <w:rPr>
          <w:lang w:val="ru-RU"/>
        </w:rPr>
        <w:t>равишда 16,3% ва 5,0% фарзандларининг барчасига эмас, фа</w:t>
      </w:r>
      <w:r w:rsidRPr="00877B54">
        <w:rPr>
          <w:rFonts w:ascii="Times New Roman" w:hAnsi="Times New Roman"/>
          <w:lang w:val="ru-RU"/>
        </w:rPr>
        <w:t>қ</w:t>
      </w:r>
      <w:r w:rsidRPr="00877B54">
        <w:rPr>
          <w:lang w:val="ru-RU"/>
        </w:rPr>
        <w:t xml:space="preserve">ат бир </w:t>
      </w:r>
      <w:r w:rsidRPr="00877B54">
        <w:rPr>
          <w:rFonts w:ascii="Times New Roman" w:hAnsi="Times New Roman"/>
          <w:lang w:val="ru-RU"/>
        </w:rPr>
        <w:t>қ</w:t>
      </w:r>
      <w:r w:rsidRPr="00877B54">
        <w:rPr>
          <w:lang w:val="ru-RU"/>
        </w:rPr>
        <w:t>исмига олий маълумот беришни режалаштирганлигини айтган</w:t>
      </w:r>
      <w:r w:rsidRPr="00877B54">
        <w:rPr>
          <w:spacing w:val="-1"/>
          <w:lang w:val="ru-RU"/>
        </w:rPr>
        <w:t xml:space="preserve"> </w:t>
      </w:r>
      <w:r w:rsidRPr="00877B54">
        <w:rPr>
          <w:lang w:val="ru-RU"/>
        </w:rPr>
        <w:t>бўлса,</w:t>
      </w:r>
      <w:r w:rsidRPr="00877B54">
        <w:rPr>
          <w:spacing w:val="-2"/>
          <w:lang w:val="ru-RU"/>
        </w:rPr>
        <w:t xml:space="preserve"> </w:t>
      </w:r>
      <w:r w:rsidRPr="00877B54">
        <w:rPr>
          <w:lang w:val="ru-RU"/>
        </w:rPr>
        <w:t xml:space="preserve">учдан бир </w:t>
      </w:r>
      <w:r w:rsidRPr="00877B54">
        <w:rPr>
          <w:rFonts w:ascii="Times New Roman" w:hAnsi="Times New Roman"/>
          <w:lang w:val="ru-RU"/>
        </w:rPr>
        <w:t>қ</w:t>
      </w:r>
      <w:r w:rsidRPr="00877B54">
        <w:rPr>
          <w:lang w:val="ru-RU"/>
        </w:rPr>
        <w:t xml:space="preserve">исми ўрта-махсус таълим </w:t>
      </w:r>
      <w:r w:rsidRPr="00877B54">
        <w:rPr>
          <w:rFonts w:ascii="Times New Roman" w:hAnsi="Times New Roman"/>
          <w:lang w:val="ru-RU"/>
        </w:rPr>
        <w:t>ҳ</w:t>
      </w:r>
      <w:r w:rsidRPr="00877B54">
        <w:rPr>
          <w:lang w:val="ru-RU"/>
        </w:rPr>
        <w:t xml:space="preserve">ам етарли, деб </w:t>
      </w:r>
      <w:r w:rsidRPr="00877B54">
        <w:rPr>
          <w:rFonts w:ascii="Times New Roman" w:hAnsi="Times New Roman"/>
          <w:lang w:val="ru-RU"/>
        </w:rPr>
        <w:t>ҳ</w:t>
      </w:r>
      <w:r w:rsidRPr="00877B54">
        <w:rPr>
          <w:lang w:val="ru-RU"/>
        </w:rPr>
        <w:t>исоблаган. Тад</w:t>
      </w:r>
      <w:r w:rsidRPr="00877B54">
        <w:rPr>
          <w:rFonts w:ascii="Times New Roman" w:hAnsi="Times New Roman"/>
          <w:lang w:val="ru-RU"/>
        </w:rPr>
        <w:t>қ</w:t>
      </w:r>
      <w:r w:rsidRPr="00877B54">
        <w:rPr>
          <w:lang w:val="ru-RU"/>
        </w:rPr>
        <w:t>и</w:t>
      </w:r>
      <w:r w:rsidRPr="00877B54">
        <w:rPr>
          <w:rFonts w:ascii="Times New Roman" w:hAnsi="Times New Roman"/>
          <w:lang w:val="ru-RU"/>
        </w:rPr>
        <w:t>қ</w:t>
      </w:r>
      <w:r w:rsidRPr="00877B54">
        <w:rPr>
          <w:lang w:val="ru-RU"/>
        </w:rPr>
        <w:t xml:space="preserve">от натижаларидан ота-оналарнинг </w:t>
      </w:r>
      <w:r w:rsidRPr="00877B54">
        <w:rPr>
          <w:rFonts w:ascii="Times New Roman" w:hAnsi="Times New Roman"/>
          <w:lang w:val="ru-RU"/>
        </w:rPr>
        <w:t>ҳ</w:t>
      </w:r>
      <w:r w:rsidRPr="00877B54">
        <w:rPr>
          <w:lang w:val="ru-RU"/>
        </w:rPr>
        <w:t xml:space="preserve">аммаси </w:t>
      </w:r>
      <w:r w:rsidRPr="00877B54">
        <w:rPr>
          <w:rFonts w:ascii="Times New Roman" w:hAnsi="Times New Roman"/>
          <w:lang w:val="ru-RU"/>
        </w:rPr>
        <w:t>ҳ</w:t>
      </w:r>
      <w:r w:rsidRPr="00877B54">
        <w:rPr>
          <w:lang w:val="ru-RU"/>
        </w:rPr>
        <w:t xml:space="preserve">ам фарзандларининг олий маълумотли бўлиши учун </w:t>
      </w:r>
      <w:r w:rsidRPr="00877B54">
        <w:rPr>
          <w:rFonts w:ascii="Times New Roman" w:hAnsi="Times New Roman"/>
          <w:lang w:val="ru-RU"/>
        </w:rPr>
        <w:t>ҳ</w:t>
      </w:r>
      <w:r w:rsidRPr="00877B54">
        <w:rPr>
          <w:lang w:val="ru-RU"/>
        </w:rPr>
        <w:t xml:space="preserve">аракат </w:t>
      </w:r>
      <w:r w:rsidRPr="00877B54">
        <w:rPr>
          <w:rFonts w:ascii="Times New Roman" w:hAnsi="Times New Roman"/>
          <w:lang w:val="ru-RU"/>
        </w:rPr>
        <w:t>қ</w:t>
      </w:r>
      <w:r w:rsidRPr="00877B54">
        <w:rPr>
          <w:lang w:val="ru-RU"/>
        </w:rPr>
        <w:t>илмаслиги аён бўлди.</w:t>
      </w:r>
    </w:p>
    <w:p w:rsidR="00A13BCD" w:rsidRPr="00131890" w:rsidRDefault="00131890">
      <w:pPr>
        <w:pStyle w:val="2"/>
        <w:numPr>
          <w:ilvl w:val="0"/>
          <w:numId w:val="33"/>
        </w:numPr>
        <w:tabs>
          <w:tab w:val="left" w:pos="8761"/>
        </w:tabs>
        <w:spacing w:before="1"/>
        <w:ind w:left="1194" w:right="848" w:firstLine="7338"/>
        <w:jc w:val="left"/>
        <w:rPr>
          <w:lang w:val="ru-RU"/>
        </w:rPr>
      </w:pPr>
      <w:r w:rsidRPr="00131890">
        <w:rPr>
          <w:spacing w:val="-2"/>
          <w:lang w:val="ru-RU"/>
        </w:rPr>
        <w:t xml:space="preserve">жадвал </w:t>
      </w:r>
      <w:r w:rsidRPr="00131890">
        <w:rPr>
          <w:lang w:val="ru-RU"/>
        </w:rPr>
        <w:t>Ота-оналарнинг фарзандларга</w:t>
      </w:r>
      <w:r w:rsidRPr="00131890">
        <w:rPr>
          <w:spacing w:val="40"/>
          <w:lang w:val="ru-RU"/>
        </w:rPr>
        <w:t xml:space="preserve"> </w:t>
      </w:r>
      <w:r w:rsidRPr="00131890">
        <w:rPr>
          <w:lang w:val="ru-RU"/>
        </w:rPr>
        <w:t>олий маълумот бериш</w:t>
      </w:r>
    </w:p>
    <w:p w:rsidR="00A13BCD" w:rsidRDefault="00131890">
      <w:pPr>
        <w:ind w:left="3434"/>
        <w:rPr>
          <w:b/>
          <w:sz w:val="28"/>
        </w:rPr>
      </w:pPr>
      <w:r>
        <w:rPr>
          <w:b/>
          <w:sz w:val="28"/>
        </w:rPr>
        <w:t>борасидаги</w:t>
      </w:r>
      <w:r>
        <w:rPr>
          <w:b/>
          <w:spacing w:val="-11"/>
          <w:sz w:val="28"/>
        </w:rPr>
        <w:t xml:space="preserve"> </w:t>
      </w:r>
      <w:r>
        <w:rPr>
          <w:b/>
          <w:spacing w:val="-2"/>
          <w:sz w:val="28"/>
        </w:rPr>
        <w:t>режалари</w:t>
      </w: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7"/>
        <w:gridCol w:w="2348"/>
        <w:gridCol w:w="2475"/>
        <w:gridCol w:w="2382"/>
      </w:tblGrid>
      <w:tr w:rsidR="00A13BCD">
        <w:trPr>
          <w:trHeight w:val="501"/>
        </w:trPr>
        <w:tc>
          <w:tcPr>
            <w:tcW w:w="2667" w:type="dxa"/>
            <w:vMerge w:val="restart"/>
          </w:tcPr>
          <w:p w:rsidR="00A13BCD" w:rsidRDefault="00A13BCD">
            <w:pPr>
              <w:pStyle w:val="TableParagraph"/>
              <w:jc w:val="left"/>
              <w:rPr>
                <w:rFonts w:ascii="Times New Roman"/>
                <w:sz w:val="26"/>
              </w:rPr>
            </w:pPr>
          </w:p>
        </w:tc>
        <w:tc>
          <w:tcPr>
            <w:tcW w:w="4823" w:type="dxa"/>
            <w:gridSpan w:val="2"/>
          </w:tcPr>
          <w:p w:rsidR="00A13BCD" w:rsidRDefault="00131890">
            <w:pPr>
              <w:pStyle w:val="TableParagraph"/>
              <w:spacing w:before="105"/>
              <w:ind w:left="1874"/>
              <w:jc w:val="left"/>
              <w:rPr>
                <w:b/>
                <w:sz w:val="24"/>
              </w:rPr>
            </w:pPr>
            <w:r>
              <w:rPr>
                <w:b/>
                <w:sz w:val="24"/>
              </w:rPr>
              <w:t>А</w:t>
            </w:r>
            <w:r>
              <w:rPr>
                <w:rFonts w:ascii="Times New Roman" w:hAnsi="Times New Roman"/>
                <w:b/>
                <w:sz w:val="24"/>
              </w:rPr>
              <w:t>ҳ</w:t>
            </w:r>
            <w:r>
              <w:rPr>
                <w:b/>
                <w:sz w:val="24"/>
              </w:rPr>
              <w:t>оли</w:t>
            </w:r>
            <w:r>
              <w:rPr>
                <w:b/>
                <w:spacing w:val="1"/>
                <w:sz w:val="24"/>
              </w:rPr>
              <w:t xml:space="preserve"> </w:t>
            </w:r>
            <w:r>
              <w:rPr>
                <w:b/>
                <w:spacing w:val="-2"/>
                <w:sz w:val="24"/>
              </w:rPr>
              <w:t>пункти</w:t>
            </w:r>
          </w:p>
        </w:tc>
        <w:tc>
          <w:tcPr>
            <w:tcW w:w="2382" w:type="dxa"/>
          </w:tcPr>
          <w:p w:rsidR="00A13BCD" w:rsidRDefault="00131890">
            <w:pPr>
              <w:pStyle w:val="TableParagraph"/>
              <w:spacing w:before="105"/>
              <w:ind w:right="541"/>
              <w:jc w:val="right"/>
              <w:rPr>
                <w:b/>
                <w:sz w:val="24"/>
              </w:rPr>
            </w:pPr>
            <w:r>
              <w:rPr>
                <w:b/>
                <w:spacing w:val="-4"/>
                <w:sz w:val="24"/>
              </w:rPr>
              <w:t>Жами</w:t>
            </w:r>
          </w:p>
        </w:tc>
      </w:tr>
      <w:tr w:rsidR="00A13BCD">
        <w:trPr>
          <w:trHeight w:val="878"/>
        </w:trPr>
        <w:tc>
          <w:tcPr>
            <w:tcW w:w="2667" w:type="dxa"/>
            <w:vMerge/>
            <w:tcBorders>
              <w:top w:val="nil"/>
            </w:tcBorders>
          </w:tcPr>
          <w:p w:rsidR="00A13BCD" w:rsidRDefault="00A13BCD">
            <w:pPr>
              <w:rPr>
                <w:sz w:val="2"/>
                <w:szCs w:val="2"/>
              </w:rPr>
            </w:pPr>
          </w:p>
        </w:tc>
        <w:tc>
          <w:tcPr>
            <w:tcW w:w="2348" w:type="dxa"/>
          </w:tcPr>
          <w:p w:rsidR="00A13BCD" w:rsidRDefault="00131890">
            <w:pPr>
              <w:pStyle w:val="TableParagraph"/>
              <w:ind w:left="768" w:right="184"/>
              <w:rPr>
                <w:b/>
                <w:sz w:val="24"/>
              </w:rPr>
            </w:pPr>
            <w:r>
              <w:rPr>
                <w:b/>
                <w:spacing w:val="-2"/>
                <w:sz w:val="24"/>
              </w:rPr>
              <w:t>Ша</w:t>
            </w:r>
            <w:r>
              <w:rPr>
                <w:rFonts w:ascii="Times New Roman" w:hAnsi="Times New Roman"/>
                <w:b/>
                <w:spacing w:val="-2"/>
                <w:sz w:val="24"/>
              </w:rPr>
              <w:t>ҳ</w:t>
            </w:r>
            <w:r>
              <w:rPr>
                <w:b/>
                <w:spacing w:val="-2"/>
                <w:sz w:val="24"/>
              </w:rPr>
              <w:t xml:space="preserve">ар </w:t>
            </w:r>
            <w:r>
              <w:rPr>
                <w:b/>
                <w:spacing w:val="-4"/>
                <w:sz w:val="24"/>
              </w:rPr>
              <w:t>киши</w:t>
            </w:r>
          </w:p>
          <w:p w:rsidR="00A13BCD" w:rsidRDefault="00131890">
            <w:pPr>
              <w:pStyle w:val="TableParagraph"/>
              <w:spacing w:line="273" w:lineRule="exact"/>
              <w:ind w:left="768" w:right="187"/>
              <w:rPr>
                <w:b/>
                <w:sz w:val="24"/>
              </w:rPr>
            </w:pPr>
            <w:r>
              <w:rPr>
                <w:b/>
                <w:spacing w:val="-10"/>
                <w:sz w:val="24"/>
              </w:rPr>
              <w:t>%</w:t>
            </w:r>
          </w:p>
        </w:tc>
        <w:tc>
          <w:tcPr>
            <w:tcW w:w="2475" w:type="dxa"/>
          </w:tcPr>
          <w:p w:rsidR="00A13BCD" w:rsidRDefault="00131890">
            <w:pPr>
              <w:pStyle w:val="TableParagraph"/>
              <w:spacing w:line="292" w:lineRule="exact"/>
              <w:ind w:left="579"/>
              <w:rPr>
                <w:rFonts w:ascii="Times New Roman" w:hAnsi="Times New Roman"/>
                <w:b/>
                <w:sz w:val="24"/>
              </w:rPr>
            </w:pPr>
            <w:r>
              <w:rPr>
                <w:rFonts w:ascii="Times New Roman" w:hAnsi="Times New Roman"/>
                <w:b/>
                <w:spacing w:val="-2"/>
                <w:sz w:val="24"/>
              </w:rPr>
              <w:t>Қ</w:t>
            </w:r>
            <w:r>
              <w:rPr>
                <w:b/>
                <w:spacing w:val="-2"/>
                <w:sz w:val="24"/>
              </w:rPr>
              <w:t>ишло</w:t>
            </w:r>
            <w:r>
              <w:rPr>
                <w:rFonts w:ascii="Times New Roman" w:hAnsi="Times New Roman"/>
                <w:b/>
                <w:spacing w:val="-2"/>
                <w:sz w:val="24"/>
              </w:rPr>
              <w:t>қ</w:t>
            </w:r>
          </w:p>
          <w:p w:rsidR="00A13BCD" w:rsidRDefault="00131890">
            <w:pPr>
              <w:pStyle w:val="TableParagraph"/>
              <w:ind w:left="579" w:right="5"/>
              <w:rPr>
                <w:b/>
                <w:sz w:val="24"/>
              </w:rPr>
            </w:pPr>
            <w:r>
              <w:rPr>
                <w:b/>
                <w:spacing w:val="-4"/>
                <w:sz w:val="24"/>
              </w:rPr>
              <w:t>киши</w:t>
            </w:r>
          </w:p>
          <w:p w:rsidR="00A13BCD" w:rsidRDefault="00131890">
            <w:pPr>
              <w:pStyle w:val="TableParagraph"/>
              <w:spacing w:line="273" w:lineRule="exact"/>
              <w:ind w:left="579" w:right="1"/>
              <w:rPr>
                <w:b/>
                <w:sz w:val="24"/>
              </w:rPr>
            </w:pPr>
            <w:r>
              <w:rPr>
                <w:b/>
                <w:spacing w:val="-10"/>
                <w:sz w:val="24"/>
              </w:rPr>
              <w:t>%</w:t>
            </w:r>
          </w:p>
        </w:tc>
        <w:tc>
          <w:tcPr>
            <w:tcW w:w="2382" w:type="dxa"/>
          </w:tcPr>
          <w:p w:rsidR="00A13BCD" w:rsidRDefault="00131890">
            <w:pPr>
              <w:pStyle w:val="TableParagraph"/>
              <w:spacing w:before="145"/>
              <w:ind w:left="575" w:right="3"/>
              <w:rPr>
                <w:b/>
                <w:sz w:val="24"/>
              </w:rPr>
            </w:pPr>
            <w:r>
              <w:rPr>
                <w:b/>
                <w:spacing w:val="-4"/>
                <w:sz w:val="24"/>
              </w:rPr>
              <w:t>Киши</w:t>
            </w:r>
          </w:p>
          <w:p w:rsidR="00A13BCD" w:rsidRDefault="00131890">
            <w:pPr>
              <w:pStyle w:val="TableParagraph"/>
              <w:ind w:left="575"/>
              <w:rPr>
                <w:b/>
                <w:sz w:val="24"/>
              </w:rPr>
            </w:pPr>
            <w:r>
              <w:rPr>
                <w:b/>
                <w:spacing w:val="-10"/>
                <w:sz w:val="24"/>
              </w:rPr>
              <w:t>%</w:t>
            </w:r>
          </w:p>
        </w:tc>
      </w:tr>
      <w:tr w:rsidR="00A13BCD">
        <w:trPr>
          <w:trHeight w:val="1173"/>
        </w:trPr>
        <w:tc>
          <w:tcPr>
            <w:tcW w:w="2667" w:type="dxa"/>
          </w:tcPr>
          <w:p w:rsidR="00A13BCD" w:rsidRPr="00131890" w:rsidRDefault="00131890">
            <w:pPr>
              <w:pStyle w:val="TableParagraph"/>
              <w:spacing w:before="1"/>
              <w:ind w:left="146"/>
              <w:jc w:val="both"/>
              <w:rPr>
                <w:sz w:val="24"/>
                <w:lang w:val="ru-RU"/>
              </w:rPr>
            </w:pPr>
            <w:r w:rsidRPr="00131890">
              <w:rPr>
                <w:rFonts w:ascii="Times New Roman" w:hAnsi="Times New Roman"/>
                <w:sz w:val="24"/>
                <w:lang w:val="ru-RU"/>
              </w:rPr>
              <w:t>Ҳ</w:t>
            </w:r>
            <w:r w:rsidRPr="00131890">
              <w:rPr>
                <w:sz w:val="24"/>
                <w:lang w:val="ru-RU"/>
              </w:rPr>
              <w:t>а,</w:t>
            </w:r>
            <w:r w:rsidRPr="00131890">
              <w:rPr>
                <w:spacing w:val="-1"/>
                <w:sz w:val="24"/>
                <w:lang w:val="ru-RU"/>
              </w:rPr>
              <w:t xml:space="preserve"> </w:t>
            </w:r>
            <w:r w:rsidRPr="00131890">
              <w:rPr>
                <w:spacing w:val="-2"/>
                <w:sz w:val="24"/>
                <w:lang w:val="ru-RU"/>
              </w:rPr>
              <w:t>барча</w:t>
            </w:r>
          </w:p>
          <w:p w:rsidR="00A13BCD" w:rsidRPr="00131890" w:rsidRDefault="00131890">
            <w:pPr>
              <w:pStyle w:val="TableParagraph"/>
              <w:spacing w:line="290" w:lineRule="atLeast"/>
              <w:ind w:left="4" w:right="143"/>
              <w:jc w:val="both"/>
              <w:rPr>
                <w:sz w:val="24"/>
                <w:lang w:val="ru-RU"/>
              </w:rPr>
            </w:pPr>
            <w:r w:rsidRPr="00131890">
              <w:rPr>
                <w:sz w:val="24"/>
                <w:lang w:val="ru-RU"/>
              </w:rPr>
              <w:t>фарзандларимни</w:t>
            </w:r>
            <w:r w:rsidRPr="00131890">
              <w:rPr>
                <w:spacing w:val="-16"/>
                <w:sz w:val="24"/>
                <w:lang w:val="ru-RU"/>
              </w:rPr>
              <w:t xml:space="preserve"> </w:t>
            </w:r>
            <w:r w:rsidRPr="00131890">
              <w:rPr>
                <w:sz w:val="24"/>
                <w:lang w:val="ru-RU"/>
              </w:rPr>
              <w:t xml:space="preserve">олий маълумотли </w:t>
            </w:r>
            <w:r w:rsidRPr="00131890">
              <w:rPr>
                <w:rFonts w:ascii="Times New Roman" w:hAnsi="Times New Roman"/>
                <w:sz w:val="24"/>
                <w:lang w:val="ru-RU"/>
              </w:rPr>
              <w:t>қ</w:t>
            </w:r>
            <w:r w:rsidRPr="00131890">
              <w:rPr>
                <w:sz w:val="24"/>
                <w:lang w:val="ru-RU"/>
              </w:rPr>
              <w:t xml:space="preserve">илишни </w:t>
            </w:r>
            <w:r w:rsidRPr="00131890">
              <w:rPr>
                <w:spacing w:val="-2"/>
                <w:sz w:val="24"/>
                <w:lang w:val="ru-RU"/>
              </w:rPr>
              <w:t>режалаштирганман,</w:t>
            </w:r>
          </w:p>
        </w:tc>
        <w:tc>
          <w:tcPr>
            <w:tcW w:w="2348" w:type="dxa"/>
          </w:tcPr>
          <w:p w:rsidR="00A13BCD" w:rsidRPr="00131890" w:rsidRDefault="00A13BCD">
            <w:pPr>
              <w:pStyle w:val="TableParagraph"/>
              <w:spacing w:before="147"/>
              <w:jc w:val="left"/>
              <w:rPr>
                <w:b/>
                <w:sz w:val="24"/>
                <w:lang w:val="ru-RU"/>
              </w:rPr>
            </w:pPr>
          </w:p>
          <w:p w:rsidR="00A13BCD" w:rsidRDefault="00131890">
            <w:pPr>
              <w:pStyle w:val="TableParagraph"/>
              <w:spacing w:before="1"/>
              <w:ind w:left="768" w:right="186"/>
              <w:rPr>
                <w:sz w:val="24"/>
              </w:rPr>
            </w:pPr>
            <w:r>
              <w:rPr>
                <w:spacing w:val="-4"/>
                <w:sz w:val="24"/>
              </w:rPr>
              <w:t>46,3</w:t>
            </w:r>
          </w:p>
        </w:tc>
        <w:tc>
          <w:tcPr>
            <w:tcW w:w="2475" w:type="dxa"/>
          </w:tcPr>
          <w:p w:rsidR="00A13BCD" w:rsidRDefault="00A13BCD">
            <w:pPr>
              <w:pStyle w:val="TableParagraph"/>
              <w:spacing w:before="147"/>
              <w:jc w:val="left"/>
              <w:rPr>
                <w:b/>
                <w:sz w:val="24"/>
              </w:rPr>
            </w:pPr>
          </w:p>
          <w:p w:rsidR="00A13BCD" w:rsidRDefault="00131890">
            <w:pPr>
              <w:pStyle w:val="TableParagraph"/>
              <w:spacing w:before="1"/>
              <w:ind w:right="729"/>
              <w:jc w:val="right"/>
              <w:rPr>
                <w:sz w:val="24"/>
              </w:rPr>
            </w:pPr>
            <w:r>
              <w:rPr>
                <w:spacing w:val="-4"/>
                <w:sz w:val="24"/>
              </w:rPr>
              <w:t>55,0</w:t>
            </w:r>
          </w:p>
        </w:tc>
        <w:tc>
          <w:tcPr>
            <w:tcW w:w="2382" w:type="dxa"/>
          </w:tcPr>
          <w:p w:rsidR="00A13BCD" w:rsidRDefault="00A13BCD">
            <w:pPr>
              <w:pStyle w:val="TableParagraph"/>
              <w:spacing w:before="147"/>
              <w:jc w:val="left"/>
              <w:rPr>
                <w:b/>
                <w:sz w:val="24"/>
              </w:rPr>
            </w:pPr>
          </w:p>
          <w:p w:rsidR="00A13BCD" w:rsidRDefault="00131890">
            <w:pPr>
              <w:pStyle w:val="TableParagraph"/>
              <w:spacing w:before="1"/>
              <w:ind w:left="1250"/>
              <w:jc w:val="left"/>
              <w:rPr>
                <w:sz w:val="24"/>
              </w:rPr>
            </w:pPr>
            <w:r>
              <w:rPr>
                <w:spacing w:val="-4"/>
                <w:sz w:val="24"/>
              </w:rPr>
              <w:t>48,0</w:t>
            </w:r>
          </w:p>
        </w:tc>
      </w:tr>
      <w:tr w:rsidR="00A13BCD">
        <w:trPr>
          <w:trHeight w:val="585"/>
        </w:trPr>
        <w:tc>
          <w:tcPr>
            <w:tcW w:w="2667" w:type="dxa"/>
          </w:tcPr>
          <w:p w:rsidR="00A13BCD" w:rsidRDefault="00131890">
            <w:pPr>
              <w:pStyle w:val="TableParagraph"/>
              <w:spacing w:line="292" w:lineRule="exact"/>
              <w:ind w:left="4"/>
              <w:jc w:val="left"/>
              <w:rPr>
                <w:sz w:val="24"/>
              </w:rPr>
            </w:pPr>
            <w:r>
              <w:rPr>
                <w:spacing w:val="-2"/>
                <w:sz w:val="24"/>
              </w:rPr>
              <w:t>Режалаштирганман,</w:t>
            </w:r>
          </w:p>
          <w:p w:rsidR="00A13BCD" w:rsidRDefault="00131890">
            <w:pPr>
              <w:pStyle w:val="TableParagraph"/>
              <w:spacing w:line="273" w:lineRule="exact"/>
              <w:ind w:left="4"/>
              <w:jc w:val="left"/>
              <w:rPr>
                <w:sz w:val="24"/>
              </w:rPr>
            </w:pPr>
            <w:r>
              <w:rPr>
                <w:sz w:val="24"/>
              </w:rPr>
              <w:t>лекин</w:t>
            </w:r>
            <w:r>
              <w:rPr>
                <w:spacing w:val="-6"/>
                <w:sz w:val="24"/>
              </w:rPr>
              <w:t xml:space="preserve"> </w:t>
            </w:r>
            <w:r>
              <w:rPr>
                <w:rFonts w:ascii="Times New Roman" w:hAnsi="Times New Roman"/>
                <w:sz w:val="24"/>
              </w:rPr>
              <w:t>ҳ</w:t>
            </w:r>
            <w:r>
              <w:rPr>
                <w:sz w:val="24"/>
              </w:rPr>
              <w:t>аммасини</w:t>
            </w:r>
            <w:r>
              <w:rPr>
                <w:spacing w:val="-2"/>
                <w:sz w:val="24"/>
              </w:rPr>
              <w:t xml:space="preserve"> </w:t>
            </w:r>
            <w:r>
              <w:rPr>
                <w:spacing w:val="-4"/>
                <w:sz w:val="24"/>
              </w:rPr>
              <w:t>эмас</w:t>
            </w:r>
          </w:p>
        </w:tc>
        <w:tc>
          <w:tcPr>
            <w:tcW w:w="2348" w:type="dxa"/>
          </w:tcPr>
          <w:p w:rsidR="00A13BCD" w:rsidRDefault="00131890">
            <w:pPr>
              <w:pStyle w:val="TableParagraph"/>
              <w:spacing w:before="145"/>
              <w:ind w:left="768" w:right="191"/>
              <w:rPr>
                <w:sz w:val="24"/>
              </w:rPr>
            </w:pPr>
            <w:r>
              <w:rPr>
                <w:spacing w:val="-4"/>
                <w:sz w:val="24"/>
              </w:rPr>
              <w:t>16,3</w:t>
            </w:r>
          </w:p>
        </w:tc>
        <w:tc>
          <w:tcPr>
            <w:tcW w:w="2475" w:type="dxa"/>
          </w:tcPr>
          <w:p w:rsidR="00A13BCD" w:rsidRDefault="00131890">
            <w:pPr>
              <w:pStyle w:val="TableParagraph"/>
              <w:spacing w:before="145"/>
              <w:ind w:left="1367"/>
              <w:jc w:val="left"/>
              <w:rPr>
                <w:sz w:val="24"/>
              </w:rPr>
            </w:pPr>
            <w:r>
              <w:rPr>
                <w:spacing w:val="-5"/>
                <w:sz w:val="24"/>
              </w:rPr>
              <w:t>5,0</w:t>
            </w:r>
          </w:p>
        </w:tc>
        <w:tc>
          <w:tcPr>
            <w:tcW w:w="2382" w:type="dxa"/>
          </w:tcPr>
          <w:p w:rsidR="00A13BCD" w:rsidRDefault="00131890">
            <w:pPr>
              <w:pStyle w:val="TableParagraph"/>
              <w:spacing w:before="145"/>
              <w:ind w:left="1276"/>
              <w:jc w:val="left"/>
              <w:rPr>
                <w:sz w:val="24"/>
              </w:rPr>
            </w:pPr>
            <w:r>
              <w:rPr>
                <w:spacing w:val="-4"/>
                <w:sz w:val="24"/>
              </w:rPr>
              <w:t>14,0</w:t>
            </w:r>
          </w:p>
        </w:tc>
      </w:tr>
      <w:tr w:rsidR="00A13BCD">
        <w:trPr>
          <w:trHeight w:val="313"/>
        </w:trPr>
        <w:tc>
          <w:tcPr>
            <w:tcW w:w="2667" w:type="dxa"/>
          </w:tcPr>
          <w:p w:rsidR="00A13BCD" w:rsidRDefault="00131890">
            <w:pPr>
              <w:pStyle w:val="TableParagraph"/>
              <w:spacing w:before="11" w:line="283" w:lineRule="exact"/>
              <w:ind w:right="647"/>
              <w:rPr>
                <w:rFonts w:ascii="Times New Roman" w:hAnsi="Times New Roman"/>
                <w:sz w:val="24"/>
              </w:rPr>
            </w:pPr>
            <w:r>
              <w:rPr>
                <w:sz w:val="24"/>
              </w:rPr>
              <w:t>Бундай</w:t>
            </w:r>
            <w:r>
              <w:rPr>
                <w:spacing w:val="-1"/>
                <w:sz w:val="24"/>
              </w:rPr>
              <w:t xml:space="preserve"> </w:t>
            </w:r>
            <w:r>
              <w:rPr>
                <w:sz w:val="24"/>
              </w:rPr>
              <w:t>режам</w:t>
            </w:r>
            <w:r>
              <w:rPr>
                <w:spacing w:val="-1"/>
                <w:sz w:val="24"/>
              </w:rPr>
              <w:t xml:space="preserve"> </w:t>
            </w:r>
            <w:r>
              <w:rPr>
                <w:spacing w:val="-5"/>
                <w:sz w:val="24"/>
              </w:rPr>
              <w:t>йў</w:t>
            </w:r>
            <w:r>
              <w:rPr>
                <w:rFonts w:ascii="Times New Roman" w:hAnsi="Times New Roman"/>
                <w:spacing w:val="-5"/>
                <w:sz w:val="24"/>
              </w:rPr>
              <w:t>қ</w:t>
            </w:r>
          </w:p>
        </w:tc>
        <w:tc>
          <w:tcPr>
            <w:tcW w:w="2348" w:type="dxa"/>
          </w:tcPr>
          <w:p w:rsidR="00A13BCD" w:rsidRDefault="00131890">
            <w:pPr>
              <w:pStyle w:val="TableParagraph"/>
              <w:spacing w:before="11" w:line="283" w:lineRule="exact"/>
              <w:ind w:left="768" w:right="189"/>
              <w:rPr>
                <w:sz w:val="24"/>
              </w:rPr>
            </w:pPr>
            <w:r>
              <w:rPr>
                <w:spacing w:val="-5"/>
                <w:sz w:val="24"/>
              </w:rPr>
              <w:t>8,8</w:t>
            </w:r>
          </w:p>
        </w:tc>
        <w:tc>
          <w:tcPr>
            <w:tcW w:w="2475" w:type="dxa"/>
          </w:tcPr>
          <w:p w:rsidR="00A13BCD" w:rsidRDefault="00131890">
            <w:pPr>
              <w:pStyle w:val="TableParagraph"/>
              <w:spacing w:before="11" w:line="283" w:lineRule="exact"/>
              <w:ind w:left="579" w:right="2"/>
              <w:rPr>
                <w:sz w:val="24"/>
              </w:rPr>
            </w:pPr>
            <w:r>
              <w:rPr>
                <w:spacing w:val="-10"/>
                <w:sz w:val="24"/>
              </w:rPr>
              <w:t>-</w:t>
            </w:r>
          </w:p>
        </w:tc>
        <w:tc>
          <w:tcPr>
            <w:tcW w:w="2382" w:type="dxa"/>
          </w:tcPr>
          <w:p w:rsidR="00A13BCD" w:rsidRDefault="00131890">
            <w:pPr>
              <w:pStyle w:val="TableParagraph"/>
              <w:spacing w:before="11" w:line="283" w:lineRule="exact"/>
              <w:ind w:left="1319"/>
              <w:jc w:val="left"/>
              <w:rPr>
                <w:sz w:val="24"/>
              </w:rPr>
            </w:pPr>
            <w:r>
              <w:rPr>
                <w:spacing w:val="-5"/>
                <w:sz w:val="24"/>
              </w:rPr>
              <w:t>7,0</w:t>
            </w:r>
          </w:p>
        </w:tc>
      </w:tr>
      <w:tr w:rsidR="00A13BCD">
        <w:trPr>
          <w:trHeight w:val="585"/>
        </w:trPr>
        <w:tc>
          <w:tcPr>
            <w:tcW w:w="2667" w:type="dxa"/>
          </w:tcPr>
          <w:p w:rsidR="00A13BCD" w:rsidRDefault="00131890">
            <w:pPr>
              <w:pStyle w:val="TableParagraph"/>
              <w:spacing w:line="293" w:lineRule="exact"/>
              <w:ind w:left="4"/>
              <w:jc w:val="left"/>
              <w:rPr>
                <w:sz w:val="24"/>
              </w:rPr>
            </w:pPr>
            <w:r>
              <w:rPr>
                <w:rFonts w:ascii="Times New Roman" w:hAnsi="Times New Roman"/>
                <w:spacing w:val="-2"/>
                <w:sz w:val="24"/>
              </w:rPr>
              <w:t>Қ</w:t>
            </w:r>
            <w:r>
              <w:rPr>
                <w:spacing w:val="-2"/>
                <w:sz w:val="24"/>
              </w:rPr>
              <w:t>олледж/лицейни</w:t>
            </w:r>
          </w:p>
          <w:p w:rsidR="00A13BCD" w:rsidRDefault="00131890">
            <w:pPr>
              <w:pStyle w:val="TableParagraph"/>
              <w:spacing w:line="273" w:lineRule="exact"/>
              <w:ind w:left="4"/>
              <w:jc w:val="left"/>
              <w:rPr>
                <w:sz w:val="24"/>
              </w:rPr>
            </w:pPr>
            <w:r>
              <w:rPr>
                <w:sz w:val="24"/>
              </w:rPr>
              <w:t xml:space="preserve">битирса </w:t>
            </w:r>
            <w:r>
              <w:rPr>
                <w:spacing w:val="-2"/>
                <w:sz w:val="24"/>
              </w:rPr>
              <w:t>бўлди.</w:t>
            </w:r>
          </w:p>
        </w:tc>
        <w:tc>
          <w:tcPr>
            <w:tcW w:w="2348" w:type="dxa"/>
          </w:tcPr>
          <w:p w:rsidR="00A13BCD" w:rsidRDefault="00131890">
            <w:pPr>
              <w:pStyle w:val="TableParagraph"/>
              <w:spacing w:before="146"/>
              <w:ind w:left="768" w:right="186"/>
              <w:rPr>
                <w:sz w:val="24"/>
              </w:rPr>
            </w:pPr>
            <w:r>
              <w:rPr>
                <w:spacing w:val="-4"/>
                <w:sz w:val="24"/>
              </w:rPr>
              <w:t>18,8</w:t>
            </w:r>
          </w:p>
        </w:tc>
        <w:tc>
          <w:tcPr>
            <w:tcW w:w="2475" w:type="dxa"/>
          </w:tcPr>
          <w:p w:rsidR="00A13BCD" w:rsidRDefault="00131890">
            <w:pPr>
              <w:pStyle w:val="TableParagraph"/>
              <w:spacing w:before="146"/>
              <w:ind w:right="723"/>
              <w:jc w:val="right"/>
              <w:rPr>
                <w:sz w:val="24"/>
              </w:rPr>
            </w:pPr>
            <w:r>
              <w:rPr>
                <w:spacing w:val="-4"/>
                <w:sz w:val="24"/>
              </w:rPr>
              <w:t>20,0</w:t>
            </w:r>
          </w:p>
        </w:tc>
        <w:tc>
          <w:tcPr>
            <w:tcW w:w="2382" w:type="dxa"/>
          </w:tcPr>
          <w:p w:rsidR="00A13BCD" w:rsidRDefault="00131890">
            <w:pPr>
              <w:pStyle w:val="TableParagraph"/>
              <w:spacing w:before="146"/>
              <w:ind w:left="1274"/>
              <w:jc w:val="left"/>
              <w:rPr>
                <w:sz w:val="24"/>
              </w:rPr>
            </w:pPr>
            <w:r>
              <w:rPr>
                <w:spacing w:val="-4"/>
                <w:sz w:val="24"/>
              </w:rPr>
              <w:t>19,0</w:t>
            </w:r>
          </w:p>
        </w:tc>
      </w:tr>
      <w:tr w:rsidR="00A13BCD">
        <w:trPr>
          <w:trHeight w:val="880"/>
        </w:trPr>
        <w:tc>
          <w:tcPr>
            <w:tcW w:w="2667" w:type="dxa"/>
          </w:tcPr>
          <w:p w:rsidR="00A13BCD" w:rsidRDefault="00131890">
            <w:pPr>
              <w:pStyle w:val="TableParagraph"/>
              <w:ind w:left="4" w:right="424"/>
              <w:jc w:val="left"/>
              <w:rPr>
                <w:sz w:val="24"/>
              </w:rPr>
            </w:pPr>
            <w:r>
              <w:rPr>
                <w:sz w:val="24"/>
              </w:rPr>
              <w:t>Фарзандларим</w:t>
            </w:r>
            <w:r>
              <w:rPr>
                <w:spacing w:val="-16"/>
                <w:sz w:val="24"/>
              </w:rPr>
              <w:t xml:space="preserve"> </w:t>
            </w:r>
            <w:r>
              <w:rPr>
                <w:sz w:val="24"/>
              </w:rPr>
              <w:t>олий ў</w:t>
            </w:r>
            <w:r>
              <w:rPr>
                <w:rFonts w:ascii="Times New Roman" w:hAnsi="Times New Roman"/>
                <w:sz w:val="24"/>
              </w:rPr>
              <w:t>қ</w:t>
            </w:r>
            <w:r>
              <w:rPr>
                <w:sz w:val="24"/>
              </w:rPr>
              <w:t>ув юртларида</w:t>
            </w:r>
          </w:p>
          <w:p w:rsidR="00A13BCD" w:rsidRDefault="00131890">
            <w:pPr>
              <w:pStyle w:val="TableParagraph"/>
              <w:spacing w:line="275" w:lineRule="exact"/>
              <w:ind w:left="4"/>
              <w:jc w:val="left"/>
              <w:rPr>
                <w:sz w:val="24"/>
              </w:rPr>
            </w:pPr>
            <w:r>
              <w:rPr>
                <w:spacing w:val="-2"/>
                <w:sz w:val="24"/>
              </w:rPr>
              <w:t>ў</w:t>
            </w:r>
            <w:r>
              <w:rPr>
                <w:rFonts w:ascii="Times New Roman" w:hAnsi="Times New Roman"/>
                <w:spacing w:val="-2"/>
                <w:sz w:val="24"/>
              </w:rPr>
              <w:t>қ</w:t>
            </w:r>
            <w:r>
              <w:rPr>
                <w:spacing w:val="-2"/>
                <w:sz w:val="24"/>
              </w:rPr>
              <w:t>имо</w:t>
            </w:r>
            <w:r>
              <w:rPr>
                <w:rFonts w:ascii="Times New Roman" w:hAnsi="Times New Roman"/>
                <w:spacing w:val="-2"/>
                <w:sz w:val="24"/>
              </w:rPr>
              <w:t>қ</w:t>
            </w:r>
            <w:r>
              <w:rPr>
                <w:spacing w:val="-2"/>
                <w:sz w:val="24"/>
              </w:rPr>
              <w:t>да</w:t>
            </w:r>
          </w:p>
        </w:tc>
        <w:tc>
          <w:tcPr>
            <w:tcW w:w="2348" w:type="dxa"/>
          </w:tcPr>
          <w:p w:rsidR="00A13BCD" w:rsidRDefault="00131890">
            <w:pPr>
              <w:pStyle w:val="TableParagraph"/>
              <w:spacing w:before="292"/>
              <w:ind w:left="768" w:right="189"/>
              <w:rPr>
                <w:sz w:val="24"/>
              </w:rPr>
            </w:pPr>
            <w:r>
              <w:rPr>
                <w:spacing w:val="-5"/>
                <w:sz w:val="24"/>
              </w:rPr>
              <w:t>3,8</w:t>
            </w:r>
          </w:p>
        </w:tc>
        <w:tc>
          <w:tcPr>
            <w:tcW w:w="2475" w:type="dxa"/>
          </w:tcPr>
          <w:p w:rsidR="00A13BCD" w:rsidRDefault="00131890">
            <w:pPr>
              <w:pStyle w:val="TableParagraph"/>
              <w:spacing w:before="292"/>
              <w:ind w:right="745"/>
              <w:jc w:val="right"/>
              <w:rPr>
                <w:sz w:val="24"/>
              </w:rPr>
            </w:pPr>
            <w:r>
              <w:rPr>
                <w:spacing w:val="-4"/>
                <w:sz w:val="24"/>
              </w:rPr>
              <w:t>10,0</w:t>
            </w:r>
          </w:p>
        </w:tc>
        <w:tc>
          <w:tcPr>
            <w:tcW w:w="2382" w:type="dxa"/>
          </w:tcPr>
          <w:p w:rsidR="00A13BCD" w:rsidRDefault="00131890">
            <w:pPr>
              <w:pStyle w:val="TableParagraph"/>
              <w:spacing w:before="292"/>
              <w:ind w:left="1319"/>
              <w:jc w:val="left"/>
              <w:rPr>
                <w:sz w:val="24"/>
              </w:rPr>
            </w:pPr>
            <w:r>
              <w:rPr>
                <w:spacing w:val="-5"/>
                <w:sz w:val="24"/>
              </w:rPr>
              <w:t>5,0</w:t>
            </w:r>
          </w:p>
        </w:tc>
      </w:tr>
      <w:tr w:rsidR="00A13BCD">
        <w:trPr>
          <w:trHeight w:val="585"/>
        </w:trPr>
        <w:tc>
          <w:tcPr>
            <w:tcW w:w="2667" w:type="dxa"/>
          </w:tcPr>
          <w:p w:rsidR="00A13BCD" w:rsidRDefault="00131890">
            <w:pPr>
              <w:pStyle w:val="TableParagraph"/>
              <w:spacing w:line="292" w:lineRule="exact"/>
              <w:ind w:left="4"/>
              <w:jc w:val="left"/>
              <w:rPr>
                <w:sz w:val="24"/>
              </w:rPr>
            </w:pPr>
            <w:r>
              <w:rPr>
                <w:sz w:val="24"/>
              </w:rPr>
              <w:t>Жавоб</w:t>
            </w:r>
            <w:r>
              <w:rPr>
                <w:spacing w:val="-2"/>
                <w:sz w:val="24"/>
              </w:rPr>
              <w:t xml:space="preserve"> беришга</w:t>
            </w:r>
          </w:p>
          <w:p w:rsidR="00A13BCD" w:rsidRDefault="00131890">
            <w:pPr>
              <w:pStyle w:val="TableParagraph"/>
              <w:spacing w:line="273" w:lineRule="exact"/>
              <w:ind w:left="4"/>
              <w:jc w:val="left"/>
              <w:rPr>
                <w:sz w:val="24"/>
              </w:rPr>
            </w:pPr>
            <w:r>
              <w:rPr>
                <w:rFonts w:ascii="Times New Roman" w:hAnsi="Times New Roman"/>
                <w:spacing w:val="-2"/>
                <w:sz w:val="24"/>
              </w:rPr>
              <w:t>қ</w:t>
            </w:r>
            <w:r>
              <w:rPr>
                <w:spacing w:val="-2"/>
                <w:sz w:val="24"/>
              </w:rPr>
              <w:t>ийналаман.</w:t>
            </w:r>
          </w:p>
        </w:tc>
        <w:tc>
          <w:tcPr>
            <w:tcW w:w="2348" w:type="dxa"/>
          </w:tcPr>
          <w:p w:rsidR="00A13BCD" w:rsidRDefault="00131890">
            <w:pPr>
              <w:pStyle w:val="TableParagraph"/>
              <w:spacing w:before="145"/>
              <w:ind w:left="768" w:right="189"/>
              <w:rPr>
                <w:sz w:val="24"/>
              </w:rPr>
            </w:pPr>
            <w:r>
              <w:rPr>
                <w:spacing w:val="-5"/>
                <w:sz w:val="24"/>
              </w:rPr>
              <w:t>6,3</w:t>
            </w:r>
          </w:p>
        </w:tc>
        <w:tc>
          <w:tcPr>
            <w:tcW w:w="2475" w:type="dxa"/>
          </w:tcPr>
          <w:p w:rsidR="00A13BCD" w:rsidRDefault="00131890">
            <w:pPr>
              <w:pStyle w:val="TableParagraph"/>
              <w:spacing w:before="145"/>
              <w:ind w:right="745"/>
              <w:jc w:val="right"/>
              <w:rPr>
                <w:sz w:val="24"/>
              </w:rPr>
            </w:pPr>
            <w:r>
              <w:rPr>
                <w:spacing w:val="-4"/>
                <w:sz w:val="24"/>
              </w:rPr>
              <w:t>10,0</w:t>
            </w:r>
          </w:p>
        </w:tc>
        <w:tc>
          <w:tcPr>
            <w:tcW w:w="2382" w:type="dxa"/>
          </w:tcPr>
          <w:p w:rsidR="00A13BCD" w:rsidRDefault="00131890">
            <w:pPr>
              <w:pStyle w:val="TableParagraph"/>
              <w:spacing w:before="145"/>
              <w:ind w:left="1319"/>
              <w:jc w:val="left"/>
              <w:rPr>
                <w:sz w:val="24"/>
              </w:rPr>
            </w:pPr>
            <w:r>
              <w:rPr>
                <w:spacing w:val="-5"/>
                <w:sz w:val="24"/>
              </w:rPr>
              <w:t>7,0</w:t>
            </w:r>
          </w:p>
        </w:tc>
      </w:tr>
      <w:tr w:rsidR="00A13BCD">
        <w:trPr>
          <w:trHeight w:val="314"/>
        </w:trPr>
        <w:tc>
          <w:tcPr>
            <w:tcW w:w="2667" w:type="dxa"/>
          </w:tcPr>
          <w:p w:rsidR="00A13BCD" w:rsidRDefault="00131890">
            <w:pPr>
              <w:pStyle w:val="TableParagraph"/>
              <w:spacing w:before="9" w:line="285" w:lineRule="exact"/>
              <w:ind w:right="675"/>
              <w:rPr>
                <w:b/>
                <w:sz w:val="24"/>
              </w:rPr>
            </w:pPr>
            <w:r>
              <w:rPr>
                <w:b/>
                <w:sz w:val="24"/>
              </w:rPr>
              <w:t xml:space="preserve">Жами </w:t>
            </w:r>
            <w:r>
              <w:rPr>
                <w:b/>
                <w:spacing w:val="-10"/>
                <w:sz w:val="24"/>
              </w:rPr>
              <w:t>:</w:t>
            </w:r>
          </w:p>
        </w:tc>
        <w:tc>
          <w:tcPr>
            <w:tcW w:w="2348" w:type="dxa"/>
          </w:tcPr>
          <w:p w:rsidR="00A13BCD" w:rsidRDefault="00131890">
            <w:pPr>
              <w:pStyle w:val="TableParagraph"/>
              <w:spacing w:before="9" w:line="285" w:lineRule="exact"/>
              <w:ind w:left="768" w:right="186"/>
              <w:rPr>
                <w:b/>
                <w:sz w:val="24"/>
              </w:rPr>
            </w:pPr>
            <w:r>
              <w:rPr>
                <w:b/>
                <w:spacing w:val="-2"/>
                <w:sz w:val="24"/>
              </w:rPr>
              <w:t>100,0</w:t>
            </w:r>
          </w:p>
        </w:tc>
        <w:tc>
          <w:tcPr>
            <w:tcW w:w="2475" w:type="dxa"/>
          </w:tcPr>
          <w:p w:rsidR="00A13BCD" w:rsidRDefault="00131890">
            <w:pPr>
              <w:pStyle w:val="TableParagraph"/>
              <w:spacing w:before="9" w:line="285" w:lineRule="exact"/>
              <w:ind w:right="654"/>
              <w:jc w:val="right"/>
              <w:rPr>
                <w:b/>
                <w:sz w:val="24"/>
              </w:rPr>
            </w:pPr>
            <w:r>
              <w:rPr>
                <w:b/>
                <w:spacing w:val="-2"/>
                <w:sz w:val="24"/>
              </w:rPr>
              <w:t>100,0</w:t>
            </w:r>
          </w:p>
        </w:tc>
        <w:tc>
          <w:tcPr>
            <w:tcW w:w="2382" w:type="dxa"/>
          </w:tcPr>
          <w:p w:rsidR="00A13BCD" w:rsidRDefault="00131890">
            <w:pPr>
              <w:pStyle w:val="TableParagraph"/>
              <w:spacing w:before="9" w:line="285" w:lineRule="exact"/>
              <w:ind w:right="609"/>
              <w:jc w:val="right"/>
              <w:rPr>
                <w:b/>
                <w:sz w:val="24"/>
              </w:rPr>
            </w:pPr>
            <w:r>
              <w:rPr>
                <w:b/>
                <w:spacing w:val="-2"/>
                <w:sz w:val="24"/>
              </w:rPr>
              <w:t>100,0</w:t>
            </w:r>
          </w:p>
        </w:tc>
      </w:tr>
    </w:tbl>
    <w:p w:rsidR="00A13BCD" w:rsidRPr="00131890" w:rsidRDefault="00131890">
      <w:pPr>
        <w:spacing w:before="2"/>
        <w:ind w:left="707"/>
        <w:rPr>
          <w:sz w:val="24"/>
          <w:lang w:val="ru-RU"/>
        </w:rPr>
      </w:pPr>
      <w:r w:rsidRPr="00131890">
        <w:rPr>
          <w:sz w:val="24"/>
          <w:lang w:val="ru-RU"/>
        </w:rPr>
        <w:t>Жадвал</w:t>
      </w:r>
      <w:r w:rsidRPr="00131890">
        <w:rPr>
          <w:spacing w:val="-3"/>
          <w:sz w:val="24"/>
          <w:lang w:val="ru-RU"/>
        </w:rPr>
        <w:t xml:space="preserve"> </w:t>
      </w:r>
      <w:r w:rsidRPr="00131890">
        <w:rPr>
          <w:sz w:val="24"/>
          <w:lang w:val="ru-RU"/>
        </w:rPr>
        <w:t>2017</w:t>
      </w:r>
      <w:r w:rsidRPr="00131890">
        <w:rPr>
          <w:spacing w:val="-4"/>
          <w:sz w:val="24"/>
          <w:lang w:val="ru-RU"/>
        </w:rPr>
        <w:t xml:space="preserve"> </w:t>
      </w:r>
      <w:r w:rsidRPr="00131890">
        <w:rPr>
          <w:sz w:val="24"/>
          <w:lang w:val="ru-RU"/>
        </w:rPr>
        <w:t>йилда</w:t>
      </w:r>
      <w:r w:rsidRPr="00131890">
        <w:rPr>
          <w:spacing w:val="-2"/>
          <w:sz w:val="24"/>
          <w:lang w:val="ru-RU"/>
        </w:rPr>
        <w:t xml:space="preserve"> </w:t>
      </w:r>
      <w:r w:rsidRPr="00131890">
        <w:rPr>
          <w:sz w:val="24"/>
          <w:lang w:val="ru-RU"/>
        </w:rPr>
        <w:t>ўтказилган</w:t>
      </w:r>
      <w:r w:rsidRPr="00131890">
        <w:rPr>
          <w:spacing w:val="-2"/>
          <w:sz w:val="24"/>
          <w:lang w:val="ru-RU"/>
        </w:rPr>
        <w:t xml:space="preserve"> </w:t>
      </w:r>
      <w:r w:rsidRPr="00131890">
        <w:rPr>
          <w:sz w:val="24"/>
          <w:lang w:val="ru-RU"/>
        </w:rPr>
        <w:t>социологик</w:t>
      </w:r>
      <w:r w:rsidRPr="00131890">
        <w:rPr>
          <w:spacing w:val="-5"/>
          <w:sz w:val="24"/>
          <w:lang w:val="ru-RU"/>
        </w:rPr>
        <w:t xml:space="preserve"> </w:t>
      </w:r>
      <w:r w:rsidRPr="00131890">
        <w:rPr>
          <w:sz w:val="24"/>
          <w:lang w:val="ru-RU"/>
        </w:rPr>
        <w:t>сўров</w:t>
      </w:r>
      <w:r w:rsidRPr="00131890">
        <w:rPr>
          <w:spacing w:val="-2"/>
          <w:sz w:val="24"/>
          <w:lang w:val="ru-RU"/>
        </w:rPr>
        <w:t xml:space="preserve"> </w:t>
      </w:r>
      <w:r w:rsidRPr="00131890">
        <w:rPr>
          <w:sz w:val="24"/>
          <w:lang w:val="ru-RU"/>
        </w:rPr>
        <w:t>натижалари</w:t>
      </w:r>
      <w:r w:rsidRPr="00131890">
        <w:rPr>
          <w:spacing w:val="-2"/>
          <w:sz w:val="24"/>
          <w:lang w:val="ru-RU"/>
        </w:rPr>
        <w:t xml:space="preserve"> </w:t>
      </w:r>
      <w:r w:rsidRPr="00131890">
        <w:rPr>
          <w:sz w:val="24"/>
          <w:lang w:val="ru-RU"/>
        </w:rPr>
        <w:t>асосида</w:t>
      </w:r>
      <w:r w:rsidRPr="00131890">
        <w:rPr>
          <w:spacing w:val="-2"/>
          <w:sz w:val="24"/>
          <w:lang w:val="ru-RU"/>
        </w:rPr>
        <w:t xml:space="preserve"> тузилди.</w:t>
      </w:r>
    </w:p>
    <w:p w:rsidR="00A13BCD" w:rsidRPr="00131890" w:rsidRDefault="00131890">
      <w:pPr>
        <w:pStyle w:val="a3"/>
        <w:spacing w:before="293"/>
        <w:ind w:right="845"/>
        <w:rPr>
          <w:lang w:val="ru-RU"/>
        </w:rPr>
      </w:pPr>
      <w:r w:rsidRPr="00131890">
        <w:rPr>
          <w:lang w:val="ru-RU"/>
        </w:rPr>
        <w:t>Ша</w:t>
      </w:r>
      <w:r w:rsidRPr="00131890">
        <w:rPr>
          <w:rFonts w:ascii="Times New Roman" w:hAnsi="Times New Roman"/>
          <w:lang w:val="ru-RU"/>
        </w:rPr>
        <w:t>ҳ</w:t>
      </w:r>
      <w:r w:rsidRPr="00131890">
        <w:rPr>
          <w:lang w:val="ru-RU"/>
        </w:rPr>
        <w:t xml:space="preserve">арликларнинг 24,6% ва </w:t>
      </w:r>
      <w:r w:rsidRPr="00131890">
        <w:rPr>
          <w:rFonts w:ascii="Times New Roman" w:hAnsi="Times New Roman"/>
          <w:lang w:val="ru-RU"/>
        </w:rPr>
        <w:t>қ</w:t>
      </w:r>
      <w:r w:rsidRPr="00131890">
        <w:rPr>
          <w:lang w:val="ru-RU"/>
        </w:rPr>
        <w:t>ишло</w:t>
      </w:r>
      <w:r w:rsidRPr="00131890">
        <w:rPr>
          <w:rFonts w:ascii="Times New Roman" w:hAnsi="Times New Roman"/>
          <w:lang w:val="ru-RU"/>
        </w:rPr>
        <w:t xml:space="preserve">қ </w:t>
      </w:r>
      <w:r w:rsidRPr="00131890">
        <w:rPr>
          <w:lang w:val="ru-RU"/>
        </w:rPr>
        <w:t>жойларида яшовчиларнинг 31,1% бунинг сабабини мабла</w:t>
      </w:r>
      <w:r w:rsidRPr="00131890">
        <w:rPr>
          <w:rFonts w:ascii="Times New Roman" w:hAnsi="Times New Roman"/>
          <w:lang w:val="ru-RU"/>
        </w:rPr>
        <w:t xml:space="preserve">ғ </w:t>
      </w:r>
      <w:r w:rsidRPr="00131890">
        <w:rPr>
          <w:lang w:val="ru-RU"/>
        </w:rPr>
        <w:t>етишмаслиги билан изо</w:t>
      </w:r>
      <w:r w:rsidRPr="00131890">
        <w:rPr>
          <w:rFonts w:ascii="Times New Roman" w:hAnsi="Times New Roman"/>
          <w:lang w:val="ru-RU"/>
        </w:rPr>
        <w:t>ҳ</w:t>
      </w:r>
      <w:r w:rsidRPr="00131890">
        <w:rPr>
          <w:lang w:val="ru-RU"/>
        </w:rPr>
        <w:t>лаган. Демак, катта авлоддан оиланинг ёш авлодларига йўналтириладиган трансфертлар</w:t>
      </w:r>
      <w:r w:rsidRPr="00131890">
        <w:rPr>
          <w:spacing w:val="40"/>
          <w:lang w:val="ru-RU"/>
        </w:rPr>
        <w:t xml:space="preserve"> </w:t>
      </w:r>
      <w:r w:rsidRPr="00131890">
        <w:rPr>
          <w:lang w:val="ru-RU"/>
        </w:rPr>
        <w:t>икки томоннинг имкониятлари ва э</w:t>
      </w:r>
      <w:r w:rsidRPr="00131890">
        <w:rPr>
          <w:rFonts w:ascii="Times New Roman" w:hAnsi="Times New Roman"/>
          <w:lang w:val="ru-RU"/>
        </w:rPr>
        <w:t>ҳ</w:t>
      </w:r>
      <w:r w:rsidRPr="00131890">
        <w:rPr>
          <w:lang w:val="ru-RU"/>
        </w:rPr>
        <w:t>тиёжлари билан белгиланади.</w:t>
      </w:r>
    </w:p>
    <w:p w:rsidR="00A13BCD" w:rsidRPr="00131890" w:rsidRDefault="00131890">
      <w:pPr>
        <w:pStyle w:val="a3"/>
        <w:ind w:right="845"/>
        <w:rPr>
          <w:lang w:val="ru-RU"/>
        </w:rPr>
      </w:pPr>
      <w:r>
        <w:rPr>
          <w:noProof/>
          <w:lang w:val="ru-RU" w:eastAsia="ru-RU"/>
        </w:rPr>
        <mc:AlternateContent>
          <mc:Choice Requires="wpg">
            <w:drawing>
              <wp:anchor distT="0" distB="0" distL="0" distR="0" simplePos="0" relativeHeight="487598080" behindDoc="1" locked="0" layoutInCell="1" allowOverlap="1">
                <wp:simplePos x="0" y="0"/>
                <wp:positionH relativeFrom="page">
                  <wp:posOffset>1031744</wp:posOffset>
                </wp:positionH>
                <wp:positionV relativeFrom="paragraph">
                  <wp:posOffset>1331149</wp:posOffset>
                </wp:positionV>
                <wp:extent cx="5535295" cy="131445"/>
                <wp:effectExtent l="0" t="0" r="8255" b="1905"/>
                <wp:wrapTopAndBottom/>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350" name="Image 350"/>
                          <pic:cNvPicPr/>
                        </pic:nvPicPr>
                        <pic:blipFill>
                          <a:blip r:embed="rId13" cstate="print"/>
                          <a:stretch>
                            <a:fillRect/>
                          </a:stretch>
                        </pic:blipFill>
                        <pic:spPr>
                          <a:xfrm>
                            <a:off x="0" y="0"/>
                            <a:ext cx="5535175" cy="131248"/>
                          </a:xfrm>
                          <a:prstGeom prst="rect">
                            <a:avLst/>
                          </a:prstGeom>
                        </pic:spPr>
                      </pic:pic>
                      <pic:pic xmlns:pic="http://schemas.openxmlformats.org/drawingml/2006/picture">
                        <pic:nvPicPr>
                          <pic:cNvPr id="351" name="Image 351"/>
                          <pic:cNvPicPr/>
                        </pic:nvPicPr>
                        <pic:blipFill>
                          <a:blip r:embed="rId14" cstate="print"/>
                          <a:stretch>
                            <a:fillRect/>
                          </a:stretch>
                        </pic:blipFill>
                        <pic:spPr>
                          <a:xfrm>
                            <a:off x="33785" y="14748"/>
                            <a:ext cx="5467350" cy="54609"/>
                          </a:xfrm>
                          <a:prstGeom prst="rect">
                            <a:avLst/>
                          </a:prstGeom>
                        </pic:spPr>
                      </pic:pic>
                      <wps:wsp>
                        <wps:cNvPr id="352" name="Graphic 352"/>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4718E287" id="Group 349" o:spid="_x0000_s1026" style="position:absolute;margin-left:81.25pt;margin-top:104.8pt;width:435.85pt;height:10.35pt;z-index:-15718400;mso-wrap-distance-left:0;mso-wrap-distance-right:0;mso-position-horizont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">
                <v:shape id="Image 350"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">
                  <v:imagedata r:id="rId15" o:title=""/>
                </v:shape>
                <v:shape id="Image 351"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">
                  <v:imagedata r:id="rId16" o:title=""/>
                </v:shape>
                <v:shape id="Graphic 352"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" path="m,27305l2733674,,5467350,27305,2733674,54610,,27305xe" fillcolor="#00b050" strokecolor="#f69240">
                  <v:path arrowok="t"/>
                </v:shape>
                <w10:wrap type="topAndBottom" anchorx="page"/>
              </v:group>
            </w:pict>
          </mc:Fallback>
        </mc:AlternateContent>
      </w:r>
      <w:r w:rsidRPr="00131890">
        <w:rPr>
          <w:lang w:val="ru-RU"/>
        </w:rPr>
        <w:t>Маълумки, азалдан ўзбек оилаларида мабла</w:t>
      </w:r>
      <w:r w:rsidRPr="00131890">
        <w:rPr>
          <w:rFonts w:ascii="Times New Roman" w:hAnsi="Times New Roman"/>
          <w:lang w:val="ru-RU"/>
        </w:rPr>
        <w:t>ғ</w:t>
      </w:r>
      <w:r w:rsidRPr="00131890">
        <w:rPr>
          <w:lang w:val="ru-RU"/>
        </w:rPr>
        <w:t>лар кўп холларда ў</w:t>
      </w:r>
      <w:r w:rsidRPr="00131890">
        <w:rPr>
          <w:rFonts w:ascii="Times New Roman" w:hAnsi="Times New Roman"/>
          <w:lang w:val="ru-RU"/>
        </w:rPr>
        <w:t>ғ</w:t>
      </w:r>
      <w:r w:rsidRPr="00131890">
        <w:rPr>
          <w:lang w:val="ru-RU"/>
        </w:rPr>
        <w:t>ил фарзандларга йўналтирилган. Бунда уларга оиланинг келажакдаги бо</w:t>
      </w:r>
      <w:r w:rsidRPr="00131890">
        <w:rPr>
          <w:rFonts w:ascii="Times New Roman" w:hAnsi="Times New Roman"/>
          <w:lang w:val="ru-RU"/>
        </w:rPr>
        <w:t>қ</w:t>
      </w:r>
      <w:r w:rsidRPr="00131890">
        <w:rPr>
          <w:lang w:val="ru-RU"/>
        </w:rPr>
        <w:t xml:space="preserve">увчиси деб </w:t>
      </w:r>
      <w:r w:rsidRPr="00131890">
        <w:rPr>
          <w:rFonts w:ascii="Times New Roman" w:hAnsi="Times New Roman"/>
          <w:lang w:val="ru-RU"/>
        </w:rPr>
        <w:t>қ</w:t>
      </w:r>
      <w:r w:rsidRPr="00131890">
        <w:rPr>
          <w:lang w:val="ru-RU"/>
        </w:rPr>
        <w:t>аралган. Лекин тад</w:t>
      </w:r>
      <w:r w:rsidRPr="00131890">
        <w:rPr>
          <w:rFonts w:ascii="Times New Roman" w:hAnsi="Times New Roman"/>
          <w:lang w:val="ru-RU"/>
        </w:rPr>
        <w:t>қ</w:t>
      </w:r>
      <w:r w:rsidRPr="00131890">
        <w:rPr>
          <w:lang w:val="ru-RU"/>
        </w:rPr>
        <w:t>и</w:t>
      </w:r>
      <w:r w:rsidRPr="00131890">
        <w:rPr>
          <w:rFonts w:ascii="Times New Roman" w:hAnsi="Times New Roman"/>
          <w:lang w:val="ru-RU"/>
        </w:rPr>
        <w:t>қ</w:t>
      </w:r>
      <w:r w:rsidRPr="00131890">
        <w:rPr>
          <w:lang w:val="ru-RU"/>
        </w:rPr>
        <w:t xml:space="preserve">отларимиз натижаларидан </w:t>
      </w:r>
      <w:r w:rsidRPr="00131890">
        <w:rPr>
          <w:rFonts w:ascii="Times New Roman" w:hAnsi="Times New Roman"/>
          <w:lang w:val="ru-RU"/>
        </w:rPr>
        <w:t>ҳ</w:t>
      </w:r>
      <w:r w:rsidRPr="00131890">
        <w:rPr>
          <w:lang w:val="ru-RU"/>
        </w:rPr>
        <w:t xml:space="preserve">озирги кунга келиб бундай ўрнашиб </w:t>
      </w:r>
      <w:r w:rsidRPr="00131890">
        <w:rPr>
          <w:rFonts w:ascii="Times New Roman" w:hAnsi="Times New Roman"/>
          <w:lang w:val="ru-RU"/>
        </w:rPr>
        <w:t>қ</w:t>
      </w:r>
      <w:r w:rsidRPr="00131890">
        <w:rPr>
          <w:lang w:val="ru-RU"/>
        </w:rPr>
        <w:t>олган фикрлар</w:t>
      </w:r>
      <w:r w:rsidRPr="00131890">
        <w:rPr>
          <w:spacing w:val="-1"/>
          <w:lang w:val="ru-RU"/>
        </w:rPr>
        <w:t xml:space="preserve"> </w:t>
      </w:r>
      <w:r w:rsidRPr="00131890">
        <w:rPr>
          <w:lang w:val="ru-RU"/>
        </w:rPr>
        <w:t xml:space="preserve">ўзгарганлиги маълум бўлди. </w:t>
      </w:r>
      <w:r w:rsidRPr="00131890">
        <w:rPr>
          <w:rFonts w:ascii="Times New Roman" w:hAnsi="Times New Roman"/>
          <w:lang w:val="ru-RU"/>
        </w:rPr>
        <w:t>Қ</w:t>
      </w:r>
      <w:r w:rsidRPr="00131890">
        <w:rPr>
          <w:lang w:val="ru-RU"/>
        </w:rPr>
        <w:t>ишло</w:t>
      </w:r>
      <w:r w:rsidRPr="00131890">
        <w:rPr>
          <w:rFonts w:ascii="Times New Roman" w:hAnsi="Times New Roman"/>
          <w:lang w:val="ru-RU"/>
        </w:rPr>
        <w:t xml:space="preserve">қ </w:t>
      </w:r>
      <w:r w:rsidRPr="00131890">
        <w:rPr>
          <w:lang w:val="ru-RU"/>
        </w:rPr>
        <w:t xml:space="preserve">жойларида </w:t>
      </w:r>
      <w:r w:rsidRPr="00131890">
        <w:rPr>
          <w:rFonts w:ascii="Times New Roman" w:hAnsi="Times New Roman"/>
          <w:lang w:val="ru-RU"/>
        </w:rPr>
        <w:t>ҳ</w:t>
      </w:r>
      <w:r w:rsidRPr="00131890">
        <w:rPr>
          <w:lang w:val="ru-RU"/>
        </w:rPr>
        <w:t>ам, ша</w:t>
      </w:r>
      <w:r w:rsidRPr="00131890">
        <w:rPr>
          <w:rFonts w:ascii="Times New Roman" w:hAnsi="Times New Roman"/>
          <w:lang w:val="ru-RU"/>
        </w:rPr>
        <w:t>ҳ</w:t>
      </w:r>
      <w:r w:rsidRPr="00131890">
        <w:rPr>
          <w:lang w:val="ru-RU"/>
        </w:rPr>
        <w:t xml:space="preserve">ар жойларида </w:t>
      </w:r>
      <w:r w:rsidRPr="00131890">
        <w:rPr>
          <w:rFonts w:ascii="Times New Roman" w:hAnsi="Times New Roman"/>
          <w:lang w:val="ru-RU"/>
        </w:rPr>
        <w:t>ҳ</w:t>
      </w:r>
      <w:r w:rsidRPr="00131890">
        <w:rPr>
          <w:lang w:val="ru-RU"/>
        </w:rPr>
        <w:t>ам жуда оз сонли респондентлар</w:t>
      </w:r>
      <w:r w:rsidRPr="00131890">
        <w:rPr>
          <w:spacing w:val="44"/>
          <w:lang w:val="ru-RU"/>
        </w:rPr>
        <w:t xml:space="preserve">  </w:t>
      </w:r>
      <w:r w:rsidRPr="00131890">
        <w:rPr>
          <w:rFonts w:ascii="Times New Roman" w:hAnsi="Times New Roman"/>
          <w:lang w:val="ru-RU"/>
        </w:rPr>
        <w:t>қ</w:t>
      </w:r>
      <w:r w:rsidRPr="00131890">
        <w:rPr>
          <w:lang w:val="ru-RU"/>
        </w:rPr>
        <w:t>изларни</w:t>
      </w:r>
      <w:r w:rsidRPr="00131890">
        <w:rPr>
          <w:spacing w:val="45"/>
          <w:lang w:val="ru-RU"/>
        </w:rPr>
        <w:t xml:space="preserve">  </w:t>
      </w:r>
      <w:r w:rsidRPr="00131890">
        <w:rPr>
          <w:lang w:val="ru-RU"/>
        </w:rPr>
        <w:t>олий</w:t>
      </w:r>
      <w:r w:rsidRPr="00131890">
        <w:rPr>
          <w:spacing w:val="45"/>
          <w:lang w:val="ru-RU"/>
        </w:rPr>
        <w:t xml:space="preserve">  </w:t>
      </w:r>
      <w:r w:rsidRPr="00131890">
        <w:rPr>
          <w:lang w:val="ru-RU"/>
        </w:rPr>
        <w:t>маълумотли</w:t>
      </w:r>
      <w:r w:rsidRPr="00131890">
        <w:rPr>
          <w:spacing w:val="46"/>
          <w:lang w:val="ru-RU"/>
        </w:rPr>
        <w:t xml:space="preserve">  </w:t>
      </w:r>
      <w:r w:rsidRPr="00131890">
        <w:rPr>
          <w:rFonts w:ascii="Times New Roman" w:hAnsi="Times New Roman"/>
          <w:lang w:val="ru-RU"/>
        </w:rPr>
        <w:t>қ</w:t>
      </w:r>
      <w:r w:rsidRPr="00131890">
        <w:rPr>
          <w:lang w:val="ru-RU"/>
        </w:rPr>
        <w:t>илиш</w:t>
      </w:r>
      <w:r w:rsidRPr="00131890">
        <w:rPr>
          <w:spacing w:val="45"/>
          <w:lang w:val="ru-RU"/>
        </w:rPr>
        <w:t xml:space="preserve">  </w:t>
      </w:r>
      <w:r w:rsidRPr="00131890">
        <w:rPr>
          <w:lang w:val="ru-RU"/>
        </w:rPr>
        <w:t>шарт</w:t>
      </w:r>
      <w:r w:rsidRPr="00131890">
        <w:rPr>
          <w:spacing w:val="45"/>
          <w:lang w:val="ru-RU"/>
        </w:rPr>
        <w:t xml:space="preserve">  </w:t>
      </w:r>
      <w:r w:rsidRPr="00131890">
        <w:rPr>
          <w:lang w:val="ru-RU"/>
        </w:rPr>
        <w:t>эмас,</w:t>
      </w:r>
      <w:r w:rsidRPr="00131890">
        <w:rPr>
          <w:spacing w:val="46"/>
          <w:lang w:val="ru-RU"/>
        </w:rPr>
        <w:t xml:space="preserve">  </w:t>
      </w:r>
      <w:r w:rsidRPr="00131890">
        <w:rPr>
          <w:spacing w:val="-5"/>
          <w:lang w:val="ru-RU"/>
        </w:rPr>
        <w:t>деб</w:t>
      </w:r>
    </w:p>
    <w:p w:rsidR="00A13BCD" w:rsidRPr="00131890" w:rsidRDefault="00A13BCD">
      <w:pPr>
        <w:pStyle w:val="a3"/>
        <w:rPr>
          <w:lang w:val="ru-RU"/>
        </w:rPr>
        <w:sectPr w:rsidR="00A13BCD" w:rsidRPr="00131890">
          <w:pgSz w:w="11910" w:h="16840"/>
          <w:pgMar w:top="1140" w:right="283" w:bottom="1200" w:left="992" w:header="0" w:footer="1003" w:gutter="0"/>
          <w:cols w:space="720"/>
        </w:sectPr>
      </w:pPr>
    </w:p>
    <w:p w:rsidR="00A13BCD" w:rsidRPr="00F8426C" w:rsidRDefault="00131890">
      <w:pPr>
        <w:pStyle w:val="a3"/>
        <w:spacing w:before="91"/>
        <w:ind w:right="846" w:firstLine="0"/>
        <w:rPr>
          <w:lang w:val="ru-RU"/>
        </w:rPr>
      </w:pPr>
      <w:r w:rsidRPr="00F8426C">
        <w:rPr>
          <w:rFonts w:ascii="Times New Roman" w:hAnsi="Times New Roman"/>
          <w:lang w:val="ru-RU"/>
        </w:rPr>
        <w:lastRenderedPageBreak/>
        <w:t>ҳ</w:t>
      </w:r>
      <w:r w:rsidRPr="00F8426C">
        <w:rPr>
          <w:lang w:val="ru-RU"/>
        </w:rPr>
        <w:t>исоблайдилар.</w:t>
      </w:r>
      <w:r w:rsidRPr="00F8426C">
        <w:rPr>
          <w:spacing w:val="40"/>
          <w:lang w:val="ru-RU"/>
        </w:rPr>
        <w:t xml:space="preserve"> </w:t>
      </w:r>
      <w:r w:rsidRPr="00F8426C">
        <w:rPr>
          <w:lang w:val="ru-RU"/>
        </w:rPr>
        <w:t xml:space="preserve">Шундан </w:t>
      </w:r>
      <w:r w:rsidRPr="00F8426C">
        <w:rPr>
          <w:rFonts w:ascii="Times New Roman" w:hAnsi="Times New Roman"/>
          <w:lang w:val="ru-RU"/>
        </w:rPr>
        <w:t>ҳ</w:t>
      </w:r>
      <w:r w:rsidRPr="00F8426C">
        <w:rPr>
          <w:lang w:val="ru-RU"/>
        </w:rPr>
        <w:t xml:space="preserve">улоса </w:t>
      </w:r>
      <w:r w:rsidRPr="00F8426C">
        <w:rPr>
          <w:rFonts w:ascii="Times New Roman" w:hAnsi="Times New Roman"/>
          <w:lang w:val="ru-RU"/>
        </w:rPr>
        <w:t>қ</w:t>
      </w:r>
      <w:r w:rsidRPr="00F8426C">
        <w:rPr>
          <w:lang w:val="ru-RU"/>
        </w:rPr>
        <w:t xml:space="preserve">илиш мумкинки, замонавий ўзбек оилалари </w:t>
      </w:r>
      <w:r w:rsidRPr="00F8426C">
        <w:rPr>
          <w:rFonts w:ascii="Times New Roman" w:hAnsi="Times New Roman"/>
          <w:lang w:val="ru-RU"/>
        </w:rPr>
        <w:t>қ</w:t>
      </w:r>
      <w:r w:rsidRPr="00F8426C">
        <w:rPr>
          <w:lang w:val="ru-RU"/>
        </w:rPr>
        <w:t>изми, ў</w:t>
      </w:r>
      <w:r w:rsidRPr="00F8426C">
        <w:rPr>
          <w:rFonts w:ascii="Times New Roman" w:hAnsi="Times New Roman"/>
          <w:lang w:val="ru-RU"/>
        </w:rPr>
        <w:t>ғ</w:t>
      </w:r>
      <w:r w:rsidRPr="00F8426C">
        <w:rPr>
          <w:lang w:val="ru-RU"/>
        </w:rPr>
        <w:t xml:space="preserve">илми, моддий имкониятлари етса фарзандларининг барчасини таълим олиши борасида </w:t>
      </w:r>
      <w:r w:rsidRPr="00F8426C">
        <w:rPr>
          <w:rFonts w:ascii="Times New Roman" w:hAnsi="Times New Roman"/>
          <w:lang w:val="ru-RU"/>
        </w:rPr>
        <w:t>ғ</w:t>
      </w:r>
      <w:r w:rsidRPr="00F8426C">
        <w:rPr>
          <w:lang w:val="ru-RU"/>
        </w:rPr>
        <w:t>ам</w:t>
      </w:r>
      <w:r w:rsidRPr="00F8426C">
        <w:rPr>
          <w:rFonts w:ascii="Times New Roman" w:hAnsi="Times New Roman"/>
          <w:lang w:val="ru-RU"/>
        </w:rPr>
        <w:t>ҳ</w:t>
      </w:r>
      <w:r w:rsidRPr="00F8426C">
        <w:rPr>
          <w:lang w:val="ru-RU"/>
        </w:rPr>
        <w:t xml:space="preserve">ўрлик </w:t>
      </w:r>
      <w:r w:rsidRPr="00F8426C">
        <w:rPr>
          <w:rFonts w:ascii="Times New Roman" w:hAnsi="Times New Roman"/>
          <w:lang w:val="ru-RU"/>
        </w:rPr>
        <w:t>қ</w:t>
      </w:r>
      <w:r w:rsidRPr="00F8426C">
        <w:rPr>
          <w:lang w:val="ru-RU"/>
        </w:rPr>
        <w:t>илади.</w:t>
      </w:r>
    </w:p>
    <w:p w:rsidR="00A13BCD" w:rsidRPr="00F8426C" w:rsidRDefault="00131890">
      <w:pPr>
        <w:pStyle w:val="a3"/>
        <w:ind w:right="844"/>
        <w:rPr>
          <w:lang w:val="ru-RU"/>
        </w:rPr>
      </w:pPr>
      <w:r w:rsidRPr="00F8426C">
        <w:rPr>
          <w:lang w:val="ru-RU"/>
        </w:rPr>
        <w:t>Моддий трансфертлар моддий ёрдамнинг барча</w:t>
      </w:r>
      <w:r w:rsidRPr="00F8426C">
        <w:rPr>
          <w:spacing w:val="-1"/>
          <w:lang w:val="ru-RU"/>
        </w:rPr>
        <w:t xml:space="preserve"> </w:t>
      </w:r>
      <w:r w:rsidRPr="00F8426C">
        <w:rPr>
          <w:lang w:val="ru-RU"/>
        </w:rPr>
        <w:t>турларини (авлодлар ўртасида узо</w:t>
      </w:r>
      <w:r w:rsidRPr="00F8426C">
        <w:rPr>
          <w:rFonts w:ascii="Times New Roman" w:hAnsi="Times New Roman"/>
          <w:lang w:val="ru-RU"/>
        </w:rPr>
        <w:t xml:space="preserve">қ </w:t>
      </w:r>
      <w:r w:rsidRPr="00F8426C">
        <w:rPr>
          <w:lang w:val="ru-RU"/>
        </w:rPr>
        <w:t>муддат фойдаланиладиган товарлар ва кўчмас мулкни бе</w:t>
      </w:r>
      <w:r w:rsidRPr="00F8426C">
        <w:rPr>
          <w:rFonts w:ascii="Times New Roman" w:hAnsi="Times New Roman"/>
          <w:lang w:val="ru-RU"/>
        </w:rPr>
        <w:t>ғ</w:t>
      </w:r>
      <w:r w:rsidRPr="00F8426C">
        <w:rPr>
          <w:lang w:val="ru-RU"/>
        </w:rPr>
        <w:t xml:space="preserve">араз айирбошлаш, </w:t>
      </w:r>
      <w:r w:rsidRPr="00F8426C">
        <w:rPr>
          <w:rFonts w:ascii="Times New Roman" w:hAnsi="Times New Roman"/>
          <w:lang w:val="ru-RU"/>
        </w:rPr>
        <w:t>қ</w:t>
      </w:r>
      <w:r w:rsidRPr="00F8426C">
        <w:rPr>
          <w:lang w:val="ru-RU"/>
        </w:rPr>
        <w:t>имматба</w:t>
      </w:r>
      <w:r w:rsidRPr="00F8426C">
        <w:rPr>
          <w:rFonts w:ascii="Times New Roman" w:hAnsi="Times New Roman"/>
          <w:lang w:val="ru-RU"/>
        </w:rPr>
        <w:t>ҳ</w:t>
      </w:r>
      <w:r w:rsidRPr="00F8426C">
        <w:rPr>
          <w:lang w:val="ru-RU"/>
        </w:rPr>
        <w:t>о сов</w:t>
      </w:r>
      <w:r w:rsidRPr="00F8426C">
        <w:rPr>
          <w:rFonts w:ascii="Times New Roman" w:hAnsi="Times New Roman"/>
          <w:lang w:val="ru-RU"/>
        </w:rPr>
        <w:t>ғ</w:t>
      </w:r>
      <w:r w:rsidRPr="00F8426C">
        <w:rPr>
          <w:lang w:val="ru-RU"/>
        </w:rPr>
        <w:t xml:space="preserve">алар </w:t>
      </w:r>
      <w:r w:rsidRPr="00F8426C">
        <w:rPr>
          <w:rFonts w:ascii="Times New Roman" w:hAnsi="Times New Roman"/>
          <w:lang w:val="ru-RU"/>
        </w:rPr>
        <w:t>қ</w:t>
      </w:r>
      <w:r w:rsidRPr="00F8426C">
        <w:rPr>
          <w:lang w:val="ru-RU"/>
        </w:rPr>
        <w:t xml:space="preserve">илиш ва б.), </w:t>
      </w:r>
      <w:r w:rsidRPr="00F8426C">
        <w:rPr>
          <w:rFonts w:ascii="Times New Roman" w:hAnsi="Times New Roman"/>
          <w:lang w:val="ru-RU"/>
        </w:rPr>
        <w:t>ҳ</w:t>
      </w:r>
      <w:r w:rsidRPr="00F8426C">
        <w:rPr>
          <w:lang w:val="ru-RU"/>
        </w:rPr>
        <w:t>амда молиявий ёрдам ( пул кўринишидаги ва бош</w:t>
      </w:r>
      <w:r w:rsidRPr="00F8426C">
        <w:rPr>
          <w:rFonts w:ascii="Times New Roman" w:hAnsi="Times New Roman"/>
          <w:lang w:val="ru-RU"/>
        </w:rPr>
        <w:t>қ</w:t>
      </w:r>
      <w:r w:rsidRPr="00F8426C">
        <w:rPr>
          <w:lang w:val="ru-RU"/>
        </w:rPr>
        <w:t>а молиявий активларни пул ўтказиш йўли билан ёки на</w:t>
      </w:r>
      <w:r w:rsidRPr="00F8426C">
        <w:rPr>
          <w:rFonts w:ascii="Times New Roman" w:hAnsi="Times New Roman"/>
          <w:lang w:val="ru-RU"/>
        </w:rPr>
        <w:t>қ</w:t>
      </w:r>
      <w:r w:rsidRPr="00F8426C">
        <w:rPr>
          <w:lang w:val="ru-RU"/>
        </w:rPr>
        <w:t>д пул сифатида бе</w:t>
      </w:r>
      <w:r w:rsidRPr="00F8426C">
        <w:rPr>
          <w:rFonts w:ascii="Times New Roman" w:hAnsi="Times New Roman"/>
          <w:lang w:val="ru-RU"/>
        </w:rPr>
        <w:t>ғ</w:t>
      </w:r>
      <w:r w:rsidRPr="00F8426C">
        <w:rPr>
          <w:lang w:val="ru-RU"/>
        </w:rPr>
        <w:t>араз бериш, уй-жой–коммунал хизматлар учун тўловларни амалга ошириш, ози</w:t>
      </w:r>
      <w:r w:rsidRPr="00F8426C">
        <w:rPr>
          <w:rFonts w:ascii="Times New Roman" w:hAnsi="Times New Roman"/>
          <w:lang w:val="ru-RU"/>
        </w:rPr>
        <w:t xml:space="preserve">қ </w:t>
      </w:r>
      <w:r w:rsidRPr="00F8426C">
        <w:rPr>
          <w:lang w:val="ru-RU"/>
        </w:rPr>
        <w:t>–ов</w:t>
      </w:r>
      <w:r w:rsidRPr="00F8426C">
        <w:rPr>
          <w:rFonts w:ascii="Times New Roman" w:hAnsi="Times New Roman"/>
          <w:lang w:val="ru-RU"/>
        </w:rPr>
        <w:t>қ</w:t>
      </w:r>
      <w:r w:rsidRPr="00F8426C">
        <w:rPr>
          <w:lang w:val="ru-RU"/>
        </w:rPr>
        <w:t>ат ма</w:t>
      </w:r>
      <w:r w:rsidRPr="00F8426C">
        <w:rPr>
          <w:rFonts w:ascii="Times New Roman" w:hAnsi="Times New Roman"/>
          <w:lang w:val="ru-RU"/>
        </w:rPr>
        <w:t>ҳ</w:t>
      </w:r>
      <w:r w:rsidRPr="00F8426C">
        <w:rPr>
          <w:lang w:val="ru-RU"/>
        </w:rPr>
        <w:t xml:space="preserve">сулотларини сотиб олиб бериш ва </w:t>
      </w:r>
      <w:r w:rsidRPr="00F8426C">
        <w:rPr>
          <w:rFonts w:ascii="Times New Roman" w:hAnsi="Times New Roman"/>
          <w:lang w:val="ru-RU"/>
        </w:rPr>
        <w:t>ҳ</w:t>
      </w:r>
      <w:r w:rsidRPr="00F8426C">
        <w:rPr>
          <w:lang w:val="ru-RU"/>
        </w:rPr>
        <w:t>.к) ни ўз ичига олади.</w:t>
      </w:r>
    </w:p>
    <w:p w:rsidR="00A13BCD" w:rsidRPr="00F4727E" w:rsidRDefault="00131890">
      <w:pPr>
        <w:pStyle w:val="a3"/>
        <w:ind w:right="845" w:firstLine="636"/>
        <w:rPr>
          <w:lang w:val="ru-RU"/>
        </w:rPr>
      </w:pPr>
      <w:r w:rsidRPr="00F8426C">
        <w:rPr>
          <w:lang w:val="ru-RU"/>
        </w:rPr>
        <w:t xml:space="preserve">Таъкидлаб ўтилганидек, оиланинг ёш авлодларига йўналтирилган трансфертларга меърос </w:t>
      </w:r>
      <w:r w:rsidRPr="00F8426C">
        <w:rPr>
          <w:rFonts w:ascii="Times New Roman" w:hAnsi="Times New Roman"/>
          <w:lang w:val="ru-RU"/>
        </w:rPr>
        <w:t>ҳ</w:t>
      </w:r>
      <w:r w:rsidRPr="00F8426C">
        <w:rPr>
          <w:lang w:val="ru-RU"/>
        </w:rPr>
        <w:t xml:space="preserve">ам киради. </w:t>
      </w:r>
      <w:r w:rsidRPr="00F4727E">
        <w:rPr>
          <w:lang w:val="ru-RU"/>
        </w:rPr>
        <w:t>Ўтказилган социологик тад</w:t>
      </w:r>
      <w:r w:rsidRPr="00F4727E">
        <w:rPr>
          <w:rFonts w:ascii="Times New Roman" w:hAnsi="Times New Roman"/>
          <w:lang w:val="ru-RU"/>
        </w:rPr>
        <w:t>қ</w:t>
      </w:r>
      <w:r w:rsidRPr="00F4727E">
        <w:rPr>
          <w:lang w:val="ru-RU"/>
        </w:rPr>
        <w:t>и</w:t>
      </w:r>
      <w:r w:rsidRPr="00F4727E">
        <w:rPr>
          <w:rFonts w:ascii="Times New Roman" w:hAnsi="Times New Roman"/>
          <w:lang w:val="ru-RU"/>
        </w:rPr>
        <w:t>қ</w:t>
      </w:r>
      <w:r w:rsidRPr="00F4727E">
        <w:rPr>
          <w:lang w:val="ru-RU"/>
        </w:rPr>
        <w:t>от натижалари ша</w:t>
      </w:r>
      <w:r w:rsidRPr="00F4727E">
        <w:rPr>
          <w:rFonts w:ascii="Times New Roman" w:hAnsi="Times New Roman"/>
          <w:lang w:val="ru-RU"/>
        </w:rPr>
        <w:t>ҳ</w:t>
      </w:r>
      <w:r w:rsidRPr="00F4727E">
        <w:rPr>
          <w:lang w:val="ru-RU"/>
        </w:rPr>
        <w:t xml:space="preserve">арда яшовчилар </w:t>
      </w:r>
      <w:r w:rsidRPr="00F4727E">
        <w:rPr>
          <w:rFonts w:ascii="Times New Roman" w:hAnsi="Times New Roman"/>
          <w:lang w:val="ru-RU"/>
        </w:rPr>
        <w:t>ҳ</w:t>
      </w:r>
      <w:r w:rsidRPr="00F4727E">
        <w:rPr>
          <w:lang w:val="ru-RU"/>
        </w:rPr>
        <w:t xml:space="preserve">ам, </w:t>
      </w:r>
      <w:r w:rsidRPr="00F4727E">
        <w:rPr>
          <w:rFonts w:ascii="Times New Roman" w:hAnsi="Times New Roman"/>
          <w:lang w:val="ru-RU"/>
        </w:rPr>
        <w:t>қ</w:t>
      </w:r>
      <w:r w:rsidRPr="00F4727E">
        <w:rPr>
          <w:lang w:val="ru-RU"/>
        </w:rPr>
        <w:t>ишло</w:t>
      </w:r>
      <w:r w:rsidRPr="00F4727E">
        <w:rPr>
          <w:rFonts w:ascii="Times New Roman" w:hAnsi="Times New Roman"/>
          <w:lang w:val="ru-RU"/>
        </w:rPr>
        <w:t>қ</w:t>
      </w:r>
      <w:r w:rsidRPr="00F4727E">
        <w:rPr>
          <w:lang w:val="ru-RU"/>
        </w:rPr>
        <w:t xml:space="preserve">да яшовчилар </w:t>
      </w:r>
      <w:r w:rsidRPr="00F4727E">
        <w:rPr>
          <w:rFonts w:ascii="Times New Roman" w:hAnsi="Times New Roman"/>
          <w:lang w:val="ru-RU"/>
        </w:rPr>
        <w:t>ҳ</w:t>
      </w:r>
      <w:r w:rsidRPr="00F4727E">
        <w:rPr>
          <w:lang w:val="ru-RU"/>
        </w:rPr>
        <w:t>ам ўз хонадонлари ва уйларини, ер участкаларини, автомобилларини меърос сифатида фарзандларига ўтказиб берганликларини кўрсатди(6-жадвал). Шу билан бирга ша</w:t>
      </w:r>
      <w:r w:rsidRPr="00F4727E">
        <w:rPr>
          <w:rFonts w:ascii="Times New Roman" w:hAnsi="Times New Roman"/>
          <w:lang w:val="ru-RU"/>
        </w:rPr>
        <w:t>ҳ</w:t>
      </w:r>
      <w:r w:rsidRPr="00F4727E">
        <w:rPr>
          <w:lang w:val="ru-RU"/>
        </w:rPr>
        <w:t xml:space="preserve">арликларнинг 17,5% ва </w:t>
      </w:r>
      <w:r w:rsidRPr="00F4727E">
        <w:rPr>
          <w:rFonts w:ascii="Times New Roman" w:hAnsi="Times New Roman"/>
          <w:lang w:val="ru-RU"/>
        </w:rPr>
        <w:t>қ</w:t>
      </w:r>
      <w:r w:rsidRPr="00F4727E">
        <w:rPr>
          <w:lang w:val="ru-RU"/>
        </w:rPr>
        <w:t>ишло</w:t>
      </w:r>
      <w:r w:rsidRPr="00F4727E">
        <w:rPr>
          <w:rFonts w:ascii="Times New Roman" w:hAnsi="Times New Roman"/>
          <w:lang w:val="ru-RU"/>
        </w:rPr>
        <w:t>қ</w:t>
      </w:r>
      <w:r w:rsidRPr="00F4727E">
        <w:rPr>
          <w:lang w:val="ru-RU"/>
        </w:rPr>
        <w:t xml:space="preserve">да яшовчиларнинг 12,5% фарзандларига </w:t>
      </w:r>
      <w:r w:rsidRPr="00F4727E">
        <w:rPr>
          <w:rFonts w:ascii="Times New Roman" w:hAnsi="Times New Roman"/>
          <w:lang w:val="ru-RU"/>
        </w:rPr>
        <w:t>ҳ</w:t>
      </w:r>
      <w:r w:rsidRPr="00F4727E">
        <w:rPr>
          <w:lang w:val="ru-RU"/>
        </w:rPr>
        <w:t xml:space="preserve">еч </w:t>
      </w:r>
      <w:r w:rsidRPr="00F4727E">
        <w:rPr>
          <w:rFonts w:ascii="Times New Roman" w:hAnsi="Times New Roman"/>
          <w:lang w:val="ru-RU"/>
        </w:rPr>
        <w:t>қ</w:t>
      </w:r>
      <w:r w:rsidRPr="00F4727E">
        <w:rPr>
          <w:lang w:val="ru-RU"/>
        </w:rPr>
        <w:t xml:space="preserve">андай меърос бермаганликлари </w:t>
      </w:r>
      <w:r w:rsidRPr="00F4727E">
        <w:rPr>
          <w:rFonts w:ascii="Times New Roman" w:hAnsi="Times New Roman"/>
          <w:lang w:val="ru-RU"/>
        </w:rPr>
        <w:t>ҳ</w:t>
      </w:r>
      <w:r w:rsidRPr="00F4727E">
        <w:rPr>
          <w:lang w:val="ru-RU"/>
        </w:rPr>
        <w:t xml:space="preserve">ам маълум </w:t>
      </w:r>
      <w:r w:rsidRPr="00F4727E">
        <w:rPr>
          <w:spacing w:val="-2"/>
          <w:lang w:val="ru-RU"/>
        </w:rPr>
        <w:t>бўлди.</w:t>
      </w:r>
    </w:p>
    <w:p w:rsidR="00A13BCD" w:rsidRPr="00131890" w:rsidRDefault="00131890">
      <w:pPr>
        <w:pStyle w:val="2"/>
        <w:numPr>
          <w:ilvl w:val="0"/>
          <w:numId w:val="33"/>
        </w:numPr>
        <w:tabs>
          <w:tab w:val="left" w:pos="8759"/>
        </w:tabs>
        <w:spacing w:before="2"/>
        <w:ind w:left="1350" w:right="847" w:firstLine="7158"/>
        <w:jc w:val="left"/>
        <w:rPr>
          <w:lang w:val="ru-RU"/>
        </w:rPr>
      </w:pPr>
      <w:r w:rsidRPr="00131890">
        <w:rPr>
          <w:spacing w:val="-2"/>
          <w:lang w:val="ru-RU"/>
        </w:rPr>
        <w:t xml:space="preserve">жадвал </w:t>
      </w:r>
      <w:r w:rsidRPr="00131890">
        <w:rPr>
          <w:lang w:val="ru-RU"/>
        </w:rPr>
        <w:t>Фарзандларга берилган моддий бойликлар турлари</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2549"/>
        <w:gridCol w:w="2131"/>
        <w:gridCol w:w="1959"/>
      </w:tblGrid>
      <w:tr w:rsidR="00A13BCD">
        <w:trPr>
          <w:trHeight w:val="299"/>
        </w:trPr>
        <w:tc>
          <w:tcPr>
            <w:tcW w:w="2408" w:type="dxa"/>
            <w:vMerge w:val="restart"/>
          </w:tcPr>
          <w:p w:rsidR="00A13BCD" w:rsidRDefault="00131890">
            <w:pPr>
              <w:pStyle w:val="TableParagraph"/>
              <w:spacing w:before="141" w:line="242" w:lineRule="auto"/>
              <w:ind w:left="726" w:right="21" w:hanging="677"/>
              <w:jc w:val="left"/>
              <w:rPr>
                <w:b/>
                <w:sz w:val="24"/>
              </w:rPr>
            </w:pPr>
            <w:r>
              <w:rPr>
                <w:b/>
                <w:sz w:val="24"/>
              </w:rPr>
              <w:t>Моддий</w:t>
            </w:r>
            <w:r>
              <w:rPr>
                <w:b/>
                <w:spacing w:val="-15"/>
                <w:sz w:val="24"/>
              </w:rPr>
              <w:t xml:space="preserve"> </w:t>
            </w:r>
            <w:r>
              <w:rPr>
                <w:b/>
                <w:sz w:val="24"/>
              </w:rPr>
              <w:t xml:space="preserve">бойликлар </w:t>
            </w:r>
            <w:r>
              <w:rPr>
                <w:b/>
                <w:spacing w:val="-2"/>
                <w:sz w:val="24"/>
              </w:rPr>
              <w:t>турлари</w:t>
            </w:r>
          </w:p>
        </w:tc>
        <w:tc>
          <w:tcPr>
            <w:tcW w:w="4680" w:type="dxa"/>
            <w:gridSpan w:val="2"/>
          </w:tcPr>
          <w:p w:rsidR="00A13BCD" w:rsidRDefault="00131890">
            <w:pPr>
              <w:pStyle w:val="TableParagraph"/>
              <w:spacing w:before="1" w:line="278" w:lineRule="exact"/>
              <w:ind w:left="1528"/>
              <w:jc w:val="left"/>
              <w:rPr>
                <w:b/>
                <w:sz w:val="24"/>
              </w:rPr>
            </w:pPr>
            <w:r>
              <w:rPr>
                <w:b/>
                <w:sz w:val="24"/>
              </w:rPr>
              <w:t>А</w:t>
            </w:r>
            <w:r>
              <w:rPr>
                <w:rFonts w:ascii="Times New Roman" w:hAnsi="Times New Roman"/>
                <w:b/>
                <w:sz w:val="24"/>
              </w:rPr>
              <w:t>ҳ</w:t>
            </w:r>
            <w:r>
              <w:rPr>
                <w:b/>
                <w:sz w:val="24"/>
              </w:rPr>
              <w:t>оли</w:t>
            </w:r>
            <w:r>
              <w:rPr>
                <w:b/>
                <w:spacing w:val="1"/>
                <w:sz w:val="24"/>
              </w:rPr>
              <w:t xml:space="preserve"> </w:t>
            </w:r>
            <w:r>
              <w:rPr>
                <w:b/>
                <w:spacing w:val="-2"/>
                <w:sz w:val="24"/>
              </w:rPr>
              <w:t>пункти</w:t>
            </w:r>
          </w:p>
        </w:tc>
        <w:tc>
          <w:tcPr>
            <w:tcW w:w="1959" w:type="dxa"/>
          </w:tcPr>
          <w:p w:rsidR="00A13BCD" w:rsidRDefault="00131890">
            <w:pPr>
              <w:pStyle w:val="TableParagraph"/>
              <w:spacing w:line="265" w:lineRule="exact"/>
              <w:ind w:left="39"/>
              <w:rPr>
                <w:b/>
              </w:rPr>
            </w:pPr>
            <w:r>
              <w:rPr>
                <w:b/>
                <w:spacing w:val="-4"/>
              </w:rPr>
              <w:t>Жами</w:t>
            </w:r>
          </w:p>
        </w:tc>
      </w:tr>
      <w:tr w:rsidR="00A13BCD">
        <w:trPr>
          <w:trHeight w:val="561"/>
        </w:trPr>
        <w:tc>
          <w:tcPr>
            <w:tcW w:w="2408" w:type="dxa"/>
            <w:vMerge/>
            <w:tcBorders>
              <w:top w:val="nil"/>
            </w:tcBorders>
          </w:tcPr>
          <w:p w:rsidR="00A13BCD" w:rsidRDefault="00A13BCD">
            <w:pPr>
              <w:rPr>
                <w:sz w:val="2"/>
                <w:szCs w:val="2"/>
              </w:rPr>
            </w:pPr>
          </w:p>
        </w:tc>
        <w:tc>
          <w:tcPr>
            <w:tcW w:w="2549" w:type="dxa"/>
          </w:tcPr>
          <w:p w:rsidR="00A13BCD" w:rsidRDefault="00131890">
            <w:pPr>
              <w:pStyle w:val="TableParagraph"/>
              <w:spacing w:before="133"/>
              <w:ind w:left="10" w:right="3"/>
              <w:rPr>
                <w:b/>
                <w:sz w:val="24"/>
              </w:rPr>
            </w:pPr>
            <w:r>
              <w:rPr>
                <w:b/>
                <w:spacing w:val="-2"/>
                <w:sz w:val="24"/>
              </w:rPr>
              <w:t>ша</w:t>
            </w:r>
            <w:r>
              <w:rPr>
                <w:rFonts w:ascii="Times New Roman" w:hAnsi="Times New Roman"/>
                <w:b/>
                <w:spacing w:val="-2"/>
                <w:sz w:val="24"/>
              </w:rPr>
              <w:t>ҳ</w:t>
            </w:r>
            <w:r>
              <w:rPr>
                <w:b/>
                <w:spacing w:val="-2"/>
                <w:sz w:val="24"/>
              </w:rPr>
              <w:t>ар</w:t>
            </w:r>
          </w:p>
        </w:tc>
        <w:tc>
          <w:tcPr>
            <w:tcW w:w="2131" w:type="dxa"/>
          </w:tcPr>
          <w:p w:rsidR="00A13BCD" w:rsidRDefault="00131890">
            <w:pPr>
              <w:pStyle w:val="TableParagraph"/>
              <w:spacing w:before="133"/>
              <w:ind w:left="27"/>
              <w:rPr>
                <w:rFonts w:ascii="Times New Roman" w:hAnsi="Times New Roman"/>
                <w:b/>
                <w:sz w:val="24"/>
              </w:rPr>
            </w:pPr>
            <w:r>
              <w:rPr>
                <w:rFonts w:ascii="Times New Roman" w:hAnsi="Times New Roman"/>
                <w:b/>
                <w:spacing w:val="-2"/>
                <w:sz w:val="24"/>
              </w:rPr>
              <w:t>қ</w:t>
            </w:r>
            <w:r>
              <w:rPr>
                <w:b/>
                <w:spacing w:val="-2"/>
                <w:sz w:val="24"/>
              </w:rPr>
              <w:t>ишло</w:t>
            </w:r>
            <w:r>
              <w:rPr>
                <w:rFonts w:ascii="Times New Roman" w:hAnsi="Times New Roman"/>
                <w:b/>
                <w:spacing w:val="-2"/>
                <w:sz w:val="24"/>
              </w:rPr>
              <w:t>қ</w:t>
            </w:r>
          </w:p>
        </w:tc>
        <w:tc>
          <w:tcPr>
            <w:tcW w:w="1959" w:type="dxa"/>
          </w:tcPr>
          <w:p w:rsidR="00A13BCD" w:rsidRDefault="00A13BCD">
            <w:pPr>
              <w:pStyle w:val="TableParagraph"/>
              <w:jc w:val="left"/>
              <w:rPr>
                <w:rFonts w:ascii="Times New Roman"/>
                <w:sz w:val="26"/>
              </w:rPr>
            </w:pPr>
          </w:p>
        </w:tc>
      </w:tr>
      <w:tr w:rsidR="00A13BCD">
        <w:trPr>
          <w:trHeight w:val="294"/>
        </w:trPr>
        <w:tc>
          <w:tcPr>
            <w:tcW w:w="2408" w:type="dxa"/>
          </w:tcPr>
          <w:p w:rsidR="00A13BCD" w:rsidRDefault="00131890">
            <w:pPr>
              <w:pStyle w:val="TableParagraph"/>
              <w:spacing w:before="1" w:line="273" w:lineRule="exact"/>
              <w:ind w:left="2"/>
              <w:jc w:val="left"/>
              <w:rPr>
                <w:sz w:val="24"/>
              </w:rPr>
            </w:pPr>
            <w:r>
              <w:rPr>
                <w:sz w:val="24"/>
              </w:rPr>
              <w:t xml:space="preserve">Уй </w:t>
            </w:r>
            <w:r>
              <w:rPr>
                <w:spacing w:val="-2"/>
                <w:sz w:val="24"/>
              </w:rPr>
              <w:t>/хонадон</w:t>
            </w:r>
          </w:p>
        </w:tc>
        <w:tc>
          <w:tcPr>
            <w:tcW w:w="2549" w:type="dxa"/>
          </w:tcPr>
          <w:p w:rsidR="00A13BCD" w:rsidRDefault="00131890">
            <w:pPr>
              <w:pStyle w:val="TableParagraph"/>
              <w:spacing w:before="1" w:line="273" w:lineRule="exact"/>
              <w:ind w:left="10" w:right="3"/>
              <w:rPr>
                <w:sz w:val="24"/>
              </w:rPr>
            </w:pPr>
            <w:r>
              <w:rPr>
                <w:spacing w:val="-4"/>
                <w:sz w:val="24"/>
              </w:rPr>
              <w:t>57,5</w:t>
            </w:r>
          </w:p>
        </w:tc>
        <w:tc>
          <w:tcPr>
            <w:tcW w:w="2131" w:type="dxa"/>
          </w:tcPr>
          <w:p w:rsidR="00A13BCD" w:rsidRDefault="00131890">
            <w:pPr>
              <w:pStyle w:val="TableParagraph"/>
              <w:spacing w:before="1" w:line="273" w:lineRule="exact"/>
              <w:ind w:left="27" w:right="19"/>
              <w:rPr>
                <w:sz w:val="24"/>
              </w:rPr>
            </w:pPr>
            <w:r>
              <w:rPr>
                <w:spacing w:val="-4"/>
                <w:sz w:val="24"/>
              </w:rPr>
              <w:t>52,5</w:t>
            </w:r>
          </w:p>
        </w:tc>
        <w:tc>
          <w:tcPr>
            <w:tcW w:w="1959" w:type="dxa"/>
          </w:tcPr>
          <w:p w:rsidR="00A13BCD" w:rsidRDefault="00131890">
            <w:pPr>
              <w:pStyle w:val="TableParagraph"/>
              <w:spacing w:before="1" w:line="273" w:lineRule="exact"/>
              <w:ind w:left="39" w:right="31"/>
              <w:rPr>
                <w:sz w:val="24"/>
              </w:rPr>
            </w:pPr>
            <w:r>
              <w:rPr>
                <w:spacing w:val="-4"/>
                <w:sz w:val="24"/>
              </w:rPr>
              <w:t>56,5</w:t>
            </w:r>
          </w:p>
        </w:tc>
      </w:tr>
      <w:tr w:rsidR="00A13BCD">
        <w:trPr>
          <w:trHeight w:val="405"/>
        </w:trPr>
        <w:tc>
          <w:tcPr>
            <w:tcW w:w="2408" w:type="dxa"/>
          </w:tcPr>
          <w:p w:rsidR="00A13BCD" w:rsidRDefault="00131890">
            <w:pPr>
              <w:pStyle w:val="TableParagraph"/>
              <w:spacing w:before="54"/>
              <w:ind w:left="2"/>
              <w:jc w:val="left"/>
              <w:rPr>
                <w:sz w:val="24"/>
              </w:rPr>
            </w:pPr>
            <w:r>
              <w:rPr>
                <w:sz w:val="24"/>
              </w:rPr>
              <w:t xml:space="preserve">Ер </w:t>
            </w:r>
            <w:r>
              <w:rPr>
                <w:spacing w:val="-2"/>
                <w:sz w:val="24"/>
              </w:rPr>
              <w:t>участкаси</w:t>
            </w:r>
          </w:p>
        </w:tc>
        <w:tc>
          <w:tcPr>
            <w:tcW w:w="2549" w:type="dxa"/>
          </w:tcPr>
          <w:p w:rsidR="00A13BCD" w:rsidRDefault="00131890">
            <w:pPr>
              <w:pStyle w:val="TableParagraph"/>
              <w:spacing w:before="54"/>
              <w:ind w:left="10" w:right="4"/>
              <w:rPr>
                <w:sz w:val="24"/>
              </w:rPr>
            </w:pPr>
            <w:r>
              <w:rPr>
                <w:spacing w:val="-5"/>
                <w:sz w:val="24"/>
              </w:rPr>
              <w:t>8,1</w:t>
            </w:r>
          </w:p>
        </w:tc>
        <w:tc>
          <w:tcPr>
            <w:tcW w:w="2131" w:type="dxa"/>
          </w:tcPr>
          <w:p w:rsidR="00A13BCD" w:rsidRDefault="00131890">
            <w:pPr>
              <w:pStyle w:val="TableParagraph"/>
              <w:spacing w:before="54"/>
              <w:ind w:left="27" w:right="22"/>
              <w:rPr>
                <w:sz w:val="24"/>
              </w:rPr>
            </w:pPr>
            <w:r>
              <w:rPr>
                <w:spacing w:val="-5"/>
                <w:sz w:val="24"/>
              </w:rPr>
              <w:t>15</w:t>
            </w:r>
          </w:p>
        </w:tc>
        <w:tc>
          <w:tcPr>
            <w:tcW w:w="1959" w:type="dxa"/>
          </w:tcPr>
          <w:p w:rsidR="00A13BCD" w:rsidRDefault="00131890">
            <w:pPr>
              <w:pStyle w:val="TableParagraph"/>
              <w:spacing w:before="54"/>
              <w:ind w:left="39" w:right="31"/>
              <w:rPr>
                <w:sz w:val="24"/>
              </w:rPr>
            </w:pPr>
            <w:r>
              <w:rPr>
                <w:spacing w:val="-5"/>
                <w:sz w:val="24"/>
              </w:rPr>
              <w:t>9,5</w:t>
            </w:r>
          </w:p>
        </w:tc>
      </w:tr>
      <w:tr w:rsidR="00A13BCD">
        <w:trPr>
          <w:trHeight w:val="314"/>
        </w:trPr>
        <w:tc>
          <w:tcPr>
            <w:tcW w:w="2408" w:type="dxa"/>
          </w:tcPr>
          <w:p w:rsidR="00A13BCD" w:rsidRDefault="00131890">
            <w:pPr>
              <w:pStyle w:val="TableParagraph"/>
              <w:spacing w:before="9" w:line="285" w:lineRule="exact"/>
              <w:ind w:left="2"/>
              <w:jc w:val="left"/>
              <w:rPr>
                <w:sz w:val="24"/>
              </w:rPr>
            </w:pPr>
            <w:r>
              <w:rPr>
                <w:spacing w:val="-2"/>
                <w:sz w:val="24"/>
              </w:rPr>
              <w:t>Автомобиль</w:t>
            </w:r>
          </w:p>
        </w:tc>
        <w:tc>
          <w:tcPr>
            <w:tcW w:w="2549" w:type="dxa"/>
          </w:tcPr>
          <w:p w:rsidR="00A13BCD" w:rsidRDefault="00131890">
            <w:pPr>
              <w:pStyle w:val="TableParagraph"/>
              <w:spacing w:before="9" w:line="285" w:lineRule="exact"/>
              <w:ind w:left="10" w:right="1"/>
              <w:rPr>
                <w:sz w:val="24"/>
              </w:rPr>
            </w:pPr>
            <w:r>
              <w:rPr>
                <w:spacing w:val="-5"/>
                <w:sz w:val="24"/>
              </w:rPr>
              <w:t>6,9</w:t>
            </w:r>
          </w:p>
        </w:tc>
        <w:tc>
          <w:tcPr>
            <w:tcW w:w="2131" w:type="dxa"/>
          </w:tcPr>
          <w:p w:rsidR="00A13BCD" w:rsidRDefault="00131890">
            <w:pPr>
              <w:pStyle w:val="TableParagraph"/>
              <w:spacing w:before="9" w:line="285" w:lineRule="exact"/>
              <w:ind w:left="27" w:right="19"/>
              <w:rPr>
                <w:sz w:val="24"/>
              </w:rPr>
            </w:pPr>
            <w:r>
              <w:rPr>
                <w:spacing w:val="-5"/>
                <w:sz w:val="24"/>
              </w:rPr>
              <w:t>7,5</w:t>
            </w:r>
          </w:p>
        </w:tc>
        <w:tc>
          <w:tcPr>
            <w:tcW w:w="1959" w:type="dxa"/>
          </w:tcPr>
          <w:p w:rsidR="00A13BCD" w:rsidRDefault="00131890">
            <w:pPr>
              <w:pStyle w:val="TableParagraph"/>
              <w:spacing w:before="9" w:line="285" w:lineRule="exact"/>
              <w:ind w:left="39" w:right="33"/>
              <w:rPr>
                <w:sz w:val="24"/>
              </w:rPr>
            </w:pPr>
            <w:r>
              <w:rPr>
                <w:spacing w:val="-10"/>
                <w:sz w:val="24"/>
              </w:rPr>
              <w:t>7</w:t>
            </w:r>
          </w:p>
        </w:tc>
      </w:tr>
      <w:tr w:rsidR="00A13BCD">
        <w:trPr>
          <w:trHeight w:val="311"/>
        </w:trPr>
        <w:tc>
          <w:tcPr>
            <w:tcW w:w="2408" w:type="dxa"/>
          </w:tcPr>
          <w:p w:rsidR="00A13BCD" w:rsidRDefault="00131890">
            <w:pPr>
              <w:pStyle w:val="TableParagraph"/>
              <w:spacing w:before="9" w:line="283" w:lineRule="exact"/>
              <w:ind w:left="2"/>
              <w:jc w:val="left"/>
              <w:rPr>
                <w:sz w:val="24"/>
              </w:rPr>
            </w:pPr>
            <w:r>
              <w:rPr>
                <w:spacing w:val="-2"/>
                <w:sz w:val="24"/>
              </w:rPr>
              <w:t>Бизнес</w:t>
            </w:r>
          </w:p>
        </w:tc>
        <w:tc>
          <w:tcPr>
            <w:tcW w:w="2549" w:type="dxa"/>
          </w:tcPr>
          <w:p w:rsidR="00A13BCD" w:rsidRDefault="00131890">
            <w:pPr>
              <w:pStyle w:val="TableParagraph"/>
              <w:spacing w:before="9" w:line="283" w:lineRule="exact"/>
              <w:ind w:left="10" w:right="3"/>
              <w:rPr>
                <w:sz w:val="24"/>
              </w:rPr>
            </w:pPr>
            <w:r>
              <w:rPr>
                <w:spacing w:val="-5"/>
                <w:sz w:val="24"/>
              </w:rPr>
              <w:t>1,9</w:t>
            </w:r>
          </w:p>
        </w:tc>
        <w:tc>
          <w:tcPr>
            <w:tcW w:w="2131" w:type="dxa"/>
          </w:tcPr>
          <w:p w:rsidR="00A13BCD" w:rsidRDefault="00131890">
            <w:pPr>
              <w:pStyle w:val="TableParagraph"/>
              <w:spacing w:before="9" w:line="283" w:lineRule="exact"/>
              <w:ind w:left="27" w:right="19"/>
              <w:rPr>
                <w:sz w:val="24"/>
              </w:rPr>
            </w:pPr>
            <w:r>
              <w:rPr>
                <w:spacing w:val="-5"/>
                <w:sz w:val="24"/>
              </w:rPr>
              <w:t>7,5</w:t>
            </w:r>
          </w:p>
        </w:tc>
        <w:tc>
          <w:tcPr>
            <w:tcW w:w="1959" w:type="dxa"/>
          </w:tcPr>
          <w:p w:rsidR="00A13BCD" w:rsidRDefault="00131890">
            <w:pPr>
              <w:pStyle w:val="TableParagraph"/>
              <w:spacing w:before="9" w:line="283" w:lineRule="exact"/>
              <w:ind w:left="39" w:right="35"/>
              <w:rPr>
                <w:sz w:val="24"/>
              </w:rPr>
            </w:pPr>
            <w:r>
              <w:rPr>
                <w:spacing w:val="-10"/>
                <w:sz w:val="24"/>
              </w:rPr>
              <w:t>3</w:t>
            </w:r>
          </w:p>
        </w:tc>
      </w:tr>
      <w:tr w:rsidR="00A13BCD">
        <w:trPr>
          <w:trHeight w:val="585"/>
        </w:trPr>
        <w:tc>
          <w:tcPr>
            <w:tcW w:w="2408" w:type="dxa"/>
          </w:tcPr>
          <w:p w:rsidR="00A13BCD" w:rsidRDefault="00131890">
            <w:pPr>
              <w:pStyle w:val="TableParagraph"/>
              <w:spacing w:line="292" w:lineRule="exact"/>
              <w:ind w:left="2"/>
              <w:jc w:val="left"/>
              <w:rPr>
                <w:sz w:val="24"/>
              </w:rPr>
            </w:pPr>
            <w:r>
              <w:rPr>
                <w:sz w:val="24"/>
              </w:rPr>
              <w:t>Банкда</w:t>
            </w:r>
            <w:r>
              <w:rPr>
                <w:spacing w:val="-4"/>
                <w:sz w:val="24"/>
              </w:rPr>
              <w:t xml:space="preserve"> </w:t>
            </w:r>
            <w:r>
              <w:rPr>
                <w:sz w:val="24"/>
              </w:rPr>
              <w:t>счет</w:t>
            </w:r>
            <w:r>
              <w:rPr>
                <w:spacing w:val="-3"/>
                <w:sz w:val="24"/>
              </w:rPr>
              <w:t xml:space="preserve"> </w:t>
            </w:r>
            <w:r>
              <w:rPr>
                <w:spacing w:val="-5"/>
                <w:sz w:val="24"/>
              </w:rPr>
              <w:t>ёки</w:t>
            </w:r>
          </w:p>
          <w:p w:rsidR="00A13BCD" w:rsidRDefault="00131890">
            <w:pPr>
              <w:pStyle w:val="TableParagraph"/>
              <w:spacing w:line="273" w:lineRule="exact"/>
              <w:ind w:left="4"/>
              <w:jc w:val="left"/>
              <w:rPr>
                <w:sz w:val="24"/>
              </w:rPr>
            </w:pPr>
            <w:r>
              <w:rPr>
                <w:spacing w:val="-2"/>
                <w:sz w:val="24"/>
              </w:rPr>
              <w:t>жам</w:t>
            </w:r>
            <w:r>
              <w:rPr>
                <w:rFonts w:ascii="Times New Roman" w:hAnsi="Times New Roman"/>
                <w:spacing w:val="-2"/>
                <w:sz w:val="24"/>
              </w:rPr>
              <w:t>ғ</w:t>
            </w:r>
            <w:r>
              <w:rPr>
                <w:spacing w:val="-2"/>
                <w:sz w:val="24"/>
              </w:rPr>
              <w:t>арма</w:t>
            </w:r>
          </w:p>
        </w:tc>
        <w:tc>
          <w:tcPr>
            <w:tcW w:w="2549" w:type="dxa"/>
          </w:tcPr>
          <w:p w:rsidR="00A13BCD" w:rsidRDefault="00131890">
            <w:pPr>
              <w:pStyle w:val="TableParagraph"/>
              <w:spacing w:before="145"/>
              <w:ind w:left="10" w:right="3"/>
              <w:rPr>
                <w:sz w:val="24"/>
              </w:rPr>
            </w:pPr>
            <w:r>
              <w:rPr>
                <w:spacing w:val="-5"/>
                <w:sz w:val="24"/>
              </w:rPr>
              <w:t>1,9</w:t>
            </w:r>
          </w:p>
        </w:tc>
        <w:tc>
          <w:tcPr>
            <w:tcW w:w="2131" w:type="dxa"/>
          </w:tcPr>
          <w:p w:rsidR="00A13BCD" w:rsidRDefault="00131890">
            <w:pPr>
              <w:pStyle w:val="TableParagraph"/>
              <w:spacing w:before="145"/>
              <w:ind w:left="27" w:right="19"/>
              <w:rPr>
                <w:sz w:val="24"/>
              </w:rPr>
            </w:pPr>
            <w:r>
              <w:rPr>
                <w:spacing w:val="-5"/>
                <w:sz w:val="24"/>
              </w:rPr>
              <w:t>2,5</w:t>
            </w:r>
          </w:p>
        </w:tc>
        <w:tc>
          <w:tcPr>
            <w:tcW w:w="1959" w:type="dxa"/>
          </w:tcPr>
          <w:p w:rsidR="00A13BCD" w:rsidRDefault="00131890">
            <w:pPr>
              <w:pStyle w:val="TableParagraph"/>
              <w:spacing w:before="145"/>
              <w:ind w:left="39" w:right="33"/>
              <w:rPr>
                <w:sz w:val="24"/>
              </w:rPr>
            </w:pPr>
            <w:r>
              <w:rPr>
                <w:spacing w:val="-10"/>
                <w:sz w:val="24"/>
              </w:rPr>
              <w:t>2</w:t>
            </w:r>
          </w:p>
        </w:tc>
      </w:tr>
      <w:tr w:rsidR="00A13BCD">
        <w:trPr>
          <w:trHeight w:val="314"/>
        </w:trPr>
        <w:tc>
          <w:tcPr>
            <w:tcW w:w="2408" w:type="dxa"/>
          </w:tcPr>
          <w:p w:rsidR="00A13BCD" w:rsidRDefault="00131890">
            <w:pPr>
              <w:pStyle w:val="TableParagraph"/>
              <w:spacing w:before="11" w:line="283" w:lineRule="exact"/>
              <w:ind w:left="2"/>
              <w:jc w:val="left"/>
              <w:rPr>
                <w:sz w:val="24"/>
              </w:rPr>
            </w:pPr>
            <w:r>
              <w:rPr>
                <w:rFonts w:ascii="Times New Roman" w:hAnsi="Times New Roman"/>
                <w:sz w:val="24"/>
              </w:rPr>
              <w:t>Ҳ</w:t>
            </w:r>
            <w:r>
              <w:rPr>
                <w:sz w:val="24"/>
              </w:rPr>
              <w:t>еч</w:t>
            </w:r>
            <w:r>
              <w:rPr>
                <w:spacing w:val="-1"/>
                <w:sz w:val="24"/>
              </w:rPr>
              <w:t xml:space="preserve"> </w:t>
            </w:r>
            <w:r>
              <w:rPr>
                <w:spacing w:val="-2"/>
                <w:sz w:val="24"/>
              </w:rPr>
              <w:t>нарса</w:t>
            </w:r>
          </w:p>
        </w:tc>
        <w:tc>
          <w:tcPr>
            <w:tcW w:w="2549" w:type="dxa"/>
          </w:tcPr>
          <w:p w:rsidR="00A13BCD" w:rsidRDefault="00131890">
            <w:pPr>
              <w:pStyle w:val="TableParagraph"/>
              <w:spacing w:before="11" w:line="283" w:lineRule="exact"/>
              <w:ind w:left="10" w:right="5"/>
              <w:rPr>
                <w:sz w:val="24"/>
              </w:rPr>
            </w:pPr>
            <w:r>
              <w:rPr>
                <w:spacing w:val="-4"/>
                <w:sz w:val="24"/>
              </w:rPr>
              <w:t>17,5</w:t>
            </w:r>
          </w:p>
        </w:tc>
        <w:tc>
          <w:tcPr>
            <w:tcW w:w="2131" w:type="dxa"/>
          </w:tcPr>
          <w:p w:rsidR="00A13BCD" w:rsidRDefault="00131890">
            <w:pPr>
              <w:pStyle w:val="TableParagraph"/>
              <w:spacing w:before="11" w:line="283" w:lineRule="exact"/>
              <w:ind w:left="27" w:right="22"/>
              <w:rPr>
                <w:sz w:val="24"/>
              </w:rPr>
            </w:pPr>
            <w:r>
              <w:rPr>
                <w:spacing w:val="-4"/>
                <w:sz w:val="24"/>
              </w:rPr>
              <w:t>12,5</w:t>
            </w:r>
          </w:p>
        </w:tc>
        <w:tc>
          <w:tcPr>
            <w:tcW w:w="1959" w:type="dxa"/>
          </w:tcPr>
          <w:p w:rsidR="00A13BCD" w:rsidRDefault="00131890">
            <w:pPr>
              <w:pStyle w:val="TableParagraph"/>
              <w:spacing w:before="11" w:line="283" w:lineRule="exact"/>
              <w:ind w:left="39" w:right="33"/>
              <w:rPr>
                <w:sz w:val="24"/>
              </w:rPr>
            </w:pPr>
            <w:r>
              <w:rPr>
                <w:spacing w:val="-4"/>
                <w:sz w:val="24"/>
              </w:rPr>
              <w:t>16,5</w:t>
            </w:r>
          </w:p>
        </w:tc>
      </w:tr>
      <w:tr w:rsidR="00A13BCD">
        <w:trPr>
          <w:trHeight w:val="585"/>
        </w:trPr>
        <w:tc>
          <w:tcPr>
            <w:tcW w:w="2408" w:type="dxa"/>
          </w:tcPr>
          <w:p w:rsidR="00A13BCD" w:rsidRDefault="00131890">
            <w:pPr>
              <w:pStyle w:val="TableParagraph"/>
              <w:tabs>
                <w:tab w:val="left" w:pos="1463"/>
              </w:tabs>
              <w:spacing w:line="292" w:lineRule="exact"/>
              <w:ind w:left="2" w:right="-15"/>
              <w:jc w:val="left"/>
              <w:rPr>
                <w:sz w:val="24"/>
              </w:rPr>
            </w:pPr>
            <w:r>
              <w:rPr>
                <w:spacing w:val="-2"/>
                <w:sz w:val="24"/>
              </w:rPr>
              <w:t>Жавоб</w:t>
            </w:r>
            <w:r>
              <w:rPr>
                <w:sz w:val="24"/>
              </w:rPr>
              <w:tab/>
            </w:r>
            <w:r>
              <w:rPr>
                <w:spacing w:val="-2"/>
                <w:sz w:val="24"/>
              </w:rPr>
              <w:t>беришга</w:t>
            </w:r>
          </w:p>
          <w:p w:rsidR="00A13BCD" w:rsidRDefault="00131890">
            <w:pPr>
              <w:pStyle w:val="TableParagraph"/>
              <w:spacing w:line="273" w:lineRule="exact"/>
              <w:ind w:left="4"/>
              <w:jc w:val="left"/>
              <w:rPr>
                <w:sz w:val="24"/>
              </w:rPr>
            </w:pPr>
            <w:r>
              <w:rPr>
                <w:rFonts w:ascii="Times New Roman" w:hAnsi="Times New Roman"/>
                <w:spacing w:val="-2"/>
                <w:sz w:val="24"/>
              </w:rPr>
              <w:t>қ</w:t>
            </w:r>
            <w:r>
              <w:rPr>
                <w:spacing w:val="-2"/>
                <w:sz w:val="24"/>
              </w:rPr>
              <w:t>ийналган</w:t>
            </w:r>
          </w:p>
        </w:tc>
        <w:tc>
          <w:tcPr>
            <w:tcW w:w="2549" w:type="dxa"/>
          </w:tcPr>
          <w:p w:rsidR="00A13BCD" w:rsidRDefault="00131890">
            <w:pPr>
              <w:pStyle w:val="TableParagraph"/>
              <w:spacing w:before="145"/>
              <w:ind w:left="10" w:right="2"/>
              <w:rPr>
                <w:sz w:val="24"/>
              </w:rPr>
            </w:pPr>
            <w:r>
              <w:rPr>
                <w:spacing w:val="-5"/>
                <w:sz w:val="24"/>
              </w:rPr>
              <w:t>4,4</w:t>
            </w:r>
          </w:p>
        </w:tc>
        <w:tc>
          <w:tcPr>
            <w:tcW w:w="2131" w:type="dxa"/>
          </w:tcPr>
          <w:p w:rsidR="00A13BCD" w:rsidRDefault="00131890">
            <w:pPr>
              <w:pStyle w:val="TableParagraph"/>
              <w:spacing w:before="145"/>
              <w:ind w:left="27" w:right="19"/>
              <w:rPr>
                <w:sz w:val="24"/>
              </w:rPr>
            </w:pPr>
            <w:r>
              <w:rPr>
                <w:spacing w:val="-5"/>
                <w:sz w:val="24"/>
              </w:rPr>
              <w:t>2,5</w:t>
            </w:r>
          </w:p>
        </w:tc>
        <w:tc>
          <w:tcPr>
            <w:tcW w:w="1959" w:type="dxa"/>
          </w:tcPr>
          <w:p w:rsidR="00A13BCD" w:rsidRDefault="00131890">
            <w:pPr>
              <w:pStyle w:val="TableParagraph"/>
              <w:spacing w:before="145"/>
              <w:ind w:left="39" w:right="31"/>
              <w:rPr>
                <w:sz w:val="24"/>
              </w:rPr>
            </w:pPr>
            <w:r>
              <w:rPr>
                <w:spacing w:val="-10"/>
                <w:sz w:val="24"/>
              </w:rPr>
              <w:t>4</w:t>
            </w:r>
          </w:p>
        </w:tc>
      </w:tr>
      <w:tr w:rsidR="00A13BCD">
        <w:trPr>
          <w:trHeight w:val="313"/>
        </w:trPr>
        <w:tc>
          <w:tcPr>
            <w:tcW w:w="2408" w:type="dxa"/>
          </w:tcPr>
          <w:p w:rsidR="00A13BCD" w:rsidRDefault="00131890">
            <w:pPr>
              <w:pStyle w:val="TableParagraph"/>
              <w:spacing w:before="11" w:line="283" w:lineRule="exact"/>
              <w:ind w:left="2"/>
              <w:jc w:val="left"/>
              <w:rPr>
                <w:sz w:val="24"/>
              </w:rPr>
            </w:pPr>
            <w:r>
              <w:rPr>
                <w:sz w:val="24"/>
              </w:rPr>
              <w:t>Бош</w:t>
            </w:r>
            <w:r>
              <w:rPr>
                <w:rFonts w:ascii="Times New Roman" w:hAnsi="Times New Roman"/>
                <w:sz w:val="24"/>
              </w:rPr>
              <w:t>қ</w:t>
            </w:r>
            <w:r>
              <w:rPr>
                <w:sz w:val="24"/>
              </w:rPr>
              <w:t>а</w:t>
            </w:r>
            <w:r>
              <w:rPr>
                <w:spacing w:val="-2"/>
                <w:sz w:val="24"/>
              </w:rPr>
              <w:t xml:space="preserve"> сабаб</w:t>
            </w:r>
          </w:p>
        </w:tc>
        <w:tc>
          <w:tcPr>
            <w:tcW w:w="2549" w:type="dxa"/>
          </w:tcPr>
          <w:p w:rsidR="00A13BCD" w:rsidRDefault="00131890">
            <w:pPr>
              <w:pStyle w:val="TableParagraph"/>
              <w:spacing w:before="11" w:line="283" w:lineRule="exact"/>
              <w:ind w:left="10" w:right="3"/>
              <w:rPr>
                <w:sz w:val="24"/>
              </w:rPr>
            </w:pPr>
            <w:r>
              <w:rPr>
                <w:spacing w:val="-5"/>
                <w:sz w:val="24"/>
              </w:rPr>
              <w:t>1,9</w:t>
            </w:r>
          </w:p>
        </w:tc>
        <w:tc>
          <w:tcPr>
            <w:tcW w:w="2131" w:type="dxa"/>
          </w:tcPr>
          <w:p w:rsidR="00A13BCD" w:rsidRDefault="00131890">
            <w:pPr>
              <w:pStyle w:val="TableParagraph"/>
              <w:spacing w:before="11" w:line="283" w:lineRule="exact"/>
              <w:ind w:left="27" w:right="18"/>
              <w:rPr>
                <w:sz w:val="24"/>
              </w:rPr>
            </w:pPr>
            <w:r>
              <w:rPr>
                <w:spacing w:val="-10"/>
                <w:sz w:val="24"/>
              </w:rPr>
              <w:t>-</w:t>
            </w:r>
          </w:p>
        </w:tc>
        <w:tc>
          <w:tcPr>
            <w:tcW w:w="1959" w:type="dxa"/>
          </w:tcPr>
          <w:p w:rsidR="00A13BCD" w:rsidRDefault="00131890">
            <w:pPr>
              <w:pStyle w:val="TableParagraph"/>
              <w:spacing w:before="11" w:line="283" w:lineRule="exact"/>
              <w:ind w:left="39" w:right="32"/>
              <w:rPr>
                <w:sz w:val="24"/>
              </w:rPr>
            </w:pPr>
            <w:r>
              <w:rPr>
                <w:spacing w:val="-5"/>
                <w:sz w:val="24"/>
              </w:rPr>
              <w:t>1,5</w:t>
            </w:r>
          </w:p>
        </w:tc>
      </w:tr>
      <w:tr w:rsidR="00A13BCD">
        <w:trPr>
          <w:trHeight w:val="314"/>
        </w:trPr>
        <w:tc>
          <w:tcPr>
            <w:tcW w:w="2408" w:type="dxa"/>
          </w:tcPr>
          <w:p w:rsidR="00A13BCD" w:rsidRDefault="00131890">
            <w:pPr>
              <w:pStyle w:val="TableParagraph"/>
              <w:spacing w:before="9" w:line="286" w:lineRule="exact"/>
              <w:ind w:left="2"/>
              <w:jc w:val="left"/>
              <w:rPr>
                <w:b/>
                <w:sz w:val="24"/>
              </w:rPr>
            </w:pPr>
            <w:r>
              <w:rPr>
                <w:b/>
                <w:sz w:val="24"/>
              </w:rPr>
              <w:t xml:space="preserve">Жами </w:t>
            </w:r>
            <w:r>
              <w:rPr>
                <w:b/>
                <w:spacing w:val="-10"/>
                <w:sz w:val="24"/>
              </w:rPr>
              <w:t>:</w:t>
            </w:r>
          </w:p>
        </w:tc>
        <w:tc>
          <w:tcPr>
            <w:tcW w:w="2549" w:type="dxa"/>
          </w:tcPr>
          <w:p w:rsidR="00A13BCD" w:rsidRDefault="00131890">
            <w:pPr>
              <w:pStyle w:val="TableParagraph"/>
              <w:spacing w:before="9" w:line="286" w:lineRule="exact"/>
              <w:ind w:left="10"/>
              <w:rPr>
                <w:b/>
                <w:sz w:val="24"/>
              </w:rPr>
            </w:pPr>
            <w:r>
              <w:rPr>
                <w:b/>
                <w:spacing w:val="-2"/>
                <w:sz w:val="24"/>
              </w:rPr>
              <w:t>100,0</w:t>
            </w:r>
          </w:p>
        </w:tc>
        <w:tc>
          <w:tcPr>
            <w:tcW w:w="2131" w:type="dxa"/>
          </w:tcPr>
          <w:p w:rsidR="00A13BCD" w:rsidRDefault="00131890">
            <w:pPr>
              <w:pStyle w:val="TableParagraph"/>
              <w:spacing w:before="9" w:line="286" w:lineRule="exact"/>
              <w:ind w:left="27" w:right="17"/>
              <w:rPr>
                <w:b/>
                <w:sz w:val="24"/>
              </w:rPr>
            </w:pPr>
            <w:r>
              <w:rPr>
                <w:b/>
                <w:spacing w:val="-2"/>
                <w:sz w:val="24"/>
              </w:rPr>
              <w:t>100,0</w:t>
            </w:r>
          </w:p>
        </w:tc>
        <w:tc>
          <w:tcPr>
            <w:tcW w:w="1959" w:type="dxa"/>
          </w:tcPr>
          <w:p w:rsidR="00A13BCD" w:rsidRDefault="00131890">
            <w:pPr>
              <w:pStyle w:val="TableParagraph"/>
              <w:spacing w:before="9" w:line="286" w:lineRule="exact"/>
              <w:ind w:left="39" w:right="33"/>
              <w:rPr>
                <w:b/>
                <w:sz w:val="24"/>
              </w:rPr>
            </w:pPr>
            <w:r>
              <w:rPr>
                <w:b/>
                <w:spacing w:val="-2"/>
                <w:sz w:val="24"/>
              </w:rPr>
              <w:t>100,0</w:t>
            </w:r>
          </w:p>
        </w:tc>
      </w:tr>
    </w:tbl>
    <w:p w:rsidR="00A13BCD" w:rsidRPr="00131890" w:rsidRDefault="00131890">
      <w:pPr>
        <w:spacing w:before="3"/>
        <w:ind w:left="858"/>
        <w:rPr>
          <w:sz w:val="20"/>
          <w:lang w:val="ru-RU"/>
        </w:rPr>
      </w:pPr>
      <w:r w:rsidRPr="00131890">
        <w:rPr>
          <w:sz w:val="20"/>
          <w:lang w:val="ru-RU"/>
        </w:rPr>
        <w:t>Жадвал</w:t>
      </w:r>
      <w:r w:rsidRPr="00131890">
        <w:rPr>
          <w:spacing w:val="-10"/>
          <w:sz w:val="20"/>
          <w:lang w:val="ru-RU"/>
        </w:rPr>
        <w:t xml:space="preserve"> </w:t>
      </w:r>
      <w:r w:rsidRPr="00131890">
        <w:rPr>
          <w:sz w:val="20"/>
          <w:lang w:val="ru-RU"/>
        </w:rPr>
        <w:t>2017</w:t>
      </w:r>
      <w:r w:rsidRPr="00131890">
        <w:rPr>
          <w:spacing w:val="-6"/>
          <w:sz w:val="20"/>
          <w:lang w:val="ru-RU"/>
        </w:rPr>
        <w:t xml:space="preserve"> </w:t>
      </w:r>
      <w:r w:rsidRPr="00131890">
        <w:rPr>
          <w:sz w:val="20"/>
          <w:lang w:val="ru-RU"/>
        </w:rPr>
        <w:t>йилда</w:t>
      </w:r>
      <w:r w:rsidRPr="00131890">
        <w:rPr>
          <w:spacing w:val="-8"/>
          <w:sz w:val="20"/>
          <w:lang w:val="ru-RU"/>
        </w:rPr>
        <w:t xml:space="preserve"> </w:t>
      </w:r>
      <w:r w:rsidRPr="00131890">
        <w:rPr>
          <w:sz w:val="20"/>
          <w:lang w:val="ru-RU"/>
        </w:rPr>
        <w:t>ўтказилган</w:t>
      </w:r>
      <w:r w:rsidRPr="00131890">
        <w:rPr>
          <w:spacing w:val="-10"/>
          <w:sz w:val="20"/>
          <w:lang w:val="ru-RU"/>
        </w:rPr>
        <w:t xml:space="preserve"> </w:t>
      </w:r>
      <w:r w:rsidRPr="00131890">
        <w:rPr>
          <w:sz w:val="20"/>
          <w:lang w:val="ru-RU"/>
        </w:rPr>
        <w:t>социологик</w:t>
      </w:r>
      <w:r w:rsidRPr="00131890">
        <w:rPr>
          <w:spacing w:val="-7"/>
          <w:sz w:val="20"/>
          <w:lang w:val="ru-RU"/>
        </w:rPr>
        <w:t xml:space="preserve"> </w:t>
      </w:r>
      <w:r w:rsidRPr="00131890">
        <w:rPr>
          <w:sz w:val="20"/>
          <w:lang w:val="ru-RU"/>
        </w:rPr>
        <w:t>сўров</w:t>
      </w:r>
      <w:r w:rsidRPr="00131890">
        <w:rPr>
          <w:spacing w:val="-9"/>
          <w:sz w:val="20"/>
          <w:lang w:val="ru-RU"/>
        </w:rPr>
        <w:t xml:space="preserve"> </w:t>
      </w:r>
      <w:r w:rsidRPr="00131890">
        <w:rPr>
          <w:sz w:val="20"/>
          <w:lang w:val="ru-RU"/>
        </w:rPr>
        <w:t>натижалари</w:t>
      </w:r>
      <w:r w:rsidRPr="00131890">
        <w:rPr>
          <w:spacing w:val="-10"/>
          <w:sz w:val="20"/>
          <w:lang w:val="ru-RU"/>
        </w:rPr>
        <w:t xml:space="preserve"> </w:t>
      </w:r>
      <w:r w:rsidRPr="00131890">
        <w:rPr>
          <w:sz w:val="20"/>
          <w:lang w:val="ru-RU"/>
        </w:rPr>
        <w:t>асосида</w:t>
      </w:r>
      <w:r w:rsidRPr="00131890">
        <w:rPr>
          <w:spacing w:val="-6"/>
          <w:sz w:val="20"/>
          <w:lang w:val="ru-RU"/>
        </w:rPr>
        <w:t xml:space="preserve"> </w:t>
      </w:r>
      <w:r w:rsidRPr="00131890">
        <w:rPr>
          <w:spacing w:val="-2"/>
          <w:sz w:val="20"/>
          <w:lang w:val="ru-RU"/>
        </w:rPr>
        <w:t>тузилди.</w:t>
      </w:r>
    </w:p>
    <w:p w:rsidR="00A13BCD" w:rsidRPr="00131890" w:rsidRDefault="00A13BCD">
      <w:pPr>
        <w:pStyle w:val="a3"/>
        <w:spacing w:before="24"/>
        <w:ind w:left="0" w:firstLine="0"/>
        <w:jc w:val="left"/>
        <w:rPr>
          <w:sz w:val="20"/>
          <w:lang w:val="ru-RU"/>
        </w:rPr>
      </w:pPr>
    </w:p>
    <w:p w:rsidR="00A13BCD" w:rsidRPr="00131890" w:rsidRDefault="00131890">
      <w:pPr>
        <w:pStyle w:val="a3"/>
        <w:ind w:right="845"/>
        <w:rPr>
          <w:lang w:val="ru-RU"/>
        </w:rPr>
      </w:pPr>
      <w:r w:rsidRPr="00131890">
        <w:rPr>
          <w:lang w:val="ru-RU"/>
        </w:rPr>
        <w:t>Ўтказилган социологик тад</w:t>
      </w:r>
      <w:r w:rsidRPr="00131890">
        <w:rPr>
          <w:rFonts w:ascii="Times New Roman" w:hAnsi="Times New Roman"/>
          <w:lang w:val="ru-RU"/>
        </w:rPr>
        <w:t>қ</w:t>
      </w:r>
      <w:r w:rsidRPr="00131890">
        <w:rPr>
          <w:lang w:val="ru-RU"/>
        </w:rPr>
        <w:t>и</w:t>
      </w:r>
      <w:r w:rsidRPr="00131890">
        <w:rPr>
          <w:rFonts w:ascii="Times New Roman" w:hAnsi="Times New Roman"/>
          <w:lang w:val="ru-RU"/>
        </w:rPr>
        <w:t>қ</w:t>
      </w:r>
      <w:r w:rsidRPr="00131890">
        <w:rPr>
          <w:lang w:val="ru-RU"/>
        </w:rPr>
        <w:t>от натижалари оиланинг энг катта авлоди,</w:t>
      </w:r>
      <w:r w:rsidRPr="00131890">
        <w:rPr>
          <w:spacing w:val="-1"/>
          <w:lang w:val="ru-RU"/>
        </w:rPr>
        <w:t xml:space="preserve"> </w:t>
      </w:r>
      <w:r w:rsidRPr="00131890">
        <w:rPr>
          <w:lang w:val="ru-RU"/>
        </w:rPr>
        <w:t>яъни бобо</w:t>
      </w:r>
      <w:r w:rsidRPr="00131890">
        <w:rPr>
          <w:spacing w:val="-1"/>
          <w:lang w:val="ru-RU"/>
        </w:rPr>
        <w:t xml:space="preserve"> </w:t>
      </w:r>
      <w:r w:rsidRPr="00131890">
        <w:rPr>
          <w:lang w:val="ru-RU"/>
        </w:rPr>
        <w:t>ва бувилар</w:t>
      </w:r>
      <w:r w:rsidRPr="00131890">
        <w:rPr>
          <w:spacing w:val="-3"/>
          <w:lang w:val="ru-RU"/>
        </w:rPr>
        <w:t xml:space="preserve"> </w:t>
      </w:r>
      <w:r w:rsidRPr="00131890">
        <w:rPr>
          <w:rFonts w:ascii="Times New Roman" w:hAnsi="Times New Roman"/>
          <w:lang w:val="ru-RU"/>
        </w:rPr>
        <w:t>ҳ</w:t>
      </w:r>
      <w:r w:rsidRPr="00131890">
        <w:rPr>
          <w:lang w:val="ru-RU"/>
        </w:rPr>
        <w:t>ам</w:t>
      </w:r>
      <w:r w:rsidRPr="00131890">
        <w:rPr>
          <w:spacing w:val="-1"/>
          <w:lang w:val="ru-RU"/>
        </w:rPr>
        <w:t xml:space="preserve"> </w:t>
      </w:r>
      <w:r w:rsidRPr="00131890">
        <w:rPr>
          <w:lang w:val="ru-RU"/>
        </w:rPr>
        <w:t xml:space="preserve">инвестицион жараёнда </w:t>
      </w:r>
      <w:r w:rsidRPr="00131890">
        <w:rPr>
          <w:rFonts w:ascii="Times New Roman" w:hAnsi="Times New Roman"/>
          <w:lang w:val="ru-RU"/>
        </w:rPr>
        <w:t>қ</w:t>
      </w:r>
      <w:r w:rsidRPr="00131890">
        <w:rPr>
          <w:lang w:val="ru-RU"/>
        </w:rPr>
        <w:t>андай иштирок этишларини кўрсатди (ёш оилага, жумладан, набираларга ёрдам). Тад</w:t>
      </w:r>
      <w:r w:rsidRPr="00131890">
        <w:rPr>
          <w:rFonts w:ascii="Times New Roman" w:hAnsi="Times New Roman"/>
          <w:lang w:val="ru-RU"/>
        </w:rPr>
        <w:t>қ</w:t>
      </w:r>
      <w:r w:rsidRPr="00131890">
        <w:rPr>
          <w:lang w:val="ru-RU"/>
        </w:rPr>
        <w:t>и</w:t>
      </w:r>
      <w:r w:rsidRPr="00131890">
        <w:rPr>
          <w:rFonts w:ascii="Times New Roman" w:hAnsi="Times New Roman"/>
          <w:lang w:val="ru-RU"/>
        </w:rPr>
        <w:t>қ</w:t>
      </w:r>
      <w:r w:rsidRPr="00131890">
        <w:rPr>
          <w:lang w:val="ru-RU"/>
        </w:rPr>
        <w:t xml:space="preserve">от натижалари сўровда иштирок этганларнинг катта </w:t>
      </w:r>
      <w:r w:rsidRPr="00131890">
        <w:rPr>
          <w:rFonts w:ascii="Times New Roman" w:hAnsi="Times New Roman"/>
          <w:lang w:val="ru-RU"/>
        </w:rPr>
        <w:t>қ</w:t>
      </w:r>
      <w:r w:rsidRPr="00131890">
        <w:rPr>
          <w:lang w:val="ru-RU"/>
        </w:rPr>
        <w:t>исми фарзандларининг</w:t>
      </w:r>
      <w:r w:rsidRPr="00131890">
        <w:rPr>
          <w:spacing w:val="38"/>
          <w:lang w:val="ru-RU"/>
        </w:rPr>
        <w:t xml:space="preserve"> </w:t>
      </w:r>
      <w:r w:rsidRPr="00131890">
        <w:rPr>
          <w:lang w:val="ru-RU"/>
        </w:rPr>
        <w:t>болаларини</w:t>
      </w:r>
      <w:r w:rsidRPr="00131890">
        <w:rPr>
          <w:spacing w:val="41"/>
          <w:lang w:val="ru-RU"/>
        </w:rPr>
        <w:t xml:space="preserve"> </w:t>
      </w:r>
      <w:r w:rsidRPr="00131890">
        <w:rPr>
          <w:lang w:val="ru-RU"/>
        </w:rPr>
        <w:t>тарбия</w:t>
      </w:r>
      <w:r w:rsidRPr="00131890">
        <w:rPr>
          <w:spacing w:val="44"/>
          <w:lang w:val="ru-RU"/>
        </w:rPr>
        <w:t xml:space="preserve"> </w:t>
      </w:r>
      <w:r w:rsidRPr="00131890">
        <w:rPr>
          <w:rFonts w:ascii="Times New Roman" w:hAnsi="Times New Roman"/>
          <w:lang w:val="ru-RU"/>
        </w:rPr>
        <w:t>қ</w:t>
      </w:r>
      <w:r w:rsidRPr="00131890">
        <w:rPr>
          <w:lang w:val="ru-RU"/>
        </w:rPr>
        <w:t>илишга,</w:t>
      </w:r>
      <w:r w:rsidRPr="00131890">
        <w:rPr>
          <w:spacing w:val="42"/>
          <w:lang w:val="ru-RU"/>
        </w:rPr>
        <w:t xml:space="preserve"> </w:t>
      </w:r>
      <w:r w:rsidRPr="00131890">
        <w:rPr>
          <w:lang w:val="ru-RU"/>
        </w:rPr>
        <w:t>уларни</w:t>
      </w:r>
      <w:r w:rsidRPr="00131890">
        <w:rPr>
          <w:spacing w:val="42"/>
          <w:lang w:val="ru-RU"/>
        </w:rPr>
        <w:t xml:space="preserve"> </w:t>
      </w:r>
      <w:r w:rsidRPr="00131890">
        <w:rPr>
          <w:lang w:val="ru-RU"/>
        </w:rPr>
        <w:t>таълим</w:t>
      </w:r>
      <w:r w:rsidRPr="00131890">
        <w:rPr>
          <w:spacing w:val="42"/>
          <w:lang w:val="ru-RU"/>
        </w:rPr>
        <w:t xml:space="preserve"> </w:t>
      </w:r>
      <w:r w:rsidRPr="00131890">
        <w:rPr>
          <w:spacing w:val="-2"/>
          <w:lang w:val="ru-RU"/>
        </w:rPr>
        <w:t>олишига</w:t>
      </w:r>
    </w:p>
    <w:p w:rsidR="00A13BCD" w:rsidRPr="00131890" w:rsidRDefault="00A13BCD">
      <w:pPr>
        <w:pStyle w:val="a3"/>
        <w:rPr>
          <w:lang w:val="ru-RU"/>
        </w:rPr>
        <w:sectPr w:rsidR="00A13BCD" w:rsidRPr="00131890">
          <w:headerReference w:type="default" r:id="rId61"/>
          <w:footerReference w:type="default" r:id="rId62"/>
          <w:pgSz w:w="11910" w:h="16840"/>
          <w:pgMar w:top="1140" w:right="283" w:bottom="1420" w:left="992" w:header="0" w:footer="1230" w:gutter="0"/>
          <w:cols w:space="720"/>
        </w:sectPr>
      </w:pPr>
    </w:p>
    <w:p w:rsidR="00A13BCD" w:rsidRPr="00131890" w:rsidRDefault="00131890">
      <w:pPr>
        <w:pStyle w:val="a3"/>
        <w:spacing w:before="91"/>
        <w:ind w:right="848" w:firstLine="0"/>
        <w:rPr>
          <w:lang w:val="ru-RU"/>
        </w:rPr>
      </w:pPr>
      <w:r w:rsidRPr="00131890">
        <w:rPr>
          <w:lang w:val="ru-RU"/>
        </w:rPr>
        <w:lastRenderedPageBreak/>
        <w:t>кўмаклашишини, нафа</w:t>
      </w:r>
      <w:r w:rsidRPr="00131890">
        <w:rPr>
          <w:rFonts w:ascii="Times New Roman" w:hAnsi="Times New Roman"/>
          <w:lang w:val="ru-RU"/>
        </w:rPr>
        <w:t>қ</w:t>
      </w:r>
      <w:r w:rsidRPr="00131890">
        <w:rPr>
          <w:lang w:val="ru-RU"/>
        </w:rPr>
        <w:t xml:space="preserve">аларининг бир </w:t>
      </w:r>
      <w:r w:rsidRPr="00131890">
        <w:rPr>
          <w:rFonts w:ascii="Times New Roman" w:hAnsi="Times New Roman"/>
          <w:lang w:val="ru-RU"/>
        </w:rPr>
        <w:t>қ</w:t>
      </w:r>
      <w:r w:rsidRPr="00131890">
        <w:rPr>
          <w:lang w:val="ru-RU"/>
        </w:rPr>
        <w:t>исмини набиралари учун сарфлашини, мабла</w:t>
      </w:r>
      <w:r w:rsidRPr="00131890">
        <w:rPr>
          <w:rFonts w:ascii="Times New Roman" w:hAnsi="Times New Roman"/>
          <w:lang w:val="ru-RU"/>
        </w:rPr>
        <w:t xml:space="preserve">ғ </w:t>
      </w:r>
      <w:r w:rsidRPr="00131890">
        <w:rPr>
          <w:lang w:val="ru-RU"/>
        </w:rPr>
        <w:t>жам</w:t>
      </w:r>
      <w:r w:rsidRPr="00131890">
        <w:rPr>
          <w:rFonts w:ascii="Times New Roman" w:hAnsi="Times New Roman"/>
          <w:lang w:val="ru-RU"/>
        </w:rPr>
        <w:t>ғ</w:t>
      </w:r>
      <w:r w:rsidRPr="00131890">
        <w:rPr>
          <w:lang w:val="ru-RU"/>
        </w:rPr>
        <w:t>аришини кўрсатди (1-расм).</w:t>
      </w:r>
    </w:p>
    <w:p w:rsidR="00A13BCD" w:rsidRPr="00F8426C" w:rsidRDefault="00131890">
      <w:pPr>
        <w:pStyle w:val="a3"/>
        <w:spacing w:before="1"/>
        <w:ind w:right="845"/>
        <w:rPr>
          <w:lang w:val="ru-RU"/>
        </w:rPr>
      </w:pPr>
      <w:r w:rsidRPr="00131890">
        <w:rPr>
          <w:lang w:val="ru-RU"/>
        </w:rPr>
        <w:t>Авлодлараро трансфертлар бир-бири билан ўзаро бо</w:t>
      </w:r>
      <w:r w:rsidRPr="00131890">
        <w:rPr>
          <w:rFonts w:ascii="Times New Roman" w:hAnsi="Times New Roman"/>
          <w:lang w:val="ru-RU"/>
        </w:rPr>
        <w:t>ғ</w:t>
      </w:r>
      <w:r w:rsidRPr="00131890">
        <w:rPr>
          <w:lang w:val="ru-RU"/>
        </w:rPr>
        <w:t>ли</w:t>
      </w:r>
      <w:r w:rsidRPr="00131890">
        <w:rPr>
          <w:rFonts w:ascii="Times New Roman" w:hAnsi="Times New Roman"/>
          <w:lang w:val="ru-RU"/>
        </w:rPr>
        <w:t xml:space="preserve">қ </w:t>
      </w:r>
      <w:r w:rsidRPr="00131890">
        <w:rPr>
          <w:lang w:val="ru-RU"/>
        </w:rPr>
        <w:t>бўлиб, улар кейинги авлодларга секин-секин ўтказиб борилади. Ўтказилган тад</w:t>
      </w:r>
      <w:r w:rsidRPr="00131890">
        <w:rPr>
          <w:rFonts w:ascii="Times New Roman" w:hAnsi="Times New Roman"/>
          <w:lang w:val="ru-RU"/>
        </w:rPr>
        <w:t>қ</w:t>
      </w:r>
      <w:r w:rsidRPr="00131890">
        <w:rPr>
          <w:lang w:val="ru-RU"/>
        </w:rPr>
        <w:t>и</w:t>
      </w:r>
      <w:r w:rsidRPr="00131890">
        <w:rPr>
          <w:rFonts w:ascii="Times New Roman" w:hAnsi="Times New Roman"/>
          <w:lang w:val="ru-RU"/>
        </w:rPr>
        <w:t>қ</w:t>
      </w:r>
      <w:r w:rsidRPr="00131890">
        <w:rPr>
          <w:lang w:val="ru-RU"/>
        </w:rPr>
        <w:t>отларимиздан кўринадики, оилада моддий трансфертларнинг асосий о</w:t>
      </w:r>
      <w:r w:rsidRPr="00131890">
        <w:rPr>
          <w:rFonts w:ascii="Times New Roman" w:hAnsi="Times New Roman"/>
          <w:lang w:val="ru-RU"/>
        </w:rPr>
        <w:t>қ</w:t>
      </w:r>
      <w:r w:rsidRPr="00131890">
        <w:rPr>
          <w:lang w:val="ru-RU"/>
        </w:rPr>
        <w:t xml:space="preserve">ими катта авлоддан кичик авлод томон йўналтирилади. </w:t>
      </w:r>
      <w:r w:rsidRPr="00F8426C">
        <w:rPr>
          <w:lang w:val="ru-RU"/>
        </w:rPr>
        <w:t xml:space="preserve">Шундай экан, давлат томонидан оширилган </w:t>
      </w:r>
      <w:r w:rsidRPr="00F8426C">
        <w:rPr>
          <w:rFonts w:ascii="Times New Roman" w:hAnsi="Times New Roman"/>
          <w:lang w:val="ru-RU"/>
        </w:rPr>
        <w:t>қ</w:t>
      </w:r>
      <w:r w:rsidRPr="00F8426C">
        <w:rPr>
          <w:lang w:val="ru-RU"/>
        </w:rPr>
        <w:t>арилик пенсиялари оилада ёш авлодлар ўртасида та</w:t>
      </w:r>
      <w:r w:rsidRPr="00F8426C">
        <w:rPr>
          <w:rFonts w:ascii="Times New Roman" w:hAnsi="Times New Roman"/>
          <w:lang w:val="ru-RU"/>
        </w:rPr>
        <w:t>қ</w:t>
      </w:r>
      <w:r w:rsidRPr="00F8426C">
        <w:rPr>
          <w:lang w:val="ru-RU"/>
        </w:rPr>
        <w:t>симлангани сабаб, кексаларнинг турмуш фаровонлиги ўзгармайди.Масалага бош</w:t>
      </w:r>
      <w:r w:rsidRPr="00F8426C">
        <w:rPr>
          <w:rFonts w:ascii="Times New Roman" w:hAnsi="Times New Roman"/>
          <w:lang w:val="ru-RU"/>
        </w:rPr>
        <w:t>қ</w:t>
      </w:r>
      <w:r w:rsidRPr="00F8426C">
        <w:rPr>
          <w:lang w:val="ru-RU"/>
        </w:rPr>
        <w:t xml:space="preserve">а томондан </w:t>
      </w:r>
      <w:r w:rsidRPr="00F8426C">
        <w:rPr>
          <w:rFonts w:ascii="Times New Roman" w:hAnsi="Times New Roman"/>
          <w:lang w:val="ru-RU"/>
        </w:rPr>
        <w:t>қ</w:t>
      </w:r>
      <w:r w:rsidRPr="00F8426C">
        <w:rPr>
          <w:lang w:val="ru-RU"/>
        </w:rPr>
        <w:t>аралса, яъни, оиланинг ёш авлодлари моддий жи</w:t>
      </w:r>
      <w:r w:rsidRPr="00F8426C">
        <w:rPr>
          <w:rFonts w:ascii="Times New Roman" w:hAnsi="Times New Roman"/>
          <w:lang w:val="ru-RU"/>
        </w:rPr>
        <w:t>ҳ</w:t>
      </w:r>
      <w:r w:rsidRPr="00F8426C">
        <w:rPr>
          <w:lang w:val="ru-RU"/>
        </w:rPr>
        <w:t xml:space="preserve">атдан етарли даражада таъминланган бўлса ва ёрдамга зарурат бўлмаса, </w:t>
      </w:r>
      <w:r w:rsidRPr="00F8426C">
        <w:rPr>
          <w:rFonts w:ascii="Times New Roman" w:hAnsi="Times New Roman"/>
          <w:lang w:val="ru-RU"/>
        </w:rPr>
        <w:t>қ</w:t>
      </w:r>
      <w:r w:rsidRPr="00F8426C">
        <w:rPr>
          <w:lang w:val="ru-RU"/>
        </w:rPr>
        <w:t>уйига йўналтирилган трансфертлар о</w:t>
      </w:r>
      <w:r w:rsidRPr="00F8426C">
        <w:rPr>
          <w:rFonts w:ascii="Times New Roman" w:hAnsi="Times New Roman"/>
          <w:lang w:val="ru-RU"/>
        </w:rPr>
        <w:t>қ</w:t>
      </w:r>
      <w:r w:rsidRPr="00F8426C">
        <w:rPr>
          <w:lang w:val="ru-RU"/>
        </w:rPr>
        <w:t>ими шунча кам бўлади.</w:t>
      </w:r>
    </w:p>
    <w:p w:rsidR="00A13BCD" w:rsidRPr="00F8426C" w:rsidRDefault="00131890">
      <w:pPr>
        <w:pStyle w:val="a3"/>
        <w:spacing w:before="6"/>
        <w:ind w:left="0" w:firstLine="0"/>
        <w:jc w:val="left"/>
        <w:rPr>
          <w:sz w:val="3"/>
          <w:lang w:val="ru-RU"/>
        </w:rPr>
      </w:pPr>
      <w:r>
        <w:rPr>
          <w:noProof/>
          <w:sz w:val="3"/>
          <w:lang w:val="ru-RU" w:eastAsia="ru-RU"/>
        </w:rPr>
        <mc:AlternateContent>
          <mc:Choice Requires="wpg">
            <w:drawing>
              <wp:anchor distT="0" distB="0" distL="0" distR="0" simplePos="0" relativeHeight="487598592" behindDoc="1" locked="0" layoutInCell="1" allowOverlap="1">
                <wp:simplePos x="0" y="0"/>
                <wp:positionH relativeFrom="page">
                  <wp:posOffset>766565</wp:posOffset>
                </wp:positionH>
                <wp:positionV relativeFrom="paragraph">
                  <wp:posOffset>42373</wp:posOffset>
                </wp:positionV>
                <wp:extent cx="6101080" cy="2722245"/>
                <wp:effectExtent l="0" t="0" r="0" b="0"/>
                <wp:wrapTopAndBottom/>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1080" cy="2722245"/>
                          <a:chOff x="0" y="0"/>
                          <a:chExt cx="6101080" cy="2722245"/>
                        </a:xfrm>
                      </wpg:grpSpPr>
                      <pic:pic xmlns:pic="http://schemas.openxmlformats.org/drawingml/2006/picture">
                        <pic:nvPicPr>
                          <pic:cNvPr id="367" name="Image 367"/>
                          <pic:cNvPicPr/>
                        </pic:nvPicPr>
                        <pic:blipFill>
                          <a:blip r:embed="rId63" cstate="print"/>
                          <a:stretch>
                            <a:fillRect/>
                          </a:stretch>
                        </pic:blipFill>
                        <pic:spPr>
                          <a:xfrm>
                            <a:off x="0" y="0"/>
                            <a:ext cx="6100581" cy="2721879"/>
                          </a:xfrm>
                          <a:prstGeom prst="rect">
                            <a:avLst/>
                          </a:prstGeom>
                        </pic:spPr>
                      </pic:pic>
                      <pic:pic xmlns:pic="http://schemas.openxmlformats.org/drawingml/2006/picture">
                        <pic:nvPicPr>
                          <pic:cNvPr id="368" name="Image 368"/>
                          <pic:cNvPicPr/>
                        </pic:nvPicPr>
                        <pic:blipFill>
                          <a:blip r:embed="rId64" cstate="print"/>
                          <a:stretch>
                            <a:fillRect/>
                          </a:stretch>
                        </pic:blipFill>
                        <pic:spPr>
                          <a:xfrm>
                            <a:off x="458730" y="620278"/>
                            <a:ext cx="3090672" cy="1778508"/>
                          </a:xfrm>
                          <a:prstGeom prst="rect">
                            <a:avLst/>
                          </a:prstGeom>
                        </pic:spPr>
                      </pic:pic>
                      <pic:pic xmlns:pic="http://schemas.openxmlformats.org/drawingml/2006/picture">
                        <pic:nvPicPr>
                          <pic:cNvPr id="369" name="Image 369"/>
                          <pic:cNvPicPr/>
                        </pic:nvPicPr>
                        <pic:blipFill>
                          <a:blip r:embed="rId65" cstate="print"/>
                          <a:stretch>
                            <a:fillRect/>
                          </a:stretch>
                        </pic:blipFill>
                        <pic:spPr>
                          <a:xfrm>
                            <a:off x="2697486" y="1112530"/>
                            <a:ext cx="330708" cy="225551"/>
                          </a:xfrm>
                          <a:prstGeom prst="rect">
                            <a:avLst/>
                          </a:prstGeom>
                        </pic:spPr>
                      </pic:pic>
                      <pic:pic xmlns:pic="http://schemas.openxmlformats.org/drawingml/2006/picture">
                        <pic:nvPicPr>
                          <pic:cNvPr id="370" name="Image 370"/>
                          <pic:cNvPicPr/>
                        </pic:nvPicPr>
                        <pic:blipFill>
                          <a:blip r:embed="rId65" cstate="print"/>
                          <a:stretch>
                            <a:fillRect/>
                          </a:stretch>
                        </pic:blipFill>
                        <pic:spPr>
                          <a:xfrm>
                            <a:off x="1159770" y="1592590"/>
                            <a:ext cx="330707" cy="225551"/>
                          </a:xfrm>
                          <a:prstGeom prst="rect">
                            <a:avLst/>
                          </a:prstGeom>
                        </pic:spPr>
                      </pic:pic>
                      <pic:pic xmlns:pic="http://schemas.openxmlformats.org/drawingml/2006/picture">
                        <pic:nvPicPr>
                          <pic:cNvPr id="371" name="Image 371"/>
                          <pic:cNvPicPr/>
                        </pic:nvPicPr>
                        <pic:blipFill>
                          <a:blip r:embed="rId65" cstate="print"/>
                          <a:stretch>
                            <a:fillRect/>
                          </a:stretch>
                        </pic:blipFill>
                        <pic:spPr>
                          <a:xfrm>
                            <a:off x="957078" y="568462"/>
                            <a:ext cx="330707" cy="225552"/>
                          </a:xfrm>
                          <a:prstGeom prst="rect">
                            <a:avLst/>
                          </a:prstGeom>
                        </pic:spPr>
                      </pic:pic>
                      <pic:pic xmlns:pic="http://schemas.openxmlformats.org/drawingml/2006/picture">
                        <pic:nvPicPr>
                          <pic:cNvPr id="372" name="Image 372"/>
                          <pic:cNvPicPr/>
                        </pic:nvPicPr>
                        <pic:blipFill>
                          <a:blip r:embed="rId66" cstate="print"/>
                          <a:stretch>
                            <a:fillRect/>
                          </a:stretch>
                        </pic:blipFill>
                        <pic:spPr>
                          <a:xfrm>
                            <a:off x="1626114" y="463306"/>
                            <a:ext cx="265175" cy="225551"/>
                          </a:xfrm>
                          <a:prstGeom prst="rect">
                            <a:avLst/>
                          </a:prstGeom>
                        </pic:spPr>
                      </pic:pic>
                      <pic:pic xmlns:pic="http://schemas.openxmlformats.org/drawingml/2006/picture">
                        <pic:nvPicPr>
                          <pic:cNvPr id="373" name="Image 373"/>
                          <pic:cNvPicPr/>
                        </pic:nvPicPr>
                        <pic:blipFill>
                          <a:blip r:embed="rId67" cstate="print"/>
                          <a:stretch>
                            <a:fillRect/>
                          </a:stretch>
                        </pic:blipFill>
                        <pic:spPr>
                          <a:xfrm>
                            <a:off x="3985266" y="681238"/>
                            <a:ext cx="99060" cy="99059"/>
                          </a:xfrm>
                          <a:prstGeom prst="rect">
                            <a:avLst/>
                          </a:prstGeom>
                        </pic:spPr>
                      </pic:pic>
                      <pic:pic xmlns:pic="http://schemas.openxmlformats.org/drawingml/2006/picture">
                        <pic:nvPicPr>
                          <pic:cNvPr id="374" name="Image 374"/>
                          <pic:cNvPicPr/>
                        </pic:nvPicPr>
                        <pic:blipFill>
                          <a:blip r:embed="rId68" cstate="print"/>
                          <a:stretch>
                            <a:fillRect/>
                          </a:stretch>
                        </pic:blipFill>
                        <pic:spPr>
                          <a:xfrm>
                            <a:off x="3985266" y="1217686"/>
                            <a:ext cx="99060" cy="99060"/>
                          </a:xfrm>
                          <a:prstGeom prst="rect">
                            <a:avLst/>
                          </a:prstGeom>
                        </pic:spPr>
                      </pic:pic>
                      <pic:pic xmlns:pic="http://schemas.openxmlformats.org/drawingml/2006/picture">
                        <pic:nvPicPr>
                          <pic:cNvPr id="375" name="Image 375"/>
                          <pic:cNvPicPr/>
                        </pic:nvPicPr>
                        <pic:blipFill>
                          <a:blip r:embed="rId69" cstate="print"/>
                          <a:stretch>
                            <a:fillRect/>
                          </a:stretch>
                        </pic:blipFill>
                        <pic:spPr>
                          <a:xfrm>
                            <a:off x="3985266" y="1754134"/>
                            <a:ext cx="99060" cy="99060"/>
                          </a:xfrm>
                          <a:prstGeom prst="rect">
                            <a:avLst/>
                          </a:prstGeom>
                        </pic:spPr>
                      </pic:pic>
                      <pic:pic xmlns:pic="http://schemas.openxmlformats.org/drawingml/2006/picture">
                        <pic:nvPicPr>
                          <pic:cNvPr id="376" name="Image 376"/>
                          <pic:cNvPicPr/>
                        </pic:nvPicPr>
                        <pic:blipFill>
                          <a:blip r:embed="rId70" cstate="print"/>
                          <a:stretch>
                            <a:fillRect/>
                          </a:stretch>
                        </pic:blipFill>
                        <pic:spPr>
                          <a:xfrm>
                            <a:off x="3985266" y="2290582"/>
                            <a:ext cx="99060" cy="99060"/>
                          </a:xfrm>
                          <a:prstGeom prst="rect">
                            <a:avLst/>
                          </a:prstGeom>
                        </pic:spPr>
                      </pic:pic>
                      <wps:wsp>
                        <wps:cNvPr id="377" name="Graphic 377"/>
                        <wps:cNvSpPr/>
                        <wps:spPr>
                          <a:xfrm>
                            <a:off x="29724" y="14742"/>
                            <a:ext cx="6031865" cy="2647950"/>
                          </a:xfrm>
                          <a:custGeom>
                            <a:avLst/>
                            <a:gdLst/>
                            <a:ahLst/>
                            <a:cxnLst/>
                            <a:rect l="l" t="t" r="r" b="b"/>
                            <a:pathLst>
                              <a:path w="6031865" h="2647950">
                                <a:moveTo>
                                  <a:pt x="0" y="2647949"/>
                                </a:moveTo>
                                <a:lnTo>
                                  <a:pt x="6031865" y="2647949"/>
                                </a:lnTo>
                                <a:lnTo>
                                  <a:pt x="6031865" y="0"/>
                                </a:lnTo>
                                <a:lnTo>
                                  <a:pt x="0" y="0"/>
                                </a:lnTo>
                                <a:lnTo>
                                  <a:pt x="0" y="2647949"/>
                                </a:lnTo>
                                <a:close/>
                              </a:path>
                            </a:pathLst>
                          </a:custGeom>
                          <a:ln w="9524">
                            <a:solidFill>
                              <a:srgbClr val="497DBA"/>
                            </a:solidFill>
                            <a:prstDash val="solid"/>
                          </a:ln>
                        </wps:spPr>
                        <wps:bodyPr wrap="square" lIns="0" tIns="0" rIns="0" bIns="0" rtlCol="0">
                          <a:prstTxWarp prst="textNoShape">
                            <a:avLst/>
                          </a:prstTxWarp>
                          <a:noAutofit/>
                        </wps:bodyPr>
                      </wps:wsp>
                      <wps:wsp>
                        <wps:cNvPr id="378" name="Textbox 378"/>
                        <wps:cNvSpPr txBox="1"/>
                        <wps:spPr>
                          <a:xfrm>
                            <a:off x="1680343" y="524774"/>
                            <a:ext cx="168910" cy="127000"/>
                          </a:xfrm>
                          <a:prstGeom prst="rect">
                            <a:avLst/>
                          </a:prstGeom>
                        </wps:spPr>
                        <wps:txbx>
                          <w:txbxContent>
                            <w:p w:rsidR="00131890" w:rsidRDefault="00131890">
                              <w:pPr>
                                <w:spacing w:line="199" w:lineRule="exact"/>
                                <w:rPr>
                                  <w:rFonts w:ascii="Calibri"/>
                                  <w:b/>
                                  <w:sz w:val="20"/>
                                </w:rPr>
                              </w:pPr>
                              <w:r>
                                <w:rPr>
                                  <w:rFonts w:ascii="Calibri"/>
                                  <w:b/>
                                  <w:spacing w:val="-5"/>
                                  <w:sz w:val="20"/>
                                </w:rPr>
                                <w:t>7%</w:t>
                              </w:r>
                            </w:p>
                          </w:txbxContent>
                        </wps:txbx>
                        <wps:bodyPr wrap="square" lIns="0" tIns="0" rIns="0" bIns="0" rtlCol="0">
                          <a:noAutofit/>
                        </wps:bodyPr>
                      </wps:wsp>
                      <wps:wsp>
                        <wps:cNvPr id="379" name="Textbox 379"/>
                        <wps:cNvSpPr txBox="1"/>
                        <wps:spPr>
                          <a:xfrm>
                            <a:off x="1011942" y="629930"/>
                            <a:ext cx="233045" cy="127000"/>
                          </a:xfrm>
                          <a:prstGeom prst="rect">
                            <a:avLst/>
                          </a:prstGeom>
                        </wps:spPr>
                        <wps:txbx>
                          <w:txbxContent>
                            <w:p w:rsidR="00131890" w:rsidRDefault="00131890">
                              <w:pPr>
                                <w:spacing w:line="199" w:lineRule="exact"/>
                                <w:rPr>
                                  <w:rFonts w:ascii="Calibri"/>
                                  <w:b/>
                                  <w:sz w:val="20"/>
                                </w:rPr>
                              </w:pPr>
                              <w:r>
                                <w:rPr>
                                  <w:rFonts w:ascii="Calibri"/>
                                  <w:b/>
                                  <w:spacing w:val="-5"/>
                                  <w:sz w:val="20"/>
                                </w:rPr>
                                <w:t>10%</w:t>
                              </w:r>
                            </w:p>
                          </w:txbxContent>
                        </wps:txbx>
                        <wps:bodyPr wrap="square" lIns="0" tIns="0" rIns="0" bIns="0" rtlCol="0">
                          <a:noAutofit/>
                        </wps:bodyPr>
                      </wps:wsp>
                      <wps:wsp>
                        <wps:cNvPr id="380" name="Textbox 380"/>
                        <wps:cNvSpPr txBox="1"/>
                        <wps:spPr>
                          <a:xfrm>
                            <a:off x="2752350" y="1173744"/>
                            <a:ext cx="233045" cy="127000"/>
                          </a:xfrm>
                          <a:prstGeom prst="rect">
                            <a:avLst/>
                          </a:prstGeom>
                        </wps:spPr>
                        <wps:txbx>
                          <w:txbxContent>
                            <w:p w:rsidR="00131890" w:rsidRDefault="00131890">
                              <w:pPr>
                                <w:spacing w:line="199" w:lineRule="exact"/>
                                <w:rPr>
                                  <w:rFonts w:ascii="Calibri"/>
                                  <w:b/>
                                  <w:sz w:val="20"/>
                                </w:rPr>
                              </w:pPr>
                              <w:r>
                                <w:rPr>
                                  <w:rFonts w:ascii="Calibri"/>
                                  <w:b/>
                                  <w:spacing w:val="-5"/>
                                  <w:sz w:val="20"/>
                                </w:rPr>
                                <w:t>44%</w:t>
                              </w:r>
                            </w:p>
                          </w:txbxContent>
                        </wps:txbx>
                        <wps:bodyPr wrap="square" lIns="0" tIns="0" rIns="0" bIns="0" rtlCol="0">
                          <a:noAutofit/>
                        </wps:bodyPr>
                      </wps:wsp>
                      <wps:wsp>
                        <wps:cNvPr id="381" name="Textbox 381"/>
                        <wps:cNvSpPr txBox="1"/>
                        <wps:spPr>
                          <a:xfrm>
                            <a:off x="1215523" y="1654058"/>
                            <a:ext cx="233045" cy="127000"/>
                          </a:xfrm>
                          <a:prstGeom prst="rect">
                            <a:avLst/>
                          </a:prstGeom>
                        </wps:spPr>
                        <wps:txbx>
                          <w:txbxContent>
                            <w:p w:rsidR="00131890" w:rsidRDefault="00131890">
                              <w:pPr>
                                <w:spacing w:line="199" w:lineRule="exact"/>
                                <w:rPr>
                                  <w:rFonts w:ascii="Calibri"/>
                                  <w:b/>
                                  <w:sz w:val="20"/>
                                </w:rPr>
                              </w:pPr>
                              <w:r>
                                <w:rPr>
                                  <w:rFonts w:ascii="Calibri"/>
                                  <w:b/>
                                  <w:spacing w:val="-5"/>
                                  <w:sz w:val="20"/>
                                </w:rPr>
                                <w:t>39%</w:t>
                              </w:r>
                            </w:p>
                          </w:txbxContent>
                        </wps:txbx>
                        <wps:bodyPr wrap="square" lIns="0" tIns="0" rIns="0" bIns="0" rtlCol="0">
                          <a:noAutofit/>
                        </wps:bodyPr>
                      </wps:wsp>
                      <wps:wsp>
                        <wps:cNvPr id="382" name="Textbox 382"/>
                        <wps:cNvSpPr txBox="1"/>
                        <wps:spPr>
                          <a:xfrm>
                            <a:off x="4100836" y="672348"/>
                            <a:ext cx="1844039" cy="1891664"/>
                          </a:xfrm>
                          <a:prstGeom prst="rect">
                            <a:avLst/>
                          </a:prstGeom>
                        </wps:spPr>
                        <wps:txbx>
                          <w:txbxContent>
                            <w:p w:rsidR="00131890" w:rsidRDefault="00131890">
                              <w:pPr>
                                <w:spacing w:line="203" w:lineRule="exact"/>
                                <w:rPr>
                                  <w:rFonts w:ascii="Calibri" w:hAnsi="Calibri"/>
                                  <w:b/>
                                  <w:sz w:val="20"/>
                                </w:rPr>
                              </w:pPr>
                              <w:r>
                                <w:rPr>
                                  <w:rFonts w:ascii="Calibri" w:hAnsi="Calibri"/>
                                  <w:b/>
                                  <w:sz w:val="20"/>
                                </w:rPr>
                                <w:t>Ўзим</w:t>
                              </w:r>
                              <w:r>
                                <w:rPr>
                                  <w:rFonts w:ascii="Calibri" w:hAnsi="Calibri"/>
                                  <w:b/>
                                  <w:spacing w:val="-9"/>
                                  <w:sz w:val="20"/>
                                </w:rPr>
                                <w:t xml:space="preserve"> </w:t>
                              </w:r>
                              <w:r>
                                <w:rPr>
                                  <w:rFonts w:ascii="Calibri" w:hAnsi="Calibri"/>
                                  <w:b/>
                                  <w:sz w:val="20"/>
                                </w:rPr>
                                <w:t>невараларни</w:t>
                              </w:r>
                              <w:r>
                                <w:rPr>
                                  <w:rFonts w:ascii="Calibri" w:hAnsi="Calibri"/>
                                  <w:b/>
                                  <w:spacing w:val="-10"/>
                                  <w:sz w:val="20"/>
                                </w:rPr>
                                <w:t xml:space="preserve"> </w:t>
                              </w:r>
                              <w:r>
                                <w:rPr>
                                  <w:rFonts w:ascii="Calibri" w:hAnsi="Calibri"/>
                                  <w:b/>
                                  <w:sz w:val="20"/>
                                </w:rPr>
                                <w:t>тарбиялаш</w:t>
                              </w:r>
                              <w:r>
                                <w:rPr>
                                  <w:rFonts w:ascii="Calibri" w:hAnsi="Calibri"/>
                                  <w:b/>
                                  <w:spacing w:val="-7"/>
                                  <w:sz w:val="20"/>
                                </w:rPr>
                                <w:t xml:space="preserve"> </w:t>
                              </w:r>
                              <w:r>
                                <w:rPr>
                                  <w:rFonts w:ascii="Calibri" w:hAnsi="Calibri"/>
                                  <w:b/>
                                  <w:spacing w:val="-5"/>
                                  <w:sz w:val="20"/>
                                </w:rPr>
                                <w:t>ва</w:t>
                              </w:r>
                            </w:p>
                            <w:p w:rsidR="00131890" w:rsidRDefault="00131890">
                              <w:pPr>
                                <w:rPr>
                                  <w:rFonts w:ascii="Calibri" w:hAnsi="Calibri"/>
                                  <w:b/>
                                  <w:sz w:val="20"/>
                                </w:rPr>
                              </w:pPr>
                              <w:r>
                                <w:rPr>
                                  <w:rFonts w:ascii="Calibri" w:hAnsi="Calibri"/>
                                  <w:b/>
                                  <w:sz w:val="20"/>
                                </w:rPr>
                                <w:t>ўқитишда</w:t>
                              </w:r>
                              <w:r>
                                <w:rPr>
                                  <w:rFonts w:ascii="Calibri" w:hAnsi="Calibri"/>
                                  <w:b/>
                                  <w:spacing w:val="-12"/>
                                  <w:sz w:val="20"/>
                                </w:rPr>
                                <w:t xml:space="preserve"> </w:t>
                              </w:r>
                              <w:r>
                                <w:rPr>
                                  <w:rFonts w:ascii="Calibri" w:hAnsi="Calibri"/>
                                  <w:b/>
                                  <w:sz w:val="20"/>
                                </w:rPr>
                                <w:t>фаол</w:t>
                              </w:r>
                              <w:r>
                                <w:rPr>
                                  <w:rFonts w:ascii="Calibri" w:hAnsi="Calibri"/>
                                  <w:b/>
                                  <w:spacing w:val="-11"/>
                                  <w:sz w:val="20"/>
                                </w:rPr>
                                <w:t xml:space="preserve"> </w:t>
                              </w:r>
                              <w:r>
                                <w:rPr>
                                  <w:rFonts w:ascii="Calibri" w:hAnsi="Calibri"/>
                                  <w:b/>
                                  <w:sz w:val="20"/>
                                </w:rPr>
                                <w:t xml:space="preserve">иштирок </w:t>
                              </w:r>
                              <w:r>
                                <w:rPr>
                                  <w:rFonts w:ascii="Calibri" w:hAnsi="Calibri"/>
                                  <w:b/>
                                  <w:spacing w:val="-2"/>
                                  <w:sz w:val="20"/>
                                </w:rPr>
                                <w:t>этмоқдаман</w:t>
                              </w:r>
                            </w:p>
                            <w:p w:rsidR="00131890" w:rsidRDefault="00131890">
                              <w:pPr>
                                <w:spacing w:before="112"/>
                                <w:rPr>
                                  <w:rFonts w:ascii="Calibri" w:hAnsi="Calibri"/>
                                  <w:b/>
                                  <w:sz w:val="20"/>
                                </w:rPr>
                              </w:pPr>
                              <w:r>
                                <w:rPr>
                                  <w:rFonts w:ascii="Calibri" w:hAnsi="Calibri"/>
                                  <w:b/>
                                  <w:spacing w:val="-2"/>
                                  <w:sz w:val="20"/>
                                </w:rPr>
                                <w:t xml:space="preserve">Фарзандларимга невараларини </w:t>
                              </w:r>
                              <w:r>
                                <w:rPr>
                                  <w:rFonts w:ascii="Calibri" w:hAnsi="Calibri"/>
                                  <w:b/>
                                  <w:sz w:val="20"/>
                                </w:rPr>
                                <w:t xml:space="preserve">қандай қилиб тарбиялашни </w:t>
                              </w:r>
                              <w:r>
                                <w:rPr>
                                  <w:rFonts w:ascii="Calibri" w:hAnsi="Calibri"/>
                                  <w:b/>
                                  <w:spacing w:val="-2"/>
                                  <w:sz w:val="20"/>
                                </w:rPr>
                                <w:t>ўргатаман</w:t>
                              </w:r>
                            </w:p>
                            <w:p w:rsidR="00131890" w:rsidRDefault="00131890">
                              <w:pPr>
                                <w:spacing w:before="113"/>
                                <w:rPr>
                                  <w:rFonts w:ascii="Calibri" w:hAnsi="Calibri"/>
                                  <w:b/>
                                  <w:sz w:val="20"/>
                                </w:rPr>
                              </w:pPr>
                              <w:r>
                                <w:rPr>
                                  <w:rFonts w:ascii="Calibri" w:hAnsi="Calibri"/>
                                  <w:b/>
                                  <w:sz w:val="20"/>
                                </w:rPr>
                                <w:t>Ўзимни</w:t>
                              </w:r>
                              <w:r>
                                <w:rPr>
                                  <w:rFonts w:ascii="Calibri" w:hAnsi="Calibri"/>
                                  <w:b/>
                                  <w:spacing w:val="-11"/>
                                  <w:sz w:val="20"/>
                                </w:rPr>
                                <w:t xml:space="preserve"> </w:t>
                              </w:r>
                              <w:r>
                                <w:rPr>
                                  <w:rFonts w:ascii="Calibri" w:hAnsi="Calibri"/>
                                  <w:b/>
                                  <w:sz w:val="20"/>
                                </w:rPr>
                                <w:t>пулимни</w:t>
                              </w:r>
                              <w:r>
                                <w:rPr>
                                  <w:rFonts w:ascii="Calibri" w:hAnsi="Calibri"/>
                                  <w:b/>
                                  <w:spacing w:val="-12"/>
                                  <w:sz w:val="20"/>
                                </w:rPr>
                                <w:t xml:space="preserve"> </w:t>
                              </w:r>
                              <w:r>
                                <w:rPr>
                                  <w:rFonts w:ascii="Calibri" w:hAnsi="Calibri"/>
                                  <w:b/>
                                  <w:sz w:val="20"/>
                                </w:rPr>
                                <w:t>озиқ-</w:t>
                              </w:r>
                              <w:r>
                                <w:rPr>
                                  <w:rFonts w:ascii="Calibri" w:hAnsi="Calibri"/>
                                  <w:b/>
                                  <w:spacing w:val="-2"/>
                                  <w:sz w:val="20"/>
                                </w:rPr>
                                <w:t>овқат,</w:t>
                              </w:r>
                            </w:p>
                            <w:p w:rsidR="00131890" w:rsidRDefault="00131890">
                              <w:pPr>
                                <w:spacing w:before="1"/>
                                <w:rPr>
                                  <w:rFonts w:ascii="Calibri" w:hAnsi="Calibri"/>
                                  <w:b/>
                                  <w:sz w:val="20"/>
                                </w:rPr>
                              </w:pPr>
                              <w:r>
                                <w:rPr>
                                  <w:rFonts w:ascii="Calibri" w:hAnsi="Calibri"/>
                                  <w:b/>
                                  <w:sz w:val="20"/>
                                </w:rPr>
                                <w:t>кийим-кечак,</w:t>
                              </w:r>
                              <w:r>
                                <w:rPr>
                                  <w:rFonts w:ascii="Calibri" w:hAnsi="Calibri"/>
                                  <w:b/>
                                  <w:spacing w:val="-12"/>
                                  <w:sz w:val="20"/>
                                </w:rPr>
                                <w:t xml:space="preserve"> </w:t>
                              </w:r>
                              <w:r>
                                <w:rPr>
                                  <w:rFonts w:ascii="Calibri" w:hAnsi="Calibri"/>
                                  <w:b/>
                                  <w:sz w:val="20"/>
                                </w:rPr>
                                <w:t>невараларим</w:t>
                              </w:r>
                              <w:r>
                                <w:rPr>
                                  <w:rFonts w:ascii="Calibri" w:hAnsi="Calibri"/>
                                  <w:b/>
                                  <w:spacing w:val="-11"/>
                                  <w:sz w:val="20"/>
                                </w:rPr>
                                <w:t xml:space="preserve"> </w:t>
                              </w:r>
                              <w:r>
                                <w:rPr>
                                  <w:rFonts w:ascii="Calibri" w:hAnsi="Calibri"/>
                                  <w:b/>
                                  <w:sz w:val="20"/>
                                </w:rPr>
                                <w:t xml:space="preserve">учун </w:t>
                              </w:r>
                              <w:r>
                                <w:rPr>
                                  <w:rFonts w:ascii="Calibri" w:hAnsi="Calibri"/>
                                  <w:b/>
                                  <w:spacing w:val="-2"/>
                                  <w:sz w:val="20"/>
                                </w:rPr>
                                <w:t>сарфлайман</w:t>
                              </w:r>
                            </w:p>
                            <w:p w:rsidR="00131890" w:rsidRDefault="00131890">
                              <w:pPr>
                                <w:spacing w:before="108"/>
                                <w:rPr>
                                  <w:rFonts w:ascii="Calibri" w:hAnsi="Calibri"/>
                                  <w:b/>
                                  <w:sz w:val="20"/>
                                </w:rPr>
                              </w:pPr>
                              <w:r>
                                <w:rPr>
                                  <w:rFonts w:ascii="Calibri" w:hAnsi="Calibri"/>
                                  <w:b/>
                                  <w:sz w:val="20"/>
                                </w:rPr>
                                <w:t>Невараларим</w:t>
                              </w:r>
                              <w:r>
                                <w:rPr>
                                  <w:rFonts w:ascii="Calibri" w:hAnsi="Calibri"/>
                                  <w:b/>
                                  <w:spacing w:val="-12"/>
                                  <w:sz w:val="20"/>
                                </w:rPr>
                                <w:t xml:space="preserve"> </w:t>
                              </w:r>
                              <w:r>
                                <w:rPr>
                                  <w:rFonts w:ascii="Calibri" w:hAnsi="Calibri"/>
                                  <w:b/>
                                  <w:sz w:val="20"/>
                                </w:rPr>
                                <w:t>учун</w:t>
                              </w:r>
                              <w:r>
                                <w:rPr>
                                  <w:rFonts w:ascii="Calibri" w:hAnsi="Calibri"/>
                                  <w:b/>
                                  <w:spacing w:val="-11"/>
                                  <w:sz w:val="20"/>
                                </w:rPr>
                                <w:t xml:space="preserve"> </w:t>
                              </w:r>
                              <w:r>
                                <w:rPr>
                                  <w:rFonts w:ascii="Calibri" w:hAnsi="Calibri"/>
                                  <w:b/>
                                  <w:sz w:val="20"/>
                                </w:rPr>
                                <w:t xml:space="preserve">пул </w:t>
                              </w:r>
                              <w:r>
                                <w:rPr>
                                  <w:rFonts w:ascii="Calibri" w:hAnsi="Calibri"/>
                                  <w:b/>
                                  <w:spacing w:val="-2"/>
                                  <w:sz w:val="20"/>
                                </w:rPr>
                                <w:t>жамғараман</w:t>
                              </w:r>
                            </w:p>
                          </w:txbxContent>
                        </wps:txbx>
                        <wps:bodyPr wrap="square" lIns="0" tIns="0" rIns="0" bIns="0" rtlCol="0">
                          <a:noAutofit/>
                        </wps:bodyPr>
                      </wps:wsp>
                    </wpg:wgp>
                  </a:graphicData>
                </a:graphic>
              </wp:anchor>
            </w:drawing>
          </mc:Choice>
          <mc:Fallback>
            <w:pict>
              <v:group id="Group 366" o:spid="_x0000_s1130" style="position:absolute;margin-left:60.35pt;margin-top:3.35pt;width:480.4pt;height:214.35pt;z-index:-15717888;mso-wrap-distance-left:0;mso-wrap-distance-right:0;mso-position-horizontal-relative:page;mso-position-vertical-relative:text" coordsize="61010,27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">
                <v:shape id="Image 367" o:spid="_x0000_s1131" type="#_x0000_t75" style="position:absolute;width:61005;height:27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">
                  <v:imagedata r:id="rId71" o:title=""/>
                </v:shape>
                <v:shape id="Image 368" o:spid="_x0000_s1132" type="#_x0000_t75" style="position:absolute;left:4587;top:6202;width:30907;height:17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">
                  <v:imagedata r:id="rId72" o:title=""/>
                </v:shape>
                <v:shape id="Image 369" o:spid="_x0000_s1133" type="#_x0000_t75" style="position:absolute;left:26974;top:11125;width:3307;height: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">
                  <v:imagedata r:id="rId73" o:title=""/>
                </v:shape>
                <v:shape id="Image 370" o:spid="_x0000_s1134" type="#_x0000_t75" style="position:absolute;left:11597;top:15925;width:3307;height:2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">
                  <v:imagedata r:id="rId73" o:title=""/>
                </v:shape>
                <v:shape id="Image 371" o:spid="_x0000_s1135" type="#_x0000_t75" style="position:absolute;left:9570;top:5684;width:3307;height:2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">
                  <v:imagedata r:id="rId73" o:title=""/>
                </v:shape>
                <v:shape id="Image 372" o:spid="_x0000_s1136" type="#_x0000_t75" style="position:absolute;left:16261;top:4633;width:2651;height: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">
                  <v:imagedata r:id="rId74" o:title=""/>
                </v:shape>
                <v:shape id="Image 373" o:spid="_x0000_s1137" type="#_x0000_t75" style="position:absolute;left:39852;top:6812;width:991;height: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">
                  <v:imagedata r:id="rId75" o:title=""/>
                </v:shape>
                <v:shape id="Image 374" o:spid="_x0000_s1138" type="#_x0000_t75" style="position:absolute;left:39852;top:12176;width:991;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">
                  <v:imagedata r:id="rId76" o:title=""/>
                </v:shape>
                <v:shape id="Image 375" o:spid="_x0000_s1139" type="#_x0000_t75" style="position:absolute;left:39852;top:17541;width:991;height: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">
                  <v:imagedata r:id="rId77" o:title=""/>
                </v:shape>
                <v:shape id="Image 376" o:spid="_x0000_s1140" type="#_x0000_t75" style="position:absolute;left:39852;top:22905;width:991;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">
                  <v:imagedata r:id="rId78" o:title=""/>
                </v:shape>
                <v:shape id="Graphic 377" o:spid="_x0000_s1141" style="position:absolute;left:297;top:147;width:60318;height:26479;visibility:visible;mso-wrap-style:square;v-text-anchor:top" coordsize="6031865,264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" path="m,2647949r6031865,l6031865,,,,,2647949xe" filled="f" strokecolor="#497dba" strokeweight=".26456mm">
                  <v:path arrowok="t"/>
                </v:shape>
                <v:shape id="Textbox 378" o:spid="_x0000_s1142" type="#_x0000_t202" style="position:absolute;left:16803;top:5247;width:168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B1wgAAANwAAAAPAAAAZHJzL2Rvd25yZXYueG1sRE/Pa8Iw&#10;FL4P/B/CE3abqQp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BqakB1wgAAANwAAAAPAAAA&#10;AAAAAAAAAAAAAAcCAABkcnMvZG93bnJldi54bWxQSwUGAAAAAAMAAwC3AAAA9gIAAAAA&#10;" filled="f" stroked="f">
                  <v:textbox inset="0,0,0,0">
                    <w:txbxContent>
                      <w:p w:rsidR="00131890" w:rsidRDefault="00131890">
                        <w:pPr>
                          <w:spacing w:line="199" w:lineRule="exact"/>
                          <w:rPr>
                            <w:rFonts w:ascii="Calibri"/>
                            <w:b/>
                            <w:sz w:val="20"/>
                          </w:rPr>
                        </w:pPr>
                        <w:r>
                          <w:rPr>
                            <w:rFonts w:ascii="Calibri"/>
                            <w:b/>
                            <w:spacing w:val="-5"/>
                            <w:sz w:val="20"/>
                          </w:rPr>
                          <w:t>7%</w:t>
                        </w:r>
                      </w:p>
                    </w:txbxContent>
                  </v:textbox>
                </v:shape>
                <v:shape id="Textbox 379" o:spid="_x0000_s1143" type="#_x0000_t202" style="position:absolute;left:10119;top:6299;width:233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Xu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AFJuXuxQAAANwAAAAP&#10;AAAAAAAAAAAAAAAAAAcCAABkcnMvZG93bnJldi54bWxQSwUGAAAAAAMAAwC3AAAA+QIAAAAA&#10;" filled="f" stroked="f">
                  <v:textbox inset="0,0,0,0">
                    <w:txbxContent>
                      <w:p w:rsidR="00131890" w:rsidRDefault="00131890">
                        <w:pPr>
                          <w:spacing w:line="199" w:lineRule="exact"/>
                          <w:rPr>
                            <w:rFonts w:ascii="Calibri"/>
                            <w:b/>
                            <w:sz w:val="20"/>
                          </w:rPr>
                        </w:pPr>
                        <w:r>
                          <w:rPr>
                            <w:rFonts w:ascii="Calibri"/>
                            <w:b/>
                            <w:spacing w:val="-5"/>
                            <w:sz w:val="20"/>
                          </w:rPr>
                          <w:t>10%</w:t>
                        </w:r>
                      </w:p>
                    </w:txbxContent>
                  </v:textbox>
                </v:shape>
                <v:shape id="Textbox 380" o:spid="_x0000_s1144" type="#_x0000_t202" style="position:absolute;left:27523;top:11737;width:233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TxUwQAAANwAAAAPAAAAZHJzL2Rvd25yZXYueG1sRE9Ni8Iw&#10;EL0L+x/CLHjTVAX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KHJPFTBAAAA3AAAAA8AAAAA&#10;AAAAAAAAAAAABwIAAGRycy9kb3ducmV2LnhtbFBLBQYAAAAAAwADALcAAAD1AgAAAAA=&#10;" filled="f" stroked="f">
                  <v:textbox inset="0,0,0,0">
                    <w:txbxContent>
                      <w:p w:rsidR="00131890" w:rsidRDefault="00131890">
                        <w:pPr>
                          <w:spacing w:line="199" w:lineRule="exact"/>
                          <w:rPr>
                            <w:rFonts w:ascii="Calibri"/>
                            <w:b/>
                            <w:sz w:val="20"/>
                          </w:rPr>
                        </w:pPr>
                        <w:r>
                          <w:rPr>
                            <w:rFonts w:ascii="Calibri"/>
                            <w:b/>
                            <w:spacing w:val="-5"/>
                            <w:sz w:val="20"/>
                          </w:rPr>
                          <w:t>44%</w:t>
                        </w:r>
                      </w:p>
                    </w:txbxContent>
                  </v:textbox>
                </v:shape>
                <v:shape id="Textbox 381" o:spid="_x0000_s1145" type="#_x0000_t202" style="position:absolute;left:12155;top:16540;width:233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nPxQAAANwAAAAPAAAAZHJzL2Rvd25yZXYueG1sRI9Ba8JA&#10;FITvhf6H5RV6azZWE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DOhZnPxQAAANwAAAAP&#10;AAAAAAAAAAAAAAAAAAcCAABkcnMvZG93bnJldi54bWxQSwUGAAAAAAMAAwC3AAAA+QIAAAAA&#10;" filled="f" stroked="f">
                  <v:textbox inset="0,0,0,0">
                    <w:txbxContent>
                      <w:p w:rsidR="00131890" w:rsidRDefault="00131890">
                        <w:pPr>
                          <w:spacing w:line="199" w:lineRule="exact"/>
                          <w:rPr>
                            <w:rFonts w:ascii="Calibri"/>
                            <w:b/>
                            <w:sz w:val="20"/>
                          </w:rPr>
                        </w:pPr>
                        <w:r>
                          <w:rPr>
                            <w:rFonts w:ascii="Calibri"/>
                            <w:b/>
                            <w:spacing w:val="-5"/>
                            <w:sz w:val="20"/>
                          </w:rPr>
                          <w:t>39%</w:t>
                        </w:r>
                      </w:p>
                    </w:txbxContent>
                  </v:textbox>
                </v:shape>
                <v:shape id="Textbox 382" o:spid="_x0000_s1146" type="#_x0000_t202" style="position:absolute;left:41008;top:6723;width:18440;height:18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4xAAAANwAAAAPAAAAZHJzL2Rvd25yZXYueG1sRI9Ba8JA&#10;FITvgv9heQVvuqmC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D5XB7jEAAAA3AAAAA8A&#10;AAAAAAAAAAAAAAAABwIAAGRycy9kb3ducmV2LnhtbFBLBQYAAAAAAwADALcAAAD4AgAAAAA=&#10;" filled="f" stroked="f">
                  <v:textbox inset="0,0,0,0">
                    <w:txbxContent>
                      <w:p w:rsidR="00131890" w:rsidRDefault="00131890">
                        <w:pPr>
                          <w:spacing w:line="203" w:lineRule="exact"/>
                          <w:rPr>
                            <w:rFonts w:ascii="Calibri" w:hAnsi="Calibri"/>
                            <w:b/>
                            <w:sz w:val="20"/>
                          </w:rPr>
                        </w:pPr>
                        <w:r>
                          <w:rPr>
                            <w:rFonts w:ascii="Calibri" w:hAnsi="Calibri"/>
                            <w:b/>
                            <w:sz w:val="20"/>
                          </w:rPr>
                          <w:t>Ўзим</w:t>
                        </w:r>
                        <w:r>
                          <w:rPr>
                            <w:rFonts w:ascii="Calibri" w:hAnsi="Calibri"/>
                            <w:b/>
                            <w:spacing w:val="-9"/>
                            <w:sz w:val="20"/>
                          </w:rPr>
                          <w:t xml:space="preserve"> </w:t>
                        </w:r>
                        <w:r>
                          <w:rPr>
                            <w:rFonts w:ascii="Calibri" w:hAnsi="Calibri"/>
                            <w:b/>
                            <w:sz w:val="20"/>
                          </w:rPr>
                          <w:t>невараларни</w:t>
                        </w:r>
                        <w:r>
                          <w:rPr>
                            <w:rFonts w:ascii="Calibri" w:hAnsi="Calibri"/>
                            <w:b/>
                            <w:spacing w:val="-10"/>
                            <w:sz w:val="20"/>
                          </w:rPr>
                          <w:t xml:space="preserve"> </w:t>
                        </w:r>
                        <w:r>
                          <w:rPr>
                            <w:rFonts w:ascii="Calibri" w:hAnsi="Calibri"/>
                            <w:b/>
                            <w:sz w:val="20"/>
                          </w:rPr>
                          <w:t>тарбиялаш</w:t>
                        </w:r>
                        <w:r>
                          <w:rPr>
                            <w:rFonts w:ascii="Calibri" w:hAnsi="Calibri"/>
                            <w:b/>
                            <w:spacing w:val="-7"/>
                            <w:sz w:val="20"/>
                          </w:rPr>
                          <w:t xml:space="preserve"> </w:t>
                        </w:r>
                        <w:r>
                          <w:rPr>
                            <w:rFonts w:ascii="Calibri" w:hAnsi="Calibri"/>
                            <w:b/>
                            <w:spacing w:val="-5"/>
                            <w:sz w:val="20"/>
                          </w:rPr>
                          <w:t>ва</w:t>
                        </w:r>
                      </w:p>
                      <w:p w:rsidR="00131890" w:rsidRDefault="00131890">
                        <w:pPr>
                          <w:rPr>
                            <w:rFonts w:ascii="Calibri" w:hAnsi="Calibri"/>
                            <w:b/>
                            <w:sz w:val="20"/>
                          </w:rPr>
                        </w:pPr>
                        <w:r>
                          <w:rPr>
                            <w:rFonts w:ascii="Calibri" w:hAnsi="Calibri"/>
                            <w:b/>
                            <w:sz w:val="20"/>
                          </w:rPr>
                          <w:t>ўқитишда</w:t>
                        </w:r>
                        <w:r>
                          <w:rPr>
                            <w:rFonts w:ascii="Calibri" w:hAnsi="Calibri"/>
                            <w:b/>
                            <w:spacing w:val="-12"/>
                            <w:sz w:val="20"/>
                          </w:rPr>
                          <w:t xml:space="preserve"> </w:t>
                        </w:r>
                        <w:r>
                          <w:rPr>
                            <w:rFonts w:ascii="Calibri" w:hAnsi="Calibri"/>
                            <w:b/>
                            <w:sz w:val="20"/>
                          </w:rPr>
                          <w:t>фаол</w:t>
                        </w:r>
                        <w:r>
                          <w:rPr>
                            <w:rFonts w:ascii="Calibri" w:hAnsi="Calibri"/>
                            <w:b/>
                            <w:spacing w:val="-11"/>
                            <w:sz w:val="20"/>
                          </w:rPr>
                          <w:t xml:space="preserve"> </w:t>
                        </w:r>
                        <w:r>
                          <w:rPr>
                            <w:rFonts w:ascii="Calibri" w:hAnsi="Calibri"/>
                            <w:b/>
                            <w:sz w:val="20"/>
                          </w:rPr>
                          <w:t xml:space="preserve">иштирок </w:t>
                        </w:r>
                        <w:r>
                          <w:rPr>
                            <w:rFonts w:ascii="Calibri" w:hAnsi="Calibri"/>
                            <w:b/>
                            <w:spacing w:val="-2"/>
                            <w:sz w:val="20"/>
                          </w:rPr>
                          <w:t>этмоқдаман</w:t>
                        </w:r>
                      </w:p>
                      <w:p w:rsidR="00131890" w:rsidRDefault="00131890">
                        <w:pPr>
                          <w:spacing w:before="112"/>
                          <w:rPr>
                            <w:rFonts w:ascii="Calibri" w:hAnsi="Calibri"/>
                            <w:b/>
                            <w:sz w:val="20"/>
                          </w:rPr>
                        </w:pPr>
                        <w:r>
                          <w:rPr>
                            <w:rFonts w:ascii="Calibri" w:hAnsi="Calibri"/>
                            <w:b/>
                            <w:spacing w:val="-2"/>
                            <w:sz w:val="20"/>
                          </w:rPr>
                          <w:t xml:space="preserve">Фарзандларимга невараларини </w:t>
                        </w:r>
                        <w:r>
                          <w:rPr>
                            <w:rFonts w:ascii="Calibri" w:hAnsi="Calibri"/>
                            <w:b/>
                            <w:sz w:val="20"/>
                          </w:rPr>
                          <w:t xml:space="preserve">қандай қилиб тарбиялашни </w:t>
                        </w:r>
                        <w:r>
                          <w:rPr>
                            <w:rFonts w:ascii="Calibri" w:hAnsi="Calibri"/>
                            <w:b/>
                            <w:spacing w:val="-2"/>
                            <w:sz w:val="20"/>
                          </w:rPr>
                          <w:t>ўргатаман</w:t>
                        </w:r>
                      </w:p>
                      <w:p w:rsidR="00131890" w:rsidRDefault="00131890">
                        <w:pPr>
                          <w:spacing w:before="113"/>
                          <w:rPr>
                            <w:rFonts w:ascii="Calibri" w:hAnsi="Calibri"/>
                            <w:b/>
                            <w:sz w:val="20"/>
                          </w:rPr>
                        </w:pPr>
                        <w:r>
                          <w:rPr>
                            <w:rFonts w:ascii="Calibri" w:hAnsi="Calibri"/>
                            <w:b/>
                            <w:sz w:val="20"/>
                          </w:rPr>
                          <w:t>Ўзимни</w:t>
                        </w:r>
                        <w:r>
                          <w:rPr>
                            <w:rFonts w:ascii="Calibri" w:hAnsi="Calibri"/>
                            <w:b/>
                            <w:spacing w:val="-11"/>
                            <w:sz w:val="20"/>
                          </w:rPr>
                          <w:t xml:space="preserve"> </w:t>
                        </w:r>
                        <w:r>
                          <w:rPr>
                            <w:rFonts w:ascii="Calibri" w:hAnsi="Calibri"/>
                            <w:b/>
                            <w:sz w:val="20"/>
                          </w:rPr>
                          <w:t>пулимни</w:t>
                        </w:r>
                        <w:r>
                          <w:rPr>
                            <w:rFonts w:ascii="Calibri" w:hAnsi="Calibri"/>
                            <w:b/>
                            <w:spacing w:val="-12"/>
                            <w:sz w:val="20"/>
                          </w:rPr>
                          <w:t xml:space="preserve"> </w:t>
                        </w:r>
                        <w:r>
                          <w:rPr>
                            <w:rFonts w:ascii="Calibri" w:hAnsi="Calibri"/>
                            <w:b/>
                            <w:sz w:val="20"/>
                          </w:rPr>
                          <w:t>озиқ-</w:t>
                        </w:r>
                        <w:r>
                          <w:rPr>
                            <w:rFonts w:ascii="Calibri" w:hAnsi="Calibri"/>
                            <w:b/>
                            <w:spacing w:val="-2"/>
                            <w:sz w:val="20"/>
                          </w:rPr>
                          <w:t>овқат,</w:t>
                        </w:r>
                      </w:p>
                      <w:p w:rsidR="00131890" w:rsidRDefault="00131890">
                        <w:pPr>
                          <w:spacing w:before="1"/>
                          <w:rPr>
                            <w:rFonts w:ascii="Calibri" w:hAnsi="Calibri"/>
                            <w:b/>
                            <w:sz w:val="20"/>
                          </w:rPr>
                        </w:pPr>
                        <w:r>
                          <w:rPr>
                            <w:rFonts w:ascii="Calibri" w:hAnsi="Calibri"/>
                            <w:b/>
                            <w:sz w:val="20"/>
                          </w:rPr>
                          <w:t>кийим-кечак,</w:t>
                        </w:r>
                        <w:r>
                          <w:rPr>
                            <w:rFonts w:ascii="Calibri" w:hAnsi="Calibri"/>
                            <w:b/>
                            <w:spacing w:val="-12"/>
                            <w:sz w:val="20"/>
                          </w:rPr>
                          <w:t xml:space="preserve"> </w:t>
                        </w:r>
                        <w:r>
                          <w:rPr>
                            <w:rFonts w:ascii="Calibri" w:hAnsi="Calibri"/>
                            <w:b/>
                            <w:sz w:val="20"/>
                          </w:rPr>
                          <w:t>невараларим</w:t>
                        </w:r>
                        <w:r>
                          <w:rPr>
                            <w:rFonts w:ascii="Calibri" w:hAnsi="Calibri"/>
                            <w:b/>
                            <w:spacing w:val="-11"/>
                            <w:sz w:val="20"/>
                          </w:rPr>
                          <w:t xml:space="preserve"> </w:t>
                        </w:r>
                        <w:r>
                          <w:rPr>
                            <w:rFonts w:ascii="Calibri" w:hAnsi="Calibri"/>
                            <w:b/>
                            <w:sz w:val="20"/>
                          </w:rPr>
                          <w:t xml:space="preserve">учун </w:t>
                        </w:r>
                        <w:r>
                          <w:rPr>
                            <w:rFonts w:ascii="Calibri" w:hAnsi="Calibri"/>
                            <w:b/>
                            <w:spacing w:val="-2"/>
                            <w:sz w:val="20"/>
                          </w:rPr>
                          <w:t>сарфлайман</w:t>
                        </w:r>
                      </w:p>
                      <w:p w:rsidR="00131890" w:rsidRDefault="00131890">
                        <w:pPr>
                          <w:spacing w:before="108"/>
                          <w:rPr>
                            <w:rFonts w:ascii="Calibri" w:hAnsi="Calibri"/>
                            <w:b/>
                            <w:sz w:val="20"/>
                          </w:rPr>
                        </w:pPr>
                        <w:r>
                          <w:rPr>
                            <w:rFonts w:ascii="Calibri" w:hAnsi="Calibri"/>
                            <w:b/>
                            <w:sz w:val="20"/>
                          </w:rPr>
                          <w:t>Невараларим</w:t>
                        </w:r>
                        <w:r>
                          <w:rPr>
                            <w:rFonts w:ascii="Calibri" w:hAnsi="Calibri"/>
                            <w:b/>
                            <w:spacing w:val="-12"/>
                            <w:sz w:val="20"/>
                          </w:rPr>
                          <w:t xml:space="preserve"> </w:t>
                        </w:r>
                        <w:r>
                          <w:rPr>
                            <w:rFonts w:ascii="Calibri" w:hAnsi="Calibri"/>
                            <w:b/>
                            <w:sz w:val="20"/>
                          </w:rPr>
                          <w:t>учун</w:t>
                        </w:r>
                        <w:r>
                          <w:rPr>
                            <w:rFonts w:ascii="Calibri" w:hAnsi="Calibri"/>
                            <w:b/>
                            <w:spacing w:val="-11"/>
                            <w:sz w:val="20"/>
                          </w:rPr>
                          <w:t xml:space="preserve"> </w:t>
                        </w:r>
                        <w:r>
                          <w:rPr>
                            <w:rFonts w:ascii="Calibri" w:hAnsi="Calibri"/>
                            <w:b/>
                            <w:sz w:val="20"/>
                          </w:rPr>
                          <w:t xml:space="preserve">пул </w:t>
                        </w:r>
                        <w:r>
                          <w:rPr>
                            <w:rFonts w:ascii="Calibri" w:hAnsi="Calibri"/>
                            <w:b/>
                            <w:spacing w:val="-2"/>
                            <w:sz w:val="20"/>
                          </w:rPr>
                          <w:t>жамғараман</w:t>
                        </w:r>
                      </w:p>
                    </w:txbxContent>
                  </v:textbox>
                </v:shape>
                <w10:wrap type="topAndBottom" anchorx="page"/>
              </v:group>
            </w:pict>
          </mc:Fallback>
        </mc:AlternateContent>
      </w:r>
    </w:p>
    <w:p w:rsidR="00A13BCD" w:rsidRPr="00F8426C" w:rsidRDefault="00131890">
      <w:pPr>
        <w:pStyle w:val="2"/>
        <w:spacing w:before="87"/>
        <w:ind w:left="1430"/>
        <w:rPr>
          <w:lang w:val="ru-RU"/>
        </w:rPr>
      </w:pPr>
      <w:r w:rsidRPr="00F8426C">
        <w:rPr>
          <w:lang w:val="ru-RU"/>
        </w:rPr>
        <w:t>1-расм.</w:t>
      </w:r>
      <w:r w:rsidRPr="00F8426C">
        <w:rPr>
          <w:spacing w:val="-12"/>
          <w:lang w:val="ru-RU"/>
        </w:rPr>
        <w:t xml:space="preserve"> </w:t>
      </w:r>
      <w:r w:rsidRPr="00F8426C">
        <w:rPr>
          <w:lang w:val="ru-RU"/>
        </w:rPr>
        <w:t>Набираларга</w:t>
      </w:r>
      <w:r w:rsidRPr="00F8426C">
        <w:rPr>
          <w:spacing w:val="-10"/>
          <w:lang w:val="ru-RU"/>
        </w:rPr>
        <w:t xml:space="preserve"> </w:t>
      </w:r>
      <w:r w:rsidRPr="00F8426C">
        <w:rPr>
          <w:lang w:val="ru-RU"/>
        </w:rPr>
        <w:t>йўналтирилган</w:t>
      </w:r>
      <w:r w:rsidRPr="00F8426C">
        <w:rPr>
          <w:spacing w:val="-7"/>
          <w:lang w:val="ru-RU"/>
        </w:rPr>
        <w:t xml:space="preserve"> </w:t>
      </w:r>
      <w:r w:rsidRPr="00F8426C">
        <w:rPr>
          <w:spacing w:val="-2"/>
          <w:lang w:val="ru-RU"/>
        </w:rPr>
        <w:t>трансфертлар</w:t>
      </w:r>
    </w:p>
    <w:p w:rsidR="00A13BCD" w:rsidRPr="00F8426C" w:rsidRDefault="00131890">
      <w:pPr>
        <w:spacing w:before="1"/>
        <w:ind w:left="767"/>
        <w:rPr>
          <w:sz w:val="24"/>
          <w:lang w:val="ru-RU"/>
        </w:rPr>
      </w:pPr>
      <w:r w:rsidRPr="00F8426C">
        <w:rPr>
          <w:sz w:val="24"/>
          <w:lang w:val="ru-RU"/>
        </w:rPr>
        <w:t>2017</w:t>
      </w:r>
      <w:r w:rsidRPr="00F8426C">
        <w:rPr>
          <w:spacing w:val="-8"/>
          <w:sz w:val="24"/>
          <w:lang w:val="ru-RU"/>
        </w:rPr>
        <w:t xml:space="preserve"> </w:t>
      </w:r>
      <w:r w:rsidRPr="00F8426C">
        <w:rPr>
          <w:sz w:val="24"/>
          <w:lang w:val="ru-RU"/>
        </w:rPr>
        <w:t>йилда</w:t>
      </w:r>
      <w:r w:rsidRPr="00F8426C">
        <w:rPr>
          <w:spacing w:val="-3"/>
          <w:sz w:val="24"/>
          <w:lang w:val="ru-RU"/>
        </w:rPr>
        <w:t xml:space="preserve"> </w:t>
      </w:r>
      <w:r w:rsidRPr="00F8426C">
        <w:rPr>
          <w:sz w:val="24"/>
          <w:lang w:val="ru-RU"/>
        </w:rPr>
        <w:t>ўтказилган</w:t>
      </w:r>
      <w:r w:rsidRPr="00F8426C">
        <w:rPr>
          <w:spacing w:val="-3"/>
          <w:sz w:val="24"/>
          <w:lang w:val="ru-RU"/>
        </w:rPr>
        <w:t xml:space="preserve"> </w:t>
      </w:r>
      <w:r w:rsidRPr="00F8426C">
        <w:rPr>
          <w:sz w:val="24"/>
          <w:lang w:val="ru-RU"/>
        </w:rPr>
        <w:t>социологик</w:t>
      </w:r>
      <w:r w:rsidRPr="00F8426C">
        <w:rPr>
          <w:spacing w:val="-4"/>
          <w:sz w:val="24"/>
          <w:lang w:val="ru-RU"/>
        </w:rPr>
        <w:t xml:space="preserve"> </w:t>
      </w:r>
      <w:r w:rsidRPr="00F8426C">
        <w:rPr>
          <w:sz w:val="24"/>
          <w:lang w:val="ru-RU"/>
        </w:rPr>
        <w:t>сўров</w:t>
      </w:r>
      <w:r w:rsidRPr="00F8426C">
        <w:rPr>
          <w:spacing w:val="-5"/>
          <w:sz w:val="24"/>
          <w:lang w:val="ru-RU"/>
        </w:rPr>
        <w:t xml:space="preserve"> </w:t>
      </w:r>
      <w:r w:rsidRPr="00F8426C">
        <w:rPr>
          <w:sz w:val="24"/>
          <w:lang w:val="ru-RU"/>
        </w:rPr>
        <w:t>натижалари</w:t>
      </w:r>
      <w:r w:rsidRPr="00F8426C">
        <w:rPr>
          <w:spacing w:val="-3"/>
          <w:sz w:val="24"/>
          <w:lang w:val="ru-RU"/>
        </w:rPr>
        <w:t xml:space="preserve"> </w:t>
      </w:r>
      <w:r w:rsidRPr="00F8426C">
        <w:rPr>
          <w:sz w:val="24"/>
          <w:lang w:val="ru-RU"/>
        </w:rPr>
        <w:t>асосида</w:t>
      </w:r>
      <w:r w:rsidRPr="00F8426C">
        <w:rPr>
          <w:spacing w:val="-3"/>
          <w:sz w:val="24"/>
          <w:lang w:val="ru-RU"/>
        </w:rPr>
        <w:t xml:space="preserve"> </w:t>
      </w:r>
      <w:r w:rsidRPr="00F8426C">
        <w:rPr>
          <w:spacing w:val="-2"/>
          <w:sz w:val="24"/>
          <w:lang w:val="ru-RU"/>
        </w:rPr>
        <w:t>тузилди.</w:t>
      </w:r>
    </w:p>
    <w:p w:rsidR="00A13BCD" w:rsidRPr="00F8426C" w:rsidRDefault="00A13BCD">
      <w:pPr>
        <w:pStyle w:val="a3"/>
        <w:ind w:left="0" w:firstLine="0"/>
        <w:jc w:val="left"/>
        <w:rPr>
          <w:sz w:val="24"/>
          <w:lang w:val="ru-RU"/>
        </w:rPr>
      </w:pPr>
    </w:p>
    <w:p w:rsidR="00A13BCD" w:rsidRPr="00F4727E" w:rsidRDefault="00131890">
      <w:pPr>
        <w:pStyle w:val="a3"/>
        <w:ind w:right="845"/>
        <w:rPr>
          <w:lang w:val="ru-RU"/>
        </w:rPr>
      </w:pPr>
      <w:r w:rsidRPr="00F8426C">
        <w:rPr>
          <w:lang w:val="ru-RU"/>
        </w:rPr>
        <w:t>Демак, бундан шундай хулоса келиб чи</w:t>
      </w:r>
      <w:r w:rsidRPr="00F8426C">
        <w:rPr>
          <w:rFonts w:ascii="Times New Roman" w:hAnsi="Times New Roman"/>
          <w:lang w:val="ru-RU"/>
        </w:rPr>
        <w:t>қ</w:t>
      </w:r>
      <w:r w:rsidRPr="00F8426C">
        <w:rPr>
          <w:lang w:val="ru-RU"/>
        </w:rPr>
        <w:t>адики, ёшларнинг турмуш даражасини ошириш пенсия ёшидаги кишиларнинг турмуш даражасини оширишнинг му</w:t>
      </w:r>
      <w:r w:rsidRPr="00F8426C">
        <w:rPr>
          <w:rFonts w:ascii="Times New Roman" w:hAnsi="Times New Roman"/>
          <w:lang w:val="ru-RU"/>
        </w:rPr>
        <w:t>ҳ</w:t>
      </w:r>
      <w:r w:rsidRPr="00F8426C">
        <w:rPr>
          <w:lang w:val="ru-RU"/>
        </w:rPr>
        <w:t xml:space="preserve">им йўлларидан бири </w:t>
      </w:r>
      <w:r w:rsidRPr="00F8426C">
        <w:rPr>
          <w:rFonts w:ascii="Times New Roman" w:hAnsi="Times New Roman"/>
          <w:lang w:val="ru-RU"/>
        </w:rPr>
        <w:t>ҳ</w:t>
      </w:r>
      <w:r w:rsidRPr="00F8426C">
        <w:rPr>
          <w:lang w:val="ru-RU"/>
        </w:rPr>
        <w:t>исобланади. Шуни ало</w:t>
      </w:r>
      <w:r w:rsidRPr="00F8426C">
        <w:rPr>
          <w:rFonts w:ascii="Times New Roman" w:hAnsi="Times New Roman"/>
          <w:lang w:val="ru-RU"/>
        </w:rPr>
        <w:t>ҳ</w:t>
      </w:r>
      <w:r w:rsidRPr="00F8426C">
        <w:rPr>
          <w:lang w:val="ru-RU"/>
        </w:rPr>
        <w:t>ида таъкидлаш керакки, авлодлар ўртасида нафа</w:t>
      </w:r>
      <w:r w:rsidRPr="00F8426C">
        <w:rPr>
          <w:rFonts w:ascii="Times New Roman" w:hAnsi="Times New Roman"/>
          <w:lang w:val="ru-RU"/>
        </w:rPr>
        <w:t>қ</w:t>
      </w:r>
      <w:r w:rsidRPr="00F8426C">
        <w:rPr>
          <w:lang w:val="ru-RU"/>
        </w:rPr>
        <w:t xml:space="preserve">ат моддий трансфертлар, балки маънавий трансфертлар </w:t>
      </w:r>
      <w:r w:rsidRPr="00F8426C">
        <w:rPr>
          <w:rFonts w:ascii="Times New Roman" w:hAnsi="Times New Roman"/>
          <w:lang w:val="ru-RU"/>
        </w:rPr>
        <w:t>ҳ</w:t>
      </w:r>
      <w:r w:rsidRPr="00F8426C">
        <w:rPr>
          <w:lang w:val="ru-RU"/>
        </w:rPr>
        <w:t>ам та</w:t>
      </w:r>
      <w:r w:rsidRPr="00F8426C">
        <w:rPr>
          <w:rFonts w:ascii="Times New Roman" w:hAnsi="Times New Roman"/>
          <w:lang w:val="ru-RU"/>
        </w:rPr>
        <w:t>қ</w:t>
      </w:r>
      <w:r w:rsidRPr="00F8426C">
        <w:rPr>
          <w:lang w:val="ru-RU"/>
        </w:rPr>
        <w:t xml:space="preserve">симланади. Улар таркибига оилавий анъаналар, маданий </w:t>
      </w:r>
      <w:r w:rsidRPr="00F8426C">
        <w:rPr>
          <w:rFonts w:ascii="Times New Roman" w:hAnsi="Times New Roman"/>
          <w:lang w:val="ru-RU"/>
        </w:rPr>
        <w:t>қ</w:t>
      </w:r>
      <w:r w:rsidRPr="00F8426C">
        <w:rPr>
          <w:lang w:val="ru-RU"/>
        </w:rPr>
        <w:t xml:space="preserve">адриятлар, </w:t>
      </w:r>
      <w:r w:rsidRPr="00F8426C">
        <w:rPr>
          <w:rFonts w:ascii="Times New Roman" w:hAnsi="Times New Roman"/>
          <w:lang w:val="ru-RU"/>
        </w:rPr>
        <w:t>ҳ</w:t>
      </w:r>
      <w:r w:rsidRPr="00F8426C">
        <w:rPr>
          <w:lang w:val="ru-RU"/>
        </w:rPr>
        <w:t>урмат, эъти</w:t>
      </w:r>
      <w:r w:rsidRPr="00F8426C">
        <w:rPr>
          <w:rFonts w:ascii="Times New Roman" w:hAnsi="Times New Roman"/>
          <w:lang w:val="ru-RU"/>
        </w:rPr>
        <w:t>қ</w:t>
      </w:r>
      <w:r w:rsidRPr="00F8426C">
        <w:rPr>
          <w:lang w:val="ru-RU"/>
        </w:rPr>
        <w:t>од ва бош</w:t>
      </w:r>
      <w:r w:rsidRPr="00F8426C">
        <w:rPr>
          <w:rFonts w:ascii="Times New Roman" w:hAnsi="Times New Roman"/>
          <w:lang w:val="ru-RU"/>
        </w:rPr>
        <w:t>қ</w:t>
      </w:r>
      <w:r w:rsidRPr="00F8426C">
        <w:rPr>
          <w:lang w:val="ru-RU"/>
        </w:rPr>
        <w:t xml:space="preserve">алар киради. </w:t>
      </w:r>
      <w:r w:rsidRPr="00F4727E">
        <w:rPr>
          <w:lang w:val="ru-RU"/>
        </w:rPr>
        <w:t>(2 – расм).</w:t>
      </w:r>
      <w:r w:rsidRPr="00F4727E">
        <w:rPr>
          <w:spacing w:val="40"/>
          <w:lang w:val="ru-RU"/>
        </w:rPr>
        <w:t xml:space="preserve"> </w:t>
      </w:r>
      <w:r w:rsidRPr="00F4727E">
        <w:rPr>
          <w:lang w:val="ru-RU"/>
        </w:rPr>
        <w:t>Оиланинг кекса авлоди миллий ва маънавий бойликларни кейинги авлодга етказишда ало</w:t>
      </w:r>
      <w:r w:rsidRPr="00F4727E">
        <w:rPr>
          <w:rFonts w:ascii="Times New Roman" w:hAnsi="Times New Roman"/>
          <w:lang w:val="ru-RU"/>
        </w:rPr>
        <w:t>ҳ</w:t>
      </w:r>
      <w:r w:rsidRPr="00F4727E">
        <w:rPr>
          <w:lang w:val="ru-RU"/>
        </w:rPr>
        <w:t xml:space="preserve">ида роль ўйнайди. Улар оилада шаклланган анъаналар, </w:t>
      </w:r>
      <w:r w:rsidRPr="00F4727E">
        <w:rPr>
          <w:rFonts w:ascii="Times New Roman" w:hAnsi="Times New Roman"/>
          <w:lang w:val="ru-RU"/>
        </w:rPr>
        <w:t>қ</w:t>
      </w:r>
      <w:r w:rsidRPr="00F4727E">
        <w:rPr>
          <w:lang w:val="ru-RU"/>
        </w:rPr>
        <w:t xml:space="preserve">адриятларни фарзандлар ва набираларга моддий бойликлар </w:t>
      </w:r>
      <w:r w:rsidRPr="00F4727E">
        <w:rPr>
          <w:rFonts w:ascii="Times New Roman" w:hAnsi="Times New Roman"/>
          <w:lang w:val="ru-RU"/>
        </w:rPr>
        <w:t>қ</w:t>
      </w:r>
      <w:r w:rsidRPr="00F4727E">
        <w:rPr>
          <w:lang w:val="ru-RU"/>
        </w:rPr>
        <w:t xml:space="preserve">аторида меърос </w:t>
      </w:r>
      <w:r w:rsidRPr="00F4727E">
        <w:rPr>
          <w:rFonts w:ascii="Times New Roman" w:hAnsi="Times New Roman"/>
          <w:lang w:val="ru-RU"/>
        </w:rPr>
        <w:t>қ</w:t>
      </w:r>
      <w:r w:rsidRPr="00F4727E">
        <w:rPr>
          <w:lang w:val="ru-RU"/>
        </w:rPr>
        <w:t xml:space="preserve">илиб </w:t>
      </w:r>
      <w:r w:rsidRPr="00F4727E">
        <w:rPr>
          <w:rFonts w:ascii="Times New Roman" w:hAnsi="Times New Roman"/>
          <w:lang w:val="ru-RU"/>
        </w:rPr>
        <w:t>қ</w:t>
      </w:r>
      <w:r w:rsidRPr="00F4727E">
        <w:rPr>
          <w:lang w:val="ru-RU"/>
        </w:rPr>
        <w:t>олдирадилар.</w:t>
      </w:r>
    </w:p>
    <w:p w:rsidR="00A13BCD" w:rsidRPr="00F4727E" w:rsidRDefault="00131890">
      <w:pPr>
        <w:pStyle w:val="a3"/>
        <w:spacing w:before="1"/>
        <w:ind w:right="845"/>
        <w:rPr>
          <w:lang w:val="ru-RU"/>
        </w:rPr>
      </w:pPr>
      <w:r w:rsidRPr="00F4727E">
        <w:rPr>
          <w:lang w:val="ru-RU"/>
        </w:rPr>
        <w:t>Тад</w:t>
      </w:r>
      <w:r w:rsidRPr="00F4727E">
        <w:rPr>
          <w:rFonts w:ascii="Times New Roman" w:hAnsi="Times New Roman"/>
          <w:lang w:val="ru-RU"/>
        </w:rPr>
        <w:t>қ</w:t>
      </w:r>
      <w:r w:rsidRPr="00F4727E">
        <w:rPr>
          <w:lang w:val="ru-RU"/>
        </w:rPr>
        <w:t>и</w:t>
      </w:r>
      <w:r w:rsidRPr="00F4727E">
        <w:rPr>
          <w:rFonts w:ascii="Times New Roman" w:hAnsi="Times New Roman"/>
          <w:lang w:val="ru-RU"/>
        </w:rPr>
        <w:t>қ</w:t>
      </w:r>
      <w:r w:rsidRPr="00F4727E">
        <w:rPr>
          <w:lang w:val="ru-RU"/>
        </w:rPr>
        <w:t>отлар натижалари шуни кўрсатдики, бош</w:t>
      </w:r>
      <w:r w:rsidRPr="00F4727E">
        <w:rPr>
          <w:rFonts w:ascii="Times New Roman" w:hAnsi="Times New Roman"/>
          <w:lang w:val="ru-RU"/>
        </w:rPr>
        <w:t>қ</w:t>
      </w:r>
      <w:r w:rsidRPr="00F4727E">
        <w:rPr>
          <w:lang w:val="ru-RU"/>
        </w:rPr>
        <w:t xml:space="preserve">а мамлакатлардаги каби ўзбек оилаларида </w:t>
      </w:r>
      <w:r w:rsidRPr="00F4727E">
        <w:rPr>
          <w:rFonts w:ascii="Times New Roman" w:hAnsi="Times New Roman"/>
          <w:lang w:val="ru-RU"/>
        </w:rPr>
        <w:t>ҳ</w:t>
      </w:r>
      <w:r w:rsidRPr="00F4727E">
        <w:rPr>
          <w:lang w:val="ru-RU"/>
        </w:rPr>
        <w:t>ам фарзандларга кўрсатиладиган ёрдамда альтруистик</w:t>
      </w:r>
      <w:r w:rsidRPr="00F4727E">
        <w:rPr>
          <w:spacing w:val="52"/>
          <w:lang w:val="ru-RU"/>
        </w:rPr>
        <w:t xml:space="preserve">  </w:t>
      </w:r>
      <w:r w:rsidRPr="00F4727E">
        <w:rPr>
          <w:lang w:val="ru-RU"/>
        </w:rPr>
        <w:t>мотивациялар</w:t>
      </w:r>
      <w:r w:rsidRPr="00F4727E">
        <w:rPr>
          <w:spacing w:val="51"/>
          <w:lang w:val="ru-RU"/>
        </w:rPr>
        <w:t xml:space="preserve">  </w:t>
      </w:r>
      <w:r w:rsidRPr="00F4727E">
        <w:rPr>
          <w:lang w:val="ru-RU"/>
        </w:rPr>
        <w:t>устунлик</w:t>
      </w:r>
      <w:r w:rsidRPr="00F4727E">
        <w:rPr>
          <w:spacing w:val="53"/>
          <w:lang w:val="ru-RU"/>
        </w:rPr>
        <w:t xml:space="preserve">  </w:t>
      </w:r>
      <w:r w:rsidRPr="00F4727E">
        <w:rPr>
          <w:rFonts w:ascii="Times New Roman" w:hAnsi="Times New Roman"/>
          <w:lang w:val="ru-RU"/>
        </w:rPr>
        <w:t>қ</w:t>
      </w:r>
      <w:r w:rsidRPr="00F4727E">
        <w:rPr>
          <w:lang w:val="ru-RU"/>
        </w:rPr>
        <w:t>илади,</w:t>
      </w:r>
      <w:r w:rsidRPr="00F4727E">
        <w:rPr>
          <w:spacing w:val="53"/>
          <w:lang w:val="ru-RU"/>
        </w:rPr>
        <w:t xml:space="preserve">  </w:t>
      </w:r>
      <w:r w:rsidRPr="00F4727E">
        <w:rPr>
          <w:lang w:val="ru-RU"/>
        </w:rPr>
        <w:t>яъни</w:t>
      </w:r>
      <w:r w:rsidRPr="00F4727E">
        <w:rPr>
          <w:spacing w:val="53"/>
          <w:lang w:val="ru-RU"/>
        </w:rPr>
        <w:t xml:space="preserve">  </w:t>
      </w:r>
      <w:r w:rsidRPr="00F4727E">
        <w:rPr>
          <w:lang w:val="ru-RU"/>
        </w:rPr>
        <w:t>ота-оналар</w:t>
      </w:r>
      <w:r w:rsidRPr="00F4727E">
        <w:rPr>
          <w:spacing w:val="51"/>
          <w:lang w:val="ru-RU"/>
        </w:rPr>
        <w:t xml:space="preserve">  </w:t>
      </w:r>
      <w:r w:rsidRPr="00F4727E">
        <w:rPr>
          <w:spacing w:val="-5"/>
          <w:lang w:val="ru-RU"/>
        </w:rPr>
        <w:t>кўп</w:t>
      </w:r>
    </w:p>
    <w:p w:rsidR="00A13BCD" w:rsidRPr="00F4727E" w:rsidRDefault="00A13BCD">
      <w:pPr>
        <w:pStyle w:val="a3"/>
        <w:rPr>
          <w:lang w:val="ru-RU"/>
        </w:rPr>
        <w:sectPr w:rsidR="00A13BCD" w:rsidRPr="00F4727E">
          <w:pgSz w:w="11910" w:h="16840"/>
          <w:pgMar w:top="1140" w:right="283" w:bottom="1420" w:left="992" w:header="0" w:footer="1230" w:gutter="0"/>
          <w:cols w:space="720"/>
        </w:sectPr>
      </w:pPr>
    </w:p>
    <w:p w:rsidR="00A13BCD" w:rsidRPr="00F4727E" w:rsidRDefault="00131890">
      <w:pPr>
        <w:pStyle w:val="a3"/>
        <w:spacing w:before="91"/>
        <w:ind w:right="846" w:firstLine="0"/>
        <w:rPr>
          <w:lang w:val="ru-RU"/>
        </w:rPr>
      </w:pPr>
      <w:r w:rsidRPr="00F4727E">
        <w:rPr>
          <w:lang w:val="ru-RU"/>
        </w:rPr>
        <w:lastRenderedPageBreak/>
        <w:t>холатларда ўз фарзандларига бе</w:t>
      </w:r>
      <w:r w:rsidRPr="00F4727E">
        <w:rPr>
          <w:rFonts w:ascii="Times New Roman" w:hAnsi="Times New Roman"/>
          <w:lang w:val="ru-RU"/>
        </w:rPr>
        <w:t>ғ</w:t>
      </w:r>
      <w:r w:rsidRPr="00F4727E">
        <w:rPr>
          <w:lang w:val="ru-RU"/>
        </w:rPr>
        <w:t xml:space="preserve">араз, </w:t>
      </w:r>
      <w:r w:rsidRPr="00F4727E">
        <w:rPr>
          <w:rFonts w:ascii="Times New Roman" w:hAnsi="Times New Roman"/>
          <w:lang w:val="ru-RU"/>
        </w:rPr>
        <w:t>ҳ</w:t>
      </w:r>
      <w:r w:rsidRPr="00F4727E">
        <w:rPr>
          <w:lang w:val="ru-RU"/>
        </w:rPr>
        <w:t xml:space="preserve">еч нарсага умид </w:t>
      </w:r>
      <w:r w:rsidRPr="00F4727E">
        <w:rPr>
          <w:rFonts w:ascii="Times New Roman" w:hAnsi="Times New Roman"/>
          <w:lang w:val="ru-RU"/>
        </w:rPr>
        <w:t>қ</w:t>
      </w:r>
      <w:r w:rsidRPr="00F4727E">
        <w:rPr>
          <w:lang w:val="ru-RU"/>
        </w:rPr>
        <w:t xml:space="preserve">илмасдан ёрдам кўрсатадилар. Лекин шуни </w:t>
      </w:r>
      <w:r w:rsidRPr="00F4727E">
        <w:rPr>
          <w:rFonts w:ascii="Times New Roman" w:hAnsi="Times New Roman"/>
          <w:lang w:val="ru-RU"/>
        </w:rPr>
        <w:t>ҳ</w:t>
      </w:r>
      <w:r w:rsidRPr="00F4727E">
        <w:rPr>
          <w:lang w:val="ru-RU"/>
        </w:rPr>
        <w:t xml:space="preserve">ам таъкидлаш керакки, </w:t>
      </w:r>
      <w:r w:rsidRPr="00F4727E">
        <w:rPr>
          <w:rFonts w:ascii="Times New Roman" w:hAnsi="Times New Roman"/>
          <w:lang w:val="ru-RU"/>
        </w:rPr>
        <w:t>ҳ</w:t>
      </w:r>
      <w:r w:rsidRPr="00F4727E">
        <w:rPr>
          <w:lang w:val="ru-RU"/>
        </w:rPr>
        <w:t xml:space="preserve">аётда соф альтруизмни учратиш жуда мушкул, негаки, </w:t>
      </w:r>
      <w:r w:rsidRPr="00F4727E">
        <w:rPr>
          <w:rFonts w:ascii="Times New Roman" w:hAnsi="Times New Roman"/>
          <w:lang w:val="ru-RU"/>
        </w:rPr>
        <w:t>ҳ</w:t>
      </w:r>
      <w:r w:rsidRPr="00F4727E">
        <w:rPr>
          <w:lang w:val="ru-RU"/>
        </w:rPr>
        <w:t xml:space="preserve">ар </w:t>
      </w:r>
      <w:r w:rsidRPr="00F4727E">
        <w:rPr>
          <w:rFonts w:ascii="Times New Roman" w:hAnsi="Times New Roman"/>
          <w:lang w:val="ru-RU"/>
        </w:rPr>
        <w:t>қ</w:t>
      </w:r>
      <w:r w:rsidRPr="00F4727E">
        <w:rPr>
          <w:lang w:val="ru-RU"/>
        </w:rPr>
        <w:t xml:space="preserve">андай </w:t>
      </w:r>
      <w:r w:rsidRPr="00F4727E">
        <w:rPr>
          <w:rFonts w:ascii="Times New Roman" w:hAnsi="Times New Roman"/>
          <w:lang w:val="ru-RU"/>
        </w:rPr>
        <w:t>ҳ</w:t>
      </w:r>
      <w:r w:rsidRPr="00F4727E">
        <w:rPr>
          <w:lang w:val="ru-RU"/>
        </w:rPr>
        <w:t>атти-</w:t>
      </w:r>
      <w:r w:rsidRPr="00F4727E">
        <w:rPr>
          <w:rFonts w:ascii="Times New Roman" w:hAnsi="Times New Roman"/>
          <w:lang w:val="ru-RU"/>
        </w:rPr>
        <w:t>ҳ</w:t>
      </w:r>
      <w:r w:rsidRPr="00F4727E">
        <w:rPr>
          <w:lang w:val="ru-RU"/>
        </w:rPr>
        <w:t>аракат у ёки бу даражада келажакда ундан бирор наф (манфаат) олиш умидида амалга оширилади.</w:t>
      </w:r>
    </w:p>
    <w:p w:rsidR="00A13BCD" w:rsidRPr="00F4727E" w:rsidRDefault="00A13BCD">
      <w:pPr>
        <w:pStyle w:val="a3"/>
        <w:ind w:left="0" w:firstLine="0"/>
        <w:jc w:val="left"/>
        <w:rPr>
          <w:lang w:val="ru-RU"/>
        </w:rPr>
      </w:pPr>
    </w:p>
    <w:p w:rsidR="00A13BCD" w:rsidRPr="00F4727E" w:rsidRDefault="00A13BCD">
      <w:pPr>
        <w:pStyle w:val="a3"/>
        <w:ind w:left="0" w:firstLine="0"/>
        <w:jc w:val="left"/>
        <w:rPr>
          <w:lang w:val="ru-RU"/>
        </w:rPr>
      </w:pPr>
    </w:p>
    <w:p w:rsidR="00A13BCD" w:rsidRPr="00F4727E" w:rsidRDefault="00A13BCD">
      <w:pPr>
        <w:pStyle w:val="a3"/>
        <w:ind w:left="0" w:firstLine="0"/>
        <w:jc w:val="left"/>
        <w:rPr>
          <w:lang w:val="ru-RU"/>
        </w:rPr>
      </w:pPr>
    </w:p>
    <w:p w:rsidR="00A13BCD" w:rsidRPr="00F4727E" w:rsidRDefault="00A13BCD">
      <w:pPr>
        <w:pStyle w:val="a3"/>
        <w:ind w:left="0" w:firstLine="0"/>
        <w:jc w:val="left"/>
        <w:rPr>
          <w:lang w:val="ru-RU"/>
        </w:rPr>
      </w:pPr>
    </w:p>
    <w:p w:rsidR="00A13BCD" w:rsidRPr="00F4727E" w:rsidRDefault="00A13BCD">
      <w:pPr>
        <w:pStyle w:val="a3"/>
        <w:ind w:left="0" w:firstLine="0"/>
        <w:jc w:val="left"/>
        <w:rPr>
          <w:lang w:val="ru-RU"/>
        </w:rPr>
      </w:pPr>
    </w:p>
    <w:p w:rsidR="00A13BCD" w:rsidRPr="00F4727E" w:rsidRDefault="00A13BCD">
      <w:pPr>
        <w:pStyle w:val="a3"/>
        <w:ind w:left="0" w:firstLine="0"/>
        <w:jc w:val="left"/>
        <w:rPr>
          <w:lang w:val="ru-RU"/>
        </w:rPr>
      </w:pPr>
    </w:p>
    <w:p w:rsidR="00A13BCD" w:rsidRPr="00F4727E" w:rsidRDefault="00A13BCD">
      <w:pPr>
        <w:pStyle w:val="a3"/>
        <w:ind w:left="0" w:firstLine="0"/>
        <w:jc w:val="left"/>
        <w:rPr>
          <w:lang w:val="ru-RU"/>
        </w:rPr>
      </w:pPr>
    </w:p>
    <w:p w:rsidR="00A13BCD" w:rsidRPr="00F4727E" w:rsidRDefault="00A13BCD">
      <w:pPr>
        <w:pStyle w:val="a3"/>
        <w:ind w:left="0" w:firstLine="0"/>
        <w:jc w:val="left"/>
        <w:rPr>
          <w:lang w:val="ru-RU"/>
        </w:rPr>
      </w:pPr>
    </w:p>
    <w:p w:rsidR="00A13BCD" w:rsidRPr="00F4727E" w:rsidRDefault="00A13BCD">
      <w:pPr>
        <w:pStyle w:val="a3"/>
        <w:ind w:left="0" w:firstLine="0"/>
        <w:jc w:val="left"/>
        <w:rPr>
          <w:lang w:val="ru-RU"/>
        </w:rPr>
      </w:pPr>
    </w:p>
    <w:p w:rsidR="00A13BCD" w:rsidRPr="00F4727E" w:rsidRDefault="00A13BCD">
      <w:pPr>
        <w:pStyle w:val="a3"/>
        <w:ind w:left="0" w:firstLine="0"/>
        <w:jc w:val="left"/>
        <w:rPr>
          <w:lang w:val="ru-RU"/>
        </w:rPr>
      </w:pPr>
    </w:p>
    <w:p w:rsidR="00A13BCD" w:rsidRPr="00F4727E" w:rsidRDefault="00A13BCD">
      <w:pPr>
        <w:pStyle w:val="a3"/>
        <w:ind w:left="0" w:firstLine="0"/>
        <w:jc w:val="left"/>
        <w:rPr>
          <w:lang w:val="ru-RU"/>
        </w:rPr>
      </w:pPr>
    </w:p>
    <w:p w:rsidR="00A13BCD" w:rsidRPr="00F4727E" w:rsidRDefault="00A13BCD">
      <w:pPr>
        <w:pStyle w:val="a3"/>
        <w:ind w:left="0" w:firstLine="0"/>
        <w:jc w:val="left"/>
        <w:rPr>
          <w:lang w:val="ru-RU"/>
        </w:rPr>
      </w:pPr>
    </w:p>
    <w:p w:rsidR="00A13BCD" w:rsidRPr="00F4727E" w:rsidRDefault="00A13BCD">
      <w:pPr>
        <w:pStyle w:val="a3"/>
        <w:ind w:left="0" w:firstLine="0"/>
        <w:jc w:val="left"/>
        <w:rPr>
          <w:lang w:val="ru-RU"/>
        </w:rPr>
      </w:pPr>
    </w:p>
    <w:p w:rsidR="00A13BCD" w:rsidRPr="00F4727E" w:rsidRDefault="00A13BCD">
      <w:pPr>
        <w:pStyle w:val="a3"/>
        <w:spacing w:before="181"/>
        <w:ind w:left="0" w:firstLine="0"/>
        <w:jc w:val="left"/>
        <w:rPr>
          <w:lang w:val="ru-RU"/>
        </w:rPr>
      </w:pPr>
    </w:p>
    <w:p w:rsidR="00A13BCD" w:rsidRPr="00131890" w:rsidRDefault="00131890">
      <w:pPr>
        <w:pStyle w:val="2"/>
        <w:ind w:left="9224"/>
        <w:rPr>
          <w:lang w:val="ru-RU"/>
        </w:rPr>
      </w:pPr>
      <w:r>
        <w:rPr>
          <w:noProof/>
          <w:lang w:val="ru-RU" w:eastAsia="ru-RU"/>
        </w:rPr>
        <mc:AlternateContent>
          <mc:Choice Requires="wpg">
            <w:drawing>
              <wp:anchor distT="0" distB="0" distL="0" distR="0" simplePos="0" relativeHeight="15739904" behindDoc="0" locked="0" layoutInCell="1" allowOverlap="1">
                <wp:simplePos x="0" y="0"/>
                <wp:positionH relativeFrom="page">
                  <wp:posOffset>966213</wp:posOffset>
                </wp:positionH>
                <wp:positionV relativeFrom="paragraph">
                  <wp:posOffset>-2921682</wp:posOffset>
                </wp:positionV>
                <wp:extent cx="5494020" cy="3121660"/>
                <wp:effectExtent l="0" t="0" r="0" b="0"/>
                <wp:wrapNone/>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4020" cy="3121660"/>
                          <a:chOff x="0" y="0"/>
                          <a:chExt cx="5494020" cy="3121660"/>
                        </a:xfrm>
                      </wpg:grpSpPr>
                      <pic:pic xmlns:pic="http://schemas.openxmlformats.org/drawingml/2006/picture">
                        <pic:nvPicPr>
                          <pic:cNvPr id="384" name="Image 384"/>
                          <pic:cNvPicPr/>
                        </pic:nvPicPr>
                        <pic:blipFill>
                          <a:blip r:embed="rId79" cstate="print"/>
                          <a:stretch>
                            <a:fillRect/>
                          </a:stretch>
                        </pic:blipFill>
                        <pic:spPr>
                          <a:xfrm>
                            <a:off x="0" y="0"/>
                            <a:ext cx="5494023" cy="3121187"/>
                          </a:xfrm>
                          <a:prstGeom prst="rect">
                            <a:avLst/>
                          </a:prstGeom>
                        </pic:spPr>
                      </pic:pic>
                      <pic:pic xmlns:pic="http://schemas.openxmlformats.org/drawingml/2006/picture">
                        <pic:nvPicPr>
                          <pic:cNvPr id="385" name="Image 385"/>
                          <pic:cNvPicPr/>
                        </pic:nvPicPr>
                        <pic:blipFill>
                          <a:blip r:embed="rId80" cstate="print"/>
                          <a:stretch>
                            <a:fillRect/>
                          </a:stretch>
                        </pic:blipFill>
                        <pic:spPr>
                          <a:xfrm>
                            <a:off x="422150" y="704114"/>
                            <a:ext cx="3208019" cy="2052827"/>
                          </a:xfrm>
                          <a:prstGeom prst="rect">
                            <a:avLst/>
                          </a:prstGeom>
                        </pic:spPr>
                      </pic:pic>
                      <pic:pic xmlns:pic="http://schemas.openxmlformats.org/drawingml/2006/picture">
                        <pic:nvPicPr>
                          <pic:cNvPr id="386" name="Image 386"/>
                          <pic:cNvPicPr/>
                        </pic:nvPicPr>
                        <pic:blipFill>
                          <a:blip r:embed="rId69" cstate="print"/>
                          <a:stretch>
                            <a:fillRect/>
                          </a:stretch>
                        </pic:blipFill>
                        <pic:spPr>
                          <a:xfrm>
                            <a:off x="2801114" y="1252754"/>
                            <a:ext cx="330708" cy="225551"/>
                          </a:xfrm>
                          <a:prstGeom prst="rect">
                            <a:avLst/>
                          </a:prstGeom>
                        </pic:spPr>
                      </pic:pic>
                      <pic:pic xmlns:pic="http://schemas.openxmlformats.org/drawingml/2006/picture">
                        <pic:nvPicPr>
                          <pic:cNvPr id="387" name="Image 387"/>
                          <pic:cNvPicPr/>
                        </pic:nvPicPr>
                        <pic:blipFill>
                          <a:blip r:embed="rId66" cstate="print"/>
                          <a:stretch>
                            <a:fillRect/>
                          </a:stretch>
                        </pic:blipFill>
                        <pic:spPr>
                          <a:xfrm>
                            <a:off x="2423162" y="1988846"/>
                            <a:ext cx="265175" cy="225551"/>
                          </a:xfrm>
                          <a:prstGeom prst="rect">
                            <a:avLst/>
                          </a:prstGeom>
                        </pic:spPr>
                      </pic:pic>
                      <pic:pic xmlns:pic="http://schemas.openxmlformats.org/drawingml/2006/picture">
                        <pic:nvPicPr>
                          <pic:cNvPr id="388" name="Image 388"/>
                          <pic:cNvPicPr/>
                        </pic:nvPicPr>
                        <pic:blipFill>
                          <a:blip r:embed="rId69" cstate="print"/>
                          <a:stretch>
                            <a:fillRect/>
                          </a:stretch>
                        </pic:blipFill>
                        <pic:spPr>
                          <a:xfrm>
                            <a:off x="1437134" y="1912646"/>
                            <a:ext cx="330707" cy="225551"/>
                          </a:xfrm>
                          <a:prstGeom prst="rect">
                            <a:avLst/>
                          </a:prstGeom>
                        </pic:spPr>
                      </pic:pic>
                      <pic:pic xmlns:pic="http://schemas.openxmlformats.org/drawingml/2006/picture">
                        <pic:nvPicPr>
                          <pic:cNvPr id="389" name="Image 389"/>
                          <pic:cNvPicPr/>
                        </pic:nvPicPr>
                        <pic:blipFill>
                          <a:blip r:embed="rId69" cstate="print"/>
                          <a:stretch>
                            <a:fillRect/>
                          </a:stretch>
                        </pic:blipFill>
                        <pic:spPr>
                          <a:xfrm>
                            <a:off x="882398" y="1211606"/>
                            <a:ext cx="330707" cy="225551"/>
                          </a:xfrm>
                          <a:prstGeom prst="rect">
                            <a:avLst/>
                          </a:prstGeom>
                        </pic:spPr>
                      </pic:pic>
                      <pic:pic xmlns:pic="http://schemas.openxmlformats.org/drawingml/2006/picture">
                        <pic:nvPicPr>
                          <pic:cNvPr id="390" name="Image 390"/>
                          <pic:cNvPicPr/>
                        </pic:nvPicPr>
                        <pic:blipFill>
                          <a:blip r:embed="rId81" cstate="print"/>
                          <a:stretch>
                            <a:fillRect/>
                          </a:stretch>
                        </pic:blipFill>
                        <pic:spPr>
                          <a:xfrm>
                            <a:off x="1723646" y="597434"/>
                            <a:ext cx="265175" cy="227075"/>
                          </a:xfrm>
                          <a:prstGeom prst="rect">
                            <a:avLst/>
                          </a:prstGeom>
                        </pic:spPr>
                      </pic:pic>
                      <pic:pic xmlns:pic="http://schemas.openxmlformats.org/drawingml/2006/picture">
                        <pic:nvPicPr>
                          <pic:cNvPr id="391" name="Image 391"/>
                          <pic:cNvPicPr/>
                        </pic:nvPicPr>
                        <pic:blipFill>
                          <a:blip r:embed="rId82" cstate="print"/>
                          <a:stretch>
                            <a:fillRect/>
                          </a:stretch>
                        </pic:blipFill>
                        <pic:spPr>
                          <a:xfrm>
                            <a:off x="4066034" y="1220751"/>
                            <a:ext cx="100584" cy="100582"/>
                          </a:xfrm>
                          <a:prstGeom prst="rect">
                            <a:avLst/>
                          </a:prstGeom>
                        </pic:spPr>
                      </pic:pic>
                      <pic:pic xmlns:pic="http://schemas.openxmlformats.org/drawingml/2006/picture">
                        <pic:nvPicPr>
                          <pic:cNvPr id="392" name="Image 392"/>
                          <pic:cNvPicPr/>
                        </pic:nvPicPr>
                        <pic:blipFill>
                          <a:blip r:embed="rId83" cstate="print"/>
                          <a:stretch>
                            <a:fillRect/>
                          </a:stretch>
                        </pic:blipFill>
                        <pic:spPr>
                          <a:xfrm>
                            <a:off x="4066034" y="1450875"/>
                            <a:ext cx="100584" cy="99058"/>
                          </a:xfrm>
                          <a:prstGeom prst="rect">
                            <a:avLst/>
                          </a:prstGeom>
                        </pic:spPr>
                      </pic:pic>
                      <pic:pic xmlns:pic="http://schemas.openxmlformats.org/drawingml/2006/picture">
                        <pic:nvPicPr>
                          <pic:cNvPr id="393" name="Image 393"/>
                          <pic:cNvPicPr/>
                        </pic:nvPicPr>
                        <pic:blipFill>
                          <a:blip r:embed="rId84" cstate="print"/>
                          <a:stretch>
                            <a:fillRect/>
                          </a:stretch>
                        </pic:blipFill>
                        <pic:spPr>
                          <a:xfrm>
                            <a:off x="4066034" y="1680999"/>
                            <a:ext cx="100584" cy="99058"/>
                          </a:xfrm>
                          <a:prstGeom prst="rect">
                            <a:avLst/>
                          </a:prstGeom>
                        </pic:spPr>
                      </pic:pic>
                      <pic:pic xmlns:pic="http://schemas.openxmlformats.org/drawingml/2006/picture">
                        <pic:nvPicPr>
                          <pic:cNvPr id="394" name="Image 394"/>
                          <pic:cNvPicPr/>
                        </pic:nvPicPr>
                        <pic:blipFill>
                          <a:blip r:embed="rId85" cstate="print"/>
                          <a:stretch>
                            <a:fillRect/>
                          </a:stretch>
                        </pic:blipFill>
                        <pic:spPr>
                          <a:xfrm>
                            <a:off x="4066034" y="1909599"/>
                            <a:ext cx="100584" cy="100582"/>
                          </a:xfrm>
                          <a:prstGeom prst="rect">
                            <a:avLst/>
                          </a:prstGeom>
                        </pic:spPr>
                      </pic:pic>
                      <pic:pic xmlns:pic="http://schemas.openxmlformats.org/drawingml/2006/picture">
                        <pic:nvPicPr>
                          <pic:cNvPr id="395" name="Image 395"/>
                          <pic:cNvPicPr/>
                        </pic:nvPicPr>
                        <pic:blipFill>
                          <a:blip r:embed="rId86" cstate="print"/>
                          <a:stretch>
                            <a:fillRect/>
                          </a:stretch>
                        </pic:blipFill>
                        <pic:spPr>
                          <a:xfrm>
                            <a:off x="4066034" y="2139722"/>
                            <a:ext cx="100584" cy="99060"/>
                          </a:xfrm>
                          <a:prstGeom prst="rect">
                            <a:avLst/>
                          </a:prstGeom>
                        </pic:spPr>
                      </pic:pic>
                      <wps:wsp>
                        <wps:cNvPr id="396" name="Graphic 396"/>
                        <wps:cNvSpPr/>
                        <wps:spPr>
                          <a:xfrm>
                            <a:off x="34660" y="4852"/>
                            <a:ext cx="5419725" cy="3057525"/>
                          </a:xfrm>
                          <a:custGeom>
                            <a:avLst/>
                            <a:gdLst/>
                            <a:ahLst/>
                            <a:cxnLst/>
                            <a:rect l="l" t="t" r="r" b="b"/>
                            <a:pathLst>
                              <a:path w="5419725" h="3057525">
                                <a:moveTo>
                                  <a:pt x="0" y="3057524"/>
                                </a:moveTo>
                                <a:lnTo>
                                  <a:pt x="5419725" y="3057524"/>
                                </a:lnTo>
                                <a:lnTo>
                                  <a:pt x="5419725" y="0"/>
                                </a:lnTo>
                                <a:lnTo>
                                  <a:pt x="0" y="0"/>
                                </a:lnTo>
                                <a:lnTo>
                                  <a:pt x="0" y="3057524"/>
                                </a:lnTo>
                                <a:close/>
                              </a:path>
                            </a:pathLst>
                          </a:custGeom>
                          <a:ln w="9525">
                            <a:solidFill>
                              <a:srgbClr val="497DBA"/>
                            </a:solidFill>
                            <a:prstDash val="solid"/>
                          </a:ln>
                        </wps:spPr>
                        <wps:bodyPr wrap="square" lIns="0" tIns="0" rIns="0" bIns="0" rtlCol="0">
                          <a:prstTxWarp prst="textNoShape">
                            <a:avLst/>
                          </a:prstTxWarp>
                          <a:noAutofit/>
                        </wps:bodyPr>
                      </wps:wsp>
                      <wps:wsp>
                        <wps:cNvPr id="397" name="Textbox 397"/>
                        <wps:cNvSpPr txBox="1"/>
                        <wps:spPr>
                          <a:xfrm>
                            <a:off x="1777240" y="659537"/>
                            <a:ext cx="168910" cy="127000"/>
                          </a:xfrm>
                          <a:prstGeom prst="rect">
                            <a:avLst/>
                          </a:prstGeom>
                        </wps:spPr>
                        <wps:txbx>
                          <w:txbxContent>
                            <w:p w:rsidR="00131890" w:rsidRDefault="00131890">
                              <w:pPr>
                                <w:spacing w:line="199" w:lineRule="exact"/>
                                <w:rPr>
                                  <w:rFonts w:ascii="Calibri"/>
                                  <w:b/>
                                  <w:sz w:val="20"/>
                                </w:rPr>
                              </w:pPr>
                              <w:r>
                                <w:rPr>
                                  <w:rFonts w:ascii="Calibri"/>
                                  <w:b/>
                                  <w:spacing w:val="-5"/>
                                  <w:sz w:val="20"/>
                                </w:rPr>
                                <w:t>4%</w:t>
                              </w:r>
                            </w:p>
                          </w:txbxContent>
                        </wps:txbx>
                        <wps:bodyPr wrap="square" lIns="0" tIns="0" rIns="0" bIns="0" rtlCol="0">
                          <a:noAutofit/>
                        </wps:bodyPr>
                      </wps:wsp>
                      <wps:wsp>
                        <wps:cNvPr id="398" name="Textbox 398"/>
                        <wps:cNvSpPr txBox="1"/>
                        <wps:spPr>
                          <a:xfrm>
                            <a:off x="937008" y="1272820"/>
                            <a:ext cx="233045" cy="127000"/>
                          </a:xfrm>
                          <a:prstGeom prst="rect">
                            <a:avLst/>
                          </a:prstGeom>
                        </wps:spPr>
                        <wps:txbx>
                          <w:txbxContent>
                            <w:p w:rsidR="00131890" w:rsidRDefault="00131890">
                              <w:pPr>
                                <w:spacing w:line="199" w:lineRule="exact"/>
                                <w:rPr>
                                  <w:rFonts w:ascii="Calibri"/>
                                  <w:b/>
                                  <w:sz w:val="20"/>
                                </w:rPr>
                              </w:pPr>
                              <w:r>
                                <w:rPr>
                                  <w:rFonts w:ascii="Calibri"/>
                                  <w:b/>
                                  <w:spacing w:val="-5"/>
                                  <w:sz w:val="20"/>
                                </w:rPr>
                                <w:t>33%</w:t>
                              </w:r>
                            </w:p>
                          </w:txbxContent>
                        </wps:txbx>
                        <wps:bodyPr wrap="square" lIns="0" tIns="0" rIns="0" bIns="0" rtlCol="0">
                          <a:noAutofit/>
                        </wps:bodyPr>
                      </wps:wsp>
                      <wps:wsp>
                        <wps:cNvPr id="399" name="Textbox 399"/>
                        <wps:cNvSpPr txBox="1"/>
                        <wps:spPr>
                          <a:xfrm>
                            <a:off x="2855724" y="1314222"/>
                            <a:ext cx="233045" cy="127000"/>
                          </a:xfrm>
                          <a:prstGeom prst="rect">
                            <a:avLst/>
                          </a:prstGeom>
                        </wps:spPr>
                        <wps:txbx>
                          <w:txbxContent>
                            <w:p w:rsidR="00131890" w:rsidRDefault="00131890">
                              <w:pPr>
                                <w:spacing w:line="199" w:lineRule="exact"/>
                                <w:rPr>
                                  <w:rFonts w:ascii="Calibri"/>
                                  <w:b/>
                                  <w:sz w:val="20"/>
                                </w:rPr>
                              </w:pPr>
                              <w:r>
                                <w:rPr>
                                  <w:rFonts w:ascii="Calibri"/>
                                  <w:b/>
                                  <w:spacing w:val="-5"/>
                                  <w:sz w:val="20"/>
                                </w:rPr>
                                <w:t>40%</w:t>
                              </w:r>
                            </w:p>
                          </w:txbxContent>
                        </wps:txbx>
                        <wps:bodyPr wrap="square" lIns="0" tIns="0" rIns="0" bIns="0" rtlCol="0">
                          <a:noAutofit/>
                        </wps:bodyPr>
                      </wps:wsp>
                      <wps:wsp>
                        <wps:cNvPr id="400" name="Textbox 400"/>
                        <wps:cNvSpPr txBox="1"/>
                        <wps:spPr>
                          <a:xfrm>
                            <a:off x="4182112" y="1212495"/>
                            <a:ext cx="1155065" cy="586105"/>
                          </a:xfrm>
                          <a:prstGeom prst="rect">
                            <a:avLst/>
                          </a:prstGeom>
                        </wps:spPr>
                        <wps:txbx>
                          <w:txbxContent>
                            <w:p w:rsidR="00131890" w:rsidRDefault="00131890">
                              <w:pPr>
                                <w:spacing w:line="203" w:lineRule="exact"/>
                                <w:rPr>
                                  <w:rFonts w:ascii="Calibri" w:hAnsi="Calibri"/>
                                  <w:b/>
                                  <w:sz w:val="20"/>
                                </w:rPr>
                              </w:pPr>
                              <w:r>
                                <w:rPr>
                                  <w:rFonts w:ascii="Calibri" w:hAnsi="Calibri"/>
                                  <w:b/>
                                  <w:sz w:val="20"/>
                                </w:rPr>
                                <w:t>Оилавий</w:t>
                              </w:r>
                              <w:r>
                                <w:rPr>
                                  <w:rFonts w:ascii="Calibri" w:hAnsi="Calibri"/>
                                  <w:b/>
                                  <w:spacing w:val="-8"/>
                                  <w:sz w:val="20"/>
                                </w:rPr>
                                <w:t xml:space="preserve"> </w:t>
                              </w:r>
                              <w:r>
                                <w:rPr>
                                  <w:rFonts w:ascii="Calibri" w:hAnsi="Calibri"/>
                                  <w:b/>
                                  <w:spacing w:val="-2"/>
                                  <w:sz w:val="20"/>
                                </w:rPr>
                                <w:t>анъаналар</w:t>
                              </w:r>
                            </w:p>
                            <w:p w:rsidR="00131890" w:rsidRDefault="00131890">
                              <w:pPr>
                                <w:spacing w:line="360" w:lineRule="atLeast"/>
                                <w:rPr>
                                  <w:rFonts w:ascii="Calibri" w:hAnsi="Calibri"/>
                                  <w:b/>
                                  <w:sz w:val="20"/>
                                </w:rPr>
                              </w:pPr>
                              <w:r>
                                <w:rPr>
                                  <w:rFonts w:ascii="Calibri" w:hAnsi="Calibri"/>
                                  <w:b/>
                                  <w:spacing w:val="-2"/>
                                  <w:sz w:val="20"/>
                                </w:rPr>
                                <w:t>Маданий</w:t>
                              </w:r>
                              <w:r>
                                <w:rPr>
                                  <w:rFonts w:ascii="Calibri" w:hAnsi="Calibri"/>
                                  <w:b/>
                                  <w:spacing w:val="-10"/>
                                  <w:sz w:val="20"/>
                                </w:rPr>
                                <w:t xml:space="preserve"> </w:t>
                              </w:r>
                              <w:r>
                                <w:rPr>
                                  <w:rFonts w:ascii="Calibri" w:hAnsi="Calibri"/>
                                  <w:b/>
                                  <w:spacing w:val="-2"/>
                                  <w:sz w:val="20"/>
                                </w:rPr>
                                <w:t>анъаналар Севги</w:t>
                              </w:r>
                            </w:p>
                          </w:txbxContent>
                        </wps:txbx>
                        <wps:bodyPr wrap="square" lIns="0" tIns="0" rIns="0" bIns="0" rtlCol="0">
                          <a:noAutofit/>
                        </wps:bodyPr>
                      </wps:wsp>
                      <wps:wsp>
                        <wps:cNvPr id="401" name="Textbox 401"/>
                        <wps:cNvSpPr txBox="1"/>
                        <wps:spPr>
                          <a:xfrm>
                            <a:off x="1491744" y="1974114"/>
                            <a:ext cx="233045" cy="127000"/>
                          </a:xfrm>
                          <a:prstGeom prst="rect">
                            <a:avLst/>
                          </a:prstGeom>
                        </wps:spPr>
                        <wps:txbx>
                          <w:txbxContent>
                            <w:p w:rsidR="00131890" w:rsidRDefault="00131890">
                              <w:pPr>
                                <w:spacing w:line="199" w:lineRule="exact"/>
                                <w:rPr>
                                  <w:rFonts w:ascii="Calibri"/>
                                  <w:b/>
                                  <w:sz w:val="20"/>
                                </w:rPr>
                              </w:pPr>
                              <w:r>
                                <w:rPr>
                                  <w:rFonts w:ascii="Calibri"/>
                                  <w:b/>
                                  <w:spacing w:val="-5"/>
                                  <w:sz w:val="20"/>
                                </w:rPr>
                                <w:t>15%</w:t>
                              </w:r>
                            </w:p>
                          </w:txbxContent>
                        </wps:txbx>
                        <wps:bodyPr wrap="square" lIns="0" tIns="0" rIns="0" bIns="0" rtlCol="0">
                          <a:noAutofit/>
                        </wps:bodyPr>
                      </wps:wsp>
                      <wps:wsp>
                        <wps:cNvPr id="402" name="Textbox 402"/>
                        <wps:cNvSpPr txBox="1"/>
                        <wps:spPr>
                          <a:xfrm>
                            <a:off x="2478026" y="2050695"/>
                            <a:ext cx="168910" cy="127000"/>
                          </a:xfrm>
                          <a:prstGeom prst="rect">
                            <a:avLst/>
                          </a:prstGeom>
                        </wps:spPr>
                        <wps:txbx>
                          <w:txbxContent>
                            <w:p w:rsidR="00131890" w:rsidRDefault="00131890">
                              <w:pPr>
                                <w:spacing w:line="199" w:lineRule="exact"/>
                                <w:rPr>
                                  <w:rFonts w:ascii="Calibri"/>
                                  <w:b/>
                                  <w:sz w:val="20"/>
                                </w:rPr>
                              </w:pPr>
                              <w:r>
                                <w:rPr>
                                  <w:rFonts w:ascii="Calibri"/>
                                  <w:b/>
                                  <w:spacing w:val="-5"/>
                                  <w:sz w:val="20"/>
                                </w:rPr>
                                <w:t>8%</w:t>
                              </w:r>
                            </w:p>
                          </w:txbxContent>
                        </wps:txbx>
                        <wps:bodyPr wrap="square" lIns="0" tIns="0" rIns="0" bIns="0" rtlCol="0">
                          <a:noAutofit/>
                        </wps:bodyPr>
                      </wps:wsp>
                      <wps:wsp>
                        <wps:cNvPr id="403" name="Textbox 403"/>
                        <wps:cNvSpPr txBox="1"/>
                        <wps:spPr>
                          <a:xfrm>
                            <a:off x="4182112" y="1901597"/>
                            <a:ext cx="1129665" cy="356870"/>
                          </a:xfrm>
                          <a:prstGeom prst="rect">
                            <a:avLst/>
                          </a:prstGeom>
                        </wps:spPr>
                        <wps:txbx>
                          <w:txbxContent>
                            <w:p w:rsidR="00131890" w:rsidRDefault="00131890">
                              <w:pPr>
                                <w:spacing w:line="203" w:lineRule="exact"/>
                                <w:rPr>
                                  <w:rFonts w:ascii="Calibri" w:hAnsi="Calibri"/>
                                  <w:b/>
                                  <w:sz w:val="20"/>
                                </w:rPr>
                              </w:pPr>
                              <w:r>
                                <w:rPr>
                                  <w:rFonts w:ascii="Calibri" w:hAnsi="Calibri"/>
                                  <w:b/>
                                  <w:sz w:val="20"/>
                                </w:rPr>
                                <w:t>Ҳурмат</w:t>
                              </w:r>
                              <w:r>
                                <w:rPr>
                                  <w:rFonts w:ascii="Calibri" w:hAnsi="Calibri"/>
                                  <w:b/>
                                  <w:spacing w:val="-8"/>
                                  <w:sz w:val="20"/>
                                </w:rPr>
                                <w:t xml:space="preserve"> </w:t>
                              </w:r>
                              <w:r>
                                <w:rPr>
                                  <w:rFonts w:ascii="Calibri" w:hAnsi="Calibri"/>
                                  <w:b/>
                                  <w:spacing w:val="-4"/>
                                  <w:sz w:val="20"/>
                                </w:rPr>
                                <w:t>қилиш</w:t>
                              </w:r>
                            </w:p>
                            <w:p w:rsidR="00131890" w:rsidRDefault="00131890">
                              <w:pPr>
                                <w:spacing w:before="118" w:line="240" w:lineRule="exact"/>
                                <w:rPr>
                                  <w:rFonts w:ascii="Calibri" w:hAnsi="Calibri"/>
                                  <w:b/>
                                  <w:sz w:val="20"/>
                                </w:rPr>
                              </w:pPr>
                              <w:r>
                                <w:rPr>
                                  <w:rFonts w:ascii="Calibri" w:hAnsi="Calibri"/>
                                  <w:b/>
                                  <w:sz w:val="20"/>
                                </w:rPr>
                                <w:t>Диний</w:t>
                              </w:r>
                              <w:r>
                                <w:rPr>
                                  <w:rFonts w:ascii="Calibri" w:hAnsi="Calibri"/>
                                  <w:b/>
                                  <w:spacing w:val="-8"/>
                                  <w:sz w:val="20"/>
                                </w:rPr>
                                <w:t xml:space="preserve"> </w:t>
                              </w:r>
                              <w:r>
                                <w:rPr>
                                  <w:rFonts w:ascii="Calibri" w:hAnsi="Calibri"/>
                                  <w:b/>
                                  <w:spacing w:val="-2"/>
                                  <w:sz w:val="20"/>
                                </w:rPr>
                                <w:t>эътиқодлари</w:t>
                              </w:r>
                            </w:p>
                          </w:txbxContent>
                        </wps:txbx>
                        <wps:bodyPr wrap="square" lIns="0" tIns="0" rIns="0" bIns="0" rtlCol="0">
                          <a:noAutofit/>
                        </wps:bodyPr>
                      </wps:wsp>
                    </wpg:wgp>
                  </a:graphicData>
                </a:graphic>
              </wp:anchor>
            </w:drawing>
          </mc:Choice>
          <mc:Fallback>
            <w:pict>
              <v:group id="Group 383" o:spid="_x0000_s1147" style="position:absolute;left:0;text-align:left;margin-left:76.1pt;margin-top:-230.05pt;width:432.6pt;height:245.8pt;z-index:15739904;mso-wrap-distance-left:0;mso-wrap-distance-right:0;mso-position-horizontal-relative:page;mso-position-vertical-relative:text" coordsize="54940,312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">
                <v:shape id="Image 384" o:spid="_x0000_s1148" type="#_x0000_t75" style="position:absolute;width:54940;height:31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">
                  <v:imagedata r:id="rId87" o:title=""/>
                </v:shape>
                <v:shape id="Image 385" o:spid="_x0000_s1149" type="#_x0000_t75" style="position:absolute;left:4221;top:7041;width:32080;height:20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">
                  <v:imagedata r:id="rId88" o:title=""/>
                </v:shape>
                <v:shape id="Image 386" o:spid="_x0000_s1150" type="#_x0000_t75" style="position:absolute;left:28011;top:12527;width:3307;height:2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">
                  <v:imagedata r:id="rId77" o:title=""/>
                </v:shape>
                <v:shape id="Image 387" o:spid="_x0000_s1151" type="#_x0000_t75" style="position:absolute;left:24231;top:19888;width:2652;height: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">
                  <v:imagedata r:id="rId74" o:title=""/>
                </v:shape>
                <v:shape id="Image 388" o:spid="_x0000_s1152" type="#_x0000_t75" style="position:absolute;left:14371;top:19126;width:3307;height: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">
                  <v:imagedata r:id="rId77" o:title=""/>
                </v:shape>
                <v:shape id="Image 389" o:spid="_x0000_s1153" type="#_x0000_t75" style="position:absolute;left:8823;top:12116;width:3308;height: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">
                  <v:imagedata r:id="rId77" o:title=""/>
                </v:shape>
                <v:shape id="Image 390" o:spid="_x0000_s1154" type="#_x0000_t75" style="position:absolute;left:17236;top:5974;width:2652;height:2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">
                  <v:imagedata r:id="rId89" o:title=""/>
                </v:shape>
                <v:shape id="Image 391" o:spid="_x0000_s1155" type="#_x0000_t75" style="position:absolute;left:40660;top:12207;width:1006;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">
                  <v:imagedata r:id="rId90" o:title=""/>
                </v:shape>
                <v:shape id="Image 392" o:spid="_x0000_s1156" type="#_x0000_t75" style="position:absolute;left:40660;top:14508;width:1006;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">
                  <v:imagedata r:id="rId91" o:title=""/>
                </v:shape>
                <v:shape id="Image 393" o:spid="_x0000_s1157" type="#_x0000_t75" style="position:absolute;left:40660;top:16809;width:1006;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">
                  <v:imagedata r:id="rId92" o:title=""/>
                </v:shape>
                <v:shape id="Image 394" o:spid="_x0000_s1158" type="#_x0000_t75" style="position:absolute;left:40660;top:19095;width:1006;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">
                  <v:imagedata r:id="rId93" o:title=""/>
                </v:shape>
                <v:shape id="Image 395" o:spid="_x0000_s1159" type="#_x0000_t75" style="position:absolute;left:40660;top:21397;width:1006;height: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">
                  <v:imagedata r:id="rId94" o:title=""/>
                </v:shape>
                <v:shape id="Graphic 396" o:spid="_x0000_s1160" style="position:absolute;left:346;top:48;width:54197;height:30575;visibility:visible;mso-wrap-style:square;v-text-anchor:top" coordsize="5419725,305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" path="m,3057524r5419725,l5419725,,,,,3057524xe" filled="f" strokecolor="#497dba">
                  <v:path arrowok="t"/>
                </v:shape>
                <v:shape id="Textbox 397" o:spid="_x0000_s1161" type="#_x0000_t202" style="position:absolute;left:17772;top:6595;width:168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rsidR="00131890" w:rsidRDefault="00131890">
                        <w:pPr>
                          <w:spacing w:line="199" w:lineRule="exact"/>
                          <w:rPr>
                            <w:rFonts w:ascii="Calibri"/>
                            <w:b/>
                            <w:sz w:val="20"/>
                          </w:rPr>
                        </w:pPr>
                        <w:r>
                          <w:rPr>
                            <w:rFonts w:ascii="Calibri"/>
                            <w:b/>
                            <w:spacing w:val="-5"/>
                            <w:sz w:val="20"/>
                          </w:rPr>
                          <w:t>4%</w:t>
                        </w:r>
                      </w:p>
                    </w:txbxContent>
                  </v:textbox>
                </v:shape>
                <v:shape id="Textbox 398" o:spid="_x0000_s1162" type="#_x0000_t202" style="position:absolute;left:9370;top:12728;width:233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aPwwAAANwAAAAPAAAAZHJzL2Rvd25yZXYueG1sRE/Pa8Iw&#10;FL4L+x/CE3bTVAe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2mamj8MAAADcAAAADwAA&#10;AAAAAAAAAAAAAAAHAgAAZHJzL2Rvd25yZXYueG1sUEsFBgAAAAADAAMAtwAAAPcCAAAAAA==&#10;" filled="f" stroked="f">
                  <v:textbox inset="0,0,0,0">
                    <w:txbxContent>
                      <w:p w:rsidR="00131890" w:rsidRDefault="00131890">
                        <w:pPr>
                          <w:spacing w:line="199" w:lineRule="exact"/>
                          <w:rPr>
                            <w:rFonts w:ascii="Calibri"/>
                            <w:b/>
                            <w:sz w:val="20"/>
                          </w:rPr>
                        </w:pPr>
                        <w:r>
                          <w:rPr>
                            <w:rFonts w:ascii="Calibri"/>
                            <w:b/>
                            <w:spacing w:val="-5"/>
                            <w:sz w:val="20"/>
                          </w:rPr>
                          <w:t>33%</w:t>
                        </w:r>
                      </w:p>
                    </w:txbxContent>
                  </v:textbox>
                </v:shape>
                <v:shape id="Textbox 399" o:spid="_x0000_s1163" type="#_x0000_t202" style="position:absolute;left:28557;top:13142;width:233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MUxQAAANwAAAAPAAAAZHJzL2Rvd25yZXYueG1sRI9Ba8JA&#10;FITvBf/D8gRvdWMF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C1KgMUxQAAANwAAAAP&#10;AAAAAAAAAAAAAAAAAAcCAABkcnMvZG93bnJldi54bWxQSwUGAAAAAAMAAwC3AAAA+QIAAAAA&#10;" filled="f" stroked="f">
                  <v:textbox inset="0,0,0,0">
                    <w:txbxContent>
                      <w:p w:rsidR="00131890" w:rsidRDefault="00131890">
                        <w:pPr>
                          <w:spacing w:line="199" w:lineRule="exact"/>
                          <w:rPr>
                            <w:rFonts w:ascii="Calibri"/>
                            <w:b/>
                            <w:sz w:val="20"/>
                          </w:rPr>
                        </w:pPr>
                        <w:r>
                          <w:rPr>
                            <w:rFonts w:ascii="Calibri"/>
                            <w:b/>
                            <w:spacing w:val="-5"/>
                            <w:sz w:val="20"/>
                          </w:rPr>
                          <w:t>40%</w:t>
                        </w:r>
                      </w:p>
                    </w:txbxContent>
                  </v:textbox>
                </v:shape>
                <v:shape id="Textbox 400" o:spid="_x0000_s1164" type="#_x0000_t202" style="position:absolute;left:41821;top:12124;width:11550;height:5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JrwQAAANwAAAAPAAAAZHJzL2Rvd25yZXYueG1sRE/Pa8Iw&#10;FL4P/B/CE3abiWP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Ayw8mvBAAAA3AAAAA8AAAAA&#10;AAAAAAAAAAAABwIAAGRycy9kb3ducmV2LnhtbFBLBQYAAAAAAwADALcAAAD1AgAAAAA=&#10;" filled="f" stroked="f">
                  <v:textbox inset="0,0,0,0">
                    <w:txbxContent>
                      <w:p w:rsidR="00131890" w:rsidRDefault="00131890">
                        <w:pPr>
                          <w:spacing w:line="203" w:lineRule="exact"/>
                          <w:rPr>
                            <w:rFonts w:ascii="Calibri" w:hAnsi="Calibri"/>
                            <w:b/>
                            <w:sz w:val="20"/>
                          </w:rPr>
                        </w:pPr>
                        <w:r>
                          <w:rPr>
                            <w:rFonts w:ascii="Calibri" w:hAnsi="Calibri"/>
                            <w:b/>
                            <w:sz w:val="20"/>
                          </w:rPr>
                          <w:t>Оилавий</w:t>
                        </w:r>
                        <w:r>
                          <w:rPr>
                            <w:rFonts w:ascii="Calibri" w:hAnsi="Calibri"/>
                            <w:b/>
                            <w:spacing w:val="-8"/>
                            <w:sz w:val="20"/>
                          </w:rPr>
                          <w:t xml:space="preserve"> </w:t>
                        </w:r>
                        <w:r>
                          <w:rPr>
                            <w:rFonts w:ascii="Calibri" w:hAnsi="Calibri"/>
                            <w:b/>
                            <w:spacing w:val="-2"/>
                            <w:sz w:val="20"/>
                          </w:rPr>
                          <w:t>анъаналар</w:t>
                        </w:r>
                      </w:p>
                      <w:p w:rsidR="00131890" w:rsidRDefault="00131890">
                        <w:pPr>
                          <w:spacing w:line="360" w:lineRule="atLeast"/>
                          <w:rPr>
                            <w:rFonts w:ascii="Calibri" w:hAnsi="Calibri"/>
                            <w:b/>
                            <w:sz w:val="20"/>
                          </w:rPr>
                        </w:pPr>
                        <w:r>
                          <w:rPr>
                            <w:rFonts w:ascii="Calibri" w:hAnsi="Calibri"/>
                            <w:b/>
                            <w:spacing w:val="-2"/>
                            <w:sz w:val="20"/>
                          </w:rPr>
                          <w:t>Маданий</w:t>
                        </w:r>
                        <w:r>
                          <w:rPr>
                            <w:rFonts w:ascii="Calibri" w:hAnsi="Calibri"/>
                            <w:b/>
                            <w:spacing w:val="-10"/>
                            <w:sz w:val="20"/>
                          </w:rPr>
                          <w:t xml:space="preserve"> </w:t>
                        </w:r>
                        <w:r>
                          <w:rPr>
                            <w:rFonts w:ascii="Calibri" w:hAnsi="Calibri"/>
                            <w:b/>
                            <w:spacing w:val="-2"/>
                            <w:sz w:val="20"/>
                          </w:rPr>
                          <w:t>анъаналар Севги</w:t>
                        </w:r>
                      </w:p>
                    </w:txbxContent>
                  </v:textbox>
                </v:shape>
                <v:shape id="Textbox 401" o:spid="_x0000_s1165" type="#_x0000_t202" style="position:absolute;left:14917;top:19741;width:233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wxQAAANwAAAAPAAAAZHJzL2Rvd25yZXYueG1sRI9BawIx&#10;FITvQv9DeIXeNFGK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Bj/FfwxQAAANwAAAAP&#10;AAAAAAAAAAAAAAAAAAcCAABkcnMvZG93bnJldi54bWxQSwUGAAAAAAMAAwC3AAAA+QIAAAAA&#10;" filled="f" stroked="f">
                  <v:textbox inset="0,0,0,0">
                    <w:txbxContent>
                      <w:p w:rsidR="00131890" w:rsidRDefault="00131890">
                        <w:pPr>
                          <w:spacing w:line="199" w:lineRule="exact"/>
                          <w:rPr>
                            <w:rFonts w:ascii="Calibri"/>
                            <w:b/>
                            <w:sz w:val="20"/>
                          </w:rPr>
                        </w:pPr>
                        <w:r>
                          <w:rPr>
                            <w:rFonts w:ascii="Calibri"/>
                            <w:b/>
                            <w:spacing w:val="-5"/>
                            <w:sz w:val="20"/>
                          </w:rPr>
                          <w:t>15%</w:t>
                        </w:r>
                      </w:p>
                    </w:txbxContent>
                  </v:textbox>
                </v:shape>
                <v:shape id="Textbox 402" o:spid="_x0000_s1166" type="#_x0000_t202" style="position:absolute;left:24780;top:20506;width:168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mHxQAAANwAAAAPAAAAZHJzL2Rvd25yZXYueG1sRI9BawIx&#10;FITvBf9DeIK3mlRE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CTLsmHxQAAANwAAAAP&#10;AAAAAAAAAAAAAAAAAAcCAABkcnMvZG93bnJldi54bWxQSwUGAAAAAAMAAwC3AAAA+QIAAAAA&#10;" filled="f" stroked="f">
                  <v:textbox inset="0,0,0,0">
                    <w:txbxContent>
                      <w:p w:rsidR="00131890" w:rsidRDefault="00131890">
                        <w:pPr>
                          <w:spacing w:line="199" w:lineRule="exact"/>
                          <w:rPr>
                            <w:rFonts w:ascii="Calibri"/>
                            <w:b/>
                            <w:sz w:val="20"/>
                          </w:rPr>
                        </w:pPr>
                        <w:r>
                          <w:rPr>
                            <w:rFonts w:ascii="Calibri"/>
                            <w:b/>
                            <w:spacing w:val="-5"/>
                            <w:sz w:val="20"/>
                          </w:rPr>
                          <w:t>8%</w:t>
                        </w:r>
                      </w:p>
                    </w:txbxContent>
                  </v:textbox>
                </v:shape>
                <v:shape id="Textbox 403" o:spid="_x0000_s1167" type="#_x0000_t202" style="position:absolute;left:41821;top:19015;width:11296;height:3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wcxQAAANwAAAAPAAAAZHJzL2Rvd25yZXYueG1sRI9BawIx&#10;FITvBf9DeIXealJbpN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D8YmwcxQAAANwAAAAP&#10;AAAAAAAAAAAAAAAAAAcCAABkcnMvZG93bnJldi54bWxQSwUGAAAAAAMAAwC3AAAA+QIAAAAA&#10;" filled="f" stroked="f">
                  <v:textbox inset="0,0,0,0">
                    <w:txbxContent>
                      <w:p w:rsidR="00131890" w:rsidRDefault="00131890">
                        <w:pPr>
                          <w:spacing w:line="203" w:lineRule="exact"/>
                          <w:rPr>
                            <w:rFonts w:ascii="Calibri" w:hAnsi="Calibri"/>
                            <w:b/>
                            <w:sz w:val="20"/>
                          </w:rPr>
                        </w:pPr>
                        <w:r>
                          <w:rPr>
                            <w:rFonts w:ascii="Calibri" w:hAnsi="Calibri"/>
                            <w:b/>
                            <w:sz w:val="20"/>
                          </w:rPr>
                          <w:t>Ҳурмат</w:t>
                        </w:r>
                        <w:r>
                          <w:rPr>
                            <w:rFonts w:ascii="Calibri" w:hAnsi="Calibri"/>
                            <w:b/>
                            <w:spacing w:val="-8"/>
                            <w:sz w:val="20"/>
                          </w:rPr>
                          <w:t xml:space="preserve"> </w:t>
                        </w:r>
                        <w:r>
                          <w:rPr>
                            <w:rFonts w:ascii="Calibri" w:hAnsi="Calibri"/>
                            <w:b/>
                            <w:spacing w:val="-4"/>
                            <w:sz w:val="20"/>
                          </w:rPr>
                          <w:t>қилиш</w:t>
                        </w:r>
                      </w:p>
                      <w:p w:rsidR="00131890" w:rsidRDefault="00131890">
                        <w:pPr>
                          <w:spacing w:before="118" w:line="240" w:lineRule="exact"/>
                          <w:rPr>
                            <w:rFonts w:ascii="Calibri" w:hAnsi="Calibri"/>
                            <w:b/>
                            <w:sz w:val="20"/>
                          </w:rPr>
                        </w:pPr>
                        <w:r>
                          <w:rPr>
                            <w:rFonts w:ascii="Calibri" w:hAnsi="Calibri"/>
                            <w:b/>
                            <w:sz w:val="20"/>
                          </w:rPr>
                          <w:t>Диний</w:t>
                        </w:r>
                        <w:r>
                          <w:rPr>
                            <w:rFonts w:ascii="Calibri" w:hAnsi="Calibri"/>
                            <w:b/>
                            <w:spacing w:val="-8"/>
                            <w:sz w:val="20"/>
                          </w:rPr>
                          <w:t xml:space="preserve"> </w:t>
                        </w:r>
                        <w:r>
                          <w:rPr>
                            <w:rFonts w:ascii="Calibri" w:hAnsi="Calibri"/>
                            <w:b/>
                            <w:spacing w:val="-2"/>
                            <w:sz w:val="20"/>
                          </w:rPr>
                          <w:t>эътиқодлари</w:t>
                        </w:r>
                      </w:p>
                    </w:txbxContent>
                  </v:textbox>
                </v:shape>
                <w10:wrap anchorx="page"/>
              </v:group>
            </w:pict>
          </mc:Fallback>
        </mc:AlternateContent>
      </w:r>
      <w:r w:rsidRPr="00131890">
        <w:rPr>
          <w:spacing w:val="-5"/>
          <w:lang w:val="ru-RU"/>
        </w:rPr>
        <w:t>2-</w:t>
      </w:r>
    </w:p>
    <w:p w:rsidR="00A13BCD" w:rsidRPr="00131890" w:rsidRDefault="00131890">
      <w:pPr>
        <w:spacing w:before="2" w:line="341" w:lineRule="exact"/>
        <w:ind w:left="2827"/>
        <w:rPr>
          <w:b/>
          <w:sz w:val="28"/>
          <w:lang w:val="ru-RU"/>
        </w:rPr>
      </w:pPr>
      <w:r w:rsidRPr="00131890">
        <w:rPr>
          <w:b/>
          <w:sz w:val="28"/>
          <w:lang w:val="ru-RU"/>
        </w:rPr>
        <w:t>расм.</w:t>
      </w:r>
      <w:r w:rsidRPr="00131890">
        <w:rPr>
          <w:b/>
          <w:spacing w:val="-6"/>
          <w:sz w:val="28"/>
          <w:lang w:val="ru-RU"/>
        </w:rPr>
        <w:t xml:space="preserve"> </w:t>
      </w:r>
      <w:r w:rsidRPr="00131890">
        <w:rPr>
          <w:b/>
          <w:sz w:val="28"/>
          <w:lang w:val="ru-RU"/>
        </w:rPr>
        <w:t>Маънавий</w:t>
      </w:r>
      <w:r w:rsidRPr="00131890">
        <w:rPr>
          <w:b/>
          <w:spacing w:val="-4"/>
          <w:sz w:val="28"/>
          <w:lang w:val="ru-RU"/>
        </w:rPr>
        <w:t xml:space="preserve"> </w:t>
      </w:r>
      <w:r w:rsidRPr="00131890">
        <w:rPr>
          <w:b/>
          <w:spacing w:val="-2"/>
          <w:sz w:val="28"/>
          <w:lang w:val="ru-RU"/>
        </w:rPr>
        <w:t>трансфертлар</w:t>
      </w:r>
    </w:p>
    <w:p w:rsidR="00A13BCD" w:rsidRPr="00131890" w:rsidRDefault="00131890">
      <w:pPr>
        <w:spacing w:line="292" w:lineRule="exact"/>
        <w:ind w:left="707"/>
        <w:rPr>
          <w:sz w:val="24"/>
          <w:lang w:val="ru-RU"/>
        </w:rPr>
      </w:pPr>
      <w:r w:rsidRPr="00131890">
        <w:rPr>
          <w:sz w:val="24"/>
          <w:lang w:val="ru-RU"/>
        </w:rPr>
        <w:t>2017</w:t>
      </w:r>
      <w:r w:rsidRPr="00131890">
        <w:rPr>
          <w:spacing w:val="-7"/>
          <w:sz w:val="24"/>
          <w:lang w:val="ru-RU"/>
        </w:rPr>
        <w:t xml:space="preserve"> </w:t>
      </w:r>
      <w:r w:rsidRPr="00131890">
        <w:rPr>
          <w:sz w:val="24"/>
          <w:lang w:val="ru-RU"/>
        </w:rPr>
        <w:t>йилда</w:t>
      </w:r>
      <w:r w:rsidRPr="00131890">
        <w:rPr>
          <w:spacing w:val="-3"/>
          <w:sz w:val="24"/>
          <w:lang w:val="ru-RU"/>
        </w:rPr>
        <w:t xml:space="preserve"> </w:t>
      </w:r>
      <w:r w:rsidRPr="00131890">
        <w:rPr>
          <w:sz w:val="24"/>
          <w:lang w:val="ru-RU"/>
        </w:rPr>
        <w:t>ўтказилган</w:t>
      </w:r>
      <w:r w:rsidRPr="00131890">
        <w:rPr>
          <w:spacing w:val="-5"/>
          <w:sz w:val="24"/>
          <w:lang w:val="ru-RU"/>
        </w:rPr>
        <w:t xml:space="preserve"> </w:t>
      </w:r>
      <w:r w:rsidRPr="00131890">
        <w:rPr>
          <w:sz w:val="24"/>
          <w:lang w:val="ru-RU"/>
        </w:rPr>
        <w:t>социологик</w:t>
      </w:r>
      <w:r w:rsidRPr="00131890">
        <w:rPr>
          <w:spacing w:val="-4"/>
          <w:sz w:val="24"/>
          <w:lang w:val="ru-RU"/>
        </w:rPr>
        <w:t xml:space="preserve"> </w:t>
      </w:r>
      <w:r w:rsidRPr="00131890">
        <w:rPr>
          <w:sz w:val="24"/>
          <w:lang w:val="ru-RU"/>
        </w:rPr>
        <w:t>сўров</w:t>
      </w:r>
      <w:r w:rsidRPr="00131890">
        <w:rPr>
          <w:spacing w:val="-3"/>
          <w:sz w:val="24"/>
          <w:lang w:val="ru-RU"/>
        </w:rPr>
        <w:t xml:space="preserve"> </w:t>
      </w:r>
      <w:r w:rsidRPr="00131890">
        <w:rPr>
          <w:sz w:val="24"/>
          <w:lang w:val="ru-RU"/>
        </w:rPr>
        <w:t>натижалари</w:t>
      </w:r>
      <w:r w:rsidRPr="00131890">
        <w:rPr>
          <w:spacing w:val="-3"/>
          <w:sz w:val="24"/>
          <w:lang w:val="ru-RU"/>
        </w:rPr>
        <w:t xml:space="preserve"> </w:t>
      </w:r>
      <w:r w:rsidRPr="00131890">
        <w:rPr>
          <w:sz w:val="24"/>
          <w:lang w:val="ru-RU"/>
        </w:rPr>
        <w:t>асосида</w:t>
      </w:r>
      <w:r w:rsidRPr="00131890">
        <w:rPr>
          <w:spacing w:val="-3"/>
          <w:sz w:val="24"/>
          <w:lang w:val="ru-RU"/>
        </w:rPr>
        <w:t xml:space="preserve"> </w:t>
      </w:r>
      <w:r w:rsidRPr="00131890">
        <w:rPr>
          <w:spacing w:val="-2"/>
          <w:sz w:val="24"/>
          <w:lang w:val="ru-RU"/>
        </w:rPr>
        <w:t>тузилди.</w:t>
      </w:r>
    </w:p>
    <w:p w:rsidR="00A13BCD" w:rsidRPr="00131890" w:rsidRDefault="00131890">
      <w:pPr>
        <w:pStyle w:val="a3"/>
        <w:spacing w:before="341"/>
        <w:ind w:right="845"/>
        <w:rPr>
          <w:lang w:val="ru-RU"/>
        </w:rPr>
      </w:pPr>
      <w:r w:rsidRPr="00131890">
        <w:rPr>
          <w:lang w:val="ru-RU"/>
        </w:rPr>
        <w:t>Ўтказилган тад</w:t>
      </w:r>
      <w:r w:rsidRPr="00131890">
        <w:rPr>
          <w:rFonts w:ascii="Times New Roman" w:hAnsi="Times New Roman"/>
          <w:lang w:val="ru-RU"/>
        </w:rPr>
        <w:t>қ</w:t>
      </w:r>
      <w:r w:rsidRPr="00131890">
        <w:rPr>
          <w:lang w:val="ru-RU"/>
        </w:rPr>
        <w:t>и</w:t>
      </w:r>
      <w:r w:rsidRPr="00131890">
        <w:rPr>
          <w:rFonts w:ascii="Times New Roman" w:hAnsi="Times New Roman"/>
          <w:lang w:val="ru-RU"/>
        </w:rPr>
        <w:t>қ</w:t>
      </w:r>
      <w:r w:rsidRPr="00131890">
        <w:rPr>
          <w:lang w:val="ru-RU"/>
        </w:rPr>
        <w:t>отлардан шу аён бўлдики, фарзандларга ёрдам кўрсатишда ота-оналарнинг ёши у даражада а</w:t>
      </w:r>
      <w:r w:rsidRPr="00131890">
        <w:rPr>
          <w:rFonts w:ascii="Times New Roman" w:hAnsi="Times New Roman"/>
          <w:lang w:val="ru-RU"/>
        </w:rPr>
        <w:t>ҳ</w:t>
      </w:r>
      <w:r w:rsidRPr="00131890">
        <w:rPr>
          <w:lang w:val="ru-RU"/>
        </w:rPr>
        <w:t>амиятга эга эмас экан. Лекин,</w:t>
      </w:r>
      <w:r w:rsidRPr="00131890">
        <w:rPr>
          <w:spacing w:val="40"/>
          <w:lang w:val="ru-RU"/>
        </w:rPr>
        <w:t xml:space="preserve"> </w:t>
      </w:r>
      <w:r w:rsidRPr="00131890">
        <w:rPr>
          <w:rFonts w:ascii="Times New Roman" w:hAnsi="Times New Roman"/>
          <w:lang w:val="ru-RU"/>
        </w:rPr>
        <w:t>қ</w:t>
      </w:r>
      <w:r w:rsidRPr="00131890">
        <w:rPr>
          <w:lang w:val="ru-RU"/>
        </w:rPr>
        <w:t>уйига йўналтирилган авлодлараро трансфертларни та</w:t>
      </w:r>
      <w:r w:rsidRPr="00131890">
        <w:rPr>
          <w:rFonts w:ascii="Times New Roman" w:hAnsi="Times New Roman"/>
          <w:lang w:val="ru-RU"/>
        </w:rPr>
        <w:t>қ</w:t>
      </w:r>
      <w:r w:rsidRPr="00131890">
        <w:rPr>
          <w:lang w:val="ru-RU"/>
        </w:rPr>
        <w:t xml:space="preserve">симлашда фарзандларнинг ёши асосий омил бўлиб </w:t>
      </w:r>
      <w:r w:rsidRPr="00131890">
        <w:rPr>
          <w:rFonts w:ascii="Times New Roman" w:hAnsi="Times New Roman"/>
          <w:lang w:val="ru-RU"/>
        </w:rPr>
        <w:t>ҳ</w:t>
      </w:r>
      <w:r w:rsidRPr="00131890">
        <w:rPr>
          <w:lang w:val="ru-RU"/>
        </w:rPr>
        <w:t>исобланади. Одатда оиланинг кичик авлодлари</w:t>
      </w:r>
      <w:r w:rsidRPr="00131890">
        <w:rPr>
          <w:spacing w:val="40"/>
          <w:lang w:val="ru-RU"/>
        </w:rPr>
        <w:t xml:space="preserve"> </w:t>
      </w:r>
      <w:r w:rsidRPr="00131890">
        <w:rPr>
          <w:lang w:val="ru-RU"/>
        </w:rPr>
        <w:t>ёши ортиб борган сари уларнинг ота-оналаридан оладиган моддий ёрдамлари</w:t>
      </w:r>
      <w:r w:rsidRPr="00131890">
        <w:rPr>
          <w:spacing w:val="40"/>
          <w:lang w:val="ru-RU"/>
        </w:rPr>
        <w:t xml:space="preserve"> </w:t>
      </w:r>
      <w:r w:rsidRPr="00131890">
        <w:rPr>
          <w:lang w:val="ru-RU"/>
        </w:rPr>
        <w:t>ми</w:t>
      </w:r>
      <w:r w:rsidRPr="00131890">
        <w:rPr>
          <w:rFonts w:ascii="Times New Roman" w:hAnsi="Times New Roman"/>
          <w:lang w:val="ru-RU"/>
        </w:rPr>
        <w:t>қ</w:t>
      </w:r>
      <w:r w:rsidRPr="00131890">
        <w:rPr>
          <w:lang w:val="ru-RU"/>
        </w:rPr>
        <w:t>дори камайиб боради. Бундай ёрдам асосан оиланинг 18 ёшгача бўлган авлодларига кўпро</w:t>
      </w:r>
      <w:r w:rsidRPr="00131890">
        <w:rPr>
          <w:rFonts w:ascii="Times New Roman" w:hAnsi="Times New Roman"/>
          <w:lang w:val="ru-RU"/>
        </w:rPr>
        <w:t xml:space="preserve">қ </w:t>
      </w:r>
      <w:r w:rsidRPr="00131890">
        <w:rPr>
          <w:lang w:val="ru-RU"/>
        </w:rPr>
        <w:t xml:space="preserve">кўрсатилади. Одатий </w:t>
      </w:r>
      <w:r w:rsidRPr="00131890">
        <w:rPr>
          <w:rFonts w:ascii="Times New Roman" w:hAnsi="Times New Roman"/>
          <w:lang w:val="ru-RU"/>
        </w:rPr>
        <w:t>ҳ</w:t>
      </w:r>
      <w:r w:rsidRPr="00131890">
        <w:rPr>
          <w:lang w:val="ru-RU"/>
        </w:rPr>
        <w:t xml:space="preserve">аёт цикли </w:t>
      </w:r>
      <w:r w:rsidRPr="00131890">
        <w:rPr>
          <w:rFonts w:ascii="Times New Roman" w:hAnsi="Times New Roman"/>
          <w:lang w:val="ru-RU"/>
        </w:rPr>
        <w:t>қ</w:t>
      </w:r>
      <w:r w:rsidRPr="00131890">
        <w:rPr>
          <w:lang w:val="ru-RU"/>
        </w:rPr>
        <w:t>оидаларига тў</w:t>
      </w:r>
      <w:r w:rsidRPr="00131890">
        <w:rPr>
          <w:rFonts w:ascii="Times New Roman" w:hAnsi="Times New Roman"/>
          <w:lang w:val="ru-RU"/>
        </w:rPr>
        <w:t>ғ</w:t>
      </w:r>
      <w:r w:rsidRPr="00131890">
        <w:rPr>
          <w:lang w:val="ru-RU"/>
        </w:rPr>
        <w:t>ри келади, чунки оиланинг 20 ёшдан ошган аъзоси маълум даражада ўзини-ўзи моддий жи</w:t>
      </w:r>
      <w:r w:rsidRPr="00131890">
        <w:rPr>
          <w:rFonts w:ascii="Times New Roman" w:hAnsi="Times New Roman"/>
          <w:lang w:val="ru-RU"/>
        </w:rPr>
        <w:t>ҳ</w:t>
      </w:r>
      <w:r w:rsidRPr="00131890">
        <w:rPr>
          <w:lang w:val="ru-RU"/>
        </w:rPr>
        <w:t>атдан таъминлаш имкониятига эга бўлади. Тад</w:t>
      </w:r>
      <w:r w:rsidRPr="00131890">
        <w:rPr>
          <w:rFonts w:ascii="Times New Roman" w:hAnsi="Times New Roman"/>
          <w:lang w:val="ru-RU"/>
        </w:rPr>
        <w:t>қ</w:t>
      </w:r>
      <w:r w:rsidRPr="00131890">
        <w:rPr>
          <w:lang w:val="ru-RU"/>
        </w:rPr>
        <w:t>и</w:t>
      </w:r>
      <w:r w:rsidRPr="00131890">
        <w:rPr>
          <w:rFonts w:ascii="Times New Roman" w:hAnsi="Times New Roman"/>
          <w:lang w:val="ru-RU"/>
        </w:rPr>
        <w:t>қ</w:t>
      </w:r>
      <w:r w:rsidRPr="00131890">
        <w:rPr>
          <w:lang w:val="ru-RU"/>
        </w:rPr>
        <w:t>отлар шуни кўрсатадики, оиланинг ёш авлодлари орасида ў</w:t>
      </w:r>
      <w:r w:rsidRPr="00131890">
        <w:rPr>
          <w:rFonts w:ascii="Times New Roman" w:hAnsi="Times New Roman"/>
          <w:lang w:val="ru-RU"/>
        </w:rPr>
        <w:t>қ</w:t>
      </w:r>
      <w:r w:rsidRPr="00131890">
        <w:rPr>
          <w:lang w:val="ru-RU"/>
        </w:rPr>
        <w:t>увчилар кўпро</w:t>
      </w:r>
      <w:r w:rsidRPr="00131890">
        <w:rPr>
          <w:rFonts w:ascii="Times New Roman" w:hAnsi="Times New Roman"/>
          <w:lang w:val="ru-RU"/>
        </w:rPr>
        <w:t xml:space="preserve">қ </w:t>
      </w:r>
      <w:r w:rsidRPr="00131890">
        <w:rPr>
          <w:lang w:val="ru-RU"/>
        </w:rPr>
        <w:t xml:space="preserve">моддий ёрдам оладилар. Шуни </w:t>
      </w:r>
      <w:r w:rsidRPr="00131890">
        <w:rPr>
          <w:rFonts w:ascii="Times New Roman" w:hAnsi="Times New Roman"/>
          <w:lang w:val="ru-RU"/>
        </w:rPr>
        <w:t>ҳ</w:t>
      </w:r>
      <w:r w:rsidRPr="00131890">
        <w:rPr>
          <w:lang w:val="ru-RU"/>
        </w:rPr>
        <w:t xml:space="preserve">ам таъкидлаш керакки, агар оилада ака-ука ва опа-сингиллар кўп бўлса, оиланинг </w:t>
      </w:r>
      <w:r w:rsidRPr="00131890">
        <w:rPr>
          <w:rFonts w:ascii="Times New Roman" w:hAnsi="Times New Roman"/>
          <w:lang w:val="ru-RU"/>
        </w:rPr>
        <w:t>ҳ</w:t>
      </w:r>
      <w:r w:rsidRPr="00131890">
        <w:rPr>
          <w:lang w:val="ru-RU"/>
        </w:rPr>
        <w:t>ар бир ёш авлодини ота-онадан</w:t>
      </w:r>
      <w:r w:rsidRPr="00131890">
        <w:rPr>
          <w:spacing w:val="40"/>
          <w:lang w:val="ru-RU"/>
        </w:rPr>
        <w:t xml:space="preserve"> </w:t>
      </w:r>
      <w:r w:rsidRPr="00131890">
        <w:rPr>
          <w:lang w:val="ru-RU"/>
        </w:rPr>
        <w:t>моддий ёрдам олиш имконияти ю</w:t>
      </w:r>
      <w:r w:rsidRPr="00131890">
        <w:rPr>
          <w:rFonts w:ascii="Times New Roman" w:hAnsi="Times New Roman"/>
          <w:lang w:val="ru-RU"/>
        </w:rPr>
        <w:t>қ</w:t>
      </w:r>
      <w:r w:rsidRPr="00131890">
        <w:rPr>
          <w:lang w:val="ru-RU"/>
        </w:rPr>
        <w:t>ори бўлмайди, чунки жон бошига тў</w:t>
      </w:r>
      <w:r w:rsidRPr="00131890">
        <w:rPr>
          <w:rFonts w:ascii="Times New Roman" w:hAnsi="Times New Roman"/>
          <w:lang w:val="ru-RU"/>
        </w:rPr>
        <w:t>ғ</w:t>
      </w:r>
      <w:r w:rsidRPr="00131890">
        <w:rPr>
          <w:lang w:val="ru-RU"/>
        </w:rPr>
        <w:t>ри келадиган ресурс ми</w:t>
      </w:r>
      <w:r w:rsidRPr="00131890">
        <w:rPr>
          <w:rFonts w:ascii="Times New Roman" w:hAnsi="Times New Roman"/>
          <w:lang w:val="ru-RU"/>
        </w:rPr>
        <w:t>қ</w:t>
      </w:r>
      <w:r w:rsidRPr="00131890">
        <w:rPr>
          <w:lang w:val="ru-RU"/>
        </w:rPr>
        <w:t>дори кам бўлади.</w:t>
      </w:r>
    </w:p>
    <w:p w:rsidR="00A13BCD" w:rsidRPr="00F4727E" w:rsidRDefault="00131890">
      <w:pPr>
        <w:pStyle w:val="a3"/>
        <w:spacing w:before="2"/>
        <w:ind w:right="845"/>
        <w:rPr>
          <w:lang w:val="ru-RU"/>
        </w:rPr>
      </w:pPr>
      <w:r w:rsidRPr="00131890">
        <w:rPr>
          <w:lang w:val="ru-RU"/>
        </w:rPr>
        <w:t>Ўзбекистонда кекса кишилар сонининг мунтазам ортиб бориш тенденцияси</w:t>
      </w:r>
      <w:r w:rsidRPr="00131890">
        <w:rPr>
          <w:spacing w:val="31"/>
          <w:lang w:val="ru-RU"/>
        </w:rPr>
        <w:t xml:space="preserve"> </w:t>
      </w:r>
      <w:r w:rsidRPr="00131890">
        <w:rPr>
          <w:lang w:val="ru-RU"/>
        </w:rPr>
        <w:t>кўзга</w:t>
      </w:r>
      <w:r w:rsidRPr="00131890">
        <w:rPr>
          <w:spacing w:val="29"/>
          <w:lang w:val="ru-RU"/>
        </w:rPr>
        <w:t xml:space="preserve"> </w:t>
      </w:r>
      <w:r w:rsidRPr="00131890">
        <w:rPr>
          <w:lang w:val="ru-RU"/>
        </w:rPr>
        <w:t>ташланмо</w:t>
      </w:r>
      <w:r w:rsidRPr="00131890">
        <w:rPr>
          <w:rFonts w:ascii="Times New Roman" w:hAnsi="Times New Roman"/>
          <w:lang w:val="ru-RU"/>
        </w:rPr>
        <w:t>қ</w:t>
      </w:r>
      <w:r w:rsidRPr="00131890">
        <w:rPr>
          <w:lang w:val="ru-RU"/>
        </w:rPr>
        <w:t>да.</w:t>
      </w:r>
      <w:r w:rsidRPr="00131890">
        <w:rPr>
          <w:spacing w:val="31"/>
          <w:lang w:val="ru-RU"/>
        </w:rPr>
        <w:t xml:space="preserve">  </w:t>
      </w:r>
      <w:r w:rsidRPr="00F4727E">
        <w:rPr>
          <w:rFonts w:ascii="Times New Roman" w:hAnsi="Times New Roman"/>
          <w:lang w:val="ru-RU"/>
        </w:rPr>
        <w:t>Ҳ</w:t>
      </w:r>
      <w:r w:rsidRPr="00F4727E">
        <w:rPr>
          <w:lang w:val="ru-RU"/>
        </w:rPr>
        <w:t>ам</w:t>
      </w:r>
      <w:r w:rsidRPr="00F4727E">
        <w:rPr>
          <w:spacing w:val="31"/>
          <w:lang w:val="ru-RU"/>
        </w:rPr>
        <w:t xml:space="preserve"> </w:t>
      </w:r>
      <w:r w:rsidRPr="00F4727E">
        <w:rPr>
          <w:lang w:val="ru-RU"/>
        </w:rPr>
        <w:t>мутла</w:t>
      </w:r>
      <w:r w:rsidRPr="00F4727E">
        <w:rPr>
          <w:rFonts w:ascii="Times New Roman" w:hAnsi="Times New Roman"/>
          <w:lang w:val="ru-RU"/>
        </w:rPr>
        <w:t>қ</w:t>
      </w:r>
      <w:r w:rsidRPr="00F4727E">
        <w:rPr>
          <w:lang w:val="ru-RU"/>
        </w:rPr>
        <w:t>,</w:t>
      </w:r>
      <w:r w:rsidRPr="00F4727E">
        <w:rPr>
          <w:spacing w:val="32"/>
          <w:lang w:val="ru-RU"/>
        </w:rPr>
        <w:t xml:space="preserve"> </w:t>
      </w:r>
      <w:r w:rsidRPr="00F4727E">
        <w:rPr>
          <w:rFonts w:ascii="Times New Roman" w:hAnsi="Times New Roman"/>
          <w:lang w:val="ru-RU"/>
        </w:rPr>
        <w:t>ҳ</w:t>
      </w:r>
      <w:r w:rsidRPr="00F4727E">
        <w:rPr>
          <w:lang w:val="ru-RU"/>
        </w:rPr>
        <w:t>ам</w:t>
      </w:r>
      <w:r w:rsidRPr="00F4727E">
        <w:rPr>
          <w:spacing w:val="30"/>
          <w:lang w:val="ru-RU"/>
        </w:rPr>
        <w:t xml:space="preserve"> </w:t>
      </w:r>
      <w:r w:rsidRPr="00F4727E">
        <w:rPr>
          <w:lang w:val="ru-RU"/>
        </w:rPr>
        <w:t>нисбий</w:t>
      </w:r>
      <w:r w:rsidRPr="00F4727E">
        <w:rPr>
          <w:spacing w:val="33"/>
          <w:lang w:val="ru-RU"/>
        </w:rPr>
        <w:t xml:space="preserve"> </w:t>
      </w:r>
      <w:r w:rsidRPr="00F4727E">
        <w:rPr>
          <w:spacing w:val="-2"/>
          <w:lang w:val="ru-RU"/>
        </w:rPr>
        <w:t>кўрсаткичлар</w:t>
      </w:r>
    </w:p>
    <w:p w:rsidR="00A13BCD" w:rsidRPr="00F4727E" w:rsidRDefault="00A13BCD">
      <w:pPr>
        <w:pStyle w:val="a3"/>
        <w:rPr>
          <w:lang w:val="ru-RU"/>
        </w:rPr>
        <w:sectPr w:rsidR="00A13BCD" w:rsidRPr="00F4727E">
          <w:pgSz w:w="11910" w:h="16840"/>
          <w:pgMar w:top="1140" w:right="283" w:bottom="1420" w:left="992" w:header="0" w:footer="1230" w:gutter="0"/>
          <w:cols w:space="720"/>
        </w:sectPr>
      </w:pPr>
    </w:p>
    <w:p w:rsidR="00A13BCD" w:rsidRPr="00F4727E" w:rsidRDefault="00131890">
      <w:pPr>
        <w:pStyle w:val="a3"/>
        <w:spacing w:before="91"/>
        <w:ind w:right="845" w:firstLine="0"/>
        <w:rPr>
          <w:lang w:val="ru-RU"/>
        </w:rPr>
      </w:pPr>
      <w:r w:rsidRPr="00F4727E">
        <w:rPr>
          <w:lang w:val="ru-RU"/>
        </w:rPr>
        <w:lastRenderedPageBreak/>
        <w:t>ўсиб бормо</w:t>
      </w:r>
      <w:r w:rsidRPr="00F4727E">
        <w:rPr>
          <w:rFonts w:ascii="Times New Roman" w:hAnsi="Times New Roman"/>
          <w:lang w:val="ru-RU"/>
        </w:rPr>
        <w:t>қ</w:t>
      </w:r>
      <w:r w:rsidRPr="00F4727E">
        <w:rPr>
          <w:lang w:val="ru-RU"/>
        </w:rPr>
        <w:t>да. Агар 2005-2010 йиллар орали</w:t>
      </w:r>
      <w:r w:rsidRPr="00F4727E">
        <w:rPr>
          <w:rFonts w:ascii="Times New Roman" w:hAnsi="Times New Roman"/>
          <w:lang w:val="ru-RU"/>
        </w:rPr>
        <w:t>ғ</w:t>
      </w:r>
      <w:r w:rsidRPr="00F4727E">
        <w:rPr>
          <w:lang w:val="ru-RU"/>
        </w:rPr>
        <w:t>ида бундай а</w:t>
      </w:r>
      <w:r w:rsidRPr="00F4727E">
        <w:rPr>
          <w:rFonts w:ascii="Times New Roman" w:hAnsi="Times New Roman"/>
          <w:lang w:val="ru-RU"/>
        </w:rPr>
        <w:t>ҳ</w:t>
      </w:r>
      <w:r w:rsidRPr="00F4727E">
        <w:rPr>
          <w:lang w:val="ru-RU"/>
        </w:rPr>
        <w:t xml:space="preserve">оли сонининг ўсиш суръати 112,6% бўлган бўлса, охирги беш йилликда 130,6%ни ташкил </w:t>
      </w:r>
      <w:r w:rsidRPr="00F4727E">
        <w:rPr>
          <w:spacing w:val="-2"/>
          <w:lang w:val="ru-RU"/>
        </w:rPr>
        <w:t>этди.</w:t>
      </w:r>
    </w:p>
    <w:p w:rsidR="00A13BCD" w:rsidRPr="00F4727E" w:rsidRDefault="00131890">
      <w:pPr>
        <w:pStyle w:val="a3"/>
        <w:ind w:right="845"/>
        <w:rPr>
          <w:lang w:val="ru-RU"/>
        </w:rPr>
      </w:pPr>
      <w:r w:rsidRPr="00F4727E">
        <w:rPr>
          <w:lang w:val="ru-RU"/>
        </w:rPr>
        <w:t>Ю</w:t>
      </w:r>
      <w:r w:rsidRPr="00F4727E">
        <w:rPr>
          <w:rFonts w:ascii="Times New Roman" w:hAnsi="Times New Roman"/>
          <w:lang w:val="ru-RU"/>
        </w:rPr>
        <w:t>қ</w:t>
      </w:r>
      <w:r w:rsidRPr="00F4727E">
        <w:rPr>
          <w:lang w:val="ru-RU"/>
        </w:rPr>
        <w:t>орига йўналтирилган трансфертлар – бу ота – оналарнинг ме</w:t>
      </w:r>
      <w:r w:rsidRPr="00F4727E">
        <w:rPr>
          <w:rFonts w:ascii="Times New Roman" w:hAnsi="Times New Roman"/>
          <w:lang w:val="ru-RU"/>
        </w:rPr>
        <w:t>ҳ</w:t>
      </w:r>
      <w:r w:rsidRPr="00F4727E">
        <w:rPr>
          <w:lang w:val="ru-RU"/>
        </w:rPr>
        <w:t>натга лаё</w:t>
      </w:r>
      <w:r w:rsidRPr="00F4727E">
        <w:rPr>
          <w:rFonts w:ascii="Times New Roman" w:hAnsi="Times New Roman"/>
          <w:lang w:val="ru-RU"/>
        </w:rPr>
        <w:t>қ</w:t>
      </w:r>
      <w:r w:rsidRPr="00F4727E">
        <w:rPr>
          <w:lang w:val="ru-RU"/>
        </w:rPr>
        <w:t>атли фарзандларидан олинган мабла</w:t>
      </w:r>
      <w:r w:rsidRPr="00F4727E">
        <w:rPr>
          <w:rFonts w:ascii="Times New Roman" w:hAnsi="Times New Roman"/>
          <w:lang w:val="ru-RU"/>
        </w:rPr>
        <w:t>ғ</w:t>
      </w:r>
      <w:r w:rsidRPr="00F4727E">
        <w:rPr>
          <w:lang w:val="ru-RU"/>
        </w:rPr>
        <w:t>лари бўлиб, бундай трансфертларнинг долзарблиги иккита замонавий тенденция, яъни, биринчидан, оиладаги фарзандлар ўртача сонининг камайиши ва иккинчидан, а</w:t>
      </w:r>
      <w:r w:rsidRPr="00F4727E">
        <w:rPr>
          <w:rFonts w:ascii="Times New Roman" w:hAnsi="Times New Roman"/>
          <w:lang w:val="ru-RU"/>
        </w:rPr>
        <w:t>ҳ</w:t>
      </w:r>
      <w:r w:rsidRPr="00F4727E">
        <w:rPr>
          <w:lang w:val="ru-RU"/>
        </w:rPr>
        <w:t>олининг ўртача умр кўриш давомийлиги кўрсаткичининг ошганлиги билан бо</w:t>
      </w:r>
      <w:r w:rsidRPr="00F4727E">
        <w:rPr>
          <w:rFonts w:ascii="Times New Roman" w:hAnsi="Times New Roman"/>
          <w:lang w:val="ru-RU"/>
        </w:rPr>
        <w:t>ғ</w:t>
      </w:r>
      <w:r w:rsidRPr="00F4727E">
        <w:rPr>
          <w:lang w:val="ru-RU"/>
        </w:rPr>
        <w:t>ли</w:t>
      </w:r>
      <w:r w:rsidRPr="00F4727E">
        <w:rPr>
          <w:rFonts w:ascii="Times New Roman" w:hAnsi="Times New Roman"/>
          <w:lang w:val="ru-RU"/>
        </w:rPr>
        <w:t>қ</w:t>
      </w:r>
      <w:r w:rsidRPr="00F4727E">
        <w:rPr>
          <w:lang w:val="ru-RU"/>
        </w:rPr>
        <w:t>. Ўзбекистонда умр кўриш давомийлиги кўрсаткичи мунтазам равишда ўсиб бормо</w:t>
      </w:r>
      <w:r w:rsidRPr="00F4727E">
        <w:rPr>
          <w:rFonts w:ascii="Times New Roman" w:hAnsi="Times New Roman"/>
          <w:lang w:val="ru-RU"/>
        </w:rPr>
        <w:t>қ</w:t>
      </w:r>
      <w:r w:rsidRPr="00F4727E">
        <w:rPr>
          <w:lang w:val="ru-RU"/>
        </w:rPr>
        <w:t xml:space="preserve">да. Давлат статистика </w:t>
      </w:r>
      <w:r w:rsidRPr="00F4727E">
        <w:rPr>
          <w:rFonts w:ascii="Times New Roman" w:hAnsi="Times New Roman"/>
          <w:lang w:val="ru-RU"/>
        </w:rPr>
        <w:t>қ</w:t>
      </w:r>
      <w:r w:rsidRPr="00F4727E">
        <w:rPr>
          <w:lang w:val="ru-RU"/>
        </w:rPr>
        <w:t>ўмитаси маьлумотларига кўра, сўнгги ўн йил ичида ушбу кўрсаткич 1,8 йилга ошди. Ме</w:t>
      </w:r>
      <w:r w:rsidRPr="00F4727E">
        <w:rPr>
          <w:rFonts w:ascii="Times New Roman" w:hAnsi="Times New Roman"/>
          <w:lang w:val="ru-RU"/>
        </w:rPr>
        <w:t>ҳ</w:t>
      </w:r>
      <w:r w:rsidRPr="00F4727E">
        <w:rPr>
          <w:lang w:val="ru-RU"/>
        </w:rPr>
        <w:t>натга лаё</w:t>
      </w:r>
      <w:r w:rsidRPr="00F4727E">
        <w:rPr>
          <w:rFonts w:ascii="Times New Roman" w:hAnsi="Times New Roman"/>
          <w:lang w:val="ru-RU"/>
        </w:rPr>
        <w:t>қ</w:t>
      </w:r>
      <w:r w:rsidRPr="00F4727E">
        <w:rPr>
          <w:lang w:val="ru-RU"/>
        </w:rPr>
        <w:t>атли ёшдан катта бўлганлар сони 863,0 минг кишига ёки 47% га ошди.</w:t>
      </w:r>
      <w:r w:rsidRPr="00F4727E">
        <w:rPr>
          <w:spacing w:val="80"/>
          <w:lang w:val="ru-RU"/>
        </w:rPr>
        <w:t xml:space="preserve"> </w:t>
      </w:r>
      <w:r w:rsidRPr="00F4727E">
        <w:rPr>
          <w:lang w:val="ru-RU"/>
        </w:rPr>
        <w:t xml:space="preserve">Оилаларда болалар сонининг </w:t>
      </w:r>
      <w:r w:rsidRPr="00F4727E">
        <w:rPr>
          <w:rFonts w:ascii="Times New Roman" w:hAnsi="Times New Roman"/>
          <w:lang w:val="ru-RU"/>
        </w:rPr>
        <w:t>қ</w:t>
      </w:r>
      <w:r w:rsidRPr="00F4727E">
        <w:rPr>
          <w:lang w:val="ru-RU"/>
        </w:rPr>
        <w:t>ис</w:t>
      </w:r>
      <w:r w:rsidRPr="00F4727E">
        <w:rPr>
          <w:rFonts w:ascii="Times New Roman" w:hAnsi="Times New Roman"/>
          <w:lang w:val="ru-RU"/>
        </w:rPr>
        <w:t>қ</w:t>
      </w:r>
      <w:r w:rsidRPr="00F4727E">
        <w:rPr>
          <w:lang w:val="ru-RU"/>
        </w:rPr>
        <w:t>ариши я</w:t>
      </w:r>
      <w:r w:rsidRPr="00F4727E">
        <w:rPr>
          <w:rFonts w:ascii="Times New Roman" w:hAnsi="Times New Roman"/>
          <w:lang w:val="ru-RU"/>
        </w:rPr>
        <w:t>қ</w:t>
      </w:r>
      <w:r w:rsidRPr="00F4727E">
        <w:rPr>
          <w:lang w:val="ru-RU"/>
        </w:rPr>
        <w:t>ин ва узо</w:t>
      </w:r>
      <w:r w:rsidRPr="00F4727E">
        <w:rPr>
          <w:rFonts w:ascii="Times New Roman" w:hAnsi="Times New Roman"/>
          <w:lang w:val="ru-RU"/>
        </w:rPr>
        <w:t xml:space="preserve">қ </w:t>
      </w:r>
      <w:r w:rsidRPr="00F4727E">
        <w:rPr>
          <w:lang w:val="ru-RU"/>
        </w:rPr>
        <w:t>келажакда авлодлараро трансфертлар муаммосининг долзарблигини</w:t>
      </w:r>
      <w:r w:rsidRPr="00F4727E">
        <w:rPr>
          <w:spacing w:val="80"/>
          <w:lang w:val="ru-RU"/>
        </w:rPr>
        <w:t xml:space="preserve"> </w:t>
      </w:r>
      <w:r w:rsidRPr="00F4727E">
        <w:rPr>
          <w:lang w:val="ru-RU"/>
        </w:rPr>
        <w:t xml:space="preserve">оширади. </w:t>
      </w:r>
      <w:r w:rsidRPr="00F4727E">
        <w:rPr>
          <w:rFonts w:ascii="Times New Roman" w:hAnsi="Times New Roman"/>
          <w:lang w:val="ru-RU"/>
        </w:rPr>
        <w:t>Ҳ</w:t>
      </w:r>
      <w:r w:rsidRPr="00F4727E">
        <w:rPr>
          <w:lang w:val="ru-RU"/>
        </w:rPr>
        <w:t>озирги кун ёшларининг иккита–учта фарзанд кўришни афзал билиши,</w:t>
      </w:r>
      <w:r w:rsidRPr="00F4727E">
        <w:rPr>
          <w:spacing w:val="80"/>
          <w:lang w:val="ru-RU"/>
        </w:rPr>
        <w:t xml:space="preserve"> </w:t>
      </w:r>
      <w:r w:rsidRPr="00F4727E">
        <w:rPr>
          <w:lang w:val="ru-RU"/>
        </w:rPr>
        <w:t xml:space="preserve">республикада демографик </w:t>
      </w:r>
      <w:r w:rsidRPr="00F4727E">
        <w:rPr>
          <w:rFonts w:ascii="Times New Roman" w:hAnsi="Times New Roman"/>
          <w:lang w:val="ru-RU"/>
        </w:rPr>
        <w:t>қ</w:t>
      </w:r>
      <w:r w:rsidRPr="00F4727E">
        <w:rPr>
          <w:lang w:val="ru-RU"/>
        </w:rPr>
        <w:t>аришнинг</w:t>
      </w:r>
      <w:r w:rsidRPr="00F4727E">
        <w:rPr>
          <w:spacing w:val="40"/>
          <w:lang w:val="ru-RU"/>
        </w:rPr>
        <w:t xml:space="preserve"> </w:t>
      </w:r>
      <w:r w:rsidRPr="00F4727E">
        <w:rPr>
          <w:lang w:val="ru-RU"/>
        </w:rPr>
        <w:t xml:space="preserve">бошланиш жараёнини </w:t>
      </w:r>
      <w:r w:rsidRPr="00F4727E">
        <w:rPr>
          <w:rFonts w:ascii="Times New Roman" w:hAnsi="Times New Roman"/>
          <w:lang w:val="ru-RU"/>
        </w:rPr>
        <w:t>ҳ</w:t>
      </w:r>
      <w:r w:rsidRPr="00F4727E">
        <w:rPr>
          <w:lang w:val="ru-RU"/>
        </w:rPr>
        <w:t>исобга олинадиган бўлса,</w:t>
      </w:r>
      <w:r w:rsidRPr="00F4727E">
        <w:rPr>
          <w:spacing w:val="40"/>
          <w:lang w:val="ru-RU"/>
        </w:rPr>
        <w:t xml:space="preserve"> </w:t>
      </w:r>
      <w:r w:rsidRPr="00F4727E">
        <w:rPr>
          <w:lang w:val="ru-RU"/>
        </w:rPr>
        <w:t>келгусида а</w:t>
      </w:r>
      <w:r w:rsidRPr="00F4727E">
        <w:rPr>
          <w:rFonts w:ascii="Times New Roman" w:hAnsi="Times New Roman"/>
          <w:lang w:val="ru-RU"/>
        </w:rPr>
        <w:t>ҳ</w:t>
      </w:r>
      <w:r w:rsidRPr="00F4727E">
        <w:rPr>
          <w:lang w:val="ru-RU"/>
        </w:rPr>
        <w:t>олининг</w:t>
      </w:r>
      <w:r w:rsidRPr="00F4727E">
        <w:rPr>
          <w:spacing w:val="40"/>
          <w:lang w:val="ru-RU"/>
        </w:rPr>
        <w:t xml:space="preserve"> </w:t>
      </w:r>
      <w:r w:rsidRPr="00F4727E">
        <w:rPr>
          <w:lang w:val="ru-RU"/>
        </w:rPr>
        <w:t>ёш таркиби</w:t>
      </w:r>
      <w:r w:rsidRPr="00F4727E">
        <w:rPr>
          <w:spacing w:val="40"/>
          <w:lang w:val="ru-RU"/>
        </w:rPr>
        <w:t xml:space="preserve"> </w:t>
      </w:r>
      <w:r w:rsidRPr="00F4727E">
        <w:rPr>
          <w:lang w:val="ru-RU"/>
        </w:rPr>
        <w:t>ва оилалар таркибида ўзгаришларга олиб келади.</w:t>
      </w:r>
    </w:p>
    <w:p w:rsidR="00A13BCD" w:rsidRPr="00F4727E" w:rsidRDefault="00131890">
      <w:pPr>
        <w:pStyle w:val="a3"/>
        <w:spacing w:before="2"/>
        <w:ind w:right="845"/>
        <w:rPr>
          <w:lang w:val="ru-RU"/>
        </w:rPr>
      </w:pPr>
      <w:r w:rsidRPr="00F4727E">
        <w:rPr>
          <w:lang w:val="ru-RU"/>
        </w:rPr>
        <w:t>А</w:t>
      </w:r>
      <w:r w:rsidRPr="00F4727E">
        <w:rPr>
          <w:rFonts w:ascii="Times New Roman" w:hAnsi="Times New Roman"/>
          <w:lang w:val="ru-RU"/>
        </w:rPr>
        <w:t>ҳ</w:t>
      </w:r>
      <w:r w:rsidRPr="00F4727E">
        <w:rPr>
          <w:lang w:val="ru-RU"/>
        </w:rPr>
        <w:t xml:space="preserve">олининг </w:t>
      </w:r>
      <w:r w:rsidRPr="00F4727E">
        <w:rPr>
          <w:rFonts w:ascii="Times New Roman" w:hAnsi="Times New Roman"/>
          <w:lang w:val="ru-RU"/>
        </w:rPr>
        <w:t>қ</w:t>
      </w:r>
      <w:r w:rsidRPr="00F4727E">
        <w:rPr>
          <w:lang w:val="ru-RU"/>
        </w:rPr>
        <w:t xml:space="preserve">ариши касалликларнинг кўпайиши, сурункали касалликлар ва ногиронлар сонининг нисбатан ортиши билан кечадиган жараён бўлиб, давлат бундай кишиларни </w:t>
      </w:r>
      <w:r w:rsidRPr="00F4727E">
        <w:rPr>
          <w:rFonts w:ascii="Times New Roman" w:hAnsi="Times New Roman"/>
          <w:lang w:val="ru-RU"/>
        </w:rPr>
        <w:t>қ</w:t>
      </w:r>
      <w:r w:rsidRPr="00F4727E">
        <w:rPr>
          <w:lang w:val="ru-RU"/>
        </w:rPr>
        <w:t>ўллаб-</w:t>
      </w:r>
      <w:r w:rsidRPr="00F4727E">
        <w:rPr>
          <w:rFonts w:ascii="Times New Roman" w:hAnsi="Times New Roman"/>
          <w:lang w:val="ru-RU"/>
        </w:rPr>
        <w:t>қ</w:t>
      </w:r>
      <w:r w:rsidRPr="00F4727E">
        <w:rPr>
          <w:lang w:val="ru-RU"/>
        </w:rPr>
        <w:t xml:space="preserve">увватлаш чора- тадбирларини </w:t>
      </w:r>
      <w:r w:rsidRPr="00F4727E">
        <w:rPr>
          <w:rFonts w:ascii="Times New Roman" w:hAnsi="Times New Roman"/>
          <w:lang w:val="ru-RU"/>
        </w:rPr>
        <w:t>ҳ</w:t>
      </w:r>
      <w:r w:rsidRPr="00F4727E">
        <w:rPr>
          <w:lang w:val="ru-RU"/>
        </w:rPr>
        <w:t xml:space="preserve">ар доим </w:t>
      </w:r>
      <w:r w:rsidRPr="00F4727E">
        <w:rPr>
          <w:rFonts w:ascii="Times New Roman" w:hAnsi="Times New Roman"/>
          <w:lang w:val="ru-RU"/>
        </w:rPr>
        <w:t>ҳ</w:t>
      </w:r>
      <w:r w:rsidRPr="00F4727E">
        <w:rPr>
          <w:lang w:val="ru-RU"/>
        </w:rPr>
        <w:t xml:space="preserve">ам амалга ошира олмайди. Бундай шароитда оиланинг ёш авлоди томонидан кекса авлодни </w:t>
      </w:r>
      <w:r w:rsidRPr="00F4727E">
        <w:rPr>
          <w:rFonts w:ascii="Times New Roman" w:hAnsi="Times New Roman"/>
          <w:lang w:val="ru-RU"/>
        </w:rPr>
        <w:t>қ</w:t>
      </w:r>
      <w:r w:rsidRPr="00F4727E">
        <w:rPr>
          <w:lang w:val="ru-RU"/>
        </w:rPr>
        <w:t>ўллаб–</w:t>
      </w:r>
      <w:r w:rsidRPr="00F4727E">
        <w:rPr>
          <w:rFonts w:ascii="Times New Roman" w:hAnsi="Times New Roman"/>
          <w:lang w:val="ru-RU"/>
        </w:rPr>
        <w:t>қ</w:t>
      </w:r>
      <w:r w:rsidRPr="00F4727E">
        <w:rPr>
          <w:lang w:val="ru-RU"/>
        </w:rPr>
        <w:t>увватланиши</w:t>
      </w:r>
      <w:r w:rsidRPr="00F4727E">
        <w:rPr>
          <w:spacing w:val="80"/>
          <w:lang w:val="ru-RU"/>
        </w:rPr>
        <w:t xml:space="preserve"> </w:t>
      </w:r>
      <w:r w:rsidRPr="00F4727E">
        <w:rPr>
          <w:lang w:val="ru-RU"/>
        </w:rPr>
        <w:t>жуда му</w:t>
      </w:r>
      <w:r w:rsidRPr="00F4727E">
        <w:rPr>
          <w:rFonts w:ascii="Times New Roman" w:hAnsi="Times New Roman"/>
          <w:lang w:val="ru-RU"/>
        </w:rPr>
        <w:t>ҳ</w:t>
      </w:r>
      <w:r w:rsidRPr="00F4727E">
        <w:rPr>
          <w:lang w:val="ru-RU"/>
        </w:rPr>
        <w:t xml:space="preserve">им </w:t>
      </w:r>
      <w:r w:rsidRPr="00F4727E">
        <w:rPr>
          <w:rFonts w:ascii="Times New Roman" w:hAnsi="Times New Roman"/>
          <w:lang w:val="ru-RU"/>
        </w:rPr>
        <w:t>ҳ</w:t>
      </w:r>
      <w:r w:rsidRPr="00F4727E">
        <w:rPr>
          <w:lang w:val="ru-RU"/>
        </w:rPr>
        <w:t xml:space="preserve">исобланади. Оилада тўпланган бойлик ва </w:t>
      </w:r>
      <w:r w:rsidRPr="00F4727E">
        <w:rPr>
          <w:rFonts w:ascii="Times New Roman" w:hAnsi="Times New Roman"/>
          <w:lang w:val="ru-RU"/>
        </w:rPr>
        <w:t>қ</w:t>
      </w:r>
      <w:r w:rsidRPr="00F4727E">
        <w:rPr>
          <w:lang w:val="ru-RU"/>
        </w:rPr>
        <w:t xml:space="preserve">адриятларни кейинги авлодларга мерос </w:t>
      </w:r>
      <w:r w:rsidRPr="00F4727E">
        <w:rPr>
          <w:rFonts w:ascii="Times New Roman" w:hAnsi="Times New Roman"/>
          <w:lang w:val="ru-RU"/>
        </w:rPr>
        <w:t>қ</w:t>
      </w:r>
      <w:r w:rsidRPr="00F4727E">
        <w:rPr>
          <w:lang w:val="ru-RU"/>
        </w:rPr>
        <w:t xml:space="preserve">илиб </w:t>
      </w:r>
      <w:r w:rsidRPr="00F4727E">
        <w:rPr>
          <w:rFonts w:ascii="Times New Roman" w:hAnsi="Times New Roman"/>
          <w:lang w:val="ru-RU"/>
        </w:rPr>
        <w:t>қ</w:t>
      </w:r>
      <w:r w:rsidRPr="00F4727E">
        <w:rPr>
          <w:lang w:val="ru-RU"/>
        </w:rPr>
        <w:t xml:space="preserve">олдириш, табиийки, ота-оналар, фарзандлар ва </w:t>
      </w:r>
      <w:r w:rsidRPr="00F4727E">
        <w:rPr>
          <w:rFonts w:ascii="Times New Roman" w:hAnsi="Times New Roman"/>
          <w:lang w:val="ru-RU"/>
        </w:rPr>
        <w:t>қ</w:t>
      </w:r>
      <w:r w:rsidRPr="00F4727E">
        <w:rPr>
          <w:lang w:val="ru-RU"/>
        </w:rPr>
        <w:t>ариндошлар</w:t>
      </w:r>
      <w:r w:rsidRPr="00F4727E">
        <w:rPr>
          <w:spacing w:val="40"/>
          <w:lang w:val="ru-RU"/>
        </w:rPr>
        <w:t xml:space="preserve"> </w:t>
      </w:r>
      <w:r w:rsidRPr="00F4727E">
        <w:rPr>
          <w:lang w:val="ru-RU"/>
        </w:rPr>
        <w:t>ўртасидаги муносабатлар ор</w:t>
      </w:r>
      <w:r w:rsidRPr="00F4727E">
        <w:rPr>
          <w:rFonts w:ascii="Times New Roman" w:hAnsi="Times New Roman"/>
          <w:lang w:val="ru-RU"/>
        </w:rPr>
        <w:t>қ</w:t>
      </w:r>
      <w:r w:rsidRPr="00F4727E">
        <w:rPr>
          <w:lang w:val="ru-RU"/>
        </w:rPr>
        <w:t xml:space="preserve">али амалга ошади. Ўзбекистонда миллатнинг ривожланиши ва маънавий мероси анъанавий оилавий </w:t>
      </w:r>
      <w:r w:rsidRPr="00F4727E">
        <w:rPr>
          <w:rFonts w:ascii="Times New Roman" w:hAnsi="Times New Roman"/>
          <w:lang w:val="ru-RU"/>
        </w:rPr>
        <w:t>қ</w:t>
      </w:r>
      <w:r w:rsidRPr="00F4727E">
        <w:rPr>
          <w:lang w:val="ru-RU"/>
        </w:rPr>
        <w:t>адриятларни са</w:t>
      </w:r>
      <w:r w:rsidRPr="00F4727E">
        <w:rPr>
          <w:rFonts w:ascii="Times New Roman" w:hAnsi="Times New Roman"/>
          <w:lang w:val="ru-RU"/>
        </w:rPr>
        <w:t>қ</w:t>
      </w:r>
      <w:r w:rsidRPr="00F4727E">
        <w:rPr>
          <w:lang w:val="ru-RU"/>
        </w:rPr>
        <w:t xml:space="preserve">лаб </w:t>
      </w:r>
      <w:r w:rsidRPr="00F4727E">
        <w:rPr>
          <w:rFonts w:ascii="Times New Roman" w:hAnsi="Times New Roman"/>
          <w:lang w:val="ru-RU"/>
        </w:rPr>
        <w:t>қ</w:t>
      </w:r>
      <w:r w:rsidRPr="00F4727E">
        <w:rPr>
          <w:lang w:val="ru-RU"/>
        </w:rPr>
        <w:t>олиш билан чамбарчас бо</w:t>
      </w:r>
      <w:r w:rsidRPr="00F4727E">
        <w:rPr>
          <w:rFonts w:ascii="Times New Roman" w:hAnsi="Times New Roman"/>
          <w:lang w:val="ru-RU"/>
        </w:rPr>
        <w:t>ғ</w:t>
      </w:r>
      <w:r w:rsidRPr="00F4727E">
        <w:rPr>
          <w:lang w:val="ru-RU"/>
        </w:rPr>
        <w:t>ли</w:t>
      </w:r>
      <w:r w:rsidRPr="00F4727E">
        <w:rPr>
          <w:rFonts w:ascii="Times New Roman" w:hAnsi="Times New Roman"/>
          <w:lang w:val="ru-RU"/>
        </w:rPr>
        <w:t xml:space="preserve">қ </w:t>
      </w:r>
      <w:r w:rsidRPr="00F4727E">
        <w:rPr>
          <w:lang w:val="ru-RU"/>
        </w:rPr>
        <w:t xml:space="preserve">эканлиги жамият томонидан </w:t>
      </w:r>
      <w:r w:rsidRPr="00F4727E">
        <w:rPr>
          <w:rFonts w:ascii="Times New Roman" w:hAnsi="Times New Roman"/>
          <w:lang w:val="ru-RU"/>
        </w:rPr>
        <w:t>ҳ</w:t>
      </w:r>
      <w:r w:rsidRPr="00F4727E">
        <w:rPr>
          <w:lang w:val="ru-RU"/>
        </w:rPr>
        <w:t xml:space="preserve">ам, давлат томонидан </w:t>
      </w:r>
      <w:r w:rsidRPr="00F4727E">
        <w:rPr>
          <w:rFonts w:ascii="Times New Roman" w:hAnsi="Times New Roman"/>
          <w:lang w:val="ru-RU"/>
        </w:rPr>
        <w:t>ҳ</w:t>
      </w:r>
      <w:r w:rsidRPr="00F4727E">
        <w:rPr>
          <w:lang w:val="ru-RU"/>
        </w:rPr>
        <w:t>ам эътироф</w:t>
      </w:r>
      <w:r w:rsidRPr="00F4727E">
        <w:rPr>
          <w:spacing w:val="80"/>
          <w:lang w:val="ru-RU"/>
        </w:rPr>
        <w:t xml:space="preserve"> </w:t>
      </w:r>
      <w:r w:rsidRPr="00F4727E">
        <w:rPr>
          <w:spacing w:val="-2"/>
          <w:lang w:val="ru-RU"/>
        </w:rPr>
        <w:t>этилади.</w:t>
      </w:r>
    </w:p>
    <w:p w:rsidR="00A13BCD" w:rsidRPr="00F4727E" w:rsidRDefault="00131890">
      <w:pPr>
        <w:pStyle w:val="a3"/>
        <w:spacing w:before="1"/>
        <w:ind w:right="845"/>
        <w:rPr>
          <w:lang w:val="ru-RU"/>
        </w:rPr>
      </w:pPr>
      <w:r w:rsidRPr="00F4727E">
        <w:rPr>
          <w:lang w:val="ru-RU"/>
        </w:rPr>
        <w:t xml:space="preserve">Республикада иккита ота–она ва уларнинг фарзандларидан ташкил топган нуклеар оилалар билан бирга, уч авлоддан ташкил топган мураккаб оилалар </w:t>
      </w:r>
      <w:r w:rsidRPr="00F4727E">
        <w:rPr>
          <w:rFonts w:ascii="Times New Roman" w:hAnsi="Times New Roman"/>
          <w:lang w:val="ru-RU"/>
        </w:rPr>
        <w:t>ҳ</w:t>
      </w:r>
      <w:r w:rsidRPr="00F4727E">
        <w:rPr>
          <w:lang w:val="ru-RU"/>
        </w:rPr>
        <w:t>ам мавжуд бўлиб, уларда катта авлод</w:t>
      </w:r>
      <w:r w:rsidRPr="00F4727E">
        <w:rPr>
          <w:spacing w:val="40"/>
          <w:lang w:val="ru-RU"/>
        </w:rPr>
        <w:t xml:space="preserve"> </w:t>
      </w:r>
      <w:r w:rsidRPr="00F4727E">
        <w:rPr>
          <w:lang w:val="ru-RU"/>
        </w:rPr>
        <w:t xml:space="preserve">вакиллари фарзанд тарбияси борасидаги масъулиятнинг бир </w:t>
      </w:r>
      <w:r w:rsidRPr="00F4727E">
        <w:rPr>
          <w:rFonts w:ascii="Times New Roman" w:hAnsi="Times New Roman"/>
          <w:lang w:val="ru-RU"/>
        </w:rPr>
        <w:t>қ</w:t>
      </w:r>
      <w:r w:rsidRPr="00F4727E">
        <w:rPr>
          <w:lang w:val="ru-RU"/>
        </w:rPr>
        <w:t>исмини ўз зиммаларига оладилар. Катта бобо ва бувиси билан яшаш ёш авлоднинг баркамол бўлиб шаклланишининг му</w:t>
      </w:r>
      <w:r w:rsidRPr="00F4727E">
        <w:rPr>
          <w:rFonts w:ascii="Times New Roman" w:hAnsi="Times New Roman"/>
          <w:lang w:val="ru-RU"/>
        </w:rPr>
        <w:t>ҳ</w:t>
      </w:r>
      <w:r w:rsidRPr="00F4727E">
        <w:rPr>
          <w:lang w:val="ru-RU"/>
        </w:rPr>
        <w:t xml:space="preserve">им омили </w:t>
      </w:r>
      <w:r w:rsidRPr="00F4727E">
        <w:rPr>
          <w:rFonts w:ascii="Times New Roman" w:hAnsi="Times New Roman"/>
          <w:lang w:val="ru-RU"/>
        </w:rPr>
        <w:t>ҳ</w:t>
      </w:r>
      <w:r w:rsidRPr="00F4727E">
        <w:rPr>
          <w:lang w:val="ru-RU"/>
        </w:rPr>
        <w:t>исобланади. Оиланинг катта аьзолари ор</w:t>
      </w:r>
      <w:r w:rsidRPr="00F4727E">
        <w:rPr>
          <w:rFonts w:ascii="Times New Roman" w:hAnsi="Times New Roman"/>
          <w:lang w:val="ru-RU"/>
        </w:rPr>
        <w:t>қ</w:t>
      </w:r>
      <w:r w:rsidRPr="00F4727E">
        <w:rPr>
          <w:lang w:val="ru-RU"/>
        </w:rPr>
        <w:t xml:space="preserve">али оилавий </w:t>
      </w:r>
      <w:r w:rsidRPr="00F4727E">
        <w:rPr>
          <w:rFonts w:ascii="Times New Roman" w:hAnsi="Times New Roman"/>
          <w:lang w:val="ru-RU"/>
        </w:rPr>
        <w:t>қ</w:t>
      </w:r>
      <w:r w:rsidRPr="00F4727E">
        <w:rPr>
          <w:lang w:val="ru-RU"/>
        </w:rPr>
        <w:t>адриятлар, анъаналар ва урф-одатлар са</w:t>
      </w:r>
      <w:r w:rsidRPr="00F4727E">
        <w:rPr>
          <w:rFonts w:ascii="Times New Roman" w:hAnsi="Times New Roman"/>
          <w:lang w:val="ru-RU"/>
        </w:rPr>
        <w:t>қ</w:t>
      </w:r>
      <w:r w:rsidRPr="00F4727E">
        <w:rPr>
          <w:lang w:val="ru-RU"/>
        </w:rPr>
        <w:t xml:space="preserve">ланиб </w:t>
      </w:r>
      <w:r w:rsidRPr="00F4727E">
        <w:rPr>
          <w:rFonts w:ascii="Times New Roman" w:hAnsi="Times New Roman"/>
          <w:lang w:val="ru-RU"/>
        </w:rPr>
        <w:t>қ</w:t>
      </w:r>
      <w:r w:rsidRPr="00F4727E">
        <w:rPr>
          <w:lang w:val="ru-RU"/>
        </w:rPr>
        <w:t>олади ва</w:t>
      </w:r>
      <w:r w:rsidRPr="00F4727E">
        <w:rPr>
          <w:spacing w:val="40"/>
          <w:lang w:val="ru-RU"/>
        </w:rPr>
        <w:t xml:space="preserve"> </w:t>
      </w:r>
      <w:r w:rsidRPr="00F4727E">
        <w:rPr>
          <w:lang w:val="ru-RU"/>
        </w:rPr>
        <w:t>авлоддан авлодга ўтиб боради.</w:t>
      </w:r>
    </w:p>
    <w:p w:rsidR="00A13BCD" w:rsidRPr="00F4727E" w:rsidRDefault="00131890">
      <w:pPr>
        <w:pStyle w:val="a3"/>
        <w:ind w:right="845"/>
        <w:rPr>
          <w:lang w:val="ru-RU"/>
        </w:rPr>
      </w:pPr>
      <w:r w:rsidRPr="00F4727E">
        <w:rPr>
          <w:lang w:val="ru-RU"/>
        </w:rPr>
        <w:t>Ўзбек</w:t>
      </w:r>
      <w:r w:rsidRPr="00F4727E">
        <w:rPr>
          <w:spacing w:val="-3"/>
          <w:lang w:val="ru-RU"/>
        </w:rPr>
        <w:t xml:space="preserve"> </w:t>
      </w:r>
      <w:r w:rsidRPr="00F4727E">
        <w:rPr>
          <w:lang w:val="ru-RU"/>
        </w:rPr>
        <w:t>оилаларида</w:t>
      </w:r>
      <w:r w:rsidRPr="00F4727E">
        <w:rPr>
          <w:spacing w:val="-7"/>
          <w:lang w:val="ru-RU"/>
        </w:rPr>
        <w:t xml:space="preserve"> </w:t>
      </w:r>
      <w:r w:rsidRPr="00F4727E">
        <w:rPr>
          <w:lang w:val="ru-RU"/>
        </w:rPr>
        <w:t>асрлар</w:t>
      </w:r>
      <w:r w:rsidRPr="00F4727E">
        <w:rPr>
          <w:spacing w:val="-6"/>
          <w:lang w:val="ru-RU"/>
        </w:rPr>
        <w:t xml:space="preserve"> </w:t>
      </w:r>
      <w:r w:rsidRPr="00F4727E">
        <w:rPr>
          <w:lang w:val="ru-RU"/>
        </w:rPr>
        <w:t>давомида</w:t>
      </w:r>
      <w:r w:rsidRPr="00F4727E">
        <w:rPr>
          <w:spacing w:val="-4"/>
          <w:lang w:val="ru-RU"/>
        </w:rPr>
        <w:t xml:space="preserve"> </w:t>
      </w:r>
      <w:r w:rsidRPr="00F4727E">
        <w:rPr>
          <w:lang w:val="ru-RU"/>
        </w:rPr>
        <w:t>шаклланган</w:t>
      </w:r>
      <w:r w:rsidRPr="00F4727E">
        <w:rPr>
          <w:spacing w:val="-4"/>
          <w:lang w:val="ru-RU"/>
        </w:rPr>
        <w:t xml:space="preserve"> </w:t>
      </w:r>
      <w:r w:rsidRPr="00F4727E">
        <w:rPr>
          <w:lang w:val="ru-RU"/>
        </w:rPr>
        <w:t>авлодлар</w:t>
      </w:r>
      <w:r w:rsidRPr="00F4727E">
        <w:rPr>
          <w:spacing w:val="-5"/>
          <w:lang w:val="ru-RU"/>
        </w:rPr>
        <w:t xml:space="preserve"> </w:t>
      </w:r>
      <w:r w:rsidRPr="00F4727E">
        <w:rPr>
          <w:lang w:val="ru-RU"/>
        </w:rPr>
        <w:t>бирдамлиги анча муста</w:t>
      </w:r>
      <w:r w:rsidRPr="00F4727E">
        <w:rPr>
          <w:rFonts w:ascii="Times New Roman" w:hAnsi="Times New Roman"/>
          <w:lang w:val="ru-RU"/>
        </w:rPr>
        <w:t>ҳ</w:t>
      </w:r>
      <w:r w:rsidRPr="00F4727E">
        <w:rPr>
          <w:lang w:val="ru-RU"/>
        </w:rPr>
        <w:t xml:space="preserve">камдир. Оиланинг </w:t>
      </w:r>
      <w:r w:rsidRPr="00F4727E">
        <w:rPr>
          <w:rFonts w:ascii="Times New Roman" w:hAnsi="Times New Roman"/>
          <w:lang w:val="ru-RU"/>
        </w:rPr>
        <w:t>ҳ</w:t>
      </w:r>
      <w:r w:rsidRPr="00F4727E">
        <w:rPr>
          <w:lang w:val="ru-RU"/>
        </w:rPr>
        <w:t xml:space="preserve">аёт фаолиятида авлодлар ўртасида </w:t>
      </w:r>
      <w:r w:rsidRPr="00F4727E">
        <w:rPr>
          <w:rFonts w:ascii="Times New Roman" w:hAnsi="Times New Roman"/>
          <w:lang w:val="ru-RU"/>
        </w:rPr>
        <w:t>ҳ</w:t>
      </w:r>
      <w:r w:rsidRPr="00F4727E">
        <w:rPr>
          <w:lang w:val="ru-RU"/>
        </w:rPr>
        <w:t>ам моддий</w:t>
      </w:r>
      <w:r w:rsidRPr="00F4727E">
        <w:rPr>
          <w:spacing w:val="32"/>
          <w:lang w:val="ru-RU"/>
        </w:rPr>
        <w:t xml:space="preserve">  </w:t>
      </w:r>
      <w:r w:rsidRPr="00F4727E">
        <w:rPr>
          <w:lang w:val="ru-RU"/>
        </w:rPr>
        <w:t>ёрдам,</w:t>
      </w:r>
      <w:r w:rsidRPr="00F4727E">
        <w:rPr>
          <w:spacing w:val="33"/>
          <w:lang w:val="ru-RU"/>
        </w:rPr>
        <w:t xml:space="preserve">  </w:t>
      </w:r>
      <w:r w:rsidRPr="00F4727E">
        <w:rPr>
          <w:rFonts w:ascii="Times New Roman" w:hAnsi="Times New Roman"/>
          <w:lang w:val="ru-RU"/>
        </w:rPr>
        <w:t>ҳ</w:t>
      </w:r>
      <w:r w:rsidRPr="00F4727E">
        <w:rPr>
          <w:lang w:val="ru-RU"/>
        </w:rPr>
        <w:t>ам</w:t>
      </w:r>
      <w:r w:rsidRPr="00F4727E">
        <w:rPr>
          <w:spacing w:val="32"/>
          <w:lang w:val="ru-RU"/>
        </w:rPr>
        <w:t xml:space="preserve">  </w:t>
      </w:r>
      <w:r w:rsidRPr="00F4727E">
        <w:rPr>
          <w:lang w:val="ru-RU"/>
        </w:rPr>
        <w:t>инструментал</w:t>
      </w:r>
      <w:r w:rsidRPr="00F4727E">
        <w:rPr>
          <w:spacing w:val="32"/>
          <w:lang w:val="ru-RU"/>
        </w:rPr>
        <w:t xml:space="preserve">  </w:t>
      </w:r>
      <w:r w:rsidRPr="00F4727E">
        <w:rPr>
          <w:lang w:val="ru-RU"/>
        </w:rPr>
        <w:t>трансфертлар</w:t>
      </w:r>
      <w:r w:rsidRPr="00F4727E">
        <w:rPr>
          <w:spacing w:val="31"/>
          <w:lang w:val="ru-RU"/>
        </w:rPr>
        <w:t xml:space="preserve">  </w:t>
      </w:r>
      <w:r w:rsidRPr="00F4727E">
        <w:rPr>
          <w:lang w:val="ru-RU"/>
        </w:rPr>
        <w:t>алмашинуви</w:t>
      </w:r>
      <w:r w:rsidRPr="00F4727E">
        <w:rPr>
          <w:spacing w:val="31"/>
          <w:lang w:val="ru-RU"/>
        </w:rPr>
        <w:t xml:space="preserve">  </w:t>
      </w:r>
      <w:r w:rsidRPr="00F4727E">
        <w:rPr>
          <w:spacing w:val="-2"/>
          <w:lang w:val="ru-RU"/>
        </w:rPr>
        <w:t>амалга</w:t>
      </w:r>
    </w:p>
    <w:p w:rsidR="00A13BCD" w:rsidRPr="00F4727E" w:rsidRDefault="00131890">
      <w:pPr>
        <w:pStyle w:val="a3"/>
        <w:spacing w:before="6"/>
        <w:ind w:left="0" w:firstLine="0"/>
        <w:jc w:val="left"/>
        <w:rPr>
          <w:sz w:val="3"/>
          <w:lang w:val="ru-RU"/>
        </w:rPr>
      </w:pPr>
      <w:r>
        <w:rPr>
          <w:noProof/>
          <w:sz w:val="3"/>
          <w:lang w:val="ru-RU" w:eastAsia="ru-RU"/>
        </w:rPr>
        <mc:AlternateContent>
          <mc:Choice Requires="wpg">
            <w:drawing>
              <wp:anchor distT="0" distB="0" distL="0" distR="0" simplePos="0" relativeHeight="487599616" behindDoc="1" locked="0" layoutInCell="1" allowOverlap="1">
                <wp:simplePos x="0" y="0"/>
                <wp:positionH relativeFrom="page">
                  <wp:posOffset>1031744</wp:posOffset>
                </wp:positionH>
                <wp:positionV relativeFrom="paragraph">
                  <wp:posOffset>42304</wp:posOffset>
                </wp:positionV>
                <wp:extent cx="5535295" cy="131445"/>
                <wp:effectExtent l="0" t="0" r="8255" b="1905"/>
                <wp:wrapTopAndBottom/>
                <wp:docPr id="413"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414" name="Image 414"/>
                          <pic:cNvPicPr/>
                        </pic:nvPicPr>
                        <pic:blipFill>
                          <a:blip r:embed="rId13" cstate="print"/>
                          <a:stretch>
                            <a:fillRect/>
                          </a:stretch>
                        </pic:blipFill>
                        <pic:spPr>
                          <a:xfrm>
                            <a:off x="0" y="0"/>
                            <a:ext cx="5535175" cy="131248"/>
                          </a:xfrm>
                          <a:prstGeom prst="rect">
                            <a:avLst/>
                          </a:prstGeom>
                        </pic:spPr>
                      </pic:pic>
                      <pic:pic xmlns:pic="http://schemas.openxmlformats.org/drawingml/2006/picture">
                        <pic:nvPicPr>
                          <pic:cNvPr id="415" name="Image 415"/>
                          <pic:cNvPicPr/>
                        </pic:nvPicPr>
                        <pic:blipFill>
                          <a:blip r:embed="rId14" cstate="print"/>
                          <a:stretch>
                            <a:fillRect/>
                          </a:stretch>
                        </pic:blipFill>
                        <pic:spPr>
                          <a:xfrm>
                            <a:off x="33785" y="14748"/>
                            <a:ext cx="5467350" cy="54609"/>
                          </a:xfrm>
                          <a:prstGeom prst="rect">
                            <a:avLst/>
                          </a:prstGeom>
                        </pic:spPr>
                      </pic:pic>
                      <wps:wsp>
                        <wps:cNvPr id="416" name="Graphic 416"/>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096B82C1" id="Group 413" o:spid="_x0000_s1026" style="position:absolute;margin-left:81.25pt;margin-top:3.35pt;width:435.85pt;height:10.35pt;z-index:-15716864;mso-wrap-distance-left:0;mso-wrap-distance-right:0;mso-position-horizont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">
                <v:shape id="Image 414"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">
                  <v:imagedata r:id="rId15" o:title=""/>
                </v:shape>
                <v:shape id="Image 415"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">
                  <v:imagedata r:id="rId16" o:title=""/>
                </v:shape>
                <v:shape id="Graphic 416"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" path="m,27305l2733674,,5467350,27305,2733674,54610,,27305xe" fillcolor="#00b050" strokecolor="#f69240">
                  <v:path arrowok="t"/>
                </v:shape>
                <w10:wrap type="topAndBottom" anchorx="page"/>
              </v:group>
            </w:pict>
          </mc:Fallback>
        </mc:AlternateContent>
      </w:r>
    </w:p>
    <w:p w:rsidR="00A13BCD" w:rsidRPr="00F4727E" w:rsidRDefault="00A13BCD">
      <w:pPr>
        <w:pStyle w:val="a3"/>
        <w:jc w:val="left"/>
        <w:rPr>
          <w:sz w:val="3"/>
          <w:lang w:val="ru-RU"/>
        </w:rPr>
        <w:sectPr w:rsidR="00A13BCD" w:rsidRPr="00F4727E">
          <w:headerReference w:type="default" r:id="rId95"/>
          <w:footerReference w:type="default" r:id="rId96"/>
          <w:pgSz w:w="11910" w:h="16840"/>
          <w:pgMar w:top="1140" w:right="283" w:bottom="1200" w:left="992" w:header="0" w:footer="1003" w:gutter="0"/>
          <w:cols w:space="720"/>
        </w:sectPr>
      </w:pPr>
    </w:p>
    <w:p w:rsidR="00A13BCD" w:rsidRPr="00F4727E" w:rsidRDefault="00131890">
      <w:pPr>
        <w:pStyle w:val="a3"/>
        <w:spacing w:before="91"/>
        <w:ind w:right="845" w:firstLine="0"/>
        <w:rPr>
          <w:lang w:val="ru-RU"/>
        </w:rPr>
      </w:pPr>
      <w:r w:rsidRPr="00F4727E">
        <w:rPr>
          <w:lang w:val="ru-RU"/>
        </w:rPr>
        <w:lastRenderedPageBreak/>
        <w:t>оширилади. Катта авлод набираларини тарбиялашда иштирок этади, кундалик ишларда кўмаклашади, ака-ука ва опа-сингиллар ўртасидаги я</w:t>
      </w:r>
      <w:r w:rsidRPr="00F4727E">
        <w:rPr>
          <w:rFonts w:ascii="Times New Roman" w:hAnsi="Times New Roman"/>
          <w:lang w:val="ru-RU"/>
        </w:rPr>
        <w:t>қ</w:t>
      </w:r>
      <w:r w:rsidRPr="00F4727E">
        <w:rPr>
          <w:lang w:val="ru-RU"/>
        </w:rPr>
        <w:t xml:space="preserve">ин </w:t>
      </w:r>
      <w:r w:rsidRPr="00F4727E">
        <w:rPr>
          <w:rFonts w:ascii="Times New Roman" w:hAnsi="Times New Roman"/>
          <w:lang w:val="ru-RU"/>
        </w:rPr>
        <w:t>қ</w:t>
      </w:r>
      <w:r w:rsidRPr="00F4727E">
        <w:rPr>
          <w:lang w:val="ru-RU"/>
        </w:rPr>
        <w:t>ариндошлик ало</w:t>
      </w:r>
      <w:r w:rsidRPr="00F4727E">
        <w:rPr>
          <w:rFonts w:ascii="Times New Roman" w:hAnsi="Times New Roman"/>
          <w:lang w:val="ru-RU"/>
        </w:rPr>
        <w:t>қ</w:t>
      </w:r>
      <w:r w:rsidRPr="00F4727E">
        <w:rPr>
          <w:lang w:val="ru-RU"/>
        </w:rPr>
        <w:t>аларини муста</w:t>
      </w:r>
      <w:r w:rsidRPr="00F4727E">
        <w:rPr>
          <w:rFonts w:ascii="Times New Roman" w:hAnsi="Times New Roman"/>
          <w:lang w:val="ru-RU"/>
        </w:rPr>
        <w:t>ҳ</w:t>
      </w:r>
      <w:r w:rsidRPr="00F4727E">
        <w:rPr>
          <w:lang w:val="ru-RU"/>
        </w:rPr>
        <w:t>камлашга ёрдам беради, шунингдек, шахсий жам</w:t>
      </w:r>
      <w:r w:rsidRPr="00F4727E">
        <w:rPr>
          <w:rFonts w:ascii="Times New Roman" w:hAnsi="Times New Roman"/>
          <w:lang w:val="ru-RU"/>
        </w:rPr>
        <w:t>ғ</w:t>
      </w:r>
      <w:r w:rsidRPr="00F4727E">
        <w:rPr>
          <w:lang w:val="ru-RU"/>
        </w:rPr>
        <w:t xml:space="preserve">армалари ва пенсиялари </w:t>
      </w:r>
      <w:r w:rsidRPr="00F4727E">
        <w:rPr>
          <w:rFonts w:ascii="Times New Roman" w:hAnsi="Times New Roman"/>
          <w:lang w:val="ru-RU"/>
        </w:rPr>
        <w:t>ҳ</w:t>
      </w:r>
      <w:r w:rsidRPr="00F4727E">
        <w:rPr>
          <w:lang w:val="ru-RU"/>
        </w:rPr>
        <w:t>исобидан фарзандларни моддий жи</w:t>
      </w:r>
      <w:r w:rsidRPr="00F4727E">
        <w:rPr>
          <w:rFonts w:ascii="Times New Roman" w:hAnsi="Times New Roman"/>
          <w:lang w:val="ru-RU"/>
        </w:rPr>
        <w:t>ҳ</w:t>
      </w:r>
      <w:r w:rsidRPr="00F4727E">
        <w:rPr>
          <w:lang w:val="ru-RU"/>
        </w:rPr>
        <w:t xml:space="preserve">атдан </w:t>
      </w:r>
      <w:r w:rsidRPr="00F4727E">
        <w:rPr>
          <w:rFonts w:ascii="Times New Roman" w:hAnsi="Times New Roman"/>
          <w:lang w:val="ru-RU"/>
        </w:rPr>
        <w:t>қ</w:t>
      </w:r>
      <w:r w:rsidRPr="00F4727E">
        <w:rPr>
          <w:lang w:val="ru-RU"/>
        </w:rPr>
        <w:t>ўллаб-</w:t>
      </w:r>
      <w:r w:rsidRPr="00F4727E">
        <w:rPr>
          <w:rFonts w:ascii="Times New Roman" w:hAnsi="Times New Roman"/>
          <w:lang w:val="ru-RU"/>
        </w:rPr>
        <w:t>қ</w:t>
      </w:r>
      <w:r w:rsidRPr="00F4727E">
        <w:rPr>
          <w:lang w:val="ru-RU"/>
        </w:rPr>
        <w:t>увватлайди. Айни пайтда улар болалар ва набиралардан ёрдам олишади. Республика оилаларида ота- оналар ва кекса авлод вакилларига</w:t>
      </w:r>
      <w:r w:rsidRPr="00F4727E">
        <w:rPr>
          <w:spacing w:val="40"/>
          <w:lang w:val="ru-RU"/>
        </w:rPr>
        <w:t xml:space="preserve"> </w:t>
      </w:r>
      <w:r w:rsidRPr="00F4727E">
        <w:rPr>
          <w:lang w:val="ru-RU"/>
        </w:rPr>
        <w:t xml:space="preserve">нисбатан </w:t>
      </w:r>
      <w:r w:rsidRPr="00F4727E">
        <w:rPr>
          <w:rFonts w:ascii="Times New Roman" w:hAnsi="Times New Roman"/>
          <w:lang w:val="ru-RU"/>
        </w:rPr>
        <w:t>ҳ</w:t>
      </w:r>
      <w:r w:rsidRPr="00F4727E">
        <w:rPr>
          <w:lang w:val="ru-RU"/>
        </w:rPr>
        <w:t>урмат ва э</w:t>
      </w:r>
      <w:r w:rsidRPr="00F4727E">
        <w:rPr>
          <w:rFonts w:ascii="Times New Roman" w:hAnsi="Times New Roman"/>
          <w:lang w:val="ru-RU"/>
        </w:rPr>
        <w:t>ҳ</w:t>
      </w:r>
      <w:r w:rsidRPr="00F4727E">
        <w:rPr>
          <w:lang w:val="ru-RU"/>
        </w:rPr>
        <w:t>тиром кўрсатиш аньанавий тарзда са</w:t>
      </w:r>
      <w:r w:rsidRPr="00F4727E">
        <w:rPr>
          <w:rFonts w:ascii="Times New Roman" w:hAnsi="Times New Roman"/>
          <w:lang w:val="ru-RU"/>
        </w:rPr>
        <w:t>қ</w:t>
      </w:r>
      <w:r w:rsidRPr="00F4727E">
        <w:rPr>
          <w:lang w:val="ru-RU"/>
        </w:rPr>
        <w:t xml:space="preserve">ланиб </w:t>
      </w:r>
      <w:r w:rsidRPr="00F4727E">
        <w:rPr>
          <w:rFonts w:ascii="Times New Roman" w:hAnsi="Times New Roman"/>
          <w:lang w:val="ru-RU"/>
        </w:rPr>
        <w:t>қ</w:t>
      </w:r>
      <w:r w:rsidRPr="00F4727E">
        <w:rPr>
          <w:lang w:val="ru-RU"/>
        </w:rPr>
        <w:t>олган.</w:t>
      </w:r>
    </w:p>
    <w:p w:rsidR="00A13BCD" w:rsidRPr="00F4727E" w:rsidRDefault="00131890">
      <w:pPr>
        <w:pStyle w:val="a3"/>
        <w:spacing w:before="2"/>
        <w:ind w:right="845"/>
        <w:rPr>
          <w:lang w:val="ru-RU"/>
        </w:rPr>
      </w:pPr>
      <w:r w:rsidRPr="00F4727E">
        <w:rPr>
          <w:lang w:val="ru-RU"/>
        </w:rPr>
        <w:t>Социологик тад</w:t>
      </w:r>
      <w:r w:rsidRPr="00F4727E">
        <w:rPr>
          <w:rFonts w:ascii="Times New Roman" w:hAnsi="Times New Roman"/>
          <w:lang w:val="ru-RU"/>
        </w:rPr>
        <w:t>қ</w:t>
      </w:r>
      <w:r w:rsidRPr="00F4727E">
        <w:rPr>
          <w:lang w:val="ru-RU"/>
        </w:rPr>
        <w:t>и</w:t>
      </w:r>
      <w:r w:rsidRPr="00F4727E">
        <w:rPr>
          <w:rFonts w:ascii="Times New Roman" w:hAnsi="Times New Roman"/>
          <w:lang w:val="ru-RU"/>
        </w:rPr>
        <w:t>қ</w:t>
      </w:r>
      <w:r w:rsidRPr="00F4727E">
        <w:rPr>
          <w:lang w:val="ru-RU"/>
        </w:rPr>
        <w:t>от натижаларидан фарзандларнинг ота – оналарига</w:t>
      </w:r>
      <w:r w:rsidRPr="00F4727E">
        <w:rPr>
          <w:spacing w:val="40"/>
          <w:lang w:val="ru-RU"/>
        </w:rPr>
        <w:t xml:space="preserve"> </w:t>
      </w:r>
      <w:r w:rsidRPr="00F4727E">
        <w:rPr>
          <w:rFonts w:ascii="Times New Roman" w:hAnsi="Times New Roman"/>
          <w:lang w:val="ru-RU"/>
        </w:rPr>
        <w:t>қ</w:t>
      </w:r>
      <w:r w:rsidRPr="00F4727E">
        <w:rPr>
          <w:lang w:val="ru-RU"/>
        </w:rPr>
        <w:t>иладиган трансферт ўтказмалари</w:t>
      </w:r>
      <w:r w:rsidRPr="00F4727E">
        <w:rPr>
          <w:spacing w:val="40"/>
          <w:lang w:val="ru-RU"/>
        </w:rPr>
        <w:t xml:space="preserve"> </w:t>
      </w:r>
      <w:r w:rsidRPr="00F4727E">
        <w:rPr>
          <w:lang w:val="ru-RU"/>
        </w:rPr>
        <w:t xml:space="preserve">икки кўринишда, яъни моддий </w:t>
      </w:r>
      <w:r w:rsidRPr="00F4727E">
        <w:rPr>
          <w:rFonts w:ascii="Times New Roman" w:hAnsi="Times New Roman"/>
          <w:lang w:val="ru-RU"/>
        </w:rPr>
        <w:t>қ</w:t>
      </w:r>
      <w:r w:rsidRPr="00F4727E">
        <w:rPr>
          <w:lang w:val="ru-RU"/>
        </w:rPr>
        <w:t>адриятлар ва ёрдам учун кетадиган ва</w:t>
      </w:r>
      <w:r w:rsidRPr="00F4727E">
        <w:rPr>
          <w:rFonts w:ascii="Times New Roman" w:hAnsi="Times New Roman"/>
          <w:lang w:val="ru-RU"/>
        </w:rPr>
        <w:t>қ</w:t>
      </w:r>
      <w:r w:rsidRPr="00F4727E">
        <w:rPr>
          <w:lang w:val="ru-RU"/>
        </w:rPr>
        <w:t xml:space="preserve">т кўринишида бўлиши маълум бўлди. Сўров натижалари фарзандлар ота–оналарини барча йўналишларда </w:t>
      </w:r>
      <w:r w:rsidRPr="00F4727E">
        <w:rPr>
          <w:rFonts w:ascii="Times New Roman" w:hAnsi="Times New Roman"/>
          <w:lang w:val="ru-RU"/>
        </w:rPr>
        <w:t>қ</w:t>
      </w:r>
      <w:r w:rsidRPr="00F4727E">
        <w:rPr>
          <w:lang w:val="ru-RU"/>
        </w:rPr>
        <w:t>ўллаб–</w:t>
      </w:r>
      <w:r w:rsidRPr="00F4727E">
        <w:rPr>
          <w:rFonts w:ascii="Times New Roman" w:hAnsi="Times New Roman"/>
          <w:lang w:val="ru-RU"/>
        </w:rPr>
        <w:t>қ</w:t>
      </w:r>
      <w:r w:rsidRPr="00F4727E">
        <w:rPr>
          <w:lang w:val="ru-RU"/>
        </w:rPr>
        <w:t>увватлашларини кўрсатди. Сўровда иштирок</w:t>
      </w:r>
      <w:r w:rsidRPr="00F4727E">
        <w:rPr>
          <w:spacing w:val="40"/>
          <w:lang w:val="ru-RU"/>
        </w:rPr>
        <w:t xml:space="preserve"> </w:t>
      </w:r>
      <w:r w:rsidRPr="00F4727E">
        <w:rPr>
          <w:lang w:val="ru-RU"/>
        </w:rPr>
        <w:t>этган уй</w:t>
      </w:r>
      <w:r w:rsidRPr="00F4727E">
        <w:rPr>
          <w:spacing w:val="-2"/>
          <w:lang w:val="ru-RU"/>
        </w:rPr>
        <w:t xml:space="preserve"> </w:t>
      </w:r>
      <w:r w:rsidRPr="00F4727E">
        <w:rPr>
          <w:lang w:val="ru-RU"/>
        </w:rPr>
        <w:t>хўжаликларида</w:t>
      </w:r>
      <w:r w:rsidRPr="00F4727E">
        <w:rPr>
          <w:spacing w:val="-1"/>
          <w:lang w:val="ru-RU"/>
        </w:rPr>
        <w:t xml:space="preserve"> </w:t>
      </w:r>
      <w:r w:rsidRPr="00F4727E">
        <w:rPr>
          <w:lang w:val="ru-RU"/>
        </w:rPr>
        <w:t>ю</w:t>
      </w:r>
      <w:r w:rsidRPr="00F4727E">
        <w:rPr>
          <w:rFonts w:ascii="Times New Roman" w:hAnsi="Times New Roman"/>
          <w:lang w:val="ru-RU"/>
        </w:rPr>
        <w:t>қ</w:t>
      </w:r>
      <w:r w:rsidRPr="00F4727E">
        <w:rPr>
          <w:lang w:val="ru-RU"/>
        </w:rPr>
        <w:t>орига</w:t>
      </w:r>
      <w:r w:rsidRPr="00F4727E">
        <w:rPr>
          <w:spacing w:val="-2"/>
          <w:lang w:val="ru-RU"/>
        </w:rPr>
        <w:t xml:space="preserve"> </w:t>
      </w:r>
      <w:r w:rsidRPr="00F4727E">
        <w:rPr>
          <w:lang w:val="ru-RU"/>
        </w:rPr>
        <w:t>йўналтирилган</w:t>
      </w:r>
      <w:r w:rsidRPr="00F4727E">
        <w:rPr>
          <w:spacing w:val="-3"/>
          <w:lang w:val="ru-RU"/>
        </w:rPr>
        <w:t xml:space="preserve"> </w:t>
      </w:r>
      <w:r w:rsidRPr="00F4727E">
        <w:rPr>
          <w:lang w:val="ru-RU"/>
        </w:rPr>
        <w:t>трансфертлар</w:t>
      </w:r>
      <w:r w:rsidRPr="00F4727E">
        <w:rPr>
          <w:spacing w:val="-3"/>
          <w:lang w:val="ru-RU"/>
        </w:rPr>
        <w:t xml:space="preserve"> </w:t>
      </w:r>
      <w:r w:rsidRPr="00F4727E">
        <w:rPr>
          <w:lang w:val="ru-RU"/>
        </w:rPr>
        <w:t>таркибида моддий</w:t>
      </w:r>
      <w:r w:rsidRPr="00F4727E">
        <w:rPr>
          <w:spacing w:val="40"/>
          <w:lang w:val="ru-RU"/>
        </w:rPr>
        <w:t xml:space="preserve"> </w:t>
      </w:r>
      <w:r w:rsidRPr="00F4727E">
        <w:rPr>
          <w:lang w:val="ru-RU"/>
        </w:rPr>
        <w:t>трансфертлар катта улушни (56 %) ташкил этади. Бундан таш</w:t>
      </w:r>
      <w:r w:rsidRPr="00F4727E">
        <w:rPr>
          <w:rFonts w:ascii="Times New Roman" w:hAnsi="Times New Roman"/>
          <w:lang w:val="ru-RU"/>
        </w:rPr>
        <w:t>қ</w:t>
      </w:r>
      <w:r w:rsidRPr="00F4727E">
        <w:rPr>
          <w:lang w:val="ru-RU"/>
        </w:rPr>
        <w:t xml:space="preserve">ари, </w:t>
      </w:r>
      <w:r w:rsidRPr="00F4727E">
        <w:rPr>
          <w:rFonts w:ascii="Times New Roman" w:hAnsi="Times New Roman"/>
          <w:lang w:val="ru-RU"/>
        </w:rPr>
        <w:t>ҳ</w:t>
      </w:r>
      <w:r w:rsidRPr="00F4727E">
        <w:rPr>
          <w:lang w:val="ru-RU"/>
        </w:rPr>
        <w:t>ар учинчи респондент ота-онасига хўжалик ишларида ёрдам бериши, уларнинг касаллигида</w:t>
      </w:r>
      <w:r w:rsidRPr="00F4727E">
        <w:rPr>
          <w:spacing w:val="40"/>
          <w:lang w:val="ru-RU"/>
        </w:rPr>
        <w:t xml:space="preserve"> </w:t>
      </w:r>
      <w:r w:rsidRPr="00F4727E">
        <w:rPr>
          <w:rFonts w:ascii="Times New Roman" w:hAnsi="Times New Roman"/>
          <w:lang w:val="ru-RU"/>
        </w:rPr>
        <w:t>ғ</w:t>
      </w:r>
      <w:r w:rsidRPr="00F4727E">
        <w:rPr>
          <w:lang w:val="ru-RU"/>
        </w:rPr>
        <w:t>ам</w:t>
      </w:r>
      <w:r>
        <w:t>x</w:t>
      </w:r>
      <w:r w:rsidRPr="00F4727E">
        <w:rPr>
          <w:lang w:val="ru-RU"/>
        </w:rPr>
        <w:t xml:space="preserve">ўрлик </w:t>
      </w:r>
      <w:r w:rsidRPr="00F4727E">
        <w:rPr>
          <w:rFonts w:ascii="Times New Roman" w:hAnsi="Times New Roman"/>
          <w:lang w:val="ru-RU"/>
        </w:rPr>
        <w:t>қ</w:t>
      </w:r>
      <w:r w:rsidRPr="00F4727E">
        <w:rPr>
          <w:lang w:val="ru-RU"/>
        </w:rPr>
        <w:t>илиши ва</w:t>
      </w:r>
      <w:r w:rsidRPr="00F4727E">
        <w:rPr>
          <w:spacing w:val="40"/>
          <w:lang w:val="ru-RU"/>
        </w:rPr>
        <w:t xml:space="preserve"> </w:t>
      </w:r>
      <w:r w:rsidRPr="00F4727E">
        <w:rPr>
          <w:lang w:val="ru-RU"/>
        </w:rPr>
        <w:t>кекса авлодни психологик ва ру</w:t>
      </w:r>
      <w:r w:rsidRPr="00F4727E">
        <w:rPr>
          <w:rFonts w:ascii="Times New Roman" w:hAnsi="Times New Roman"/>
          <w:lang w:val="ru-RU"/>
        </w:rPr>
        <w:t>ҳ</w:t>
      </w:r>
      <w:r w:rsidRPr="00F4727E">
        <w:rPr>
          <w:lang w:val="ru-RU"/>
        </w:rPr>
        <w:t xml:space="preserve">ий </w:t>
      </w:r>
      <w:r w:rsidRPr="00F4727E">
        <w:rPr>
          <w:rFonts w:ascii="Times New Roman" w:hAnsi="Times New Roman"/>
          <w:lang w:val="ru-RU"/>
        </w:rPr>
        <w:t>қ</w:t>
      </w:r>
      <w:r w:rsidRPr="00F4727E">
        <w:rPr>
          <w:lang w:val="ru-RU"/>
        </w:rPr>
        <w:t xml:space="preserve">ўллаб – </w:t>
      </w:r>
      <w:r w:rsidRPr="00F4727E">
        <w:rPr>
          <w:rFonts w:ascii="Times New Roman" w:hAnsi="Times New Roman"/>
          <w:lang w:val="ru-RU"/>
        </w:rPr>
        <w:t>қ</w:t>
      </w:r>
      <w:r w:rsidRPr="00F4727E">
        <w:rPr>
          <w:lang w:val="ru-RU"/>
        </w:rPr>
        <w:t>увватлашини таъкидлаган. Шу билан</w:t>
      </w:r>
      <w:r w:rsidRPr="00F4727E">
        <w:rPr>
          <w:spacing w:val="40"/>
          <w:lang w:val="ru-RU"/>
        </w:rPr>
        <w:t xml:space="preserve"> </w:t>
      </w:r>
      <w:r w:rsidRPr="00F4727E">
        <w:rPr>
          <w:lang w:val="ru-RU"/>
        </w:rPr>
        <w:t>бирга айрим респондентлар пул мабла</w:t>
      </w:r>
      <w:r w:rsidRPr="00F4727E">
        <w:rPr>
          <w:rFonts w:ascii="Times New Roman" w:hAnsi="Times New Roman"/>
          <w:lang w:val="ru-RU"/>
        </w:rPr>
        <w:t>ғ</w:t>
      </w:r>
      <w:r w:rsidRPr="00F4727E">
        <w:rPr>
          <w:lang w:val="ru-RU"/>
        </w:rPr>
        <w:t>ларининг етишмаслиги (30,7%), ота-оналарнинг моддий жи</w:t>
      </w:r>
      <w:r w:rsidRPr="00F4727E">
        <w:rPr>
          <w:rFonts w:ascii="Times New Roman" w:hAnsi="Times New Roman"/>
          <w:lang w:val="ru-RU"/>
        </w:rPr>
        <w:t>ҳ</w:t>
      </w:r>
      <w:r w:rsidRPr="00F4727E">
        <w:rPr>
          <w:lang w:val="ru-RU"/>
        </w:rPr>
        <w:t>атдан яхши таьминланганлиги, бош</w:t>
      </w:r>
      <w:r w:rsidRPr="00F4727E">
        <w:rPr>
          <w:rFonts w:ascii="Times New Roman" w:hAnsi="Times New Roman"/>
          <w:lang w:val="ru-RU"/>
        </w:rPr>
        <w:t>қ</w:t>
      </w:r>
      <w:r w:rsidRPr="00F4727E">
        <w:rPr>
          <w:lang w:val="ru-RU"/>
        </w:rPr>
        <w:t>а ша</w:t>
      </w:r>
      <w:r w:rsidRPr="00F4727E">
        <w:rPr>
          <w:rFonts w:ascii="Times New Roman" w:hAnsi="Times New Roman"/>
          <w:lang w:val="ru-RU"/>
        </w:rPr>
        <w:t>ҳ</w:t>
      </w:r>
      <w:r w:rsidRPr="00F4727E">
        <w:rPr>
          <w:lang w:val="ru-RU"/>
        </w:rPr>
        <w:t>арда исти</w:t>
      </w:r>
      <w:r w:rsidRPr="00F4727E">
        <w:rPr>
          <w:rFonts w:ascii="Times New Roman" w:hAnsi="Times New Roman"/>
          <w:lang w:val="ru-RU"/>
        </w:rPr>
        <w:t>қ</w:t>
      </w:r>
      <w:r w:rsidRPr="00F4727E">
        <w:rPr>
          <w:lang w:val="ru-RU"/>
        </w:rPr>
        <w:t xml:space="preserve">омат </w:t>
      </w:r>
      <w:r w:rsidRPr="00F4727E">
        <w:rPr>
          <w:rFonts w:ascii="Times New Roman" w:hAnsi="Times New Roman"/>
          <w:lang w:val="ru-RU"/>
        </w:rPr>
        <w:t>қ</w:t>
      </w:r>
      <w:r w:rsidRPr="00F4727E">
        <w:rPr>
          <w:lang w:val="ru-RU"/>
        </w:rPr>
        <w:t>илиши сабабли уларга камро</w:t>
      </w:r>
      <w:r w:rsidRPr="00F4727E">
        <w:rPr>
          <w:rFonts w:ascii="Times New Roman" w:hAnsi="Times New Roman"/>
          <w:lang w:val="ru-RU"/>
        </w:rPr>
        <w:t xml:space="preserve">қ </w:t>
      </w:r>
      <w:r w:rsidRPr="00F4727E">
        <w:rPr>
          <w:lang w:val="ru-RU"/>
        </w:rPr>
        <w:t>ёрдам кўрсатишини таъкидлаганлар. Баьзи респондентлар (6,4%) ногиронлиги туфайли ўзлари ёрдамга му</w:t>
      </w:r>
      <w:r w:rsidRPr="00F4727E">
        <w:rPr>
          <w:rFonts w:ascii="Times New Roman" w:hAnsi="Times New Roman"/>
          <w:lang w:val="ru-RU"/>
        </w:rPr>
        <w:t>ҳ</w:t>
      </w:r>
      <w:r w:rsidRPr="00F4727E">
        <w:rPr>
          <w:lang w:val="ru-RU"/>
        </w:rPr>
        <w:t xml:space="preserve">тож эканликларини сабаб </w:t>
      </w:r>
      <w:r w:rsidRPr="00F4727E">
        <w:rPr>
          <w:rFonts w:ascii="Times New Roman" w:hAnsi="Times New Roman"/>
          <w:lang w:val="ru-RU"/>
        </w:rPr>
        <w:t>қ</w:t>
      </w:r>
      <w:r w:rsidRPr="00F4727E">
        <w:rPr>
          <w:lang w:val="ru-RU"/>
        </w:rPr>
        <w:t xml:space="preserve">илиб кўрсатишган. Оилавий ва </w:t>
      </w:r>
      <w:r w:rsidRPr="00F4727E">
        <w:rPr>
          <w:rFonts w:ascii="Times New Roman" w:hAnsi="Times New Roman"/>
          <w:lang w:val="ru-RU"/>
        </w:rPr>
        <w:t>қ</w:t>
      </w:r>
      <w:r w:rsidRPr="00F4727E">
        <w:rPr>
          <w:lang w:val="ru-RU"/>
        </w:rPr>
        <w:t>ариндошлик ало</w:t>
      </w:r>
      <w:r w:rsidRPr="00F4727E">
        <w:rPr>
          <w:rFonts w:ascii="Times New Roman" w:hAnsi="Times New Roman"/>
          <w:lang w:val="ru-RU"/>
        </w:rPr>
        <w:t>қ</w:t>
      </w:r>
      <w:r w:rsidRPr="00F4727E">
        <w:rPr>
          <w:lang w:val="ru-RU"/>
        </w:rPr>
        <w:t>алари ўзаро муло</w:t>
      </w:r>
      <w:r w:rsidRPr="00F4727E">
        <w:rPr>
          <w:rFonts w:ascii="Times New Roman" w:hAnsi="Times New Roman"/>
          <w:lang w:val="ru-RU"/>
        </w:rPr>
        <w:t>қ</w:t>
      </w:r>
      <w:r w:rsidRPr="00F4727E">
        <w:rPr>
          <w:lang w:val="ru-RU"/>
        </w:rPr>
        <w:t xml:space="preserve">от, турли </w:t>
      </w:r>
      <w:r>
        <w:t>x</w:t>
      </w:r>
      <w:r w:rsidRPr="00F4727E">
        <w:rPr>
          <w:lang w:val="ru-RU"/>
        </w:rPr>
        <w:t>илдаги оилавий ва ша</w:t>
      </w:r>
      <w:r>
        <w:t>x</w:t>
      </w:r>
      <w:r w:rsidRPr="00F4727E">
        <w:rPr>
          <w:lang w:val="ru-RU"/>
        </w:rPr>
        <w:t xml:space="preserve">сий муаммоларни хал </w:t>
      </w:r>
      <w:r w:rsidRPr="00F4727E">
        <w:rPr>
          <w:rFonts w:ascii="Times New Roman" w:hAnsi="Times New Roman"/>
          <w:lang w:val="ru-RU"/>
        </w:rPr>
        <w:t>қ</w:t>
      </w:r>
      <w:r w:rsidRPr="00F4727E">
        <w:rPr>
          <w:lang w:val="ru-RU"/>
        </w:rPr>
        <w:t>илиш учун му</w:t>
      </w:r>
      <w:r w:rsidRPr="00F4727E">
        <w:rPr>
          <w:rFonts w:ascii="Times New Roman" w:hAnsi="Times New Roman"/>
          <w:lang w:val="ru-RU"/>
        </w:rPr>
        <w:t>ҳ</w:t>
      </w:r>
      <w:r w:rsidRPr="00F4727E">
        <w:rPr>
          <w:lang w:val="ru-RU"/>
        </w:rPr>
        <w:t>им а</w:t>
      </w:r>
      <w:r w:rsidRPr="00F4727E">
        <w:rPr>
          <w:rFonts w:ascii="Times New Roman" w:hAnsi="Times New Roman"/>
          <w:lang w:val="ru-RU"/>
        </w:rPr>
        <w:t>ҳ</w:t>
      </w:r>
      <w:r w:rsidRPr="00F4727E">
        <w:rPr>
          <w:lang w:val="ru-RU"/>
        </w:rPr>
        <w:t>амият касб етади. Чунки, инсоннинг энг я</w:t>
      </w:r>
      <w:r w:rsidRPr="00F4727E">
        <w:rPr>
          <w:rFonts w:ascii="Times New Roman" w:hAnsi="Times New Roman"/>
          <w:lang w:val="ru-RU"/>
        </w:rPr>
        <w:t>қ</w:t>
      </w:r>
      <w:r w:rsidRPr="00F4727E">
        <w:rPr>
          <w:lang w:val="ru-RU"/>
        </w:rPr>
        <w:t xml:space="preserve">ин </w:t>
      </w:r>
      <w:r w:rsidRPr="00F4727E">
        <w:rPr>
          <w:rFonts w:ascii="Times New Roman" w:hAnsi="Times New Roman"/>
          <w:lang w:val="ru-RU"/>
        </w:rPr>
        <w:t>қ</w:t>
      </w:r>
      <w:r w:rsidRPr="00F4727E">
        <w:rPr>
          <w:lang w:val="ru-RU"/>
        </w:rPr>
        <w:t>ариндошлари</w:t>
      </w:r>
      <w:r w:rsidRPr="00F4727E">
        <w:rPr>
          <w:spacing w:val="40"/>
          <w:lang w:val="ru-RU"/>
        </w:rPr>
        <w:t xml:space="preserve"> </w:t>
      </w:r>
      <w:r w:rsidRPr="00F4727E">
        <w:rPr>
          <w:lang w:val="ru-RU"/>
        </w:rPr>
        <w:t>муносабатлар доирасини белгилайди. Я</w:t>
      </w:r>
      <w:r w:rsidRPr="00F4727E">
        <w:rPr>
          <w:rFonts w:ascii="Times New Roman" w:hAnsi="Times New Roman"/>
          <w:lang w:val="ru-RU"/>
        </w:rPr>
        <w:t>қ</w:t>
      </w:r>
      <w:r w:rsidRPr="00F4727E">
        <w:rPr>
          <w:lang w:val="ru-RU"/>
        </w:rPr>
        <w:t xml:space="preserve">ин </w:t>
      </w:r>
      <w:r w:rsidRPr="00F4727E">
        <w:rPr>
          <w:rFonts w:ascii="Times New Roman" w:hAnsi="Times New Roman"/>
          <w:lang w:val="ru-RU"/>
        </w:rPr>
        <w:t>қ</w:t>
      </w:r>
      <w:r w:rsidRPr="00F4727E">
        <w:rPr>
          <w:lang w:val="ru-RU"/>
        </w:rPr>
        <w:t xml:space="preserve">ариндошлар инсоннинг кундалик </w:t>
      </w:r>
      <w:r w:rsidRPr="00F4727E">
        <w:rPr>
          <w:rFonts w:ascii="Times New Roman" w:hAnsi="Times New Roman"/>
          <w:lang w:val="ru-RU"/>
        </w:rPr>
        <w:t>ҳ</w:t>
      </w:r>
      <w:r w:rsidRPr="00F4727E">
        <w:rPr>
          <w:lang w:val="ru-RU"/>
        </w:rPr>
        <w:t xml:space="preserve">аёти давомида </w:t>
      </w:r>
      <w:r w:rsidRPr="00F4727E">
        <w:rPr>
          <w:rFonts w:ascii="Times New Roman" w:hAnsi="Times New Roman"/>
          <w:lang w:val="ru-RU"/>
        </w:rPr>
        <w:t>ҳ</w:t>
      </w:r>
      <w:r w:rsidRPr="00F4727E">
        <w:rPr>
          <w:lang w:val="ru-RU"/>
        </w:rPr>
        <w:t xml:space="preserve">ам, </w:t>
      </w:r>
      <w:r w:rsidRPr="00F4727E">
        <w:rPr>
          <w:rFonts w:ascii="Times New Roman" w:hAnsi="Times New Roman"/>
          <w:lang w:val="ru-RU"/>
        </w:rPr>
        <w:t>қ</w:t>
      </w:r>
      <w:r w:rsidRPr="00F4727E">
        <w:rPr>
          <w:lang w:val="ru-RU"/>
        </w:rPr>
        <w:t xml:space="preserve">ийин шароитларида </w:t>
      </w:r>
      <w:r w:rsidRPr="00F4727E">
        <w:rPr>
          <w:rFonts w:ascii="Times New Roman" w:hAnsi="Times New Roman"/>
          <w:lang w:val="ru-RU"/>
        </w:rPr>
        <w:t>ҳ</w:t>
      </w:r>
      <w:r w:rsidRPr="00F4727E">
        <w:rPr>
          <w:lang w:val="ru-RU"/>
        </w:rPr>
        <w:t xml:space="preserve">ам зарур бўладиган ижтимоий капитални ташкил </w:t>
      </w:r>
      <w:r w:rsidRPr="00F4727E">
        <w:rPr>
          <w:rFonts w:ascii="Times New Roman" w:hAnsi="Times New Roman"/>
          <w:lang w:val="ru-RU"/>
        </w:rPr>
        <w:t>қ</w:t>
      </w:r>
      <w:r w:rsidRPr="00F4727E">
        <w:rPr>
          <w:lang w:val="ru-RU"/>
        </w:rPr>
        <w:t xml:space="preserve">иладилар. Агар оилада ёш болалар ёки </w:t>
      </w:r>
      <w:r w:rsidRPr="00F4727E">
        <w:rPr>
          <w:rFonts w:ascii="Times New Roman" w:hAnsi="Times New Roman"/>
          <w:lang w:val="ru-RU"/>
        </w:rPr>
        <w:t>қ</w:t>
      </w:r>
      <w:r w:rsidRPr="00F4727E">
        <w:rPr>
          <w:lang w:val="ru-RU"/>
        </w:rPr>
        <w:t xml:space="preserve">ариялар бўлса, </w:t>
      </w:r>
      <w:r w:rsidRPr="00F4727E">
        <w:rPr>
          <w:rFonts w:ascii="Times New Roman" w:hAnsi="Times New Roman"/>
          <w:lang w:val="ru-RU"/>
        </w:rPr>
        <w:t>қ</w:t>
      </w:r>
      <w:r w:rsidRPr="00F4727E">
        <w:rPr>
          <w:lang w:val="ru-RU"/>
        </w:rPr>
        <w:t>ариндошларнинг ёрдами тенгсиз бўлади.</w:t>
      </w:r>
    </w:p>
    <w:p w:rsidR="00A13BCD" w:rsidRPr="00F4727E" w:rsidRDefault="00131890">
      <w:pPr>
        <w:pStyle w:val="a3"/>
        <w:spacing w:before="1"/>
        <w:ind w:right="845"/>
        <w:rPr>
          <w:lang w:val="ru-RU"/>
        </w:rPr>
      </w:pPr>
      <w:r w:rsidRPr="00F4727E">
        <w:rPr>
          <w:lang w:val="ru-RU"/>
        </w:rPr>
        <w:t>Адабиётларда оилаларнинг нуклеарлашувига олиб келган индустриализация ва урбанизация жараёнлари натижасида бир пайтлар муста</w:t>
      </w:r>
      <w:r w:rsidRPr="00F4727E">
        <w:rPr>
          <w:rFonts w:ascii="Times New Roman" w:hAnsi="Times New Roman"/>
          <w:lang w:val="ru-RU"/>
        </w:rPr>
        <w:t>ҳ</w:t>
      </w:r>
      <w:r w:rsidRPr="00F4727E">
        <w:rPr>
          <w:lang w:val="ru-RU"/>
        </w:rPr>
        <w:t>кам бўлган оилалар ва авлодлараро муносабатлар ўз а</w:t>
      </w:r>
      <w:r w:rsidRPr="00F4727E">
        <w:rPr>
          <w:rFonts w:ascii="Times New Roman" w:hAnsi="Times New Roman"/>
          <w:lang w:val="ru-RU"/>
        </w:rPr>
        <w:t>ҳ</w:t>
      </w:r>
      <w:r w:rsidRPr="00F4727E">
        <w:rPr>
          <w:lang w:val="ru-RU"/>
        </w:rPr>
        <w:t>амиятини йў</w:t>
      </w:r>
      <w:r w:rsidRPr="00F4727E">
        <w:rPr>
          <w:rFonts w:ascii="Times New Roman" w:hAnsi="Times New Roman"/>
          <w:lang w:val="ru-RU"/>
        </w:rPr>
        <w:t>қ</w:t>
      </w:r>
      <w:r w:rsidRPr="00F4727E">
        <w:rPr>
          <w:lang w:val="ru-RU"/>
        </w:rPr>
        <w:t xml:space="preserve">отди, деган </w:t>
      </w:r>
      <w:r w:rsidRPr="00F4727E">
        <w:rPr>
          <w:rFonts w:ascii="Times New Roman" w:hAnsi="Times New Roman"/>
          <w:lang w:val="ru-RU"/>
        </w:rPr>
        <w:t>қ</w:t>
      </w:r>
      <w:r w:rsidRPr="00F4727E">
        <w:rPr>
          <w:lang w:val="ru-RU"/>
        </w:rPr>
        <w:t>арашлар мавжуд. Биро</w:t>
      </w:r>
      <w:r w:rsidRPr="00F4727E">
        <w:rPr>
          <w:rFonts w:ascii="Times New Roman" w:hAnsi="Times New Roman"/>
          <w:lang w:val="ru-RU"/>
        </w:rPr>
        <w:t>қ</w:t>
      </w:r>
      <w:r w:rsidRPr="00F4727E">
        <w:rPr>
          <w:lang w:val="ru-RU"/>
        </w:rPr>
        <w:t xml:space="preserve">, </w:t>
      </w:r>
      <w:r w:rsidRPr="00F4727E">
        <w:rPr>
          <w:rFonts w:ascii="Times New Roman" w:hAnsi="Times New Roman"/>
          <w:lang w:val="ru-RU"/>
        </w:rPr>
        <w:t>ғ</w:t>
      </w:r>
      <w:r w:rsidRPr="00F4727E">
        <w:rPr>
          <w:lang w:val="ru-RU"/>
        </w:rPr>
        <w:t>арбда ўтказилган кўплаб тад</w:t>
      </w:r>
      <w:r w:rsidRPr="00F4727E">
        <w:rPr>
          <w:rFonts w:ascii="Times New Roman" w:hAnsi="Times New Roman"/>
          <w:lang w:val="ru-RU"/>
        </w:rPr>
        <w:t>қ</w:t>
      </w:r>
      <w:r w:rsidRPr="00F4727E">
        <w:rPr>
          <w:lang w:val="ru-RU"/>
        </w:rPr>
        <w:t>и</w:t>
      </w:r>
      <w:r w:rsidRPr="00F4727E">
        <w:rPr>
          <w:rFonts w:ascii="Times New Roman" w:hAnsi="Times New Roman"/>
          <w:lang w:val="ru-RU"/>
        </w:rPr>
        <w:t>қ</w:t>
      </w:r>
      <w:r w:rsidRPr="00F4727E">
        <w:rPr>
          <w:lang w:val="ru-RU"/>
        </w:rPr>
        <w:t>отларда ота-оналар ва уларнинг катта фарзандлари ўртасидаги ало</w:t>
      </w:r>
      <w:r w:rsidRPr="00F4727E">
        <w:rPr>
          <w:rFonts w:ascii="Times New Roman" w:hAnsi="Times New Roman"/>
          <w:lang w:val="ru-RU"/>
        </w:rPr>
        <w:t>қ</w:t>
      </w:r>
      <w:r w:rsidRPr="00F4727E">
        <w:rPr>
          <w:lang w:val="ru-RU"/>
        </w:rPr>
        <w:t>алар ю</w:t>
      </w:r>
      <w:r w:rsidRPr="00F4727E">
        <w:rPr>
          <w:rFonts w:ascii="Times New Roman" w:hAnsi="Times New Roman"/>
          <w:lang w:val="ru-RU"/>
        </w:rPr>
        <w:t>қ</w:t>
      </w:r>
      <w:r w:rsidRPr="00F4727E">
        <w:rPr>
          <w:lang w:val="ru-RU"/>
        </w:rPr>
        <w:t>ори даражада эканлиги тў</w:t>
      </w:r>
      <w:r w:rsidRPr="00F4727E">
        <w:rPr>
          <w:rFonts w:ascii="Times New Roman" w:hAnsi="Times New Roman"/>
          <w:lang w:val="ru-RU"/>
        </w:rPr>
        <w:t>ғ</w:t>
      </w:r>
      <w:r w:rsidRPr="00F4727E">
        <w:rPr>
          <w:lang w:val="ru-RU"/>
        </w:rPr>
        <w:t>рисида маьлумотлар мавжуд[4] . Маълумки, Ўзбекистонда оилавий муносабатлар ва муста</w:t>
      </w:r>
      <w:r w:rsidRPr="00F4727E">
        <w:rPr>
          <w:rFonts w:ascii="Times New Roman" w:hAnsi="Times New Roman"/>
          <w:lang w:val="ru-RU"/>
        </w:rPr>
        <w:t>ҳ</w:t>
      </w:r>
      <w:r w:rsidRPr="00F4727E">
        <w:rPr>
          <w:lang w:val="ru-RU"/>
        </w:rPr>
        <w:t xml:space="preserve">кам </w:t>
      </w:r>
      <w:r w:rsidRPr="00F4727E">
        <w:rPr>
          <w:rFonts w:ascii="Times New Roman" w:hAnsi="Times New Roman"/>
          <w:lang w:val="ru-RU"/>
        </w:rPr>
        <w:t>қ</w:t>
      </w:r>
      <w:r w:rsidRPr="00F4727E">
        <w:rPr>
          <w:lang w:val="ru-RU"/>
        </w:rPr>
        <w:t>ариндош- уру</w:t>
      </w:r>
      <w:r w:rsidRPr="00F4727E">
        <w:rPr>
          <w:rFonts w:ascii="Times New Roman" w:hAnsi="Times New Roman"/>
          <w:lang w:val="ru-RU"/>
        </w:rPr>
        <w:t>ғ</w:t>
      </w:r>
      <w:r w:rsidRPr="00F4727E">
        <w:rPr>
          <w:lang w:val="ru-RU"/>
        </w:rPr>
        <w:t>чилик анъаналари тари</w:t>
      </w:r>
      <w:r>
        <w:t>x</w:t>
      </w:r>
      <w:r w:rsidRPr="00F4727E">
        <w:rPr>
          <w:lang w:val="ru-RU"/>
        </w:rPr>
        <w:t xml:space="preserve">ан шаклланган ва улар доимо </w:t>
      </w:r>
      <w:r w:rsidRPr="00F4727E">
        <w:rPr>
          <w:rFonts w:ascii="Times New Roman" w:hAnsi="Times New Roman"/>
          <w:lang w:val="ru-RU"/>
        </w:rPr>
        <w:t>қ</w:t>
      </w:r>
      <w:r w:rsidRPr="00F4727E">
        <w:rPr>
          <w:lang w:val="ru-RU"/>
        </w:rPr>
        <w:t xml:space="preserve">ўллаб– </w:t>
      </w:r>
      <w:r w:rsidRPr="00F4727E">
        <w:rPr>
          <w:rFonts w:ascii="Times New Roman" w:hAnsi="Times New Roman"/>
          <w:lang w:val="ru-RU"/>
        </w:rPr>
        <w:t>қ</w:t>
      </w:r>
      <w:r w:rsidRPr="00F4727E">
        <w:rPr>
          <w:lang w:val="ru-RU"/>
        </w:rPr>
        <w:t>увватлаб келинган. Биз томонимиздан ўтказилган тад</w:t>
      </w:r>
      <w:r w:rsidRPr="00F4727E">
        <w:rPr>
          <w:rFonts w:ascii="Times New Roman" w:hAnsi="Times New Roman"/>
          <w:lang w:val="ru-RU"/>
        </w:rPr>
        <w:t>қ</w:t>
      </w:r>
      <w:r w:rsidRPr="00F4727E">
        <w:rPr>
          <w:lang w:val="ru-RU"/>
        </w:rPr>
        <w:t>и</w:t>
      </w:r>
      <w:r w:rsidRPr="00F4727E">
        <w:rPr>
          <w:rFonts w:ascii="Times New Roman" w:hAnsi="Times New Roman"/>
          <w:lang w:val="ru-RU"/>
        </w:rPr>
        <w:t>қ</w:t>
      </w:r>
      <w:r w:rsidRPr="00F4727E">
        <w:rPr>
          <w:lang w:val="ru-RU"/>
        </w:rPr>
        <w:t xml:space="preserve">от натижалари </w:t>
      </w:r>
      <w:r w:rsidRPr="00F4727E">
        <w:rPr>
          <w:rFonts w:ascii="Times New Roman" w:hAnsi="Times New Roman"/>
          <w:lang w:val="ru-RU"/>
        </w:rPr>
        <w:t>ҳ</w:t>
      </w:r>
      <w:r w:rsidRPr="00F4727E">
        <w:rPr>
          <w:lang w:val="ru-RU"/>
        </w:rPr>
        <w:t>ам фарзандларнинг ота-оналари билан фаол муло</w:t>
      </w:r>
      <w:r w:rsidRPr="00F4727E">
        <w:rPr>
          <w:rFonts w:ascii="Times New Roman" w:hAnsi="Times New Roman"/>
          <w:lang w:val="ru-RU"/>
        </w:rPr>
        <w:t>қ</w:t>
      </w:r>
      <w:r w:rsidRPr="00F4727E">
        <w:rPr>
          <w:lang w:val="ru-RU"/>
        </w:rPr>
        <w:t xml:space="preserve">от </w:t>
      </w:r>
      <w:r w:rsidRPr="00F4727E">
        <w:rPr>
          <w:rFonts w:ascii="Times New Roman" w:hAnsi="Times New Roman"/>
          <w:lang w:val="ru-RU"/>
        </w:rPr>
        <w:t>қ</w:t>
      </w:r>
      <w:r w:rsidRPr="00F4727E">
        <w:rPr>
          <w:lang w:val="ru-RU"/>
        </w:rPr>
        <w:t>илишларини кўрсатади.</w:t>
      </w:r>
      <w:r w:rsidRPr="00F4727E">
        <w:rPr>
          <w:spacing w:val="44"/>
          <w:lang w:val="ru-RU"/>
        </w:rPr>
        <w:t xml:space="preserve"> </w:t>
      </w:r>
      <w:r w:rsidRPr="00F4727E">
        <w:rPr>
          <w:lang w:val="ru-RU"/>
        </w:rPr>
        <w:t>Бунга</w:t>
      </w:r>
      <w:r w:rsidRPr="00F4727E">
        <w:rPr>
          <w:spacing w:val="43"/>
          <w:lang w:val="ru-RU"/>
        </w:rPr>
        <w:t xml:space="preserve"> </w:t>
      </w:r>
      <w:r w:rsidRPr="00F4727E">
        <w:rPr>
          <w:lang w:val="ru-RU"/>
        </w:rPr>
        <w:t>ва</w:t>
      </w:r>
      <w:r w:rsidRPr="00F4727E">
        <w:rPr>
          <w:rFonts w:ascii="Times New Roman" w:hAnsi="Times New Roman"/>
          <w:lang w:val="ru-RU"/>
        </w:rPr>
        <w:t>қ</w:t>
      </w:r>
      <w:r w:rsidRPr="00F4727E">
        <w:rPr>
          <w:lang w:val="ru-RU"/>
        </w:rPr>
        <w:t>т</w:t>
      </w:r>
      <w:r w:rsidRPr="00F4727E">
        <w:rPr>
          <w:spacing w:val="44"/>
          <w:lang w:val="ru-RU"/>
        </w:rPr>
        <w:t xml:space="preserve"> </w:t>
      </w:r>
      <w:r w:rsidRPr="00F4727E">
        <w:rPr>
          <w:lang w:val="ru-RU"/>
        </w:rPr>
        <w:t>топа</w:t>
      </w:r>
      <w:r w:rsidRPr="00F4727E">
        <w:rPr>
          <w:spacing w:val="45"/>
          <w:lang w:val="ru-RU"/>
        </w:rPr>
        <w:t xml:space="preserve"> </w:t>
      </w:r>
      <w:r w:rsidRPr="00F4727E">
        <w:rPr>
          <w:lang w:val="ru-RU"/>
        </w:rPr>
        <w:t>олмайдиган</w:t>
      </w:r>
      <w:r w:rsidRPr="00F4727E">
        <w:rPr>
          <w:spacing w:val="47"/>
          <w:lang w:val="ru-RU"/>
        </w:rPr>
        <w:t xml:space="preserve"> </w:t>
      </w:r>
      <w:r w:rsidRPr="00F4727E">
        <w:rPr>
          <w:lang w:val="ru-RU"/>
        </w:rPr>
        <w:t>респондентларнинг</w:t>
      </w:r>
      <w:r w:rsidRPr="00F4727E">
        <w:rPr>
          <w:spacing w:val="47"/>
          <w:lang w:val="ru-RU"/>
        </w:rPr>
        <w:t xml:space="preserve"> </w:t>
      </w:r>
      <w:r w:rsidRPr="00F4727E">
        <w:rPr>
          <w:lang w:val="ru-RU"/>
        </w:rPr>
        <w:t>улуши</w:t>
      </w:r>
      <w:r w:rsidRPr="00F4727E">
        <w:rPr>
          <w:spacing w:val="44"/>
          <w:lang w:val="ru-RU"/>
        </w:rPr>
        <w:t xml:space="preserve"> </w:t>
      </w:r>
      <w:r w:rsidRPr="00F4727E">
        <w:rPr>
          <w:spacing w:val="-4"/>
          <w:lang w:val="ru-RU"/>
        </w:rPr>
        <w:t>жуда</w:t>
      </w:r>
    </w:p>
    <w:p w:rsidR="00A13BCD" w:rsidRPr="00F4727E" w:rsidRDefault="00A13BCD">
      <w:pPr>
        <w:pStyle w:val="a3"/>
        <w:rPr>
          <w:lang w:val="ru-RU"/>
        </w:rPr>
        <w:sectPr w:rsidR="00A13BCD" w:rsidRPr="00F4727E">
          <w:headerReference w:type="default" r:id="rId97"/>
          <w:footerReference w:type="default" r:id="rId98"/>
          <w:pgSz w:w="11910" w:h="16840"/>
          <w:pgMar w:top="1140" w:right="283" w:bottom="1420" w:left="992" w:header="0" w:footer="1230" w:gutter="0"/>
          <w:cols w:space="720"/>
        </w:sectPr>
      </w:pPr>
    </w:p>
    <w:p w:rsidR="00A13BCD" w:rsidRPr="00F4727E" w:rsidRDefault="00131890">
      <w:pPr>
        <w:pStyle w:val="a3"/>
        <w:spacing w:before="91"/>
        <w:ind w:right="845" w:firstLine="0"/>
        <w:rPr>
          <w:lang w:val="ru-RU"/>
        </w:rPr>
      </w:pPr>
      <w:r w:rsidRPr="00F4727E">
        <w:rPr>
          <w:lang w:val="ru-RU"/>
        </w:rPr>
        <w:lastRenderedPageBreak/>
        <w:t>кам (7%). Тад</w:t>
      </w:r>
      <w:r w:rsidRPr="00F4727E">
        <w:rPr>
          <w:rFonts w:ascii="Times New Roman" w:hAnsi="Times New Roman"/>
          <w:lang w:val="ru-RU"/>
        </w:rPr>
        <w:t>қ</w:t>
      </w:r>
      <w:r w:rsidRPr="00F4727E">
        <w:rPr>
          <w:lang w:val="ru-RU"/>
        </w:rPr>
        <w:t>и</w:t>
      </w:r>
      <w:r w:rsidRPr="00F4727E">
        <w:rPr>
          <w:rFonts w:ascii="Times New Roman" w:hAnsi="Times New Roman"/>
          <w:lang w:val="ru-RU"/>
        </w:rPr>
        <w:t>қ</w:t>
      </w:r>
      <w:r w:rsidRPr="00F4727E">
        <w:rPr>
          <w:lang w:val="ru-RU"/>
        </w:rPr>
        <w:t xml:space="preserve">от натижалари фарзандлар ўз ота-оналари олдидаги бурчларини астойдил бажаришга катта масъулият билан </w:t>
      </w:r>
      <w:r w:rsidRPr="00F4727E">
        <w:rPr>
          <w:rFonts w:ascii="Times New Roman" w:hAnsi="Times New Roman"/>
          <w:lang w:val="ru-RU"/>
        </w:rPr>
        <w:t>қ</w:t>
      </w:r>
      <w:r w:rsidRPr="00F4727E">
        <w:rPr>
          <w:lang w:val="ru-RU"/>
        </w:rPr>
        <w:t xml:space="preserve">арашларини кўрсатди (95,5%, шу жумладан </w:t>
      </w:r>
      <w:r w:rsidRPr="00F4727E">
        <w:rPr>
          <w:rFonts w:ascii="Times New Roman" w:hAnsi="Times New Roman"/>
          <w:lang w:val="ru-RU"/>
        </w:rPr>
        <w:t>қ</w:t>
      </w:r>
      <w:r w:rsidRPr="00F4727E">
        <w:rPr>
          <w:lang w:val="ru-RU"/>
        </w:rPr>
        <w:t>ишло</w:t>
      </w:r>
      <w:r w:rsidRPr="00F4727E">
        <w:rPr>
          <w:rFonts w:ascii="Times New Roman" w:hAnsi="Times New Roman"/>
          <w:lang w:val="ru-RU"/>
        </w:rPr>
        <w:t xml:space="preserve">қ </w:t>
      </w:r>
      <w:r w:rsidRPr="00F4727E">
        <w:rPr>
          <w:lang w:val="ru-RU"/>
        </w:rPr>
        <w:t xml:space="preserve">жойларида - 100%). Ўзбек оилаларида аньанавий тарзда катта ёшдагиларга </w:t>
      </w:r>
      <w:r w:rsidRPr="00F4727E">
        <w:rPr>
          <w:rFonts w:ascii="Times New Roman" w:hAnsi="Times New Roman"/>
          <w:lang w:val="ru-RU"/>
        </w:rPr>
        <w:t>ҳ</w:t>
      </w:r>
      <w:r w:rsidRPr="00F4727E">
        <w:rPr>
          <w:lang w:val="ru-RU"/>
        </w:rPr>
        <w:t>урмат кўрсатилади.</w:t>
      </w:r>
    </w:p>
    <w:p w:rsidR="00A13BCD" w:rsidRPr="00F4727E" w:rsidRDefault="00131890">
      <w:pPr>
        <w:pStyle w:val="a3"/>
        <w:spacing w:before="1"/>
        <w:ind w:right="844" w:firstLine="708"/>
        <w:rPr>
          <w:lang w:val="ru-RU"/>
        </w:rPr>
      </w:pPr>
      <w:r w:rsidRPr="00F4727E">
        <w:rPr>
          <w:lang w:val="ru-RU"/>
        </w:rPr>
        <w:t>Тад</w:t>
      </w:r>
      <w:r w:rsidRPr="00F4727E">
        <w:rPr>
          <w:rFonts w:ascii="Times New Roman" w:hAnsi="Times New Roman"/>
          <w:lang w:val="ru-RU"/>
        </w:rPr>
        <w:t>қ</w:t>
      </w:r>
      <w:r w:rsidRPr="00F4727E">
        <w:rPr>
          <w:lang w:val="ru-RU"/>
        </w:rPr>
        <w:t>и</w:t>
      </w:r>
      <w:r w:rsidRPr="00F4727E">
        <w:rPr>
          <w:rFonts w:ascii="Times New Roman" w:hAnsi="Times New Roman"/>
          <w:lang w:val="ru-RU"/>
        </w:rPr>
        <w:t>қ</w:t>
      </w:r>
      <w:r w:rsidRPr="00F4727E">
        <w:rPr>
          <w:lang w:val="ru-RU"/>
        </w:rPr>
        <w:t xml:space="preserve">от давомида кекса авлодни </w:t>
      </w:r>
      <w:r w:rsidRPr="00F4727E">
        <w:rPr>
          <w:rFonts w:ascii="Times New Roman" w:hAnsi="Times New Roman"/>
          <w:lang w:val="ru-RU"/>
        </w:rPr>
        <w:t>қ</w:t>
      </w:r>
      <w:r w:rsidRPr="00F4727E">
        <w:rPr>
          <w:lang w:val="ru-RU"/>
        </w:rPr>
        <w:t>ўллаб-</w:t>
      </w:r>
      <w:r w:rsidRPr="00F4727E">
        <w:rPr>
          <w:rFonts w:ascii="Times New Roman" w:hAnsi="Times New Roman"/>
          <w:lang w:val="ru-RU"/>
        </w:rPr>
        <w:t>қ</w:t>
      </w:r>
      <w:r w:rsidRPr="00F4727E">
        <w:rPr>
          <w:lang w:val="ru-RU"/>
        </w:rPr>
        <w:t xml:space="preserve">увватлаш сабаблари турлича эканлиги маълум бўлди. Лекин, жавоблардан кўриндики, фарзандлар ота-оналар олдидаги бурчларини биринчи ўринга </w:t>
      </w:r>
      <w:r w:rsidRPr="00F4727E">
        <w:rPr>
          <w:rFonts w:ascii="Times New Roman" w:hAnsi="Times New Roman"/>
          <w:lang w:val="ru-RU"/>
        </w:rPr>
        <w:t>қ</w:t>
      </w:r>
      <w:r w:rsidRPr="00F4727E">
        <w:rPr>
          <w:lang w:val="ru-RU"/>
        </w:rPr>
        <w:t>ўядилар. Респондентларнинг фарзандларни ота-оналар олдидаги бурчлари тў</w:t>
      </w:r>
      <w:r w:rsidRPr="00F4727E">
        <w:rPr>
          <w:rFonts w:ascii="Times New Roman" w:hAnsi="Times New Roman"/>
          <w:lang w:val="ru-RU"/>
        </w:rPr>
        <w:t>ғ</w:t>
      </w:r>
      <w:r w:rsidRPr="00F4727E">
        <w:rPr>
          <w:lang w:val="ru-RU"/>
        </w:rPr>
        <w:t xml:space="preserve">рисидаги фикрларига миллий ва диний омиллар </w:t>
      </w:r>
      <w:r w:rsidRPr="00F4727E">
        <w:rPr>
          <w:rFonts w:ascii="Times New Roman" w:hAnsi="Times New Roman"/>
          <w:lang w:val="ru-RU"/>
        </w:rPr>
        <w:t>ҳ</w:t>
      </w:r>
      <w:r w:rsidRPr="00F4727E">
        <w:rPr>
          <w:lang w:val="ru-RU"/>
        </w:rPr>
        <w:t xml:space="preserve">ам катта таъсир кўрсатади. Маълумки, ислом дини </w:t>
      </w:r>
      <w:r w:rsidRPr="00F4727E">
        <w:rPr>
          <w:rFonts w:ascii="Times New Roman" w:hAnsi="Times New Roman"/>
          <w:lang w:val="ru-RU"/>
        </w:rPr>
        <w:t>қ</w:t>
      </w:r>
      <w:r w:rsidRPr="00F4727E">
        <w:rPr>
          <w:lang w:val="ru-RU"/>
        </w:rPr>
        <w:t xml:space="preserve">оидаларида кекса авлодга </w:t>
      </w:r>
      <w:r w:rsidRPr="00F4727E">
        <w:rPr>
          <w:rFonts w:ascii="Times New Roman" w:hAnsi="Times New Roman"/>
          <w:lang w:val="ru-RU"/>
        </w:rPr>
        <w:t>ҳ</w:t>
      </w:r>
      <w:r w:rsidRPr="00F4727E">
        <w:rPr>
          <w:lang w:val="ru-RU"/>
        </w:rPr>
        <w:t>урмат ва эътибор кўрсатиш масаласига ало</w:t>
      </w:r>
      <w:r w:rsidRPr="00F4727E">
        <w:rPr>
          <w:rFonts w:ascii="Times New Roman" w:hAnsi="Times New Roman"/>
          <w:lang w:val="ru-RU"/>
        </w:rPr>
        <w:t>ҳ</w:t>
      </w:r>
      <w:r w:rsidRPr="00F4727E">
        <w:rPr>
          <w:lang w:val="ru-RU"/>
        </w:rPr>
        <w:t>ида ур</w:t>
      </w:r>
      <w:r w:rsidRPr="00F4727E">
        <w:rPr>
          <w:rFonts w:ascii="Times New Roman" w:hAnsi="Times New Roman"/>
          <w:lang w:val="ru-RU"/>
        </w:rPr>
        <w:t>ғ</w:t>
      </w:r>
      <w:r w:rsidRPr="00F4727E">
        <w:rPr>
          <w:lang w:val="ru-RU"/>
        </w:rPr>
        <w:t xml:space="preserve">у берилган. </w:t>
      </w:r>
      <w:r w:rsidRPr="00F4727E">
        <w:rPr>
          <w:rFonts w:ascii="Times New Roman" w:hAnsi="Times New Roman"/>
          <w:lang w:val="ru-RU"/>
        </w:rPr>
        <w:t>Қ</w:t>
      </w:r>
      <w:r w:rsidRPr="00F4727E">
        <w:rPr>
          <w:lang w:val="ru-RU"/>
        </w:rPr>
        <w:t>уръони</w:t>
      </w:r>
      <w:r w:rsidRPr="00F4727E">
        <w:rPr>
          <w:spacing w:val="40"/>
          <w:lang w:val="ru-RU"/>
        </w:rPr>
        <w:t xml:space="preserve"> </w:t>
      </w:r>
      <w:r w:rsidRPr="00F4727E">
        <w:rPr>
          <w:lang w:val="ru-RU"/>
        </w:rPr>
        <w:t>Каримнинг “Исро” сурасида “Роббинг фа</w:t>
      </w:r>
      <w:r w:rsidRPr="00F4727E">
        <w:rPr>
          <w:rFonts w:ascii="Times New Roman" w:hAnsi="Times New Roman"/>
          <w:lang w:val="ru-RU"/>
        </w:rPr>
        <w:t>қ</w:t>
      </w:r>
      <w:r w:rsidRPr="00F4727E">
        <w:rPr>
          <w:lang w:val="ru-RU"/>
        </w:rPr>
        <w:t xml:space="preserve">ат Унинг Ўзигагина ибодат </w:t>
      </w:r>
      <w:r w:rsidRPr="00F4727E">
        <w:rPr>
          <w:rFonts w:ascii="Times New Roman" w:hAnsi="Times New Roman"/>
          <w:lang w:val="ru-RU"/>
        </w:rPr>
        <w:t>қ</w:t>
      </w:r>
      <w:r w:rsidRPr="00F4727E">
        <w:rPr>
          <w:lang w:val="ru-RU"/>
        </w:rPr>
        <w:t xml:space="preserve">илишингни ва ота-онага яхшилик </w:t>
      </w:r>
      <w:r w:rsidRPr="00F4727E">
        <w:rPr>
          <w:rFonts w:ascii="Times New Roman" w:hAnsi="Times New Roman"/>
          <w:lang w:val="ru-RU"/>
        </w:rPr>
        <w:t>қ</w:t>
      </w:r>
      <w:r w:rsidRPr="00F4727E">
        <w:rPr>
          <w:lang w:val="ru-RU"/>
        </w:rPr>
        <w:t xml:space="preserve">илишни амр этди”, деган оят келтирилган. Бундан ота-онага яхшилик </w:t>
      </w:r>
      <w:r w:rsidRPr="00F4727E">
        <w:rPr>
          <w:rFonts w:ascii="Times New Roman" w:hAnsi="Times New Roman"/>
          <w:lang w:val="ru-RU"/>
        </w:rPr>
        <w:t>қ</w:t>
      </w:r>
      <w:r w:rsidRPr="00F4727E">
        <w:rPr>
          <w:lang w:val="ru-RU"/>
        </w:rPr>
        <w:t>илиш Алло</w:t>
      </w:r>
      <w:r w:rsidRPr="00F4727E">
        <w:rPr>
          <w:rFonts w:ascii="Times New Roman" w:hAnsi="Times New Roman"/>
          <w:lang w:val="ru-RU"/>
        </w:rPr>
        <w:t>ҳ</w:t>
      </w:r>
      <w:r w:rsidRPr="00F4727E">
        <w:rPr>
          <w:lang w:val="ru-RU"/>
        </w:rPr>
        <w:t>нинг ибодатидан кейинги келадиган иш эканлиги ало</w:t>
      </w:r>
      <w:r w:rsidRPr="00F4727E">
        <w:rPr>
          <w:rFonts w:ascii="Times New Roman" w:hAnsi="Times New Roman"/>
          <w:lang w:val="ru-RU"/>
        </w:rPr>
        <w:t>ҳ</w:t>
      </w:r>
      <w:r w:rsidRPr="00F4727E">
        <w:rPr>
          <w:lang w:val="ru-RU"/>
        </w:rPr>
        <w:t xml:space="preserve">ида таъкидланганлиги кўриниб турибди. “Бу икки </w:t>
      </w:r>
      <w:r w:rsidRPr="00F4727E">
        <w:rPr>
          <w:rFonts w:ascii="Times New Roman" w:hAnsi="Times New Roman"/>
          <w:lang w:val="ru-RU"/>
        </w:rPr>
        <w:t>ҳ</w:t>
      </w:r>
      <w:r w:rsidRPr="00F4727E">
        <w:rPr>
          <w:lang w:val="ru-RU"/>
        </w:rPr>
        <w:t xml:space="preserve">укмнинг бир оятдаги ягона жумлада баён </w:t>
      </w:r>
      <w:r w:rsidRPr="00F4727E">
        <w:rPr>
          <w:rFonts w:ascii="Times New Roman" w:hAnsi="Times New Roman"/>
          <w:lang w:val="ru-RU"/>
        </w:rPr>
        <w:t>қ</w:t>
      </w:r>
      <w:r w:rsidRPr="00F4727E">
        <w:rPr>
          <w:lang w:val="ru-RU"/>
        </w:rPr>
        <w:t>илинишининг ўзиё</w:t>
      </w:r>
      <w:r w:rsidRPr="00F4727E">
        <w:rPr>
          <w:rFonts w:ascii="Times New Roman" w:hAnsi="Times New Roman"/>
          <w:lang w:val="ru-RU"/>
        </w:rPr>
        <w:t xml:space="preserve">қ </w:t>
      </w:r>
      <w:r w:rsidRPr="00F4727E">
        <w:rPr>
          <w:lang w:val="ru-RU"/>
        </w:rPr>
        <w:t xml:space="preserve">Исломда ота-онанинг </w:t>
      </w:r>
      <w:r w:rsidRPr="00F4727E">
        <w:rPr>
          <w:rFonts w:ascii="Times New Roman" w:hAnsi="Times New Roman"/>
          <w:lang w:val="ru-RU"/>
        </w:rPr>
        <w:t>ҳ</w:t>
      </w:r>
      <w:r w:rsidRPr="00F4727E">
        <w:rPr>
          <w:lang w:val="ru-RU"/>
        </w:rPr>
        <w:t>а</w:t>
      </w:r>
      <w:r w:rsidRPr="00F4727E">
        <w:rPr>
          <w:rFonts w:ascii="Times New Roman" w:hAnsi="Times New Roman"/>
          <w:lang w:val="ru-RU"/>
        </w:rPr>
        <w:t>ққ</w:t>
      </w:r>
      <w:r w:rsidRPr="00F4727E">
        <w:rPr>
          <w:lang w:val="ru-RU"/>
        </w:rPr>
        <w:t xml:space="preserve">и </w:t>
      </w:r>
      <w:r w:rsidRPr="00F4727E">
        <w:rPr>
          <w:rFonts w:ascii="Times New Roman" w:hAnsi="Times New Roman"/>
          <w:lang w:val="ru-RU"/>
        </w:rPr>
        <w:t>қ</w:t>
      </w:r>
      <w:r w:rsidRPr="00F4727E">
        <w:rPr>
          <w:lang w:val="ru-RU"/>
        </w:rPr>
        <w:t>анчалик улу</w:t>
      </w:r>
      <w:r w:rsidRPr="00F4727E">
        <w:rPr>
          <w:rFonts w:ascii="Times New Roman" w:hAnsi="Times New Roman"/>
          <w:lang w:val="ru-RU"/>
        </w:rPr>
        <w:t xml:space="preserve">ғ </w:t>
      </w:r>
      <w:r w:rsidRPr="00F4727E">
        <w:rPr>
          <w:lang w:val="ru-RU"/>
        </w:rPr>
        <w:t>эканини кўрсатади”[5]</w:t>
      </w:r>
      <w:r w:rsidRPr="00F4727E">
        <w:rPr>
          <w:spacing w:val="-35"/>
          <w:lang w:val="ru-RU"/>
        </w:rPr>
        <w:t xml:space="preserve"> </w:t>
      </w:r>
      <w:r w:rsidRPr="00F4727E">
        <w:rPr>
          <w:lang w:val="ru-RU"/>
        </w:rPr>
        <w:t>.</w:t>
      </w:r>
    </w:p>
    <w:p w:rsidR="00A13BCD" w:rsidRPr="00F4727E" w:rsidRDefault="00131890">
      <w:pPr>
        <w:pStyle w:val="a3"/>
        <w:spacing w:before="1"/>
        <w:ind w:right="845"/>
        <w:rPr>
          <w:lang w:val="ru-RU"/>
        </w:rPr>
      </w:pPr>
      <w:r w:rsidRPr="00F4727E">
        <w:rPr>
          <w:b/>
          <w:lang w:val="ru-RU"/>
        </w:rPr>
        <w:t xml:space="preserve">Хулоса ва таклифлар. </w:t>
      </w:r>
      <w:r w:rsidRPr="00F4727E">
        <w:rPr>
          <w:lang w:val="ru-RU"/>
        </w:rPr>
        <w:t>Респондентларнинг</w:t>
      </w:r>
      <w:r w:rsidRPr="00F4727E">
        <w:rPr>
          <w:spacing w:val="40"/>
          <w:lang w:val="ru-RU"/>
        </w:rPr>
        <w:t xml:space="preserve"> </w:t>
      </w:r>
      <w:r w:rsidRPr="00F4727E">
        <w:rPr>
          <w:lang w:val="ru-RU"/>
        </w:rPr>
        <w:t xml:space="preserve">жавобларидан ўзбек оилаларида ёш авлоднинг кекса авлодга, шу жумладан ота-онага бўлган </w:t>
      </w:r>
      <w:r w:rsidRPr="00F4727E">
        <w:rPr>
          <w:rFonts w:ascii="Times New Roman" w:hAnsi="Times New Roman"/>
          <w:lang w:val="ru-RU"/>
        </w:rPr>
        <w:t>ҳ</w:t>
      </w:r>
      <w:r w:rsidRPr="00F4727E">
        <w:rPr>
          <w:lang w:val="ru-RU"/>
        </w:rPr>
        <w:t>урмати каби асрлар давомида шаклланган юксак а</w:t>
      </w:r>
      <w:r>
        <w:t>x</w:t>
      </w:r>
      <w:r w:rsidRPr="00F4727E">
        <w:rPr>
          <w:lang w:val="ru-RU"/>
        </w:rPr>
        <w:t>ло</w:t>
      </w:r>
      <w:r w:rsidRPr="00F4727E">
        <w:rPr>
          <w:rFonts w:ascii="Times New Roman" w:hAnsi="Times New Roman"/>
          <w:lang w:val="ru-RU"/>
        </w:rPr>
        <w:t>қ</w:t>
      </w:r>
      <w:r w:rsidRPr="00F4727E">
        <w:rPr>
          <w:lang w:val="ru-RU"/>
        </w:rPr>
        <w:t xml:space="preserve">ий фазилатлар ва </w:t>
      </w:r>
      <w:r w:rsidRPr="00F4727E">
        <w:rPr>
          <w:rFonts w:ascii="Times New Roman" w:hAnsi="Times New Roman"/>
          <w:lang w:val="ru-RU"/>
        </w:rPr>
        <w:t>қ</w:t>
      </w:r>
      <w:r w:rsidRPr="00F4727E">
        <w:rPr>
          <w:lang w:val="ru-RU"/>
        </w:rPr>
        <w:t xml:space="preserve">адриятлар болаликдан сингдирилиши ва бу </w:t>
      </w:r>
      <w:r w:rsidRPr="00F4727E">
        <w:rPr>
          <w:rFonts w:ascii="Times New Roman" w:hAnsi="Times New Roman"/>
          <w:lang w:val="ru-RU"/>
        </w:rPr>
        <w:t>қ</w:t>
      </w:r>
      <w:r w:rsidRPr="00F4727E">
        <w:rPr>
          <w:lang w:val="ru-RU"/>
        </w:rPr>
        <w:t>адриятларни</w:t>
      </w:r>
      <w:r w:rsidRPr="00F4727E">
        <w:rPr>
          <w:spacing w:val="40"/>
          <w:lang w:val="ru-RU"/>
        </w:rPr>
        <w:t xml:space="preserve"> </w:t>
      </w:r>
      <w:r w:rsidRPr="00F4727E">
        <w:rPr>
          <w:lang w:val="ru-RU"/>
        </w:rPr>
        <w:t>кейинги авлодларга</w:t>
      </w:r>
      <w:r w:rsidRPr="00F4727E">
        <w:rPr>
          <w:spacing w:val="-2"/>
          <w:lang w:val="ru-RU"/>
        </w:rPr>
        <w:t xml:space="preserve"> </w:t>
      </w:r>
      <w:r w:rsidRPr="00F4727E">
        <w:rPr>
          <w:lang w:val="ru-RU"/>
        </w:rPr>
        <w:t>етказишда</w:t>
      </w:r>
      <w:r w:rsidRPr="00F4727E">
        <w:rPr>
          <w:spacing w:val="40"/>
          <w:lang w:val="ru-RU"/>
        </w:rPr>
        <w:t xml:space="preserve"> </w:t>
      </w:r>
      <w:r w:rsidRPr="00F4727E">
        <w:rPr>
          <w:lang w:val="ru-RU"/>
        </w:rPr>
        <w:t>айнан</w:t>
      </w:r>
      <w:r w:rsidRPr="00F4727E">
        <w:rPr>
          <w:spacing w:val="-1"/>
          <w:lang w:val="ru-RU"/>
        </w:rPr>
        <w:t xml:space="preserve"> </w:t>
      </w:r>
      <w:r w:rsidRPr="00F4727E">
        <w:rPr>
          <w:lang w:val="ru-RU"/>
        </w:rPr>
        <w:t>бобо</w:t>
      </w:r>
      <w:r w:rsidRPr="00F4727E">
        <w:rPr>
          <w:spacing w:val="-2"/>
          <w:lang w:val="ru-RU"/>
        </w:rPr>
        <w:t xml:space="preserve"> </w:t>
      </w:r>
      <w:r w:rsidRPr="00F4727E">
        <w:rPr>
          <w:lang w:val="ru-RU"/>
        </w:rPr>
        <w:t>ва</w:t>
      </w:r>
      <w:r w:rsidRPr="00F4727E">
        <w:rPr>
          <w:spacing w:val="-2"/>
          <w:lang w:val="ru-RU"/>
        </w:rPr>
        <w:t xml:space="preserve"> </w:t>
      </w:r>
      <w:r w:rsidRPr="00F4727E">
        <w:rPr>
          <w:lang w:val="ru-RU"/>
        </w:rPr>
        <w:t>бувиларнинг</w:t>
      </w:r>
      <w:r w:rsidRPr="00F4727E">
        <w:rPr>
          <w:spacing w:val="-1"/>
          <w:lang w:val="ru-RU"/>
        </w:rPr>
        <w:t xml:space="preserve"> </w:t>
      </w:r>
      <w:r w:rsidRPr="00F4727E">
        <w:rPr>
          <w:lang w:val="ru-RU"/>
        </w:rPr>
        <w:t>роли</w:t>
      </w:r>
      <w:r w:rsidRPr="00F4727E">
        <w:rPr>
          <w:spacing w:val="-2"/>
          <w:lang w:val="ru-RU"/>
        </w:rPr>
        <w:t xml:space="preserve"> </w:t>
      </w:r>
      <w:r w:rsidRPr="00F4727E">
        <w:rPr>
          <w:lang w:val="ru-RU"/>
        </w:rPr>
        <w:t>катта</w:t>
      </w:r>
      <w:r w:rsidRPr="00F4727E">
        <w:rPr>
          <w:spacing w:val="-1"/>
          <w:lang w:val="ru-RU"/>
        </w:rPr>
        <w:t xml:space="preserve"> </w:t>
      </w:r>
      <w:r w:rsidRPr="00F4727E">
        <w:rPr>
          <w:lang w:val="ru-RU"/>
        </w:rPr>
        <w:t>эканлиги</w:t>
      </w:r>
      <w:r w:rsidRPr="00F4727E">
        <w:rPr>
          <w:spacing w:val="-2"/>
          <w:lang w:val="ru-RU"/>
        </w:rPr>
        <w:t xml:space="preserve"> </w:t>
      </w:r>
      <w:r w:rsidRPr="00F4727E">
        <w:rPr>
          <w:lang w:val="ru-RU"/>
        </w:rPr>
        <w:t>ўз тасди</w:t>
      </w:r>
      <w:r w:rsidRPr="00F4727E">
        <w:rPr>
          <w:rFonts w:ascii="Times New Roman" w:hAnsi="Times New Roman"/>
          <w:lang w:val="ru-RU"/>
        </w:rPr>
        <w:t>ғ</w:t>
      </w:r>
      <w:r w:rsidRPr="00F4727E">
        <w:rPr>
          <w:lang w:val="ru-RU"/>
        </w:rPr>
        <w:t xml:space="preserve">ини топди.Маълумки, кекса авлод кишилари ёш </w:t>
      </w:r>
      <w:r w:rsidRPr="00F4727E">
        <w:rPr>
          <w:rFonts w:ascii="Times New Roman" w:hAnsi="Times New Roman"/>
          <w:lang w:val="ru-RU"/>
        </w:rPr>
        <w:t>ҳ</w:t>
      </w:r>
      <w:r w:rsidRPr="00F4727E">
        <w:rPr>
          <w:lang w:val="ru-RU"/>
        </w:rPr>
        <w:t>усусиятларига кўра нафа</w:t>
      </w:r>
      <w:r w:rsidRPr="00F4727E">
        <w:rPr>
          <w:rFonts w:ascii="Times New Roman" w:hAnsi="Times New Roman"/>
          <w:lang w:val="ru-RU"/>
        </w:rPr>
        <w:t>қ</w:t>
      </w:r>
      <w:r w:rsidRPr="00F4727E">
        <w:rPr>
          <w:lang w:val="ru-RU"/>
        </w:rPr>
        <w:t>ат моддий, балки маънавий ёрдамга, эътиборга ва яхши парваришга му</w:t>
      </w:r>
      <w:r w:rsidRPr="00F4727E">
        <w:rPr>
          <w:rFonts w:ascii="Times New Roman" w:hAnsi="Times New Roman"/>
          <w:lang w:val="ru-RU"/>
        </w:rPr>
        <w:t>ҳ</w:t>
      </w:r>
      <w:r w:rsidRPr="00F4727E">
        <w:rPr>
          <w:lang w:val="ru-RU"/>
        </w:rPr>
        <w:t xml:space="preserve">тож бўладилар. Ўзбек оилаларида унинг кекса ва ёш аъзоларига </w:t>
      </w:r>
      <w:r w:rsidRPr="00F4727E">
        <w:rPr>
          <w:rFonts w:ascii="Times New Roman" w:hAnsi="Times New Roman"/>
          <w:lang w:val="ru-RU"/>
        </w:rPr>
        <w:t>ҳ</w:t>
      </w:r>
      <w:r w:rsidRPr="00F4727E">
        <w:rPr>
          <w:lang w:val="ru-RU"/>
        </w:rPr>
        <w:t>урмат ва ме</w:t>
      </w:r>
      <w:r w:rsidRPr="00F4727E">
        <w:rPr>
          <w:rFonts w:ascii="Times New Roman" w:hAnsi="Times New Roman"/>
          <w:lang w:val="ru-RU"/>
        </w:rPr>
        <w:t>ҳ</w:t>
      </w:r>
      <w:r w:rsidRPr="00F4727E">
        <w:rPr>
          <w:lang w:val="ru-RU"/>
        </w:rPr>
        <w:t>р-му</w:t>
      </w:r>
      <w:r w:rsidRPr="00F4727E">
        <w:rPr>
          <w:rFonts w:ascii="Times New Roman" w:hAnsi="Times New Roman"/>
          <w:lang w:val="ru-RU"/>
        </w:rPr>
        <w:t>ҳ</w:t>
      </w:r>
      <w:r w:rsidRPr="00F4727E">
        <w:rPr>
          <w:lang w:val="ru-RU"/>
        </w:rPr>
        <w:t>аббат билан муносабатда бўлиш, бобо ва бувилар, ота-оналар, я</w:t>
      </w:r>
      <w:r w:rsidRPr="00F4727E">
        <w:rPr>
          <w:rFonts w:ascii="Times New Roman" w:hAnsi="Times New Roman"/>
          <w:lang w:val="ru-RU"/>
        </w:rPr>
        <w:t>қ</w:t>
      </w:r>
      <w:r w:rsidRPr="00F4727E">
        <w:rPr>
          <w:lang w:val="ru-RU"/>
        </w:rPr>
        <w:t xml:space="preserve">ин </w:t>
      </w:r>
      <w:r w:rsidRPr="00F4727E">
        <w:rPr>
          <w:rFonts w:ascii="Times New Roman" w:hAnsi="Times New Roman"/>
          <w:lang w:val="ru-RU"/>
        </w:rPr>
        <w:t>қ</w:t>
      </w:r>
      <w:r w:rsidRPr="00F4727E">
        <w:rPr>
          <w:lang w:val="ru-RU"/>
        </w:rPr>
        <w:t xml:space="preserve">ариндошлар олдига мажбурият </w:t>
      </w:r>
      <w:r w:rsidRPr="00F4727E">
        <w:rPr>
          <w:rFonts w:ascii="Times New Roman" w:hAnsi="Times New Roman"/>
          <w:lang w:val="ru-RU"/>
        </w:rPr>
        <w:t>ҳ</w:t>
      </w:r>
      <w:r w:rsidRPr="00F4727E">
        <w:rPr>
          <w:lang w:val="ru-RU"/>
        </w:rPr>
        <w:t>иссини туйиш, уларга нисбатан эътиборли бўлиш каби сифатлар кичик авлод вакилларига ёшлигидан сингдириб борилади. Шу билан бирга, оила аъзолари ўртасидаги муносабатлар сифатига, психологик му</w:t>
      </w:r>
      <w:r w:rsidRPr="00F4727E">
        <w:rPr>
          <w:rFonts w:ascii="Times New Roman" w:hAnsi="Times New Roman"/>
          <w:lang w:val="ru-RU"/>
        </w:rPr>
        <w:t>ҳ</w:t>
      </w:r>
      <w:r w:rsidRPr="00F4727E">
        <w:rPr>
          <w:lang w:val="ru-RU"/>
        </w:rPr>
        <w:t xml:space="preserve">итга оила аъзоларининг айнан оилада шаклланадиган шахсий сифатлари, </w:t>
      </w:r>
      <w:r w:rsidRPr="00F4727E">
        <w:rPr>
          <w:rFonts w:ascii="Times New Roman" w:hAnsi="Times New Roman"/>
          <w:lang w:val="ru-RU"/>
        </w:rPr>
        <w:t>ҳ</w:t>
      </w:r>
      <w:r w:rsidRPr="00F4727E">
        <w:rPr>
          <w:lang w:val="ru-RU"/>
        </w:rPr>
        <w:t>аётий принциплари, маънавияти таъсир кўрсатади. Бош</w:t>
      </w:r>
      <w:r w:rsidRPr="00F4727E">
        <w:rPr>
          <w:rFonts w:ascii="Times New Roman" w:hAnsi="Times New Roman"/>
          <w:lang w:val="ru-RU"/>
        </w:rPr>
        <w:t>қ</w:t>
      </w:r>
      <w:r w:rsidRPr="00F4727E">
        <w:rPr>
          <w:lang w:val="ru-RU"/>
        </w:rPr>
        <w:t>а тад</w:t>
      </w:r>
      <w:r w:rsidRPr="00F4727E">
        <w:rPr>
          <w:rFonts w:ascii="Times New Roman" w:hAnsi="Times New Roman"/>
          <w:lang w:val="ru-RU"/>
        </w:rPr>
        <w:t>қ</w:t>
      </w:r>
      <w:r w:rsidRPr="00F4727E">
        <w:rPr>
          <w:lang w:val="ru-RU"/>
        </w:rPr>
        <w:t>и</w:t>
      </w:r>
      <w:r w:rsidRPr="00F4727E">
        <w:rPr>
          <w:rFonts w:ascii="Times New Roman" w:hAnsi="Times New Roman"/>
          <w:lang w:val="ru-RU"/>
        </w:rPr>
        <w:t>қ</w:t>
      </w:r>
      <w:r w:rsidRPr="00F4727E">
        <w:rPr>
          <w:lang w:val="ru-RU"/>
        </w:rPr>
        <w:t>отлардаги</w:t>
      </w:r>
      <w:r w:rsidRPr="00F4727E">
        <w:rPr>
          <w:spacing w:val="40"/>
          <w:lang w:val="ru-RU"/>
        </w:rPr>
        <w:t xml:space="preserve"> </w:t>
      </w:r>
      <w:r w:rsidRPr="00F4727E">
        <w:rPr>
          <w:lang w:val="ru-RU"/>
        </w:rPr>
        <w:t>каби 2017 йилда ўтказилган тад</w:t>
      </w:r>
      <w:r w:rsidRPr="00F4727E">
        <w:rPr>
          <w:rFonts w:ascii="Times New Roman" w:hAnsi="Times New Roman"/>
          <w:lang w:val="ru-RU"/>
        </w:rPr>
        <w:t>қ</w:t>
      </w:r>
      <w:r w:rsidRPr="00F4727E">
        <w:rPr>
          <w:lang w:val="ru-RU"/>
        </w:rPr>
        <w:t>и</w:t>
      </w:r>
      <w:r w:rsidRPr="00F4727E">
        <w:rPr>
          <w:rFonts w:ascii="Times New Roman" w:hAnsi="Times New Roman"/>
          <w:lang w:val="ru-RU"/>
        </w:rPr>
        <w:t>қ</w:t>
      </w:r>
      <w:r w:rsidRPr="00F4727E">
        <w:rPr>
          <w:lang w:val="ru-RU"/>
        </w:rPr>
        <w:t xml:space="preserve">от натижалари </w:t>
      </w:r>
      <w:r w:rsidRPr="00F4727E">
        <w:rPr>
          <w:rFonts w:ascii="Times New Roman" w:hAnsi="Times New Roman"/>
          <w:lang w:val="ru-RU"/>
        </w:rPr>
        <w:t>ҳ</w:t>
      </w:r>
      <w:r w:rsidRPr="00F4727E">
        <w:rPr>
          <w:lang w:val="ru-RU"/>
        </w:rPr>
        <w:t xml:space="preserve">ам республика оилаларида ота-оналар, кекса авлодга бўлган </w:t>
      </w:r>
      <w:r w:rsidRPr="00F4727E">
        <w:rPr>
          <w:rFonts w:ascii="Times New Roman" w:hAnsi="Times New Roman"/>
          <w:lang w:val="ru-RU"/>
        </w:rPr>
        <w:t>ҳ</w:t>
      </w:r>
      <w:r w:rsidRPr="00F4727E">
        <w:rPr>
          <w:lang w:val="ru-RU"/>
        </w:rPr>
        <w:t>урмат ва эътиборнинг анъанавий эканлигини кўрсатди.</w:t>
      </w:r>
    </w:p>
    <w:p w:rsidR="00A13BCD" w:rsidRPr="00F4727E" w:rsidRDefault="00131890">
      <w:pPr>
        <w:pStyle w:val="a3"/>
        <w:ind w:right="845"/>
        <w:rPr>
          <w:lang w:val="ru-RU"/>
        </w:rPr>
      </w:pPr>
      <w:r w:rsidRPr="00F4727E">
        <w:rPr>
          <w:lang w:val="ru-RU"/>
        </w:rPr>
        <w:t>Илмий адабиётларни ўрганиш шундан далолат берадики, пенсия ёшидаги кишиларнинг ўз фарзандларидан оладиган трансфертлари, одатда икки гуру</w:t>
      </w:r>
      <w:r w:rsidRPr="00F4727E">
        <w:rPr>
          <w:rFonts w:ascii="Times New Roman" w:hAnsi="Times New Roman"/>
          <w:lang w:val="ru-RU"/>
        </w:rPr>
        <w:t>ҳ</w:t>
      </w:r>
      <w:r w:rsidRPr="00F4727E">
        <w:rPr>
          <w:lang w:val="ru-RU"/>
        </w:rPr>
        <w:t>га бўлинади: моддий (пул мабла</w:t>
      </w:r>
      <w:r w:rsidRPr="00F4727E">
        <w:rPr>
          <w:rFonts w:ascii="Times New Roman" w:hAnsi="Times New Roman"/>
          <w:lang w:val="ru-RU"/>
        </w:rPr>
        <w:t>ғ</w:t>
      </w:r>
      <w:r w:rsidRPr="00F4727E">
        <w:rPr>
          <w:lang w:val="ru-RU"/>
        </w:rPr>
        <w:t>лари, сов</w:t>
      </w:r>
      <w:r w:rsidRPr="00F4727E">
        <w:rPr>
          <w:rFonts w:ascii="Times New Roman" w:hAnsi="Times New Roman"/>
          <w:lang w:val="ru-RU"/>
        </w:rPr>
        <w:t>ғ</w:t>
      </w:r>
      <w:r w:rsidRPr="00F4727E">
        <w:rPr>
          <w:lang w:val="ru-RU"/>
        </w:rPr>
        <w:t xml:space="preserve">алар ва меърос) </w:t>
      </w:r>
      <w:r w:rsidRPr="00F4727E">
        <w:rPr>
          <w:rFonts w:ascii="Times New Roman" w:hAnsi="Times New Roman"/>
          <w:lang w:val="ru-RU"/>
        </w:rPr>
        <w:t>ҳ</w:t>
      </w:r>
      <w:r w:rsidRPr="00F4727E">
        <w:rPr>
          <w:lang w:val="ru-RU"/>
        </w:rPr>
        <w:t>амда номоддий (парваришлаш билан бо</w:t>
      </w:r>
      <w:r w:rsidRPr="00F4727E">
        <w:rPr>
          <w:rFonts w:ascii="Times New Roman" w:hAnsi="Times New Roman"/>
          <w:lang w:val="ru-RU"/>
        </w:rPr>
        <w:t>ғ</w:t>
      </w:r>
      <w:r w:rsidRPr="00F4727E">
        <w:rPr>
          <w:lang w:val="ru-RU"/>
        </w:rPr>
        <w:t>ли</w:t>
      </w:r>
      <w:r w:rsidRPr="00F4727E">
        <w:rPr>
          <w:rFonts w:ascii="Times New Roman" w:hAnsi="Times New Roman"/>
          <w:lang w:val="ru-RU"/>
        </w:rPr>
        <w:t xml:space="preserve">қ </w:t>
      </w:r>
      <w:r w:rsidRPr="00F4727E">
        <w:rPr>
          <w:lang w:val="ru-RU"/>
        </w:rPr>
        <w:t xml:space="preserve">хизматлар, </w:t>
      </w:r>
      <w:r w:rsidRPr="00F4727E">
        <w:rPr>
          <w:rFonts w:ascii="Times New Roman" w:hAnsi="Times New Roman"/>
          <w:lang w:val="ru-RU"/>
        </w:rPr>
        <w:t>ҳ</w:t>
      </w:r>
      <w:r w:rsidRPr="00F4727E">
        <w:rPr>
          <w:lang w:val="ru-RU"/>
        </w:rPr>
        <w:t>амда инструментал ёрдам).</w:t>
      </w:r>
    </w:p>
    <w:p w:rsidR="00A13BCD" w:rsidRPr="00F4727E" w:rsidRDefault="00A13BCD">
      <w:pPr>
        <w:pStyle w:val="a3"/>
        <w:rPr>
          <w:lang w:val="ru-RU"/>
        </w:rPr>
        <w:sectPr w:rsidR="00A13BCD" w:rsidRPr="00F4727E">
          <w:pgSz w:w="11910" w:h="16840"/>
          <w:pgMar w:top="1140" w:right="283" w:bottom="1420" w:left="992" w:header="0" w:footer="1230" w:gutter="0"/>
          <w:cols w:space="720"/>
        </w:sectPr>
      </w:pPr>
    </w:p>
    <w:p w:rsidR="00A13BCD" w:rsidRPr="00F4727E" w:rsidRDefault="00131890">
      <w:pPr>
        <w:pStyle w:val="a3"/>
        <w:spacing w:before="91"/>
        <w:ind w:right="845"/>
        <w:rPr>
          <w:lang w:val="ru-RU"/>
        </w:rPr>
      </w:pPr>
      <w:r w:rsidRPr="00F4727E">
        <w:rPr>
          <w:lang w:val="ru-RU"/>
        </w:rPr>
        <w:lastRenderedPageBreak/>
        <w:t>Ўтказилган тад</w:t>
      </w:r>
      <w:r w:rsidRPr="00F4727E">
        <w:rPr>
          <w:rFonts w:ascii="Times New Roman" w:hAnsi="Times New Roman"/>
          <w:lang w:val="ru-RU"/>
        </w:rPr>
        <w:t>қ</w:t>
      </w:r>
      <w:r w:rsidRPr="00F4727E">
        <w:rPr>
          <w:lang w:val="ru-RU"/>
        </w:rPr>
        <w:t>и</w:t>
      </w:r>
      <w:r w:rsidRPr="00F4727E">
        <w:rPr>
          <w:rFonts w:ascii="Times New Roman" w:hAnsi="Times New Roman"/>
          <w:lang w:val="ru-RU"/>
        </w:rPr>
        <w:t>қ</w:t>
      </w:r>
      <w:r w:rsidRPr="00F4727E">
        <w:rPr>
          <w:lang w:val="ru-RU"/>
        </w:rPr>
        <w:t xml:space="preserve">от натижаларидан фарзандлар ота-оналарини барча йўналишда </w:t>
      </w:r>
      <w:r w:rsidRPr="00F4727E">
        <w:rPr>
          <w:rFonts w:ascii="Times New Roman" w:hAnsi="Times New Roman"/>
          <w:lang w:val="ru-RU"/>
        </w:rPr>
        <w:t>қ</w:t>
      </w:r>
      <w:r w:rsidRPr="00F4727E">
        <w:rPr>
          <w:lang w:val="ru-RU"/>
        </w:rPr>
        <w:t>ўллаб–</w:t>
      </w:r>
      <w:r w:rsidRPr="00F4727E">
        <w:rPr>
          <w:rFonts w:ascii="Times New Roman" w:hAnsi="Times New Roman"/>
          <w:lang w:val="ru-RU"/>
        </w:rPr>
        <w:t>қ</w:t>
      </w:r>
      <w:r w:rsidRPr="00F4727E">
        <w:rPr>
          <w:lang w:val="ru-RU"/>
        </w:rPr>
        <w:t xml:space="preserve">увватлашлари </w:t>
      </w:r>
      <w:r w:rsidRPr="00F4727E">
        <w:rPr>
          <w:rFonts w:ascii="Times New Roman" w:hAnsi="Times New Roman"/>
          <w:lang w:val="ru-RU"/>
        </w:rPr>
        <w:t>ҳ</w:t>
      </w:r>
      <w:r w:rsidRPr="00F4727E">
        <w:rPr>
          <w:lang w:val="ru-RU"/>
        </w:rPr>
        <w:t>амда улар тў</w:t>
      </w:r>
      <w:r w:rsidRPr="00F4727E">
        <w:rPr>
          <w:rFonts w:ascii="Times New Roman" w:hAnsi="Times New Roman"/>
          <w:lang w:val="ru-RU"/>
        </w:rPr>
        <w:t>ғ</w:t>
      </w:r>
      <w:r w:rsidRPr="00F4727E">
        <w:rPr>
          <w:lang w:val="ru-RU"/>
        </w:rPr>
        <w:t xml:space="preserve">рисида </w:t>
      </w:r>
      <w:r w:rsidRPr="00F4727E">
        <w:rPr>
          <w:rFonts w:ascii="Times New Roman" w:hAnsi="Times New Roman"/>
          <w:lang w:val="ru-RU"/>
        </w:rPr>
        <w:t>ғ</w:t>
      </w:r>
      <w:r w:rsidRPr="00F4727E">
        <w:rPr>
          <w:lang w:val="ru-RU"/>
        </w:rPr>
        <w:t xml:space="preserve">амхўрлик </w:t>
      </w:r>
      <w:r w:rsidRPr="00F4727E">
        <w:rPr>
          <w:rFonts w:ascii="Times New Roman" w:hAnsi="Times New Roman"/>
          <w:lang w:val="ru-RU"/>
        </w:rPr>
        <w:t>қ</w:t>
      </w:r>
      <w:r w:rsidRPr="00F4727E">
        <w:rPr>
          <w:lang w:val="ru-RU"/>
        </w:rPr>
        <w:t>илишлари маълум бўлди. Улар ота–наларига кийим-кечак, маиший буюмлар, ози</w:t>
      </w:r>
      <w:r w:rsidRPr="00F4727E">
        <w:rPr>
          <w:rFonts w:ascii="Times New Roman" w:hAnsi="Times New Roman"/>
          <w:lang w:val="ru-RU"/>
        </w:rPr>
        <w:t>қ</w:t>
      </w:r>
      <w:r w:rsidRPr="00F4727E">
        <w:rPr>
          <w:lang w:val="ru-RU"/>
        </w:rPr>
        <w:t>-ов</w:t>
      </w:r>
      <w:r w:rsidRPr="00F4727E">
        <w:rPr>
          <w:rFonts w:ascii="Times New Roman" w:hAnsi="Times New Roman"/>
          <w:lang w:val="ru-RU"/>
        </w:rPr>
        <w:t>қ</w:t>
      </w:r>
      <w:r w:rsidRPr="00F4727E">
        <w:rPr>
          <w:lang w:val="ru-RU"/>
        </w:rPr>
        <w:t>ат, дори–дармон</w:t>
      </w:r>
      <w:r w:rsidRPr="00F4727E">
        <w:rPr>
          <w:spacing w:val="40"/>
          <w:lang w:val="ru-RU"/>
        </w:rPr>
        <w:t xml:space="preserve"> </w:t>
      </w:r>
      <w:r w:rsidRPr="00F4727E">
        <w:rPr>
          <w:lang w:val="ru-RU"/>
        </w:rPr>
        <w:t>сотиб олишда, кўрсатиладиган</w:t>
      </w:r>
      <w:r w:rsidRPr="00F4727E">
        <w:rPr>
          <w:spacing w:val="40"/>
          <w:lang w:val="ru-RU"/>
        </w:rPr>
        <w:t xml:space="preserve"> </w:t>
      </w:r>
      <w:r w:rsidRPr="00F4727E">
        <w:rPr>
          <w:lang w:val="ru-RU"/>
        </w:rPr>
        <w:t xml:space="preserve">тиббий хизмат учун </w:t>
      </w:r>
      <w:r w:rsidRPr="00F4727E">
        <w:rPr>
          <w:rFonts w:ascii="Times New Roman" w:hAnsi="Times New Roman"/>
          <w:lang w:val="ru-RU"/>
        </w:rPr>
        <w:t>ҳ</w:t>
      </w:r>
      <w:r w:rsidRPr="00F4727E">
        <w:rPr>
          <w:lang w:val="ru-RU"/>
        </w:rPr>
        <w:t>а</w:t>
      </w:r>
      <w:r w:rsidRPr="00F4727E">
        <w:rPr>
          <w:rFonts w:ascii="Times New Roman" w:hAnsi="Times New Roman"/>
          <w:lang w:val="ru-RU"/>
        </w:rPr>
        <w:t xml:space="preserve">қ </w:t>
      </w:r>
      <w:r w:rsidRPr="00F4727E">
        <w:rPr>
          <w:lang w:val="ru-RU"/>
        </w:rPr>
        <w:t>тўлашда ёрдам беришлари маълум бўлди. Социологик сўровда иштирок этган уй хўжаликларида ю</w:t>
      </w:r>
      <w:r w:rsidRPr="00F4727E">
        <w:rPr>
          <w:rFonts w:ascii="Times New Roman" w:hAnsi="Times New Roman"/>
          <w:lang w:val="ru-RU"/>
        </w:rPr>
        <w:t>қ</w:t>
      </w:r>
      <w:r w:rsidRPr="00F4727E">
        <w:rPr>
          <w:lang w:val="ru-RU"/>
        </w:rPr>
        <w:t xml:space="preserve">орига йўналтирилган трансфертлар таркибида 56%ни моддий трансфертлар ташкил </w:t>
      </w:r>
      <w:r w:rsidRPr="00F4727E">
        <w:rPr>
          <w:rFonts w:ascii="Times New Roman" w:hAnsi="Times New Roman"/>
          <w:lang w:val="ru-RU"/>
        </w:rPr>
        <w:t>қ</w:t>
      </w:r>
      <w:r w:rsidRPr="00F4727E">
        <w:rPr>
          <w:lang w:val="ru-RU"/>
        </w:rPr>
        <w:t xml:space="preserve">илади. Эмоционал-психологик трансфертлар эса 6,0%ни ташкил </w:t>
      </w:r>
      <w:r w:rsidRPr="00F4727E">
        <w:rPr>
          <w:spacing w:val="-2"/>
          <w:lang w:val="ru-RU"/>
        </w:rPr>
        <w:t>этади.</w:t>
      </w:r>
    </w:p>
    <w:p w:rsidR="00A13BCD" w:rsidRPr="00F4727E" w:rsidRDefault="00131890">
      <w:pPr>
        <w:pStyle w:val="a3"/>
        <w:spacing w:before="1"/>
        <w:ind w:right="846"/>
        <w:rPr>
          <w:lang w:val="ru-RU"/>
        </w:rPr>
      </w:pPr>
      <w:r w:rsidRPr="00F4727E">
        <w:rPr>
          <w:lang w:val="ru-RU"/>
        </w:rPr>
        <w:t>Ю</w:t>
      </w:r>
      <w:r w:rsidRPr="00F4727E">
        <w:rPr>
          <w:rFonts w:ascii="Times New Roman" w:hAnsi="Times New Roman"/>
          <w:lang w:val="ru-RU"/>
        </w:rPr>
        <w:t>қ</w:t>
      </w:r>
      <w:r w:rsidRPr="00F4727E">
        <w:rPr>
          <w:lang w:val="ru-RU"/>
        </w:rPr>
        <w:t>орида келтирилган натижалар Ўзбекистонда авлодлараро и</w:t>
      </w:r>
      <w:r w:rsidRPr="00F4727E">
        <w:rPr>
          <w:rFonts w:ascii="Times New Roman" w:hAnsi="Times New Roman"/>
          <w:lang w:val="ru-RU"/>
        </w:rPr>
        <w:t>қ</w:t>
      </w:r>
      <w:r w:rsidRPr="00F4727E">
        <w:rPr>
          <w:lang w:val="ru-RU"/>
        </w:rPr>
        <w:t xml:space="preserve">тисодий муносабатлар (оилавий трансфертлар)ни ўрганиш борасидаги илк </w:t>
      </w:r>
      <w:r w:rsidRPr="00F4727E">
        <w:rPr>
          <w:rFonts w:ascii="Times New Roman" w:hAnsi="Times New Roman"/>
          <w:lang w:val="ru-RU"/>
        </w:rPr>
        <w:t>қ</w:t>
      </w:r>
      <w:r w:rsidRPr="00F4727E">
        <w:rPr>
          <w:lang w:val="ru-RU"/>
        </w:rPr>
        <w:t>адамлар бўлиб, бу борада тўли</w:t>
      </w:r>
      <w:r w:rsidRPr="00F4727E">
        <w:rPr>
          <w:rFonts w:ascii="Times New Roman" w:hAnsi="Times New Roman"/>
          <w:lang w:val="ru-RU"/>
        </w:rPr>
        <w:t xml:space="preserve">қ </w:t>
      </w:r>
      <w:r w:rsidRPr="00F4727E">
        <w:rPr>
          <w:lang w:val="ru-RU"/>
        </w:rPr>
        <w:t>тасаввурларга эга бўлиш учун муаммони кенг ми</w:t>
      </w:r>
      <w:r w:rsidRPr="00F4727E">
        <w:rPr>
          <w:rFonts w:ascii="Times New Roman" w:hAnsi="Times New Roman"/>
          <w:lang w:val="ru-RU"/>
        </w:rPr>
        <w:t>қ</w:t>
      </w:r>
      <w:r w:rsidRPr="00F4727E">
        <w:rPr>
          <w:lang w:val="ru-RU"/>
        </w:rPr>
        <w:t>ёсда ўрганиш ма</w:t>
      </w:r>
      <w:r w:rsidRPr="00F4727E">
        <w:rPr>
          <w:rFonts w:ascii="Times New Roman" w:hAnsi="Times New Roman"/>
          <w:lang w:val="ru-RU"/>
        </w:rPr>
        <w:t>қ</w:t>
      </w:r>
      <w:r w:rsidRPr="00F4727E">
        <w:rPr>
          <w:lang w:val="ru-RU"/>
        </w:rPr>
        <w:t>садга мувофи</w:t>
      </w:r>
      <w:r w:rsidRPr="00F4727E">
        <w:rPr>
          <w:rFonts w:ascii="Times New Roman" w:hAnsi="Times New Roman"/>
          <w:lang w:val="ru-RU"/>
        </w:rPr>
        <w:t xml:space="preserve">қ </w:t>
      </w:r>
      <w:r w:rsidRPr="00F4727E">
        <w:rPr>
          <w:lang w:val="ru-RU"/>
        </w:rPr>
        <w:t>бўлади.</w:t>
      </w:r>
    </w:p>
    <w:p w:rsidR="00A13BCD" w:rsidRPr="00F4727E" w:rsidRDefault="00A13BCD">
      <w:pPr>
        <w:pStyle w:val="a3"/>
        <w:ind w:left="0" w:firstLine="0"/>
        <w:jc w:val="left"/>
        <w:rPr>
          <w:lang w:val="ru-RU"/>
        </w:rPr>
      </w:pPr>
    </w:p>
    <w:p w:rsidR="00A13BCD" w:rsidRDefault="00131890">
      <w:pPr>
        <w:pStyle w:val="3"/>
        <w:ind w:left="3408" w:right="0"/>
        <w:jc w:val="both"/>
      </w:pPr>
      <w:r>
        <w:t>Адабиётлар</w:t>
      </w:r>
      <w:r>
        <w:rPr>
          <w:spacing w:val="-12"/>
        </w:rPr>
        <w:t xml:space="preserve"> </w:t>
      </w:r>
      <w:r>
        <w:rPr>
          <w:spacing w:val="-2"/>
        </w:rPr>
        <w:t>рўйхати:</w:t>
      </w:r>
    </w:p>
    <w:p w:rsidR="00A13BCD" w:rsidRPr="00131890" w:rsidRDefault="00131890">
      <w:pPr>
        <w:pStyle w:val="a4"/>
        <w:numPr>
          <w:ilvl w:val="0"/>
          <w:numId w:val="3"/>
        </w:numPr>
        <w:tabs>
          <w:tab w:val="left" w:pos="1132"/>
        </w:tabs>
        <w:ind w:right="849" w:firstLine="708"/>
        <w:jc w:val="both"/>
        <w:rPr>
          <w:i/>
          <w:sz w:val="28"/>
          <w:lang w:val="ru-RU"/>
        </w:rPr>
      </w:pPr>
      <w:r w:rsidRPr="00131890">
        <w:rPr>
          <w:i/>
          <w:sz w:val="28"/>
          <w:lang w:val="ru-RU"/>
        </w:rPr>
        <w:t>Манхейм К. Очерки социологии знания. Цит. По:</w:t>
      </w:r>
      <w:r w:rsidRPr="00131890">
        <w:rPr>
          <w:i/>
          <w:spacing w:val="40"/>
          <w:sz w:val="28"/>
          <w:lang w:val="ru-RU"/>
        </w:rPr>
        <w:t xml:space="preserve"> </w:t>
      </w:r>
      <w:r w:rsidRPr="00131890">
        <w:rPr>
          <w:i/>
          <w:sz w:val="28"/>
          <w:lang w:val="ru-RU"/>
        </w:rPr>
        <w:t>Экономика Народонаселения. Учебник. МГУ. М.: Издание</w:t>
      </w:r>
      <w:r w:rsidRPr="00131890">
        <w:rPr>
          <w:i/>
          <w:spacing w:val="80"/>
          <w:w w:val="150"/>
          <w:sz w:val="28"/>
          <w:lang w:val="ru-RU"/>
        </w:rPr>
        <w:t xml:space="preserve">  </w:t>
      </w:r>
      <w:r w:rsidRPr="00131890">
        <w:rPr>
          <w:i/>
          <w:sz w:val="28"/>
          <w:lang w:val="ru-RU"/>
        </w:rPr>
        <w:t>ИНФРА-М, 2007. С.305</w:t>
      </w:r>
    </w:p>
    <w:p w:rsidR="00A13BCD" w:rsidRPr="00131890" w:rsidRDefault="00131890">
      <w:pPr>
        <w:pStyle w:val="a4"/>
        <w:numPr>
          <w:ilvl w:val="0"/>
          <w:numId w:val="3"/>
        </w:numPr>
        <w:tabs>
          <w:tab w:val="left" w:pos="1132"/>
        </w:tabs>
        <w:ind w:right="845" w:firstLine="708"/>
        <w:jc w:val="both"/>
        <w:rPr>
          <w:i/>
          <w:sz w:val="28"/>
          <w:lang w:val="ru-RU"/>
        </w:rPr>
      </w:pPr>
      <w:r w:rsidRPr="00F4727E">
        <w:rPr>
          <w:i/>
          <w:sz w:val="28"/>
          <w:lang w:val="ru-RU"/>
        </w:rPr>
        <w:t xml:space="preserve">Население Узбекистана. 2017. </w:t>
      </w:r>
      <w:r w:rsidRPr="00131890">
        <w:rPr>
          <w:i/>
          <w:sz w:val="28"/>
          <w:lang w:val="ru-RU"/>
        </w:rPr>
        <w:t>Госкомитет по статистике. Т.: 2017. С.70</w:t>
      </w:r>
    </w:p>
    <w:p w:rsidR="00A13BCD" w:rsidRDefault="00131890">
      <w:pPr>
        <w:pStyle w:val="a4"/>
        <w:numPr>
          <w:ilvl w:val="0"/>
          <w:numId w:val="3"/>
        </w:numPr>
        <w:tabs>
          <w:tab w:val="left" w:pos="1131"/>
        </w:tabs>
        <w:spacing w:before="1"/>
        <w:ind w:right="845" w:firstLine="708"/>
        <w:jc w:val="both"/>
        <w:rPr>
          <w:i/>
          <w:sz w:val="28"/>
        </w:rPr>
      </w:pPr>
      <w:r w:rsidRPr="00131890">
        <w:rPr>
          <w:i/>
          <w:sz w:val="28"/>
          <w:lang w:val="ru-RU"/>
        </w:rPr>
        <w:t xml:space="preserve">Обследование домашних хозяйств в развивающихся странах и странах с переходной экономикой. </w:t>
      </w:r>
      <w:r>
        <w:rPr>
          <w:i/>
          <w:sz w:val="28"/>
        </w:rPr>
        <w:t>ООН, Нью-Йорк, 2008.</w:t>
      </w:r>
    </w:p>
    <w:p w:rsidR="00A13BCD" w:rsidRPr="00131890" w:rsidRDefault="00131890">
      <w:pPr>
        <w:pStyle w:val="a4"/>
        <w:numPr>
          <w:ilvl w:val="0"/>
          <w:numId w:val="3"/>
        </w:numPr>
        <w:tabs>
          <w:tab w:val="left" w:pos="1132"/>
        </w:tabs>
        <w:ind w:right="847" w:firstLine="708"/>
        <w:jc w:val="both"/>
        <w:rPr>
          <w:i/>
          <w:sz w:val="28"/>
          <w:lang w:val="ru-RU"/>
        </w:rPr>
      </w:pPr>
      <w:r w:rsidRPr="00131890">
        <w:rPr>
          <w:i/>
          <w:sz w:val="28"/>
          <w:lang w:val="ru-RU"/>
        </w:rPr>
        <w:t>Синявская О.В., Гладникова Е.В.Взрослые дети и их родители: интенсивность контактов между поколениями /В сб. «Родители и дети, мужчины и женщины в семье и обществе». М.: НИСП,</w:t>
      </w:r>
      <w:r w:rsidRPr="00131890">
        <w:rPr>
          <w:i/>
          <w:spacing w:val="40"/>
          <w:sz w:val="28"/>
          <w:lang w:val="ru-RU"/>
        </w:rPr>
        <w:t xml:space="preserve"> </w:t>
      </w:r>
      <w:r w:rsidRPr="00131890">
        <w:rPr>
          <w:i/>
          <w:sz w:val="28"/>
          <w:lang w:val="ru-RU"/>
        </w:rPr>
        <w:t>2007. С..519.</w:t>
      </w:r>
    </w:p>
    <w:p w:rsidR="00A13BCD" w:rsidRPr="00F4727E" w:rsidRDefault="00131890">
      <w:pPr>
        <w:pStyle w:val="a4"/>
        <w:numPr>
          <w:ilvl w:val="0"/>
          <w:numId w:val="3"/>
        </w:numPr>
        <w:tabs>
          <w:tab w:val="left" w:pos="1131"/>
        </w:tabs>
        <w:ind w:right="907" w:firstLine="708"/>
        <w:jc w:val="both"/>
        <w:rPr>
          <w:i/>
          <w:sz w:val="28"/>
          <w:lang w:val="ru-RU"/>
        </w:rPr>
      </w:pPr>
      <w:r w:rsidRPr="00F8426C">
        <w:rPr>
          <w:i/>
          <w:sz w:val="28"/>
          <w:lang w:val="ru-RU"/>
        </w:rPr>
        <w:t>Шайх</w:t>
      </w:r>
      <w:r w:rsidRPr="00F8426C">
        <w:rPr>
          <w:i/>
          <w:spacing w:val="-6"/>
          <w:sz w:val="28"/>
          <w:lang w:val="ru-RU"/>
        </w:rPr>
        <w:t xml:space="preserve"> </w:t>
      </w:r>
      <w:r w:rsidRPr="00F8426C">
        <w:rPr>
          <w:i/>
          <w:sz w:val="28"/>
          <w:lang w:val="ru-RU"/>
        </w:rPr>
        <w:t>Му</w:t>
      </w:r>
      <w:r w:rsidRPr="00F8426C">
        <w:rPr>
          <w:rFonts w:ascii="Cambria" w:hAnsi="Cambria"/>
          <w:i/>
          <w:sz w:val="28"/>
          <w:lang w:val="ru-RU"/>
        </w:rPr>
        <w:t>ҳ</w:t>
      </w:r>
      <w:r w:rsidRPr="00F8426C">
        <w:rPr>
          <w:i/>
          <w:sz w:val="28"/>
          <w:lang w:val="ru-RU"/>
        </w:rPr>
        <w:t>аммад</w:t>
      </w:r>
      <w:r w:rsidRPr="00F8426C">
        <w:rPr>
          <w:i/>
          <w:spacing w:val="-1"/>
          <w:sz w:val="28"/>
          <w:lang w:val="ru-RU"/>
        </w:rPr>
        <w:t xml:space="preserve"> </w:t>
      </w:r>
      <w:r w:rsidRPr="00F8426C">
        <w:rPr>
          <w:i/>
          <w:sz w:val="28"/>
          <w:lang w:val="ru-RU"/>
        </w:rPr>
        <w:t>Соди</w:t>
      </w:r>
      <w:r w:rsidRPr="00F8426C">
        <w:rPr>
          <w:rFonts w:ascii="Cambria" w:hAnsi="Cambria"/>
          <w:i/>
          <w:sz w:val="28"/>
          <w:lang w:val="ru-RU"/>
        </w:rPr>
        <w:t xml:space="preserve">қ </w:t>
      </w:r>
      <w:r w:rsidRPr="00F8426C">
        <w:rPr>
          <w:i/>
          <w:sz w:val="28"/>
          <w:lang w:val="ru-RU"/>
        </w:rPr>
        <w:t>Му</w:t>
      </w:r>
      <w:r w:rsidRPr="00F8426C">
        <w:rPr>
          <w:rFonts w:ascii="Cambria" w:hAnsi="Cambria"/>
          <w:i/>
          <w:sz w:val="28"/>
          <w:lang w:val="ru-RU"/>
        </w:rPr>
        <w:t>ҳ</w:t>
      </w:r>
      <w:r w:rsidRPr="00F8426C">
        <w:rPr>
          <w:i/>
          <w:sz w:val="28"/>
          <w:lang w:val="ru-RU"/>
        </w:rPr>
        <w:t>аммад</w:t>
      </w:r>
      <w:r w:rsidRPr="00F8426C">
        <w:rPr>
          <w:i/>
          <w:spacing w:val="-4"/>
          <w:sz w:val="28"/>
          <w:lang w:val="ru-RU"/>
        </w:rPr>
        <w:t xml:space="preserve"> </w:t>
      </w:r>
      <w:r w:rsidRPr="00F8426C">
        <w:rPr>
          <w:i/>
          <w:sz w:val="28"/>
          <w:lang w:val="ru-RU"/>
        </w:rPr>
        <w:t>Юсуф.</w:t>
      </w:r>
      <w:r w:rsidRPr="00F8426C">
        <w:rPr>
          <w:i/>
          <w:spacing w:val="-2"/>
          <w:sz w:val="28"/>
          <w:lang w:val="ru-RU"/>
        </w:rPr>
        <w:t xml:space="preserve"> </w:t>
      </w:r>
      <w:r w:rsidRPr="00F4727E">
        <w:rPr>
          <w:i/>
          <w:sz w:val="28"/>
          <w:lang w:val="ru-RU"/>
        </w:rPr>
        <w:t>Бахтиёр</w:t>
      </w:r>
      <w:r w:rsidRPr="00F4727E">
        <w:rPr>
          <w:i/>
          <w:spacing w:val="-2"/>
          <w:sz w:val="28"/>
          <w:lang w:val="ru-RU"/>
        </w:rPr>
        <w:t xml:space="preserve"> </w:t>
      </w:r>
      <w:r w:rsidRPr="00F4727E">
        <w:rPr>
          <w:i/>
          <w:sz w:val="28"/>
          <w:lang w:val="ru-RU"/>
        </w:rPr>
        <w:t>оила.</w:t>
      </w:r>
      <w:r w:rsidRPr="00F4727E">
        <w:rPr>
          <w:i/>
          <w:spacing w:val="-5"/>
          <w:sz w:val="28"/>
          <w:lang w:val="ru-RU"/>
        </w:rPr>
        <w:t xml:space="preserve"> </w:t>
      </w:r>
      <w:r w:rsidRPr="00F4727E">
        <w:rPr>
          <w:i/>
          <w:sz w:val="28"/>
          <w:lang w:val="ru-RU"/>
        </w:rPr>
        <w:t>–</w:t>
      </w:r>
      <w:r w:rsidRPr="00F4727E">
        <w:rPr>
          <w:i/>
          <w:spacing w:val="-4"/>
          <w:sz w:val="28"/>
          <w:lang w:val="ru-RU"/>
        </w:rPr>
        <w:t xml:space="preserve"> </w:t>
      </w:r>
      <w:r w:rsidRPr="00F4727E">
        <w:rPr>
          <w:i/>
          <w:sz w:val="28"/>
          <w:lang w:val="ru-RU"/>
        </w:rPr>
        <w:t>Т.:</w:t>
      </w:r>
      <w:r w:rsidRPr="00F4727E">
        <w:rPr>
          <w:i/>
          <w:spacing w:val="-4"/>
          <w:sz w:val="28"/>
          <w:lang w:val="ru-RU"/>
        </w:rPr>
        <w:t xml:space="preserve"> </w:t>
      </w:r>
      <w:r>
        <w:rPr>
          <w:i/>
          <w:sz w:val="28"/>
        </w:rPr>
        <w:t>Sharq</w:t>
      </w:r>
      <w:r w:rsidRPr="00F4727E">
        <w:rPr>
          <w:i/>
          <w:sz w:val="28"/>
          <w:lang w:val="ru-RU"/>
        </w:rPr>
        <w:t>. 2011. 356-357 б.</w:t>
      </w:r>
    </w:p>
    <w:p w:rsidR="00A13BCD" w:rsidRPr="00F4727E" w:rsidRDefault="00A13BCD">
      <w:pPr>
        <w:pStyle w:val="a4"/>
        <w:rPr>
          <w:i/>
          <w:sz w:val="28"/>
          <w:lang w:val="ru-RU"/>
        </w:rPr>
        <w:sectPr w:rsidR="00A13BCD" w:rsidRPr="00F4727E">
          <w:pgSz w:w="11910" w:h="16840"/>
          <w:pgMar w:top="1140" w:right="283" w:bottom="1420" w:left="992" w:header="0" w:footer="1230" w:gutter="0"/>
          <w:cols w:space="720"/>
        </w:sectPr>
      </w:pPr>
    </w:p>
    <w:p w:rsidR="00A13BCD" w:rsidRPr="00F4727E" w:rsidRDefault="00131890">
      <w:pPr>
        <w:pStyle w:val="1"/>
        <w:ind w:left="686" w:right="1396"/>
        <w:rPr>
          <w:lang w:val="ru-RU"/>
        </w:rPr>
      </w:pPr>
      <w:r w:rsidRPr="00F4727E">
        <w:rPr>
          <w:lang w:val="ru-RU"/>
        </w:rPr>
        <w:lastRenderedPageBreak/>
        <w:t>А</w:t>
      </w:r>
      <w:r w:rsidRPr="00F4727E">
        <w:rPr>
          <w:rFonts w:ascii="Times New Roman" w:hAnsi="Times New Roman"/>
          <w:lang w:val="ru-RU"/>
        </w:rPr>
        <w:t>Ҳ</w:t>
      </w:r>
      <w:r w:rsidRPr="00F4727E">
        <w:rPr>
          <w:lang w:val="ru-RU"/>
        </w:rPr>
        <w:t>ОЛИНИНГ</w:t>
      </w:r>
      <w:r w:rsidRPr="00F4727E">
        <w:rPr>
          <w:spacing w:val="-9"/>
          <w:lang w:val="ru-RU"/>
        </w:rPr>
        <w:t xml:space="preserve"> </w:t>
      </w:r>
      <w:r w:rsidRPr="00F4727E">
        <w:rPr>
          <w:lang w:val="ru-RU"/>
        </w:rPr>
        <w:t>ЯККА</w:t>
      </w:r>
      <w:r w:rsidRPr="00F4727E">
        <w:rPr>
          <w:spacing w:val="-9"/>
          <w:lang w:val="ru-RU"/>
        </w:rPr>
        <w:t xml:space="preserve"> </w:t>
      </w:r>
      <w:r w:rsidRPr="00F4727E">
        <w:rPr>
          <w:lang w:val="ru-RU"/>
        </w:rPr>
        <w:t>ТАРТИБДАГИ</w:t>
      </w:r>
      <w:r w:rsidRPr="00F4727E">
        <w:rPr>
          <w:spacing w:val="-10"/>
          <w:lang w:val="ru-RU"/>
        </w:rPr>
        <w:t xml:space="preserve"> </w:t>
      </w:r>
      <w:r w:rsidRPr="00F4727E">
        <w:rPr>
          <w:lang w:val="ru-RU"/>
        </w:rPr>
        <w:t>ТАДБИРКОРЛИК</w:t>
      </w:r>
      <w:r w:rsidRPr="00F4727E">
        <w:rPr>
          <w:spacing w:val="-9"/>
          <w:lang w:val="ru-RU"/>
        </w:rPr>
        <w:t xml:space="preserve"> </w:t>
      </w:r>
      <w:r w:rsidRPr="00F4727E">
        <w:rPr>
          <w:lang w:val="ru-RU"/>
        </w:rPr>
        <w:t xml:space="preserve">(ЯТТ)НИ ТАШКИЛ ЭТИШИ ВА ЎЗИНИ ЎЗИ БАНД </w:t>
      </w:r>
      <w:r w:rsidRPr="00F4727E">
        <w:rPr>
          <w:rFonts w:ascii="Times New Roman" w:hAnsi="Times New Roman"/>
          <w:lang w:val="ru-RU"/>
        </w:rPr>
        <w:t>Қ</w:t>
      </w:r>
      <w:r w:rsidRPr="00F4727E">
        <w:rPr>
          <w:lang w:val="ru-RU"/>
        </w:rPr>
        <w:t>ИЛИШИНИНГ</w:t>
      </w:r>
    </w:p>
    <w:p w:rsidR="00A13BCD" w:rsidRPr="00F4727E" w:rsidRDefault="00131890">
      <w:pPr>
        <w:spacing w:before="1"/>
        <w:ind w:right="706"/>
        <w:jc w:val="center"/>
        <w:rPr>
          <w:b/>
          <w:sz w:val="28"/>
          <w:lang w:val="ru-RU"/>
        </w:rPr>
      </w:pPr>
      <w:r w:rsidRPr="00F4727E">
        <w:rPr>
          <w:b/>
          <w:sz w:val="28"/>
          <w:lang w:val="ru-RU"/>
        </w:rPr>
        <w:t>ЯШИРИН</w:t>
      </w:r>
      <w:r w:rsidRPr="00F4727E">
        <w:rPr>
          <w:b/>
          <w:spacing w:val="-11"/>
          <w:sz w:val="28"/>
          <w:lang w:val="ru-RU"/>
        </w:rPr>
        <w:t xml:space="preserve"> </w:t>
      </w:r>
      <w:r w:rsidRPr="00F4727E">
        <w:rPr>
          <w:b/>
          <w:sz w:val="28"/>
          <w:lang w:val="ru-RU"/>
        </w:rPr>
        <w:t>И</w:t>
      </w:r>
      <w:r w:rsidRPr="00F4727E">
        <w:rPr>
          <w:rFonts w:ascii="Times New Roman" w:hAnsi="Times New Roman"/>
          <w:b/>
          <w:sz w:val="28"/>
          <w:lang w:val="ru-RU"/>
        </w:rPr>
        <w:t>Қ</w:t>
      </w:r>
      <w:r w:rsidRPr="00F4727E">
        <w:rPr>
          <w:b/>
          <w:sz w:val="28"/>
          <w:lang w:val="ru-RU"/>
        </w:rPr>
        <w:t>ТИСОДИЁТНИ</w:t>
      </w:r>
      <w:r w:rsidRPr="00F4727E">
        <w:rPr>
          <w:b/>
          <w:spacing w:val="-8"/>
          <w:sz w:val="28"/>
          <w:lang w:val="ru-RU"/>
        </w:rPr>
        <w:t xml:space="preserve"> </w:t>
      </w:r>
      <w:r w:rsidRPr="00F4727E">
        <w:rPr>
          <w:rFonts w:ascii="Times New Roman" w:hAnsi="Times New Roman"/>
          <w:b/>
          <w:sz w:val="28"/>
          <w:lang w:val="ru-RU"/>
        </w:rPr>
        <w:t>Қ</w:t>
      </w:r>
      <w:r w:rsidRPr="00F4727E">
        <w:rPr>
          <w:b/>
          <w:sz w:val="28"/>
          <w:lang w:val="ru-RU"/>
        </w:rPr>
        <w:t>ИС</w:t>
      </w:r>
      <w:r w:rsidRPr="00F4727E">
        <w:rPr>
          <w:rFonts w:ascii="Times New Roman" w:hAnsi="Times New Roman"/>
          <w:b/>
          <w:sz w:val="28"/>
          <w:lang w:val="ru-RU"/>
        </w:rPr>
        <w:t>Қ</w:t>
      </w:r>
      <w:r w:rsidRPr="00F4727E">
        <w:rPr>
          <w:b/>
          <w:sz w:val="28"/>
          <w:lang w:val="ru-RU"/>
        </w:rPr>
        <w:t>АРИШИГА</w:t>
      </w:r>
      <w:r w:rsidRPr="00F4727E">
        <w:rPr>
          <w:b/>
          <w:spacing w:val="-9"/>
          <w:sz w:val="28"/>
          <w:lang w:val="ru-RU"/>
        </w:rPr>
        <w:t xml:space="preserve"> </w:t>
      </w:r>
      <w:r w:rsidRPr="00F4727E">
        <w:rPr>
          <w:b/>
          <w:spacing w:val="-2"/>
          <w:sz w:val="28"/>
          <w:lang w:val="ru-RU"/>
        </w:rPr>
        <w:t>ТАЪСИРИ</w:t>
      </w:r>
    </w:p>
    <w:p w:rsidR="00A13BCD" w:rsidRPr="00F4727E" w:rsidRDefault="00A13BCD">
      <w:pPr>
        <w:pStyle w:val="a3"/>
        <w:ind w:left="0" w:firstLine="0"/>
        <w:jc w:val="left"/>
        <w:rPr>
          <w:b/>
          <w:lang w:val="ru-RU"/>
        </w:rPr>
      </w:pPr>
    </w:p>
    <w:p w:rsidR="00A13BCD" w:rsidRPr="00F4727E" w:rsidRDefault="00131890">
      <w:pPr>
        <w:ind w:left="2827" w:right="846" w:firstLine="2325"/>
        <w:jc w:val="right"/>
        <w:rPr>
          <w:i/>
          <w:sz w:val="28"/>
          <w:lang w:val="ru-RU"/>
        </w:rPr>
      </w:pPr>
      <w:r w:rsidRPr="00F4727E">
        <w:rPr>
          <w:b/>
          <w:i/>
          <w:sz w:val="28"/>
          <w:lang w:val="ru-RU"/>
        </w:rPr>
        <w:t>Юлдашев</w:t>
      </w:r>
      <w:r w:rsidRPr="00F4727E">
        <w:rPr>
          <w:b/>
          <w:i/>
          <w:spacing w:val="-15"/>
          <w:sz w:val="28"/>
          <w:lang w:val="ru-RU"/>
        </w:rPr>
        <w:t xml:space="preserve"> </w:t>
      </w:r>
      <w:r w:rsidRPr="00F4727E">
        <w:rPr>
          <w:b/>
          <w:i/>
          <w:sz w:val="28"/>
          <w:lang w:val="ru-RU"/>
        </w:rPr>
        <w:t>Нурбек</w:t>
      </w:r>
      <w:r w:rsidRPr="00F4727E">
        <w:rPr>
          <w:b/>
          <w:i/>
          <w:spacing w:val="-16"/>
          <w:sz w:val="28"/>
          <w:lang w:val="ru-RU"/>
        </w:rPr>
        <w:t xml:space="preserve"> </w:t>
      </w:r>
      <w:r w:rsidRPr="00F4727E">
        <w:rPr>
          <w:b/>
          <w:i/>
          <w:sz w:val="28"/>
          <w:lang w:val="ru-RU"/>
        </w:rPr>
        <w:t xml:space="preserve">Нормуродович- </w:t>
      </w:r>
      <w:r w:rsidRPr="00F4727E">
        <w:rPr>
          <w:i/>
          <w:sz w:val="28"/>
          <w:lang w:val="ru-RU"/>
        </w:rPr>
        <w:t>Ўзбекистон Республикаси Вазирлар Ма</w:t>
      </w:r>
      <w:r w:rsidRPr="00F4727E">
        <w:rPr>
          <w:rFonts w:ascii="Cambria" w:hAnsi="Cambria"/>
          <w:i/>
          <w:sz w:val="28"/>
          <w:lang w:val="ru-RU"/>
        </w:rPr>
        <w:t>ҳ</w:t>
      </w:r>
      <w:r w:rsidRPr="00F4727E">
        <w:rPr>
          <w:i/>
          <w:sz w:val="28"/>
          <w:lang w:val="ru-RU"/>
        </w:rPr>
        <w:t xml:space="preserve">камаси </w:t>
      </w:r>
      <w:r w:rsidRPr="00F4727E">
        <w:rPr>
          <w:rFonts w:ascii="Cambria" w:hAnsi="Cambria"/>
          <w:i/>
          <w:sz w:val="28"/>
          <w:lang w:val="ru-RU"/>
        </w:rPr>
        <w:t>ҳ</w:t>
      </w:r>
      <w:r w:rsidRPr="00F4727E">
        <w:rPr>
          <w:i/>
          <w:sz w:val="28"/>
          <w:lang w:val="ru-RU"/>
        </w:rPr>
        <w:t>узуридаги</w:t>
      </w:r>
      <w:r w:rsidRPr="00F4727E">
        <w:rPr>
          <w:i/>
          <w:spacing w:val="-11"/>
          <w:sz w:val="28"/>
          <w:lang w:val="ru-RU"/>
        </w:rPr>
        <w:t xml:space="preserve"> </w:t>
      </w:r>
      <w:r w:rsidRPr="00F4727E">
        <w:rPr>
          <w:i/>
          <w:sz w:val="28"/>
          <w:lang w:val="ru-RU"/>
        </w:rPr>
        <w:t>Макрои</w:t>
      </w:r>
      <w:r w:rsidRPr="00F4727E">
        <w:rPr>
          <w:rFonts w:ascii="Cambria" w:hAnsi="Cambria"/>
          <w:i/>
          <w:sz w:val="28"/>
          <w:lang w:val="ru-RU"/>
        </w:rPr>
        <w:t>қ</w:t>
      </w:r>
      <w:r w:rsidRPr="00F4727E">
        <w:rPr>
          <w:i/>
          <w:sz w:val="28"/>
          <w:lang w:val="ru-RU"/>
        </w:rPr>
        <w:t>тисодий</w:t>
      </w:r>
      <w:r w:rsidRPr="00F4727E">
        <w:rPr>
          <w:i/>
          <w:spacing w:val="-9"/>
          <w:sz w:val="28"/>
          <w:lang w:val="ru-RU"/>
        </w:rPr>
        <w:t xml:space="preserve"> </w:t>
      </w:r>
      <w:r w:rsidRPr="00F4727E">
        <w:rPr>
          <w:i/>
          <w:sz w:val="28"/>
          <w:lang w:val="ru-RU"/>
        </w:rPr>
        <w:t>ва</w:t>
      </w:r>
      <w:r w:rsidRPr="00F4727E">
        <w:rPr>
          <w:i/>
          <w:spacing w:val="-10"/>
          <w:sz w:val="28"/>
          <w:lang w:val="ru-RU"/>
        </w:rPr>
        <w:t xml:space="preserve"> </w:t>
      </w:r>
      <w:r w:rsidRPr="00F4727E">
        <w:rPr>
          <w:rFonts w:ascii="Cambria" w:hAnsi="Cambria"/>
          <w:i/>
          <w:sz w:val="28"/>
          <w:lang w:val="ru-RU"/>
        </w:rPr>
        <w:t>ҳ</w:t>
      </w:r>
      <w:r w:rsidRPr="00F4727E">
        <w:rPr>
          <w:i/>
          <w:sz w:val="28"/>
          <w:lang w:val="ru-RU"/>
        </w:rPr>
        <w:t>удудий</w:t>
      </w:r>
      <w:r w:rsidRPr="00F4727E">
        <w:rPr>
          <w:i/>
          <w:spacing w:val="-6"/>
          <w:sz w:val="28"/>
          <w:lang w:val="ru-RU"/>
        </w:rPr>
        <w:t xml:space="preserve"> </w:t>
      </w:r>
      <w:r w:rsidRPr="00F4727E">
        <w:rPr>
          <w:i/>
          <w:spacing w:val="-2"/>
          <w:sz w:val="28"/>
          <w:lang w:val="ru-RU"/>
        </w:rPr>
        <w:t>тад</w:t>
      </w:r>
      <w:r w:rsidRPr="00F4727E">
        <w:rPr>
          <w:rFonts w:ascii="Cambria" w:hAnsi="Cambria"/>
          <w:i/>
          <w:spacing w:val="-2"/>
          <w:sz w:val="28"/>
          <w:lang w:val="ru-RU"/>
        </w:rPr>
        <w:t>қ</w:t>
      </w:r>
      <w:r w:rsidRPr="00F4727E">
        <w:rPr>
          <w:i/>
          <w:spacing w:val="-2"/>
          <w:sz w:val="28"/>
          <w:lang w:val="ru-RU"/>
        </w:rPr>
        <w:t>и</w:t>
      </w:r>
      <w:r w:rsidRPr="00F4727E">
        <w:rPr>
          <w:rFonts w:ascii="Cambria" w:hAnsi="Cambria"/>
          <w:i/>
          <w:spacing w:val="-2"/>
          <w:sz w:val="28"/>
          <w:lang w:val="ru-RU"/>
        </w:rPr>
        <w:t>қ</w:t>
      </w:r>
      <w:r w:rsidRPr="00F4727E">
        <w:rPr>
          <w:i/>
          <w:spacing w:val="-2"/>
          <w:sz w:val="28"/>
          <w:lang w:val="ru-RU"/>
        </w:rPr>
        <w:t>отлар</w:t>
      </w:r>
    </w:p>
    <w:p w:rsidR="00A13BCD" w:rsidRPr="00131890" w:rsidRDefault="00131890">
      <w:pPr>
        <w:spacing w:line="341" w:lineRule="exact"/>
        <w:ind w:right="850"/>
        <w:jc w:val="right"/>
        <w:rPr>
          <w:i/>
          <w:sz w:val="28"/>
          <w:lang w:val="ru-RU"/>
        </w:rPr>
      </w:pPr>
      <w:r w:rsidRPr="00131890">
        <w:rPr>
          <w:i/>
          <w:sz w:val="28"/>
          <w:lang w:val="ru-RU"/>
        </w:rPr>
        <w:t>институти</w:t>
      </w:r>
      <w:r w:rsidRPr="00131890">
        <w:rPr>
          <w:i/>
          <w:spacing w:val="-7"/>
          <w:sz w:val="28"/>
          <w:lang w:val="ru-RU"/>
        </w:rPr>
        <w:t xml:space="preserve"> </w:t>
      </w:r>
      <w:r w:rsidRPr="00131890">
        <w:rPr>
          <w:i/>
          <w:sz w:val="28"/>
          <w:lang w:val="ru-RU"/>
        </w:rPr>
        <w:t>бош</w:t>
      </w:r>
      <w:r w:rsidRPr="00131890">
        <w:rPr>
          <w:i/>
          <w:spacing w:val="-5"/>
          <w:sz w:val="28"/>
          <w:lang w:val="ru-RU"/>
        </w:rPr>
        <w:t xml:space="preserve"> </w:t>
      </w:r>
      <w:r w:rsidRPr="00131890">
        <w:rPr>
          <w:i/>
          <w:sz w:val="28"/>
          <w:lang w:val="ru-RU"/>
        </w:rPr>
        <w:t>мутахассиси,</w:t>
      </w:r>
      <w:r w:rsidRPr="00131890">
        <w:rPr>
          <w:i/>
          <w:spacing w:val="-5"/>
          <w:sz w:val="28"/>
          <w:lang w:val="ru-RU"/>
        </w:rPr>
        <w:t xml:space="preserve"> </w:t>
      </w:r>
      <w:r w:rsidRPr="00131890">
        <w:rPr>
          <w:i/>
          <w:sz w:val="28"/>
          <w:lang w:val="ru-RU"/>
        </w:rPr>
        <w:t>(катта</w:t>
      </w:r>
      <w:r w:rsidRPr="00131890">
        <w:rPr>
          <w:i/>
          <w:spacing w:val="-5"/>
          <w:sz w:val="28"/>
          <w:lang w:val="ru-RU"/>
        </w:rPr>
        <w:t xml:space="preserve"> </w:t>
      </w:r>
      <w:r w:rsidRPr="00131890">
        <w:rPr>
          <w:i/>
          <w:sz w:val="28"/>
          <w:lang w:val="ru-RU"/>
        </w:rPr>
        <w:t>илмий</w:t>
      </w:r>
      <w:r w:rsidRPr="00131890">
        <w:rPr>
          <w:i/>
          <w:spacing w:val="-6"/>
          <w:sz w:val="28"/>
          <w:lang w:val="ru-RU"/>
        </w:rPr>
        <w:t xml:space="preserve"> </w:t>
      </w:r>
      <w:r w:rsidRPr="00131890">
        <w:rPr>
          <w:i/>
          <w:sz w:val="28"/>
          <w:lang w:val="ru-RU"/>
        </w:rPr>
        <w:t>ходим,</w:t>
      </w:r>
      <w:r w:rsidRPr="00131890">
        <w:rPr>
          <w:i/>
          <w:spacing w:val="-6"/>
          <w:sz w:val="28"/>
          <w:lang w:val="ru-RU"/>
        </w:rPr>
        <w:t xml:space="preserve"> </w:t>
      </w:r>
      <w:r>
        <w:rPr>
          <w:i/>
          <w:spacing w:val="-4"/>
          <w:sz w:val="28"/>
        </w:rPr>
        <w:t>PhD</w:t>
      </w:r>
      <w:r w:rsidRPr="00131890">
        <w:rPr>
          <w:i/>
          <w:spacing w:val="-4"/>
          <w:sz w:val="28"/>
          <w:lang w:val="ru-RU"/>
        </w:rPr>
        <w:t>)</w:t>
      </w:r>
    </w:p>
    <w:p w:rsidR="00A13BCD" w:rsidRPr="00131890" w:rsidRDefault="00A56A86">
      <w:pPr>
        <w:spacing w:before="2" w:line="341" w:lineRule="exact"/>
        <w:ind w:right="847"/>
        <w:jc w:val="right"/>
        <w:rPr>
          <w:i/>
          <w:sz w:val="28"/>
          <w:lang w:val="ru-RU"/>
        </w:rPr>
      </w:pPr>
      <w:hyperlink r:id="rId99">
        <w:r w:rsidR="00131890">
          <w:rPr>
            <w:i/>
            <w:color w:val="0000FF"/>
            <w:spacing w:val="-2"/>
            <w:sz w:val="28"/>
            <w:u w:val="single" w:color="0000FF"/>
          </w:rPr>
          <w:t>yuldashev</w:t>
        </w:r>
        <w:r w:rsidR="00131890" w:rsidRPr="00131890">
          <w:rPr>
            <w:i/>
            <w:color w:val="0000FF"/>
            <w:spacing w:val="-2"/>
            <w:sz w:val="28"/>
            <w:u w:val="single" w:color="0000FF"/>
            <w:lang w:val="ru-RU"/>
          </w:rPr>
          <w:t>-</w:t>
        </w:r>
        <w:r w:rsidR="00131890">
          <w:rPr>
            <w:i/>
            <w:color w:val="0000FF"/>
            <w:spacing w:val="-2"/>
            <w:sz w:val="28"/>
            <w:u w:val="single" w:color="0000FF"/>
          </w:rPr>
          <w:t>nurbek</w:t>
        </w:r>
        <w:r w:rsidR="00131890" w:rsidRPr="00131890">
          <w:rPr>
            <w:i/>
            <w:color w:val="0000FF"/>
            <w:spacing w:val="-2"/>
            <w:sz w:val="28"/>
            <w:u w:val="single" w:color="0000FF"/>
            <w:lang w:val="ru-RU"/>
          </w:rPr>
          <w:t>@</w:t>
        </w:r>
        <w:r w:rsidR="00131890">
          <w:rPr>
            <w:i/>
            <w:color w:val="0000FF"/>
            <w:spacing w:val="-2"/>
            <w:sz w:val="28"/>
            <w:u w:val="single" w:color="0000FF"/>
          </w:rPr>
          <w:t>list</w:t>
        </w:r>
        <w:r w:rsidR="00131890" w:rsidRPr="00131890">
          <w:rPr>
            <w:i/>
            <w:color w:val="0000FF"/>
            <w:spacing w:val="-2"/>
            <w:sz w:val="28"/>
            <w:u w:val="single" w:color="0000FF"/>
            <w:lang w:val="ru-RU"/>
          </w:rPr>
          <w:t>.</w:t>
        </w:r>
        <w:r w:rsidR="00131890">
          <w:rPr>
            <w:i/>
            <w:color w:val="0000FF"/>
            <w:spacing w:val="-2"/>
            <w:sz w:val="28"/>
            <w:u w:val="single" w:color="0000FF"/>
          </w:rPr>
          <w:t>ru</w:t>
        </w:r>
      </w:hyperlink>
    </w:p>
    <w:p w:rsidR="00A13BCD" w:rsidRPr="00131890" w:rsidRDefault="00131890">
      <w:pPr>
        <w:pStyle w:val="a3"/>
        <w:ind w:right="845"/>
        <w:rPr>
          <w:lang w:val="ru-RU"/>
        </w:rPr>
      </w:pPr>
      <w:r w:rsidRPr="00131890">
        <w:rPr>
          <w:b/>
          <w:lang w:val="ru-RU"/>
        </w:rPr>
        <w:t xml:space="preserve">Аннотация: </w:t>
      </w:r>
      <w:r w:rsidRPr="00131890">
        <w:rPr>
          <w:lang w:val="ru-RU"/>
        </w:rPr>
        <w:t>Ушбу ма</w:t>
      </w:r>
      <w:r w:rsidRPr="00131890">
        <w:rPr>
          <w:rFonts w:ascii="Times New Roman" w:hAnsi="Times New Roman"/>
          <w:lang w:val="ru-RU"/>
        </w:rPr>
        <w:t>қ</w:t>
      </w:r>
      <w:r w:rsidRPr="00131890">
        <w:rPr>
          <w:lang w:val="ru-RU"/>
        </w:rPr>
        <w:t>олада а</w:t>
      </w:r>
      <w:r w:rsidRPr="00131890">
        <w:rPr>
          <w:rFonts w:ascii="Times New Roman" w:hAnsi="Times New Roman"/>
          <w:lang w:val="ru-RU"/>
        </w:rPr>
        <w:t>ҳ</w:t>
      </w:r>
      <w:r w:rsidRPr="00131890">
        <w:rPr>
          <w:lang w:val="ru-RU"/>
        </w:rPr>
        <w:t>оли турмуш фаровонлиги ошиши ва яширин и</w:t>
      </w:r>
      <w:r w:rsidRPr="00131890">
        <w:rPr>
          <w:rFonts w:ascii="Times New Roman" w:hAnsi="Times New Roman"/>
          <w:lang w:val="ru-RU"/>
        </w:rPr>
        <w:t>қ</w:t>
      </w:r>
      <w:r w:rsidRPr="00131890">
        <w:rPr>
          <w:lang w:val="ru-RU"/>
        </w:rPr>
        <w:t xml:space="preserve">тисодиётнинг </w:t>
      </w:r>
      <w:r w:rsidRPr="00131890">
        <w:rPr>
          <w:rFonts w:ascii="Times New Roman" w:hAnsi="Times New Roman"/>
          <w:lang w:val="ru-RU"/>
        </w:rPr>
        <w:t>қ</w:t>
      </w:r>
      <w:r w:rsidRPr="00131890">
        <w:rPr>
          <w:lang w:val="ru-RU"/>
        </w:rPr>
        <w:t>ис</w:t>
      </w:r>
      <w:r w:rsidRPr="00131890">
        <w:rPr>
          <w:rFonts w:ascii="Times New Roman" w:hAnsi="Times New Roman"/>
          <w:lang w:val="ru-RU"/>
        </w:rPr>
        <w:t>қ</w:t>
      </w:r>
      <w:r w:rsidRPr="00131890">
        <w:rPr>
          <w:lang w:val="ru-RU"/>
        </w:rPr>
        <w:t>аришига таъсир этувчи му</w:t>
      </w:r>
      <w:r w:rsidRPr="00131890">
        <w:rPr>
          <w:rFonts w:ascii="Times New Roman" w:hAnsi="Times New Roman"/>
          <w:lang w:val="ru-RU"/>
        </w:rPr>
        <w:t>ҳ</w:t>
      </w:r>
      <w:r w:rsidRPr="00131890">
        <w:rPr>
          <w:lang w:val="ru-RU"/>
        </w:rPr>
        <w:t xml:space="preserve">им омиллардан бири — якка тартибдаги тадбиркорлик ташкил этиш ва ўзини ўзи банд </w:t>
      </w:r>
      <w:r w:rsidRPr="00131890">
        <w:rPr>
          <w:rFonts w:ascii="Times New Roman" w:hAnsi="Times New Roman"/>
          <w:lang w:val="ru-RU"/>
        </w:rPr>
        <w:t>қ</w:t>
      </w:r>
      <w:r w:rsidRPr="00131890">
        <w:rPr>
          <w:lang w:val="ru-RU"/>
        </w:rPr>
        <w:t>илиш та</w:t>
      </w:r>
      <w:r w:rsidRPr="00131890">
        <w:rPr>
          <w:rFonts w:ascii="Times New Roman" w:hAnsi="Times New Roman"/>
          <w:lang w:val="ru-RU"/>
        </w:rPr>
        <w:t>ҳ</w:t>
      </w:r>
      <w:r w:rsidRPr="00131890">
        <w:rPr>
          <w:lang w:val="ru-RU"/>
        </w:rPr>
        <w:t>лил этилган. А</w:t>
      </w:r>
      <w:r w:rsidRPr="00131890">
        <w:rPr>
          <w:rFonts w:ascii="Times New Roman" w:hAnsi="Times New Roman"/>
          <w:lang w:val="ru-RU"/>
        </w:rPr>
        <w:t>ҳ</w:t>
      </w:r>
      <w:r w:rsidRPr="00131890">
        <w:rPr>
          <w:lang w:val="ru-RU"/>
        </w:rPr>
        <w:t xml:space="preserve">олининг ЯТТ ташкил этиши ва ўзини ўзи банд </w:t>
      </w:r>
      <w:r w:rsidRPr="00131890">
        <w:rPr>
          <w:rFonts w:ascii="Times New Roman" w:hAnsi="Times New Roman"/>
          <w:lang w:val="ru-RU"/>
        </w:rPr>
        <w:t>қ</w:t>
      </w:r>
      <w:r w:rsidRPr="00131890">
        <w:rPr>
          <w:lang w:val="ru-RU"/>
        </w:rPr>
        <w:t>илиши ю</w:t>
      </w:r>
      <w:r w:rsidRPr="00131890">
        <w:rPr>
          <w:rFonts w:ascii="Times New Roman" w:hAnsi="Times New Roman"/>
          <w:lang w:val="ru-RU"/>
        </w:rPr>
        <w:t>қ</w:t>
      </w:r>
      <w:r w:rsidRPr="00131890">
        <w:rPr>
          <w:lang w:val="ru-RU"/>
        </w:rPr>
        <w:t xml:space="preserve">оридаги жараёнларга таъсир этиш билан бирга, норасмий бандлик </w:t>
      </w:r>
      <w:r w:rsidRPr="00131890">
        <w:rPr>
          <w:rFonts w:ascii="Times New Roman" w:hAnsi="Times New Roman"/>
          <w:lang w:val="ru-RU"/>
        </w:rPr>
        <w:t>қ</w:t>
      </w:r>
      <w:r w:rsidRPr="00131890">
        <w:rPr>
          <w:lang w:val="ru-RU"/>
        </w:rPr>
        <w:t>ис</w:t>
      </w:r>
      <w:r w:rsidRPr="00131890">
        <w:rPr>
          <w:rFonts w:ascii="Times New Roman" w:hAnsi="Times New Roman"/>
          <w:lang w:val="ru-RU"/>
        </w:rPr>
        <w:t>қ</w:t>
      </w:r>
      <w:r w:rsidRPr="00131890">
        <w:rPr>
          <w:lang w:val="ru-RU"/>
        </w:rPr>
        <w:t>артириш ор</w:t>
      </w:r>
      <w:r w:rsidRPr="00131890">
        <w:rPr>
          <w:rFonts w:ascii="Times New Roman" w:hAnsi="Times New Roman"/>
          <w:lang w:val="ru-RU"/>
        </w:rPr>
        <w:t>қ</w:t>
      </w:r>
      <w:r w:rsidRPr="00131890">
        <w:rPr>
          <w:lang w:val="ru-RU"/>
        </w:rPr>
        <w:t xml:space="preserve">али давлат бюджетига тушумлар </w:t>
      </w:r>
      <w:r w:rsidRPr="00131890">
        <w:rPr>
          <w:rFonts w:ascii="Times New Roman" w:hAnsi="Times New Roman"/>
          <w:lang w:val="ru-RU"/>
        </w:rPr>
        <w:t>ҳ</w:t>
      </w:r>
      <w:r w:rsidRPr="00131890">
        <w:rPr>
          <w:lang w:val="ru-RU"/>
        </w:rPr>
        <w:t xml:space="preserve">ажмини </w:t>
      </w:r>
      <w:r w:rsidRPr="00131890">
        <w:rPr>
          <w:rFonts w:ascii="Times New Roman" w:hAnsi="Times New Roman"/>
          <w:lang w:val="ru-RU"/>
        </w:rPr>
        <w:t>ҳ</w:t>
      </w:r>
      <w:r w:rsidRPr="00131890">
        <w:rPr>
          <w:lang w:val="ru-RU"/>
        </w:rPr>
        <w:t xml:space="preserve">ам </w:t>
      </w:r>
      <w:r w:rsidRPr="00131890">
        <w:rPr>
          <w:spacing w:val="-2"/>
          <w:lang w:val="ru-RU"/>
        </w:rPr>
        <w:t>орттиради.</w:t>
      </w:r>
    </w:p>
    <w:p w:rsidR="00A13BCD" w:rsidRPr="00131890" w:rsidRDefault="00131890">
      <w:pPr>
        <w:pStyle w:val="a3"/>
        <w:ind w:right="847"/>
        <w:rPr>
          <w:lang w:val="ru-RU"/>
        </w:rPr>
      </w:pPr>
      <w:r w:rsidRPr="00131890">
        <w:rPr>
          <w:b/>
          <w:lang w:val="ru-RU"/>
        </w:rPr>
        <w:t xml:space="preserve">Калит сўзлар: </w:t>
      </w:r>
      <w:r w:rsidRPr="00131890">
        <w:rPr>
          <w:lang w:val="ru-RU"/>
        </w:rPr>
        <w:t xml:space="preserve">якка тартибдаги тадбиркор (ЯТТ), ўзини ўзи банд </w:t>
      </w:r>
      <w:r w:rsidRPr="00131890">
        <w:rPr>
          <w:rFonts w:ascii="Times New Roman" w:hAnsi="Times New Roman"/>
          <w:lang w:val="ru-RU"/>
        </w:rPr>
        <w:t>қ</w:t>
      </w:r>
      <w:r w:rsidRPr="00131890">
        <w:rPr>
          <w:lang w:val="ru-RU"/>
        </w:rPr>
        <w:t xml:space="preserve">илиш, базавий </w:t>
      </w:r>
      <w:r w:rsidRPr="00131890">
        <w:rPr>
          <w:rFonts w:ascii="Times New Roman" w:hAnsi="Times New Roman"/>
          <w:lang w:val="ru-RU"/>
        </w:rPr>
        <w:t>ҳ</w:t>
      </w:r>
      <w:r w:rsidRPr="00131890">
        <w:rPr>
          <w:lang w:val="ru-RU"/>
        </w:rPr>
        <w:t>исоблаш ми</w:t>
      </w:r>
      <w:r w:rsidRPr="00131890">
        <w:rPr>
          <w:rFonts w:ascii="Times New Roman" w:hAnsi="Times New Roman"/>
          <w:lang w:val="ru-RU"/>
        </w:rPr>
        <w:t>қ</w:t>
      </w:r>
      <w:r w:rsidRPr="00131890">
        <w:rPr>
          <w:lang w:val="ru-RU"/>
        </w:rPr>
        <w:t xml:space="preserve">дори, минимал истеъмол харажатлари </w:t>
      </w:r>
      <w:r w:rsidRPr="00131890">
        <w:rPr>
          <w:rFonts w:ascii="Times New Roman" w:hAnsi="Times New Roman"/>
          <w:lang w:val="ru-RU"/>
        </w:rPr>
        <w:t>қ</w:t>
      </w:r>
      <w:r w:rsidRPr="00131890">
        <w:rPr>
          <w:lang w:val="ru-RU"/>
        </w:rPr>
        <w:t>иймати, даромадлар, камба</w:t>
      </w:r>
      <w:r w:rsidRPr="00131890">
        <w:rPr>
          <w:rFonts w:ascii="Times New Roman" w:hAnsi="Times New Roman"/>
          <w:lang w:val="ru-RU"/>
        </w:rPr>
        <w:t>ғ</w:t>
      </w:r>
      <w:r w:rsidRPr="00131890">
        <w:rPr>
          <w:lang w:val="ru-RU"/>
        </w:rPr>
        <w:t>аллик, соли</w:t>
      </w:r>
      <w:r w:rsidRPr="00131890">
        <w:rPr>
          <w:rFonts w:ascii="Times New Roman" w:hAnsi="Times New Roman"/>
          <w:lang w:val="ru-RU"/>
        </w:rPr>
        <w:t xml:space="preserve">қ </w:t>
      </w:r>
      <w:r w:rsidRPr="00131890">
        <w:rPr>
          <w:lang w:val="ru-RU"/>
        </w:rPr>
        <w:t>тушуми, норасмий бандлик.</w:t>
      </w:r>
    </w:p>
    <w:p w:rsidR="00A13BCD" w:rsidRPr="00131890" w:rsidRDefault="00131890">
      <w:pPr>
        <w:pStyle w:val="1"/>
        <w:spacing w:before="292"/>
        <w:ind w:left="614" w:right="1324"/>
        <w:rPr>
          <w:lang w:val="ru-RU"/>
        </w:rPr>
      </w:pPr>
      <w:r w:rsidRPr="00131890">
        <w:rPr>
          <w:lang w:val="ru-RU"/>
        </w:rPr>
        <w:t>ВЛИЯНИЕ</w:t>
      </w:r>
      <w:r w:rsidRPr="00131890">
        <w:rPr>
          <w:spacing w:val="-10"/>
          <w:lang w:val="ru-RU"/>
        </w:rPr>
        <w:t xml:space="preserve"> </w:t>
      </w:r>
      <w:r w:rsidRPr="00131890">
        <w:rPr>
          <w:lang w:val="ru-RU"/>
        </w:rPr>
        <w:t>САМОЗАНЯТОСТИ</w:t>
      </w:r>
      <w:r w:rsidRPr="00131890">
        <w:rPr>
          <w:spacing w:val="-8"/>
          <w:lang w:val="ru-RU"/>
        </w:rPr>
        <w:t xml:space="preserve"> </w:t>
      </w:r>
      <w:r w:rsidRPr="00131890">
        <w:rPr>
          <w:lang w:val="ru-RU"/>
        </w:rPr>
        <w:t>НАСЕЛЕНИЯ</w:t>
      </w:r>
      <w:r w:rsidRPr="00131890">
        <w:rPr>
          <w:spacing w:val="-8"/>
          <w:lang w:val="ru-RU"/>
        </w:rPr>
        <w:t xml:space="preserve"> </w:t>
      </w:r>
      <w:r w:rsidRPr="00131890">
        <w:rPr>
          <w:lang w:val="ru-RU"/>
        </w:rPr>
        <w:t>И</w:t>
      </w:r>
      <w:r w:rsidRPr="00131890">
        <w:rPr>
          <w:spacing w:val="-9"/>
          <w:lang w:val="ru-RU"/>
        </w:rPr>
        <w:t xml:space="preserve"> </w:t>
      </w:r>
      <w:r w:rsidRPr="00131890">
        <w:rPr>
          <w:lang w:val="ru-RU"/>
        </w:rPr>
        <w:t>ОРГАНИЗАЦИИ ИНДИВИДУАЛЬНОГО ПРЕДПРИНИМАТЕЛЬСТВА НА</w:t>
      </w:r>
    </w:p>
    <w:p w:rsidR="00A13BCD" w:rsidRPr="00131890" w:rsidRDefault="00131890">
      <w:pPr>
        <w:spacing w:before="1"/>
        <w:ind w:left="-1" w:right="710"/>
        <w:jc w:val="center"/>
        <w:rPr>
          <w:b/>
          <w:sz w:val="28"/>
          <w:lang w:val="ru-RU"/>
        </w:rPr>
      </w:pPr>
      <w:r w:rsidRPr="00131890">
        <w:rPr>
          <w:b/>
          <w:sz w:val="28"/>
          <w:lang w:val="ru-RU"/>
        </w:rPr>
        <w:t>СОКРАЩЕНИЕ</w:t>
      </w:r>
      <w:r w:rsidRPr="00131890">
        <w:rPr>
          <w:b/>
          <w:spacing w:val="-11"/>
          <w:sz w:val="28"/>
          <w:lang w:val="ru-RU"/>
        </w:rPr>
        <w:t xml:space="preserve"> </w:t>
      </w:r>
      <w:r w:rsidRPr="00131890">
        <w:rPr>
          <w:b/>
          <w:sz w:val="28"/>
          <w:lang w:val="ru-RU"/>
        </w:rPr>
        <w:t>ТЕНЕВОЙ</w:t>
      </w:r>
      <w:r w:rsidRPr="00131890">
        <w:rPr>
          <w:b/>
          <w:spacing w:val="-7"/>
          <w:sz w:val="28"/>
          <w:lang w:val="ru-RU"/>
        </w:rPr>
        <w:t xml:space="preserve"> </w:t>
      </w:r>
      <w:r w:rsidRPr="00131890">
        <w:rPr>
          <w:b/>
          <w:spacing w:val="-2"/>
          <w:sz w:val="28"/>
          <w:lang w:val="ru-RU"/>
        </w:rPr>
        <w:t>ЭКОНОМИКИ</w:t>
      </w:r>
    </w:p>
    <w:p w:rsidR="00A13BCD" w:rsidRPr="00131890" w:rsidRDefault="00A13BCD">
      <w:pPr>
        <w:pStyle w:val="a3"/>
        <w:ind w:left="0" w:firstLine="0"/>
        <w:jc w:val="left"/>
        <w:rPr>
          <w:b/>
          <w:lang w:val="ru-RU"/>
        </w:rPr>
      </w:pPr>
    </w:p>
    <w:p w:rsidR="00A13BCD" w:rsidRPr="00131890" w:rsidRDefault="00131890">
      <w:pPr>
        <w:pStyle w:val="2"/>
        <w:spacing w:line="341" w:lineRule="exact"/>
        <w:ind w:left="0" w:right="846"/>
        <w:jc w:val="right"/>
        <w:rPr>
          <w:lang w:val="ru-RU"/>
        </w:rPr>
      </w:pPr>
      <w:r w:rsidRPr="00131890">
        <w:rPr>
          <w:lang w:val="ru-RU"/>
        </w:rPr>
        <w:t>Юлдашев</w:t>
      </w:r>
      <w:r w:rsidRPr="00131890">
        <w:rPr>
          <w:spacing w:val="-5"/>
          <w:lang w:val="ru-RU"/>
        </w:rPr>
        <w:t xml:space="preserve"> </w:t>
      </w:r>
      <w:r w:rsidRPr="00131890">
        <w:rPr>
          <w:lang w:val="ru-RU"/>
        </w:rPr>
        <w:t>Нурбек</w:t>
      </w:r>
      <w:r w:rsidRPr="00131890">
        <w:rPr>
          <w:spacing w:val="-6"/>
          <w:lang w:val="ru-RU"/>
        </w:rPr>
        <w:t xml:space="preserve"> </w:t>
      </w:r>
      <w:r w:rsidRPr="00131890">
        <w:rPr>
          <w:spacing w:val="-2"/>
          <w:lang w:val="ru-RU"/>
        </w:rPr>
        <w:t>Нормуродович-</w:t>
      </w:r>
    </w:p>
    <w:p w:rsidR="00A13BCD" w:rsidRPr="00131890" w:rsidRDefault="00131890">
      <w:pPr>
        <w:pStyle w:val="a3"/>
        <w:ind w:left="2445" w:right="850" w:firstLine="3221"/>
        <w:jc w:val="right"/>
        <w:rPr>
          <w:lang w:val="ru-RU"/>
        </w:rPr>
      </w:pPr>
      <w:r w:rsidRPr="00131890">
        <w:rPr>
          <w:lang w:val="ru-RU"/>
        </w:rPr>
        <w:t>Главный</w:t>
      </w:r>
      <w:r w:rsidRPr="00131890">
        <w:rPr>
          <w:spacing w:val="-17"/>
          <w:lang w:val="ru-RU"/>
        </w:rPr>
        <w:t xml:space="preserve"> </w:t>
      </w:r>
      <w:r w:rsidRPr="00131890">
        <w:rPr>
          <w:lang w:val="ru-RU"/>
        </w:rPr>
        <w:t>специалист</w:t>
      </w:r>
      <w:r w:rsidRPr="00131890">
        <w:rPr>
          <w:spacing w:val="-16"/>
          <w:lang w:val="ru-RU"/>
        </w:rPr>
        <w:t xml:space="preserve"> </w:t>
      </w:r>
      <w:r w:rsidRPr="00131890">
        <w:rPr>
          <w:lang w:val="ru-RU"/>
        </w:rPr>
        <w:t>Института макроэкономических</w:t>
      </w:r>
      <w:r w:rsidRPr="00131890">
        <w:rPr>
          <w:spacing w:val="-10"/>
          <w:lang w:val="ru-RU"/>
        </w:rPr>
        <w:t xml:space="preserve"> </w:t>
      </w:r>
      <w:r w:rsidRPr="00131890">
        <w:rPr>
          <w:lang w:val="ru-RU"/>
        </w:rPr>
        <w:t>и</w:t>
      </w:r>
      <w:r w:rsidRPr="00131890">
        <w:rPr>
          <w:spacing w:val="-9"/>
          <w:lang w:val="ru-RU"/>
        </w:rPr>
        <w:t xml:space="preserve"> </w:t>
      </w:r>
      <w:r w:rsidRPr="00131890">
        <w:rPr>
          <w:lang w:val="ru-RU"/>
        </w:rPr>
        <w:t>региональных</w:t>
      </w:r>
      <w:r w:rsidRPr="00131890">
        <w:rPr>
          <w:spacing w:val="-10"/>
          <w:lang w:val="ru-RU"/>
        </w:rPr>
        <w:t xml:space="preserve"> </w:t>
      </w:r>
      <w:r w:rsidRPr="00131890">
        <w:rPr>
          <w:lang w:val="ru-RU"/>
        </w:rPr>
        <w:t>исследований</w:t>
      </w:r>
      <w:r w:rsidRPr="00131890">
        <w:rPr>
          <w:spacing w:val="-9"/>
          <w:lang w:val="ru-RU"/>
        </w:rPr>
        <w:t xml:space="preserve"> </w:t>
      </w:r>
      <w:r w:rsidRPr="00131890">
        <w:rPr>
          <w:lang w:val="ru-RU"/>
        </w:rPr>
        <w:t>при Кабинета Министров Республики Узбекистан</w:t>
      </w:r>
    </w:p>
    <w:p w:rsidR="00A13BCD" w:rsidRPr="00131890" w:rsidRDefault="00131890">
      <w:pPr>
        <w:pStyle w:val="a3"/>
        <w:spacing w:line="341" w:lineRule="exact"/>
        <w:ind w:left="0" w:right="845" w:firstLine="0"/>
        <w:jc w:val="right"/>
        <w:rPr>
          <w:lang w:val="ru-RU"/>
        </w:rPr>
      </w:pPr>
      <w:r w:rsidRPr="00131890">
        <w:rPr>
          <w:lang w:val="ru-RU"/>
        </w:rPr>
        <w:t>(старший</w:t>
      </w:r>
      <w:r w:rsidRPr="00131890">
        <w:rPr>
          <w:spacing w:val="-9"/>
          <w:lang w:val="ru-RU"/>
        </w:rPr>
        <w:t xml:space="preserve"> </w:t>
      </w:r>
      <w:r w:rsidRPr="00131890">
        <w:rPr>
          <w:lang w:val="ru-RU"/>
        </w:rPr>
        <w:t>научный</w:t>
      </w:r>
      <w:r w:rsidRPr="00131890">
        <w:rPr>
          <w:spacing w:val="-8"/>
          <w:lang w:val="ru-RU"/>
        </w:rPr>
        <w:t xml:space="preserve"> </w:t>
      </w:r>
      <w:r w:rsidRPr="00131890">
        <w:rPr>
          <w:lang w:val="ru-RU"/>
        </w:rPr>
        <w:t>сотрудник,</w:t>
      </w:r>
      <w:r w:rsidRPr="00131890">
        <w:rPr>
          <w:spacing w:val="-4"/>
          <w:lang w:val="ru-RU"/>
        </w:rPr>
        <w:t xml:space="preserve"> </w:t>
      </w:r>
      <w:r>
        <w:t>PhD</w:t>
      </w:r>
      <w:r w:rsidRPr="00131890">
        <w:rPr>
          <w:spacing w:val="-4"/>
          <w:lang w:val="ru-RU"/>
        </w:rPr>
        <w:t xml:space="preserve"> </w:t>
      </w:r>
      <w:r w:rsidRPr="00131890">
        <w:rPr>
          <w:spacing w:val="-10"/>
          <w:lang w:val="ru-RU"/>
        </w:rPr>
        <w:t>)</w:t>
      </w:r>
    </w:p>
    <w:p w:rsidR="00A13BCD" w:rsidRPr="00131890" w:rsidRDefault="00131890">
      <w:pPr>
        <w:pStyle w:val="a3"/>
        <w:spacing w:before="1"/>
        <w:ind w:right="849"/>
        <w:rPr>
          <w:lang w:val="ru-RU"/>
        </w:rPr>
      </w:pPr>
      <w:r w:rsidRPr="00131890">
        <w:rPr>
          <w:b/>
          <w:lang w:val="ru-RU"/>
        </w:rPr>
        <w:t xml:space="preserve">Аннотация. </w:t>
      </w:r>
      <w:r w:rsidRPr="00131890">
        <w:rPr>
          <w:lang w:val="ru-RU"/>
        </w:rPr>
        <w:t>В данной статье анализируется один из важных факторов, влияющих на повышение уровня жизни и снижение теневой экономики – создание индивидуального предпринимательства и самозанятости. Создание ИП и самозанятости населения влияет на вышеуказанные процессы и увеличивает объем поступлений в государственный бюджет за счет сокращения неформальной занятости.</w:t>
      </w:r>
    </w:p>
    <w:p w:rsidR="00A13BCD" w:rsidRPr="00131890" w:rsidRDefault="00131890">
      <w:pPr>
        <w:pStyle w:val="a3"/>
        <w:ind w:right="850"/>
        <w:rPr>
          <w:lang w:val="ru-RU"/>
        </w:rPr>
      </w:pPr>
      <w:r w:rsidRPr="00131890">
        <w:rPr>
          <w:b/>
          <w:lang w:val="ru-RU"/>
        </w:rPr>
        <w:t xml:space="preserve">Ключевые слова: </w:t>
      </w:r>
      <w:r w:rsidRPr="00131890">
        <w:rPr>
          <w:lang w:val="ru-RU"/>
        </w:rPr>
        <w:t>бедность, индивидуальная предпринимательства, самозанятость, базовая расчётная величина, стоимость минимальных потребительских расходов, доходы, налоговые поступления, неофициальная занятость.</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Default="00131890">
      <w:pPr>
        <w:pStyle w:val="1"/>
        <w:ind w:left="597" w:right="1306"/>
      </w:pPr>
      <w:r>
        <w:lastRenderedPageBreak/>
        <w:t>THE</w:t>
      </w:r>
      <w:r>
        <w:rPr>
          <w:spacing w:val="-6"/>
        </w:rPr>
        <w:t xml:space="preserve"> </w:t>
      </w:r>
      <w:r>
        <w:t>IMPACT</w:t>
      </w:r>
      <w:r>
        <w:rPr>
          <w:spacing w:val="-4"/>
        </w:rPr>
        <w:t xml:space="preserve"> </w:t>
      </w:r>
      <w:r>
        <w:t>OF</w:t>
      </w:r>
      <w:r>
        <w:rPr>
          <w:spacing w:val="-6"/>
        </w:rPr>
        <w:t xml:space="preserve"> </w:t>
      </w:r>
      <w:r>
        <w:t>SELF-EMPLOYMENT</w:t>
      </w:r>
      <w:r>
        <w:rPr>
          <w:spacing w:val="-4"/>
        </w:rPr>
        <w:t xml:space="preserve"> </w:t>
      </w:r>
      <w:r>
        <w:t>OF</w:t>
      </w:r>
      <w:r>
        <w:rPr>
          <w:spacing w:val="-6"/>
        </w:rPr>
        <w:t xml:space="preserve"> </w:t>
      </w:r>
      <w:r>
        <w:t>THE</w:t>
      </w:r>
      <w:r>
        <w:rPr>
          <w:spacing w:val="-4"/>
        </w:rPr>
        <w:t xml:space="preserve"> </w:t>
      </w:r>
      <w:r>
        <w:t>POPULATION</w:t>
      </w:r>
      <w:r>
        <w:rPr>
          <w:spacing w:val="-4"/>
        </w:rPr>
        <w:t xml:space="preserve"> </w:t>
      </w:r>
      <w:r>
        <w:t>AND ORGANIZATION OF INDIVIDUAL ENTREPRENEURSHIP</w:t>
      </w:r>
    </w:p>
    <w:p w:rsidR="00A13BCD" w:rsidRDefault="00131890">
      <w:pPr>
        <w:spacing w:before="1"/>
        <w:ind w:left="-1" w:right="712"/>
        <w:jc w:val="center"/>
        <w:rPr>
          <w:b/>
          <w:sz w:val="28"/>
        </w:rPr>
      </w:pPr>
      <w:r>
        <w:rPr>
          <w:b/>
          <w:sz w:val="28"/>
        </w:rPr>
        <w:t>ON</w:t>
      </w:r>
      <w:r>
        <w:rPr>
          <w:b/>
          <w:spacing w:val="-6"/>
          <w:sz w:val="28"/>
        </w:rPr>
        <w:t xml:space="preserve"> </w:t>
      </w:r>
      <w:r>
        <w:rPr>
          <w:b/>
          <w:sz w:val="28"/>
        </w:rPr>
        <w:t>POVERTY</w:t>
      </w:r>
      <w:r>
        <w:rPr>
          <w:b/>
          <w:spacing w:val="-6"/>
          <w:sz w:val="28"/>
        </w:rPr>
        <w:t xml:space="preserve"> </w:t>
      </w:r>
      <w:r>
        <w:rPr>
          <w:b/>
          <w:sz w:val="28"/>
        </w:rPr>
        <w:t>INFORMAL</w:t>
      </w:r>
      <w:r>
        <w:rPr>
          <w:b/>
          <w:spacing w:val="-5"/>
          <w:sz w:val="28"/>
        </w:rPr>
        <w:t xml:space="preserve"> </w:t>
      </w:r>
      <w:r>
        <w:rPr>
          <w:b/>
          <w:spacing w:val="-2"/>
          <w:sz w:val="28"/>
        </w:rPr>
        <w:t>ECONOMY</w:t>
      </w:r>
    </w:p>
    <w:p w:rsidR="00A13BCD" w:rsidRDefault="00A13BCD">
      <w:pPr>
        <w:pStyle w:val="a3"/>
        <w:ind w:left="0" w:firstLine="0"/>
        <w:jc w:val="left"/>
        <w:rPr>
          <w:b/>
        </w:rPr>
      </w:pPr>
    </w:p>
    <w:p w:rsidR="00A13BCD" w:rsidRDefault="00131890">
      <w:pPr>
        <w:ind w:left="3441" w:right="846" w:firstLine="1620"/>
        <w:jc w:val="right"/>
        <w:rPr>
          <w:sz w:val="28"/>
        </w:rPr>
      </w:pPr>
      <w:r>
        <w:rPr>
          <w:b/>
          <w:sz w:val="28"/>
        </w:rPr>
        <w:t>Yuldashev</w:t>
      </w:r>
      <w:r>
        <w:rPr>
          <w:b/>
          <w:spacing w:val="-15"/>
          <w:sz w:val="28"/>
        </w:rPr>
        <w:t xml:space="preserve"> </w:t>
      </w:r>
      <w:r>
        <w:rPr>
          <w:b/>
          <w:sz w:val="28"/>
        </w:rPr>
        <w:t>Nurbek</w:t>
      </w:r>
      <w:r>
        <w:rPr>
          <w:b/>
          <w:spacing w:val="-17"/>
          <w:sz w:val="28"/>
        </w:rPr>
        <w:t xml:space="preserve"> </w:t>
      </w:r>
      <w:r>
        <w:rPr>
          <w:b/>
          <w:sz w:val="28"/>
        </w:rPr>
        <w:t xml:space="preserve">Normurodovich- </w:t>
      </w:r>
      <w:r>
        <w:rPr>
          <w:sz w:val="28"/>
        </w:rPr>
        <w:t>Chief specialist at the Institute of Macroeconomic and</w:t>
      </w:r>
      <w:r>
        <w:rPr>
          <w:spacing w:val="-7"/>
          <w:sz w:val="28"/>
        </w:rPr>
        <w:t xml:space="preserve"> </w:t>
      </w:r>
      <w:r>
        <w:rPr>
          <w:sz w:val="28"/>
        </w:rPr>
        <w:t>Regional</w:t>
      </w:r>
      <w:r>
        <w:rPr>
          <w:spacing w:val="-5"/>
          <w:sz w:val="28"/>
        </w:rPr>
        <w:t xml:space="preserve"> </w:t>
      </w:r>
      <w:r>
        <w:rPr>
          <w:sz w:val="28"/>
        </w:rPr>
        <w:t>Studies</w:t>
      </w:r>
      <w:r>
        <w:rPr>
          <w:spacing w:val="-6"/>
          <w:sz w:val="28"/>
        </w:rPr>
        <w:t xml:space="preserve"> </w:t>
      </w:r>
      <w:r>
        <w:rPr>
          <w:sz w:val="28"/>
        </w:rPr>
        <w:t>under</w:t>
      </w:r>
      <w:r>
        <w:rPr>
          <w:spacing w:val="-4"/>
          <w:sz w:val="28"/>
        </w:rPr>
        <w:t xml:space="preserve"> </w:t>
      </w:r>
      <w:r>
        <w:rPr>
          <w:sz w:val="28"/>
        </w:rPr>
        <w:t>the</w:t>
      </w:r>
      <w:r>
        <w:rPr>
          <w:spacing w:val="-5"/>
          <w:sz w:val="28"/>
        </w:rPr>
        <w:t xml:space="preserve"> </w:t>
      </w:r>
      <w:r>
        <w:rPr>
          <w:sz w:val="28"/>
        </w:rPr>
        <w:t>Cabinet</w:t>
      </w:r>
      <w:r>
        <w:rPr>
          <w:spacing w:val="-6"/>
          <w:sz w:val="28"/>
        </w:rPr>
        <w:t xml:space="preserve"> </w:t>
      </w:r>
      <w:r>
        <w:rPr>
          <w:sz w:val="28"/>
        </w:rPr>
        <w:t>of</w:t>
      </w:r>
      <w:r>
        <w:rPr>
          <w:spacing w:val="-5"/>
          <w:sz w:val="28"/>
        </w:rPr>
        <w:t xml:space="preserve"> </w:t>
      </w:r>
      <w:r>
        <w:rPr>
          <w:spacing w:val="-2"/>
          <w:sz w:val="28"/>
        </w:rPr>
        <w:t>Ministers</w:t>
      </w:r>
    </w:p>
    <w:p w:rsidR="00A13BCD" w:rsidRDefault="00131890">
      <w:pPr>
        <w:pStyle w:val="a3"/>
        <w:spacing w:line="341" w:lineRule="exact"/>
        <w:ind w:left="0" w:right="845" w:firstLine="0"/>
        <w:jc w:val="right"/>
      </w:pPr>
      <w:r>
        <w:t>of</w:t>
      </w:r>
      <w:r>
        <w:rPr>
          <w:spacing w:val="-7"/>
        </w:rPr>
        <w:t xml:space="preserve"> </w:t>
      </w:r>
      <w:r>
        <w:t>the</w:t>
      </w:r>
      <w:r>
        <w:rPr>
          <w:spacing w:val="-4"/>
        </w:rPr>
        <w:t xml:space="preserve"> </w:t>
      </w:r>
      <w:r>
        <w:t>Republic</w:t>
      </w:r>
      <w:r>
        <w:rPr>
          <w:spacing w:val="-5"/>
        </w:rPr>
        <w:t xml:space="preserve"> </w:t>
      </w:r>
      <w:r>
        <w:t>of</w:t>
      </w:r>
      <w:r>
        <w:rPr>
          <w:spacing w:val="-4"/>
        </w:rPr>
        <w:t xml:space="preserve"> </w:t>
      </w:r>
      <w:r>
        <w:t>Uzbekistan</w:t>
      </w:r>
      <w:r>
        <w:rPr>
          <w:spacing w:val="-4"/>
        </w:rPr>
        <w:t xml:space="preserve"> </w:t>
      </w:r>
      <w:r>
        <w:t>(Senior</w:t>
      </w:r>
      <w:r>
        <w:rPr>
          <w:spacing w:val="-2"/>
        </w:rPr>
        <w:t xml:space="preserve"> </w:t>
      </w:r>
      <w:r>
        <w:t>Researcher,</w:t>
      </w:r>
      <w:r>
        <w:rPr>
          <w:spacing w:val="-3"/>
        </w:rPr>
        <w:t xml:space="preserve"> </w:t>
      </w:r>
      <w:r>
        <w:rPr>
          <w:spacing w:val="-4"/>
        </w:rPr>
        <w:t>PhD)</w:t>
      </w:r>
    </w:p>
    <w:p w:rsidR="00A13BCD" w:rsidRDefault="00131890">
      <w:pPr>
        <w:pStyle w:val="a3"/>
        <w:spacing w:before="2"/>
        <w:ind w:right="845"/>
      </w:pPr>
      <w:r>
        <w:rPr>
          <w:b/>
        </w:rPr>
        <w:t xml:space="preserve">Abstract. </w:t>
      </w:r>
      <w:r>
        <w:t>This article analyzes one of the important factors influencing</w:t>
      </w:r>
      <w:r>
        <w:rPr>
          <w:spacing w:val="40"/>
        </w:rPr>
        <w:t xml:space="preserve"> </w:t>
      </w:r>
      <w:r>
        <w:t>the improvement of living standards and reduction of informal economy – the creation of individual entrepreneurship and self-employment. In addition to their impact on poverty and living standards, these factors increase the volume of revenues to the state budget due to the reduction of informal employment.</w:t>
      </w:r>
    </w:p>
    <w:p w:rsidR="00A13BCD" w:rsidRDefault="00131890">
      <w:pPr>
        <w:pStyle w:val="a3"/>
        <w:ind w:right="846"/>
      </w:pPr>
      <w:r>
        <w:rPr>
          <w:b/>
        </w:rPr>
        <w:t xml:space="preserve">Keywords: </w:t>
      </w:r>
      <w:r>
        <w:t>poverty, individual entrepreneurship, self-employment, base calculation value, cost of minimum consumer expenditures, income, tax revenues, informal employment.</w:t>
      </w:r>
    </w:p>
    <w:p w:rsidR="00A13BCD" w:rsidRDefault="00131890">
      <w:pPr>
        <w:pStyle w:val="a3"/>
        <w:spacing w:before="340"/>
        <w:ind w:right="845"/>
      </w:pPr>
      <w:r>
        <w:rPr>
          <w:b/>
        </w:rPr>
        <w:t xml:space="preserve">Кириш. </w:t>
      </w:r>
      <w:r>
        <w:t>Маълумки, одатда а</w:t>
      </w:r>
      <w:r>
        <w:rPr>
          <w:rFonts w:ascii="Times New Roman" w:hAnsi="Times New Roman"/>
        </w:rPr>
        <w:t>ҳ</w:t>
      </w:r>
      <w:r>
        <w:t>олининг энг паст даромадли ва</w:t>
      </w:r>
      <w:r>
        <w:rPr>
          <w:spacing w:val="40"/>
        </w:rPr>
        <w:t xml:space="preserve"> </w:t>
      </w:r>
      <w:r>
        <w:t>камба</w:t>
      </w:r>
      <w:r>
        <w:rPr>
          <w:rFonts w:ascii="Times New Roman" w:hAnsi="Times New Roman"/>
        </w:rPr>
        <w:t>ғ</w:t>
      </w:r>
      <w:r>
        <w:t xml:space="preserve">ал </w:t>
      </w:r>
      <w:r>
        <w:rPr>
          <w:rFonts w:ascii="Times New Roman" w:hAnsi="Times New Roman"/>
        </w:rPr>
        <w:t>қ</w:t>
      </w:r>
      <w:r>
        <w:t>атлами тез-тез ме</w:t>
      </w:r>
      <w:r>
        <w:rPr>
          <w:rFonts w:ascii="Times New Roman" w:hAnsi="Times New Roman"/>
        </w:rPr>
        <w:t>ҳ</w:t>
      </w:r>
      <w:r>
        <w:t xml:space="preserve">нат фаолиятини алмаштириб туради. Янги турдаги фаолиятни ташкил этишда </w:t>
      </w:r>
      <w:r>
        <w:rPr>
          <w:rFonts w:ascii="Times New Roman" w:hAnsi="Times New Roman"/>
        </w:rPr>
        <w:t>қ</w:t>
      </w:r>
      <w:r>
        <w:t>ийинчиликларга учрайдиган бўлса, кўпро</w:t>
      </w:r>
      <w:r>
        <w:rPr>
          <w:rFonts w:ascii="Times New Roman" w:hAnsi="Times New Roman"/>
        </w:rPr>
        <w:t xml:space="preserve">қ </w:t>
      </w:r>
      <w:r>
        <w:t>и</w:t>
      </w:r>
      <w:r>
        <w:rPr>
          <w:rFonts w:ascii="Times New Roman" w:hAnsi="Times New Roman"/>
        </w:rPr>
        <w:t>қ</w:t>
      </w:r>
      <w:r>
        <w:t xml:space="preserve">тисодиётнинг норасмий секторида, яширин тарзда даромад топиши мумкин. Паст даромадли </w:t>
      </w:r>
      <w:r>
        <w:rPr>
          <w:rFonts w:ascii="Times New Roman" w:hAnsi="Times New Roman"/>
        </w:rPr>
        <w:t>қ</w:t>
      </w:r>
      <w:r>
        <w:t>атламнинг даромади ўртача ва ю</w:t>
      </w:r>
      <w:r>
        <w:rPr>
          <w:rFonts w:ascii="Times New Roman" w:hAnsi="Times New Roman"/>
        </w:rPr>
        <w:t>қ</w:t>
      </w:r>
      <w:r>
        <w:t xml:space="preserve">ори бўлган </w:t>
      </w:r>
      <w:r>
        <w:rPr>
          <w:rFonts w:ascii="Times New Roman" w:hAnsi="Times New Roman"/>
        </w:rPr>
        <w:t>қ</w:t>
      </w:r>
      <w:r>
        <w:t>атлам вакилларига нисбатан якка тартибдаги тадбиркорлик</w:t>
      </w:r>
      <w:r>
        <w:rPr>
          <w:spacing w:val="40"/>
        </w:rPr>
        <w:t xml:space="preserve"> </w:t>
      </w:r>
      <w:r>
        <w:t>(ЯТТ) билан кўпро</w:t>
      </w:r>
      <w:r>
        <w:rPr>
          <w:rFonts w:ascii="Times New Roman" w:hAnsi="Times New Roman"/>
        </w:rPr>
        <w:t xml:space="preserve">қ </w:t>
      </w:r>
      <w:r>
        <w:t>шу</w:t>
      </w:r>
      <w:r>
        <w:rPr>
          <w:rFonts w:ascii="Times New Roman" w:hAnsi="Times New Roman"/>
        </w:rPr>
        <w:t>ғ</w:t>
      </w:r>
      <w:r>
        <w:t xml:space="preserve">уланиши ёки ўзини ўзи банд </w:t>
      </w:r>
      <w:r>
        <w:rPr>
          <w:rFonts w:ascii="Times New Roman" w:hAnsi="Times New Roman"/>
        </w:rPr>
        <w:t>қ</w:t>
      </w:r>
      <w:r>
        <w:t>илиш ор</w:t>
      </w:r>
      <w:r>
        <w:rPr>
          <w:rFonts w:ascii="Times New Roman" w:hAnsi="Times New Roman"/>
        </w:rPr>
        <w:t>қ</w:t>
      </w:r>
      <w:r>
        <w:t xml:space="preserve">али турмуш кечириши ривожланаётган мамлакатлар учун </w:t>
      </w:r>
      <w:r>
        <w:rPr>
          <w:rFonts w:ascii="Times New Roman" w:hAnsi="Times New Roman"/>
        </w:rPr>
        <w:t>ҳ</w:t>
      </w:r>
      <w:r>
        <w:t>ам хосдир.</w:t>
      </w:r>
    </w:p>
    <w:p w:rsidR="00A13BCD" w:rsidRDefault="00131890">
      <w:pPr>
        <w:pStyle w:val="a3"/>
        <w:spacing w:before="2"/>
        <w:ind w:right="845"/>
      </w:pPr>
      <w:r>
        <w:t>А</w:t>
      </w:r>
      <w:r>
        <w:rPr>
          <w:rFonts w:ascii="Times New Roman" w:hAnsi="Times New Roman"/>
        </w:rPr>
        <w:t>ҳ</w:t>
      </w:r>
      <w:r>
        <w:t>оли орасида ишсизлик ва камба</w:t>
      </w:r>
      <w:r>
        <w:rPr>
          <w:rFonts w:ascii="Times New Roman" w:hAnsi="Times New Roman"/>
        </w:rPr>
        <w:t>ғ</w:t>
      </w:r>
      <w:r>
        <w:t xml:space="preserve">алликнинг </w:t>
      </w:r>
      <w:r>
        <w:rPr>
          <w:rFonts w:ascii="Times New Roman" w:hAnsi="Times New Roman"/>
        </w:rPr>
        <w:t>қ</w:t>
      </w:r>
      <w:r>
        <w:t>ис</w:t>
      </w:r>
      <w:r>
        <w:rPr>
          <w:rFonts w:ascii="Times New Roman" w:hAnsi="Times New Roman"/>
        </w:rPr>
        <w:t>қ</w:t>
      </w:r>
      <w:r>
        <w:t xml:space="preserve">ариши </w:t>
      </w:r>
      <w:r>
        <w:rPr>
          <w:rFonts w:ascii="Times New Roman" w:hAnsi="Times New Roman"/>
        </w:rPr>
        <w:t>ҳ</w:t>
      </w:r>
      <w:r>
        <w:t>амда норасмий ва яширин и</w:t>
      </w:r>
      <w:r>
        <w:rPr>
          <w:rFonts w:ascii="Times New Roman" w:hAnsi="Times New Roman"/>
        </w:rPr>
        <w:t>қ</w:t>
      </w:r>
      <w:r>
        <w:t xml:space="preserve">тисодиёт улушининг камайишида ЯТТни ташкил этган </w:t>
      </w:r>
      <w:r>
        <w:rPr>
          <w:rFonts w:ascii="Times New Roman" w:hAnsi="Times New Roman"/>
        </w:rPr>
        <w:t>ҳ</w:t>
      </w:r>
      <w:r>
        <w:t>олда фаолият олиб бориш му</w:t>
      </w:r>
      <w:r>
        <w:rPr>
          <w:rFonts w:ascii="Times New Roman" w:hAnsi="Times New Roman"/>
        </w:rPr>
        <w:t>ҳ</w:t>
      </w:r>
      <w:r>
        <w:t>им а</w:t>
      </w:r>
      <w:r>
        <w:rPr>
          <w:rFonts w:ascii="Times New Roman" w:hAnsi="Times New Roman"/>
        </w:rPr>
        <w:t>ҳ</w:t>
      </w:r>
      <w:r>
        <w:t>амиятга эга. Хал</w:t>
      </w:r>
      <w:r>
        <w:rPr>
          <w:rFonts w:ascii="Times New Roman" w:hAnsi="Times New Roman"/>
        </w:rPr>
        <w:t>қ</w:t>
      </w:r>
      <w:r>
        <w:t>аро ме</w:t>
      </w:r>
      <w:r>
        <w:rPr>
          <w:rFonts w:ascii="Times New Roman" w:hAnsi="Times New Roman"/>
        </w:rPr>
        <w:t>ҳ</w:t>
      </w:r>
      <w:r>
        <w:t xml:space="preserve">нат ташкилоти (ХМТ) ва </w:t>
      </w:r>
      <w:r>
        <w:rPr>
          <w:rFonts w:ascii="Times New Roman" w:hAnsi="Times New Roman"/>
        </w:rPr>
        <w:t>қ</w:t>
      </w:r>
      <w:r>
        <w:t>атор олимларнинг фикрига кўра, мамлакат</w:t>
      </w:r>
      <w:r>
        <w:rPr>
          <w:spacing w:val="40"/>
        </w:rPr>
        <w:t xml:space="preserve"> </w:t>
      </w:r>
      <w:r>
        <w:rPr>
          <w:rFonts w:ascii="Times New Roman" w:hAnsi="Times New Roman"/>
        </w:rPr>
        <w:t>ҳ</w:t>
      </w:r>
      <w:r>
        <w:t>укумати томонидан бизнесга кенг йўл очилиши, ушбу йўналишдаги енгилликлар, хусусан, и</w:t>
      </w:r>
      <w:r>
        <w:rPr>
          <w:rFonts w:ascii="Times New Roman" w:hAnsi="Times New Roman"/>
        </w:rPr>
        <w:t>қ</w:t>
      </w:r>
      <w:r>
        <w:t>тисодий-</w:t>
      </w:r>
      <w:r>
        <w:rPr>
          <w:rFonts w:ascii="Times New Roman" w:hAnsi="Times New Roman"/>
        </w:rPr>
        <w:t>ҳ</w:t>
      </w:r>
      <w:r>
        <w:t>у</w:t>
      </w:r>
      <w:r>
        <w:rPr>
          <w:rFonts w:ascii="Times New Roman" w:hAnsi="Times New Roman"/>
        </w:rPr>
        <w:t>қ</w:t>
      </w:r>
      <w:r>
        <w:t>у</w:t>
      </w:r>
      <w:r>
        <w:rPr>
          <w:rFonts w:ascii="Times New Roman" w:hAnsi="Times New Roman"/>
        </w:rPr>
        <w:t>қ</w:t>
      </w:r>
      <w:r>
        <w:t xml:space="preserve">ий </w:t>
      </w:r>
      <w:r>
        <w:rPr>
          <w:rFonts w:ascii="Times New Roman" w:hAnsi="Times New Roman"/>
        </w:rPr>
        <w:t>қ</w:t>
      </w:r>
      <w:r>
        <w:t>ўллаб-</w:t>
      </w:r>
      <w:r>
        <w:rPr>
          <w:rFonts w:ascii="Times New Roman" w:hAnsi="Times New Roman"/>
        </w:rPr>
        <w:t>қ</w:t>
      </w:r>
      <w:r>
        <w:t>увватлов тадбиркорликнинг ушбу шакли кенгайишига сабаб бўлади.</w:t>
      </w:r>
    </w:p>
    <w:p w:rsidR="00A13BCD" w:rsidRDefault="00131890">
      <w:pPr>
        <w:pStyle w:val="a3"/>
        <w:tabs>
          <w:tab w:val="left" w:pos="3064"/>
          <w:tab w:val="left" w:pos="5338"/>
          <w:tab w:val="left" w:pos="8302"/>
        </w:tabs>
        <w:ind w:right="844"/>
      </w:pPr>
      <w:r>
        <w:t xml:space="preserve">Бу борада Ўзбекистонда </w:t>
      </w:r>
      <w:r>
        <w:rPr>
          <w:rFonts w:ascii="Times New Roman" w:hAnsi="Times New Roman"/>
        </w:rPr>
        <w:t>ҳ</w:t>
      </w:r>
      <w:r>
        <w:t>ам кенг кўламли исло</w:t>
      </w:r>
      <w:r>
        <w:rPr>
          <w:rFonts w:ascii="Times New Roman" w:hAnsi="Times New Roman"/>
        </w:rPr>
        <w:t>ҳ</w:t>
      </w:r>
      <w:r>
        <w:t>отлар амалга оширилмо</w:t>
      </w:r>
      <w:r>
        <w:rPr>
          <w:rFonts w:ascii="Times New Roman" w:hAnsi="Times New Roman"/>
        </w:rPr>
        <w:t>қ</w:t>
      </w:r>
      <w:r>
        <w:t>да. А</w:t>
      </w:r>
      <w:r>
        <w:rPr>
          <w:rFonts w:ascii="Times New Roman" w:hAnsi="Times New Roman"/>
        </w:rPr>
        <w:t>ҳ</w:t>
      </w:r>
      <w:r>
        <w:t>олининг ЯТТ ташкил этиб ме</w:t>
      </w:r>
      <w:r>
        <w:rPr>
          <w:rFonts w:ascii="Times New Roman" w:hAnsi="Times New Roman"/>
        </w:rPr>
        <w:t>ҳ</w:t>
      </w:r>
      <w:r>
        <w:t>нат фаолиятини амалга ошириши тартиби муста</w:t>
      </w:r>
      <w:r>
        <w:rPr>
          <w:rFonts w:ascii="Times New Roman" w:hAnsi="Times New Roman"/>
        </w:rPr>
        <w:t>қ</w:t>
      </w:r>
      <w:r>
        <w:t>илликнинг дастлабки йилларидано</w:t>
      </w:r>
      <w:r>
        <w:rPr>
          <w:rFonts w:ascii="Times New Roman" w:hAnsi="Times New Roman"/>
        </w:rPr>
        <w:t xml:space="preserve">қ </w:t>
      </w:r>
      <w:r>
        <w:t xml:space="preserve">йўлга </w:t>
      </w:r>
      <w:r>
        <w:rPr>
          <w:rFonts w:ascii="Times New Roman" w:hAnsi="Times New Roman"/>
        </w:rPr>
        <w:t>қ</w:t>
      </w:r>
      <w:r>
        <w:t xml:space="preserve">ўйилган бўлса, ўзини ўзи банд </w:t>
      </w:r>
      <w:r>
        <w:rPr>
          <w:rFonts w:ascii="Times New Roman" w:hAnsi="Times New Roman"/>
        </w:rPr>
        <w:t>қ</w:t>
      </w:r>
      <w:r>
        <w:t>илиш ор</w:t>
      </w:r>
      <w:r>
        <w:rPr>
          <w:rFonts w:ascii="Times New Roman" w:hAnsi="Times New Roman"/>
        </w:rPr>
        <w:t>қ</w:t>
      </w:r>
      <w:r>
        <w:t xml:space="preserve">али норасмий бандликдан </w:t>
      </w:r>
      <w:r>
        <w:rPr>
          <w:spacing w:val="-2"/>
        </w:rPr>
        <w:t>чи</w:t>
      </w:r>
      <w:r>
        <w:rPr>
          <w:rFonts w:ascii="Times New Roman" w:hAnsi="Times New Roman"/>
          <w:spacing w:val="-2"/>
        </w:rPr>
        <w:t>қ</w:t>
      </w:r>
      <w:r>
        <w:rPr>
          <w:spacing w:val="-2"/>
        </w:rPr>
        <w:t>ишига</w:t>
      </w:r>
      <w:r>
        <w:tab/>
      </w:r>
      <w:r>
        <w:rPr>
          <w:spacing w:val="-4"/>
        </w:rPr>
        <w:t>олиб</w:t>
      </w:r>
      <w:r>
        <w:tab/>
      </w:r>
      <w:r>
        <w:rPr>
          <w:spacing w:val="-2"/>
        </w:rPr>
        <w:t>келадиган</w:t>
      </w:r>
      <w:r>
        <w:tab/>
      </w:r>
      <w:r>
        <w:rPr>
          <w:spacing w:val="-2"/>
        </w:rPr>
        <w:t>исло</w:t>
      </w:r>
      <w:r>
        <w:rPr>
          <w:rFonts w:ascii="Times New Roman" w:hAnsi="Times New Roman"/>
          <w:spacing w:val="-2"/>
        </w:rPr>
        <w:t>ҳ</w:t>
      </w:r>
      <w:r>
        <w:rPr>
          <w:spacing w:val="-2"/>
        </w:rPr>
        <w:t xml:space="preserve">отлар </w:t>
      </w:r>
      <w:r>
        <w:t xml:space="preserve">2019 йилдан бошланган </w:t>
      </w:r>
      <w:r>
        <w:rPr>
          <w:rFonts w:ascii="Symbol" w:hAnsi="Symbol"/>
          <w:sz w:val="24"/>
        </w:rPr>
        <w:t></w:t>
      </w:r>
      <w:r>
        <w:rPr>
          <w:sz w:val="24"/>
        </w:rPr>
        <w:t>1</w:t>
      </w:r>
      <w:r>
        <w:rPr>
          <w:rFonts w:ascii="Symbol" w:hAnsi="Symbol"/>
          <w:sz w:val="24"/>
        </w:rPr>
        <w:t></w:t>
      </w:r>
      <w:r>
        <w:t>. Сўнгги йилларда исло</w:t>
      </w:r>
      <w:r>
        <w:rPr>
          <w:rFonts w:ascii="Times New Roman" w:hAnsi="Times New Roman"/>
        </w:rPr>
        <w:t>ҳ</w:t>
      </w:r>
      <w:r>
        <w:t>отлар изчил давом эттирилиб,</w:t>
      </w:r>
      <w:r>
        <w:rPr>
          <w:spacing w:val="-4"/>
        </w:rPr>
        <w:t xml:space="preserve"> </w:t>
      </w:r>
      <w:r>
        <w:t>а</w:t>
      </w:r>
      <w:r>
        <w:rPr>
          <w:rFonts w:ascii="Times New Roman" w:hAnsi="Times New Roman"/>
        </w:rPr>
        <w:t>ҳ</w:t>
      </w:r>
      <w:r>
        <w:t>олининг</w:t>
      </w:r>
      <w:r>
        <w:rPr>
          <w:spacing w:val="-3"/>
        </w:rPr>
        <w:t xml:space="preserve"> </w:t>
      </w:r>
      <w:r>
        <w:t>ЯТТ</w:t>
      </w:r>
      <w:r>
        <w:rPr>
          <w:spacing w:val="-4"/>
        </w:rPr>
        <w:t xml:space="preserve"> </w:t>
      </w:r>
      <w:r>
        <w:t>ташкил</w:t>
      </w:r>
      <w:r>
        <w:rPr>
          <w:spacing w:val="-4"/>
        </w:rPr>
        <w:t xml:space="preserve"> </w:t>
      </w:r>
      <w:r>
        <w:t>этиши,</w:t>
      </w:r>
      <w:r>
        <w:rPr>
          <w:spacing w:val="-4"/>
        </w:rPr>
        <w:t xml:space="preserve"> </w:t>
      </w:r>
      <w:r>
        <w:t>айни</w:t>
      </w:r>
      <w:r>
        <w:rPr>
          <w:rFonts w:ascii="Times New Roman" w:hAnsi="Times New Roman"/>
        </w:rPr>
        <w:t>қ</w:t>
      </w:r>
      <w:r>
        <w:t>са,</w:t>
      </w:r>
      <w:r>
        <w:rPr>
          <w:spacing w:val="-4"/>
        </w:rPr>
        <w:t xml:space="preserve"> </w:t>
      </w:r>
      <w:r>
        <w:t>ўзини</w:t>
      </w:r>
      <w:r>
        <w:rPr>
          <w:spacing w:val="-4"/>
        </w:rPr>
        <w:t xml:space="preserve"> </w:t>
      </w:r>
      <w:r>
        <w:t>ўзи</w:t>
      </w:r>
      <w:r>
        <w:rPr>
          <w:spacing w:val="-4"/>
        </w:rPr>
        <w:t xml:space="preserve"> </w:t>
      </w:r>
      <w:r>
        <w:t>банд</w:t>
      </w:r>
      <w:r>
        <w:rPr>
          <w:spacing w:val="-3"/>
        </w:rPr>
        <w:t xml:space="preserve"> </w:t>
      </w:r>
      <w:r>
        <w:rPr>
          <w:rFonts w:ascii="Times New Roman" w:hAnsi="Times New Roman"/>
        </w:rPr>
        <w:t>қ</w:t>
      </w:r>
      <w:r>
        <w:t>илиш ор</w:t>
      </w:r>
      <w:r>
        <w:rPr>
          <w:rFonts w:ascii="Times New Roman" w:hAnsi="Times New Roman"/>
        </w:rPr>
        <w:t>қ</w:t>
      </w:r>
      <w:r>
        <w:t>али даромадларини шакллантиришига кенг йўл очилди. Жумладан, ЯТТ</w:t>
      </w:r>
      <w:r>
        <w:rPr>
          <w:spacing w:val="33"/>
        </w:rPr>
        <w:t xml:space="preserve"> </w:t>
      </w:r>
      <w:r>
        <w:t>ташкил</w:t>
      </w:r>
      <w:r>
        <w:rPr>
          <w:spacing w:val="34"/>
        </w:rPr>
        <w:t xml:space="preserve"> </w:t>
      </w:r>
      <w:r>
        <w:t>этиш</w:t>
      </w:r>
      <w:r>
        <w:rPr>
          <w:spacing w:val="32"/>
        </w:rPr>
        <w:t xml:space="preserve"> </w:t>
      </w:r>
      <w:r>
        <w:t>ва</w:t>
      </w:r>
      <w:r>
        <w:rPr>
          <w:spacing w:val="34"/>
        </w:rPr>
        <w:t xml:space="preserve"> </w:t>
      </w:r>
      <w:r>
        <w:t>юритиш</w:t>
      </w:r>
      <w:r>
        <w:rPr>
          <w:spacing w:val="32"/>
        </w:rPr>
        <w:t xml:space="preserve"> </w:t>
      </w:r>
      <w:r>
        <w:t>тартиблари</w:t>
      </w:r>
      <w:r>
        <w:rPr>
          <w:spacing w:val="34"/>
        </w:rPr>
        <w:t xml:space="preserve"> </w:t>
      </w:r>
      <w:r>
        <w:t>осонлаштириштирилди,</w:t>
      </w:r>
      <w:r>
        <w:rPr>
          <w:spacing w:val="41"/>
        </w:rPr>
        <w:t xml:space="preserve"> </w:t>
      </w:r>
      <w:r>
        <w:rPr>
          <w:rFonts w:ascii="Times New Roman" w:hAnsi="Times New Roman"/>
          <w:spacing w:val="-2"/>
        </w:rPr>
        <w:t>қ</w:t>
      </w:r>
      <w:r>
        <w:rPr>
          <w:spacing w:val="-2"/>
        </w:rPr>
        <w:t>атор</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5" w:firstLine="0"/>
      </w:pPr>
      <w:r>
        <w:lastRenderedPageBreak/>
        <w:t>банк ва молиявий енгилликлар та</w:t>
      </w:r>
      <w:r>
        <w:rPr>
          <w:rFonts w:ascii="Times New Roman" w:hAnsi="Times New Roman"/>
        </w:rPr>
        <w:t>қ</w:t>
      </w:r>
      <w:r>
        <w:t xml:space="preserve">дим этилди. Ўзини ўзи банд </w:t>
      </w:r>
      <w:r>
        <w:rPr>
          <w:rFonts w:ascii="Times New Roman" w:hAnsi="Times New Roman"/>
        </w:rPr>
        <w:t>қ</w:t>
      </w:r>
      <w:r>
        <w:t>иладиган фу</w:t>
      </w:r>
      <w:r>
        <w:rPr>
          <w:rFonts w:ascii="Times New Roman" w:hAnsi="Times New Roman"/>
        </w:rPr>
        <w:t>қ</w:t>
      </w:r>
      <w:r>
        <w:t>аролар учун ижтимоий соли</w:t>
      </w:r>
      <w:r>
        <w:rPr>
          <w:rFonts w:ascii="Times New Roman" w:hAnsi="Times New Roman"/>
        </w:rPr>
        <w:t xml:space="preserve">қ </w:t>
      </w:r>
      <w:r>
        <w:t xml:space="preserve">пасайтирилиб, фаолият турлари 4 баробарга оширилди </w:t>
      </w:r>
      <w:r>
        <w:rPr>
          <w:rFonts w:ascii="Symbol" w:hAnsi="Symbol"/>
          <w:sz w:val="24"/>
        </w:rPr>
        <w:t></w:t>
      </w:r>
      <w:r>
        <w:rPr>
          <w:sz w:val="24"/>
        </w:rPr>
        <w:t>2</w:t>
      </w:r>
      <w:r>
        <w:rPr>
          <w:rFonts w:ascii="Symbol" w:hAnsi="Symbol"/>
          <w:sz w:val="24"/>
        </w:rPr>
        <w:t></w:t>
      </w:r>
      <w:r>
        <w:t>.</w:t>
      </w:r>
    </w:p>
    <w:p w:rsidR="00A13BCD" w:rsidRDefault="00131890">
      <w:pPr>
        <w:pStyle w:val="a3"/>
        <w:ind w:right="846"/>
      </w:pPr>
      <w:r>
        <w:t>Ушбу ма</w:t>
      </w:r>
      <w:r>
        <w:rPr>
          <w:rFonts w:ascii="Times New Roman" w:hAnsi="Times New Roman"/>
        </w:rPr>
        <w:t>қ</w:t>
      </w:r>
      <w:r>
        <w:t>олада бандликни ана шу икки шаклида фаолият юритиш ор</w:t>
      </w:r>
      <w:r>
        <w:rPr>
          <w:rFonts w:ascii="Times New Roman" w:hAnsi="Times New Roman"/>
        </w:rPr>
        <w:t>қ</w:t>
      </w:r>
      <w:r>
        <w:t>али яширин и</w:t>
      </w:r>
      <w:r>
        <w:rPr>
          <w:rFonts w:ascii="Times New Roman" w:hAnsi="Times New Roman"/>
        </w:rPr>
        <w:t>қ</w:t>
      </w:r>
      <w:r>
        <w:t xml:space="preserve">тисодиёт </w:t>
      </w:r>
      <w:r>
        <w:rPr>
          <w:rFonts w:ascii="Times New Roman" w:hAnsi="Times New Roman"/>
        </w:rPr>
        <w:t>қ</w:t>
      </w:r>
      <w:r>
        <w:t>ис</w:t>
      </w:r>
      <w:r>
        <w:rPr>
          <w:rFonts w:ascii="Times New Roman" w:hAnsi="Times New Roman"/>
        </w:rPr>
        <w:t>қ</w:t>
      </w:r>
      <w:r>
        <w:t>ариши та</w:t>
      </w:r>
      <w:r>
        <w:rPr>
          <w:rFonts w:ascii="Times New Roman" w:hAnsi="Times New Roman"/>
        </w:rPr>
        <w:t>ҳ</w:t>
      </w:r>
      <w:r>
        <w:t>лил этилган.</w:t>
      </w:r>
    </w:p>
    <w:p w:rsidR="00A13BCD" w:rsidRDefault="00131890">
      <w:pPr>
        <w:pStyle w:val="a3"/>
        <w:ind w:right="844"/>
      </w:pPr>
      <w:r>
        <w:rPr>
          <w:b/>
        </w:rPr>
        <w:t>Адабиётлар шар</w:t>
      </w:r>
      <w:r>
        <w:rPr>
          <w:rFonts w:ascii="Times New Roman" w:hAnsi="Times New Roman"/>
          <w:b/>
        </w:rPr>
        <w:t>ҳ</w:t>
      </w:r>
      <w:r>
        <w:rPr>
          <w:b/>
        </w:rPr>
        <w:t xml:space="preserve">и. </w:t>
      </w:r>
      <w:r>
        <w:t>Хал</w:t>
      </w:r>
      <w:r>
        <w:rPr>
          <w:rFonts w:ascii="Times New Roman" w:hAnsi="Times New Roman"/>
        </w:rPr>
        <w:t>қ</w:t>
      </w:r>
      <w:r>
        <w:t>аро ме</w:t>
      </w:r>
      <w:r>
        <w:rPr>
          <w:rFonts w:ascii="Times New Roman" w:hAnsi="Times New Roman"/>
        </w:rPr>
        <w:t>ҳ</w:t>
      </w:r>
      <w:r>
        <w:t>нат ташкилоти (ХМТ) тавсиясига кўра, иш билан банд а</w:t>
      </w:r>
      <w:r>
        <w:rPr>
          <w:rFonts w:ascii="Times New Roman" w:hAnsi="Times New Roman"/>
        </w:rPr>
        <w:t>ҳ</w:t>
      </w:r>
      <w:r>
        <w:t>оли орасида энг паст даромадли ва ижтимоий- и</w:t>
      </w:r>
      <w:r>
        <w:rPr>
          <w:rFonts w:ascii="Times New Roman" w:hAnsi="Times New Roman"/>
        </w:rPr>
        <w:t>қ</w:t>
      </w:r>
      <w:r>
        <w:t xml:space="preserve">тисодий </w:t>
      </w:r>
      <w:r>
        <w:rPr>
          <w:rFonts w:ascii="Times New Roman" w:hAnsi="Times New Roman"/>
        </w:rPr>
        <w:t>қ</w:t>
      </w:r>
      <w:r>
        <w:t>ўллаб-</w:t>
      </w:r>
      <w:r>
        <w:rPr>
          <w:rFonts w:ascii="Times New Roman" w:hAnsi="Times New Roman"/>
        </w:rPr>
        <w:t>қ</w:t>
      </w:r>
      <w:r>
        <w:t>увватловга му</w:t>
      </w:r>
      <w:r>
        <w:rPr>
          <w:rFonts w:ascii="Times New Roman" w:hAnsi="Times New Roman"/>
        </w:rPr>
        <w:t>ҳ</w:t>
      </w:r>
      <w:r>
        <w:t xml:space="preserve">тож </w:t>
      </w:r>
      <w:r>
        <w:rPr>
          <w:rFonts w:ascii="Times New Roman" w:hAnsi="Times New Roman"/>
        </w:rPr>
        <w:t>қ</w:t>
      </w:r>
      <w:r>
        <w:t xml:space="preserve">атлам – бу илк бор ЯТТ ташкил этган ва ўзини ўзи банд </w:t>
      </w:r>
      <w:r>
        <w:rPr>
          <w:rFonts w:ascii="Times New Roman" w:hAnsi="Times New Roman"/>
        </w:rPr>
        <w:t>қ</w:t>
      </w:r>
      <w:r>
        <w:t>илган а</w:t>
      </w:r>
      <w:r>
        <w:rPr>
          <w:rFonts w:ascii="Times New Roman" w:hAnsi="Times New Roman"/>
        </w:rPr>
        <w:t>ҳ</w:t>
      </w:r>
      <w:r>
        <w:t xml:space="preserve">олидир </w:t>
      </w:r>
      <w:r>
        <w:rPr>
          <w:rFonts w:ascii="Symbol" w:hAnsi="Symbol"/>
          <w:sz w:val="24"/>
        </w:rPr>
        <w:t></w:t>
      </w:r>
      <w:r>
        <w:rPr>
          <w:sz w:val="24"/>
        </w:rPr>
        <w:t>3</w:t>
      </w:r>
      <w:r>
        <w:rPr>
          <w:rFonts w:ascii="Symbol" w:hAnsi="Symbol"/>
          <w:sz w:val="24"/>
        </w:rPr>
        <w:t></w:t>
      </w:r>
      <w:r>
        <w:t>. Ташкилот та</w:t>
      </w:r>
      <w:r>
        <w:rPr>
          <w:rFonts w:ascii="Times New Roman" w:hAnsi="Times New Roman"/>
        </w:rPr>
        <w:t>ҳ</w:t>
      </w:r>
      <w:r>
        <w:t>лилларига</w:t>
      </w:r>
      <w:r>
        <w:rPr>
          <w:spacing w:val="80"/>
        </w:rPr>
        <w:t xml:space="preserve"> </w:t>
      </w:r>
      <w:r>
        <w:t>кўра, дунё бўйича а</w:t>
      </w:r>
      <w:r>
        <w:rPr>
          <w:rFonts w:ascii="Times New Roman" w:hAnsi="Times New Roman"/>
        </w:rPr>
        <w:t>ҳ</w:t>
      </w:r>
      <w:r>
        <w:t xml:space="preserve">олининг ўзини ўзи банд </w:t>
      </w:r>
      <w:r>
        <w:rPr>
          <w:rFonts w:ascii="Times New Roman" w:hAnsi="Times New Roman"/>
        </w:rPr>
        <w:t>қ</w:t>
      </w:r>
      <w:r>
        <w:t>илиш даражаси ўртача</w:t>
      </w:r>
      <w:r>
        <w:rPr>
          <w:spacing w:val="40"/>
        </w:rPr>
        <w:t xml:space="preserve"> </w:t>
      </w:r>
      <w:r>
        <w:t>42,5% ни ташкил этмо</w:t>
      </w:r>
      <w:r>
        <w:rPr>
          <w:rFonts w:ascii="Times New Roman" w:hAnsi="Times New Roman"/>
        </w:rPr>
        <w:t>қ</w:t>
      </w:r>
      <w:r>
        <w:t>да. Яъни иш билан банд а</w:t>
      </w:r>
      <w:r>
        <w:rPr>
          <w:rFonts w:ascii="Times New Roman" w:hAnsi="Times New Roman"/>
        </w:rPr>
        <w:t>ҳ</w:t>
      </w:r>
      <w:r>
        <w:t xml:space="preserve">олининг деярли ярми ўзини ўзи банд </w:t>
      </w:r>
      <w:r>
        <w:rPr>
          <w:rFonts w:ascii="Times New Roman" w:hAnsi="Times New Roman"/>
        </w:rPr>
        <w:t>қ</w:t>
      </w:r>
      <w:r>
        <w:t xml:space="preserve">илиш </w:t>
      </w:r>
      <w:r>
        <w:rPr>
          <w:rFonts w:ascii="Times New Roman" w:hAnsi="Times New Roman"/>
        </w:rPr>
        <w:t>ҳ</w:t>
      </w:r>
      <w:r>
        <w:t>исобига даромад топади. Дунё минта</w:t>
      </w:r>
      <w:r>
        <w:rPr>
          <w:rFonts w:ascii="Times New Roman" w:hAnsi="Times New Roman"/>
        </w:rPr>
        <w:t>қ</w:t>
      </w:r>
      <w:r>
        <w:t>аларида бу ра</w:t>
      </w:r>
      <w:r>
        <w:rPr>
          <w:rFonts w:ascii="Times New Roman" w:hAnsi="Times New Roman"/>
        </w:rPr>
        <w:t>қ</w:t>
      </w:r>
      <w:r>
        <w:t>амлар кескин фар</w:t>
      </w:r>
      <w:r>
        <w:rPr>
          <w:rFonts w:ascii="Times New Roman" w:hAnsi="Times New Roman"/>
        </w:rPr>
        <w:t>қ</w:t>
      </w:r>
      <w:r>
        <w:t xml:space="preserve">ланади, жумладан, ривожланиши суст ёки паст даромадли мамалакатларда ўзини ўзи банд </w:t>
      </w:r>
      <w:r>
        <w:rPr>
          <w:rFonts w:ascii="Times New Roman" w:hAnsi="Times New Roman"/>
        </w:rPr>
        <w:t>қ</w:t>
      </w:r>
      <w:r>
        <w:t>илиш даражаси 76,5% ни ташкил этса, а</w:t>
      </w:r>
      <w:r>
        <w:rPr>
          <w:rFonts w:ascii="Times New Roman" w:hAnsi="Times New Roman"/>
        </w:rPr>
        <w:t>ҳ</w:t>
      </w:r>
      <w:r>
        <w:t>олиси ўртача даромадли мамлакатларда ушбу ра</w:t>
      </w:r>
      <w:r>
        <w:rPr>
          <w:rFonts w:ascii="Times New Roman" w:hAnsi="Times New Roman"/>
        </w:rPr>
        <w:t>қ</w:t>
      </w:r>
      <w:r>
        <w:t>ам 46,2% ни, ю</w:t>
      </w:r>
      <w:r>
        <w:rPr>
          <w:rFonts w:ascii="Times New Roman" w:hAnsi="Times New Roman"/>
        </w:rPr>
        <w:t>қ</w:t>
      </w:r>
      <w:r>
        <w:t xml:space="preserve">ори даромадли мамлакатларда 10,0% ни ташкил этади. Шу билан бирга, ривожланаётган мамлакатларда ўзини ўзи банд </w:t>
      </w:r>
      <w:r>
        <w:rPr>
          <w:rFonts w:ascii="Times New Roman" w:hAnsi="Times New Roman"/>
        </w:rPr>
        <w:t>қ</w:t>
      </w:r>
      <w:r>
        <w:t>илиш ва</w:t>
      </w:r>
      <w:r>
        <w:rPr>
          <w:spacing w:val="80"/>
        </w:rPr>
        <w:t xml:space="preserve"> </w:t>
      </w:r>
      <w:r>
        <w:t>норасмий бандликда аёллар иштироки ю</w:t>
      </w:r>
      <w:r>
        <w:rPr>
          <w:rFonts w:ascii="Times New Roman" w:hAnsi="Times New Roman"/>
        </w:rPr>
        <w:t>қ</w:t>
      </w:r>
      <w:r>
        <w:t xml:space="preserve">орилигича </w:t>
      </w:r>
      <w:r>
        <w:rPr>
          <w:rFonts w:ascii="Times New Roman" w:hAnsi="Times New Roman"/>
        </w:rPr>
        <w:t>қ</w:t>
      </w:r>
      <w:r>
        <w:t xml:space="preserve">олаётгани </w:t>
      </w:r>
      <w:r>
        <w:rPr>
          <w:rFonts w:ascii="Times New Roman" w:hAnsi="Times New Roman"/>
        </w:rPr>
        <w:t>ҳ</w:t>
      </w:r>
      <w:r>
        <w:t>амда уларнинг ме</w:t>
      </w:r>
      <w:r>
        <w:rPr>
          <w:rFonts w:ascii="Times New Roman" w:hAnsi="Times New Roman"/>
        </w:rPr>
        <w:t>ҳ</w:t>
      </w:r>
      <w:r>
        <w:t>нат ва бош</w:t>
      </w:r>
      <w:r>
        <w:rPr>
          <w:rFonts w:ascii="Times New Roman" w:hAnsi="Times New Roman"/>
        </w:rPr>
        <w:t>қ</w:t>
      </w:r>
      <w:r>
        <w:t xml:space="preserve">а </w:t>
      </w:r>
      <w:r>
        <w:rPr>
          <w:rFonts w:ascii="Times New Roman" w:hAnsi="Times New Roman"/>
        </w:rPr>
        <w:t>ҳ</w:t>
      </w:r>
      <w:r>
        <w:t>у</w:t>
      </w:r>
      <w:r>
        <w:rPr>
          <w:rFonts w:ascii="Times New Roman" w:hAnsi="Times New Roman"/>
        </w:rPr>
        <w:t>қ</w:t>
      </w:r>
      <w:r>
        <w:t>у</w:t>
      </w:r>
      <w:r>
        <w:rPr>
          <w:rFonts w:ascii="Times New Roman" w:hAnsi="Times New Roman"/>
        </w:rPr>
        <w:t>қ</w:t>
      </w:r>
      <w:r>
        <w:t>лари тўли</w:t>
      </w:r>
      <w:r>
        <w:rPr>
          <w:rFonts w:ascii="Times New Roman" w:hAnsi="Times New Roman"/>
        </w:rPr>
        <w:t>қ ҳ</w:t>
      </w:r>
      <w:r>
        <w:t xml:space="preserve">имоя </w:t>
      </w:r>
      <w:r>
        <w:rPr>
          <w:rFonts w:ascii="Times New Roman" w:hAnsi="Times New Roman"/>
        </w:rPr>
        <w:t>қ</w:t>
      </w:r>
      <w:r>
        <w:t>илинмаслиги, натижада камба</w:t>
      </w:r>
      <w:r>
        <w:rPr>
          <w:rFonts w:ascii="Times New Roman" w:hAnsi="Times New Roman"/>
        </w:rPr>
        <w:t>ғ</w:t>
      </w:r>
      <w:r>
        <w:t xml:space="preserve">аллик </w:t>
      </w:r>
      <w:r>
        <w:rPr>
          <w:rFonts w:ascii="Times New Roman" w:hAnsi="Times New Roman"/>
        </w:rPr>
        <w:t>ҳ</w:t>
      </w:r>
      <w:r>
        <w:t>олатига тушиш хавфи остида яшаётгани тад</w:t>
      </w:r>
      <w:r>
        <w:rPr>
          <w:rFonts w:ascii="Times New Roman" w:hAnsi="Times New Roman"/>
        </w:rPr>
        <w:t>қ</w:t>
      </w:r>
      <w:r>
        <w:t>и</w:t>
      </w:r>
      <w:r>
        <w:rPr>
          <w:rFonts w:ascii="Times New Roman" w:hAnsi="Times New Roman"/>
        </w:rPr>
        <w:t>қ</w:t>
      </w:r>
      <w:r>
        <w:t xml:space="preserve">отларда акс этган (Women in Informal Employment: Globalizing and Organizing (WIEGO)) </w:t>
      </w:r>
      <w:r>
        <w:rPr>
          <w:rFonts w:ascii="Symbol" w:hAnsi="Symbol"/>
          <w:sz w:val="24"/>
        </w:rPr>
        <w:t></w:t>
      </w:r>
      <w:r>
        <w:rPr>
          <w:sz w:val="24"/>
        </w:rPr>
        <w:t>4</w:t>
      </w:r>
      <w:r>
        <w:rPr>
          <w:rFonts w:ascii="Symbol" w:hAnsi="Symbol"/>
          <w:sz w:val="24"/>
        </w:rPr>
        <w:t></w:t>
      </w:r>
      <w:r>
        <w:t xml:space="preserve">, </w:t>
      </w:r>
      <w:r>
        <w:rPr>
          <w:rFonts w:ascii="Symbol" w:hAnsi="Symbol"/>
          <w:sz w:val="24"/>
        </w:rPr>
        <w:t></w:t>
      </w:r>
      <w:r>
        <w:rPr>
          <w:sz w:val="24"/>
        </w:rPr>
        <w:t>5</w:t>
      </w:r>
      <w:r>
        <w:rPr>
          <w:rFonts w:ascii="Symbol" w:hAnsi="Symbol"/>
          <w:sz w:val="24"/>
        </w:rPr>
        <w:t></w:t>
      </w:r>
      <w:r>
        <w:t>.</w:t>
      </w:r>
    </w:p>
    <w:p w:rsidR="00A13BCD" w:rsidRDefault="00131890">
      <w:pPr>
        <w:pStyle w:val="a3"/>
        <w:spacing w:before="1"/>
        <w:ind w:right="846"/>
      </w:pPr>
      <w:r>
        <w:t>Жа</w:t>
      </w:r>
      <w:r>
        <w:rPr>
          <w:rFonts w:ascii="Times New Roman" w:hAnsi="Times New Roman"/>
        </w:rPr>
        <w:t>ҳ</w:t>
      </w:r>
      <w:r>
        <w:t>он тажрибасида баъзи олимлар а</w:t>
      </w:r>
      <w:r>
        <w:rPr>
          <w:rFonts w:ascii="Times New Roman" w:hAnsi="Times New Roman"/>
        </w:rPr>
        <w:t>ҳ</w:t>
      </w:r>
      <w:r>
        <w:t xml:space="preserve">олининг ўзини ўзи банд </w:t>
      </w:r>
      <w:r>
        <w:rPr>
          <w:rFonts w:ascii="Times New Roman" w:hAnsi="Times New Roman"/>
        </w:rPr>
        <w:t>қ</w:t>
      </w:r>
      <w:r>
        <w:t xml:space="preserve">илиши одатда кичик бизнес ёки норасмий бандликнинг бир кўриниши сифатида </w:t>
      </w:r>
      <w:r>
        <w:rPr>
          <w:rFonts w:ascii="Times New Roman" w:hAnsi="Times New Roman"/>
        </w:rPr>
        <w:t>қ</w:t>
      </w:r>
      <w:r>
        <w:t xml:space="preserve">айд этса-да, ушбу жараён биринчи навбатда ишсизликни </w:t>
      </w:r>
      <w:r>
        <w:rPr>
          <w:rFonts w:ascii="Times New Roman" w:hAnsi="Times New Roman"/>
        </w:rPr>
        <w:t>қ</w:t>
      </w:r>
      <w:r>
        <w:t>ис</w:t>
      </w:r>
      <w:r>
        <w:rPr>
          <w:rFonts w:ascii="Times New Roman" w:hAnsi="Times New Roman"/>
        </w:rPr>
        <w:t>қ</w:t>
      </w:r>
      <w:r>
        <w:t xml:space="preserve">артириш </w:t>
      </w:r>
      <w:r>
        <w:rPr>
          <w:rFonts w:ascii="Times New Roman" w:hAnsi="Times New Roman"/>
        </w:rPr>
        <w:t>ҳ</w:t>
      </w:r>
      <w:r>
        <w:t>амда а</w:t>
      </w:r>
      <w:r>
        <w:rPr>
          <w:rFonts w:ascii="Times New Roman" w:hAnsi="Times New Roman"/>
        </w:rPr>
        <w:t>ҳ</w:t>
      </w:r>
      <w:r>
        <w:t>олининг даромад топиши, истеъмол даражаси ортиши</w:t>
      </w:r>
      <w:r>
        <w:rPr>
          <w:spacing w:val="22"/>
        </w:rPr>
        <w:t xml:space="preserve"> </w:t>
      </w:r>
      <w:r>
        <w:t>ва</w:t>
      </w:r>
      <w:r>
        <w:rPr>
          <w:spacing w:val="22"/>
        </w:rPr>
        <w:t xml:space="preserve"> </w:t>
      </w:r>
      <w:r>
        <w:t>натижада</w:t>
      </w:r>
      <w:r>
        <w:rPr>
          <w:spacing w:val="23"/>
        </w:rPr>
        <w:t xml:space="preserve"> </w:t>
      </w:r>
      <w:r>
        <w:t>камба</w:t>
      </w:r>
      <w:r>
        <w:rPr>
          <w:rFonts w:ascii="Times New Roman" w:hAnsi="Times New Roman"/>
        </w:rPr>
        <w:t>ғ</w:t>
      </w:r>
      <w:r>
        <w:t>алликдан</w:t>
      </w:r>
      <w:r>
        <w:rPr>
          <w:spacing w:val="23"/>
        </w:rPr>
        <w:t xml:space="preserve"> </w:t>
      </w:r>
      <w:r>
        <w:t>чи</w:t>
      </w:r>
      <w:r>
        <w:rPr>
          <w:rFonts w:ascii="Times New Roman" w:hAnsi="Times New Roman"/>
        </w:rPr>
        <w:t>қ</w:t>
      </w:r>
      <w:r>
        <w:t>ишига</w:t>
      </w:r>
      <w:r>
        <w:rPr>
          <w:spacing w:val="22"/>
        </w:rPr>
        <w:t xml:space="preserve"> </w:t>
      </w:r>
      <w:r>
        <w:t>кучли</w:t>
      </w:r>
      <w:r>
        <w:rPr>
          <w:spacing w:val="19"/>
        </w:rPr>
        <w:t xml:space="preserve"> </w:t>
      </w:r>
      <w:r>
        <w:t>туртки</w:t>
      </w:r>
      <w:r>
        <w:rPr>
          <w:spacing w:val="23"/>
        </w:rPr>
        <w:t xml:space="preserve"> </w:t>
      </w:r>
      <w:r>
        <w:t>бўлади.</w:t>
      </w:r>
      <w:r>
        <w:rPr>
          <w:spacing w:val="22"/>
        </w:rPr>
        <w:t xml:space="preserve"> </w:t>
      </w:r>
      <w:r>
        <w:rPr>
          <w:rFonts w:ascii="Symbol" w:hAnsi="Symbol"/>
          <w:spacing w:val="-4"/>
          <w:sz w:val="24"/>
        </w:rPr>
        <w:t></w:t>
      </w:r>
      <w:r>
        <w:rPr>
          <w:spacing w:val="-4"/>
          <w:sz w:val="24"/>
        </w:rPr>
        <w:t>6</w:t>
      </w:r>
      <w:r>
        <w:rPr>
          <w:rFonts w:ascii="Symbol" w:hAnsi="Symbol"/>
          <w:spacing w:val="-4"/>
          <w:sz w:val="24"/>
        </w:rPr>
        <w:t></w:t>
      </w:r>
      <w:r>
        <w:rPr>
          <w:spacing w:val="-4"/>
        </w:rPr>
        <w:t>,</w:t>
      </w:r>
    </w:p>
    <w:p w:rsidR="00A13BCD" w:rsidRDefault="00131890">
      <w:pPr>
        <w:ind w:left="140"/>
        <w:rPr>
          <w:sz w:val="28"/>
        </w:rPr>
      </w:pPr>
      <w:r>
        <w:rPr>
          <w:rFonts w:ascii="Symbol" w:hAnsi="Symbol"/>
          <w:spacing w:val="-4"/>
          <w:sz w:val="24"/>
        </w:rPr>
        <w:t></w:t>
      </w:r>
      <w:r>
        <w:rPr>
          <w:spacing w:val="-4"/>
          <w:sz w:val="24"/>
        </w:rPr>
        <w:t>7</w:t>
      </w:r>
      <w:r>
        <w:rPr>
          <w:rFonts w:ascii="Symbol" w:hAnsi="Symbol"/>
          <w:spacing w:val="-4"/>
          <w:sz w:val="24"/>
        </w:rPr>
        <w:t></w:t>
      </w:r>
      <w:r>
        <w:rPr>
          <w:spacing w:val="-4"/>
          <w:sz w:val="28"/>
        </w:rPr>
        <w:t>.</w:t>
      </w:r>
    </w:p>
    <w:p w:rsidR="00A13BCD" w:rsidRDefault="00131890">
      <w:pPr>
        <w:pStyle w:val="a3"/>
        <w:spacing w:before="1"/>
        <w:ind w:right="845"/>
      </w:pPr>
      <w:r>
        <w:t>Жумладан, А</w:t>
      </w:r>
      <w:r>
        <w:rPr>
          <w:rFonts w:ascii="Times New Roman" w:hAnsi="Times New Roman"/>
        </w:rPr>
        <w:t>Қ</w:t>
      </w:r>
      <w:r>
        <w:t>Шнинг Корнуэлл университети профессори Гари С.Филдснинг фикрича, “Дунёда а</w:t>
      </w:r>
      <w:r>
        <w:rPr>
          <w:rFonts w:ascii="Times New Roman" w:hAnsi="Times New Roman"/>
        </w:rPr>
        <w:t>ҳ</w:t>
      </w:r>
      <w:r>
        <w:t>олининг камба</w:t>
      </w:r>
      <w:r>
        <w:rPr>
          <w:rFonts w:ascii="Times New Roman" w:hAnsi="Times New Roman"/>
        </w:rPr>
        <w:t>ғ</w:t>
      </w:r>
      <w:r>
        <w:t>алликдан чи</w:t>
      </w:r>
      <w:r>
        <w:rPr>
          <w:rFonts w:ascii="Times New Roman" w:hAnsi="Times New Roman"/>
        </w:rPr>
        <w:t>қ</w:t>
      </w:r>
      <w:r>
        <w:t>иб кетишнинг асосий усули бу ўзи учун кўпро</w:t>
      </w:r>
      <w:r>
        <w:rPr>
          <w:rFonts w:ascii="Times New Roman" w:hAnsi="Times New Roman"/>
        </w:rPr>
        <w:t xml:space="preserve">қ </w:t>
      </w:r>
      <w:r>
        <w:t>даромад топишдир. Аксарият ривожланаётган мамлакатларда камба</w:t>
      </w:r>
      <w:r>
        <w:rPr>
          <w:rFonts w:ascii="Times New Roman" w:hAnsi="Times New Roman"/>
        </w:rPr>
        <w:t>ғ</w:t>
      </w:r>
      <w:r>
        <w:t xml:space="preserve">алликдан </w:t>
      </w:r>
      <w:r>
        <w:rPr>
          <w:rFonts w:ascii="Times New Roman" w:hAnsi="Times New Roman"/>
        </w:rPr>
        <w:t>қ</w:t>
      </w:r>
      <w:r>
        <w:t>утулиш учун етарли даромад топиш имконияти кам бўлганлиги сабабли улар меъёридан</w:t>
      </w:r>
      <w:r>
        <w:rPr>
          <w:spacing w:val="80"/>
        </w:rPr>
        <w:t xml:space="preserve"> </w:t>
      </w:r>
      <w:r>
        <w:t>орти</w:t>
      </w:r>
      <w:r>
        <w:rPr>
          <w:rFonts w:ascii="Times New Roman" w:hAnsi="Times New Roman"/>
        </w:rPr>
        <w:t xml:space="preserve">қ </w:t>
      </w:r>
      <w:r>
        <w:t>ишлашади. Камба</w:t>
      </w:r>
      <w:r>
        <w:rPr>
          <w:rFonts w:ascii="Times New Roman" w:hAnsi="Times New Roman"/>
        </w:rPr>
        <w:t>ғ</w:t>
      </w:r>
      <w:r>
        <w:t xml:space="preserve">алликни </w:t>
      </w:r>
      <w:r>
        <w:rPr>
          <w:rFonts w:ascii="Times New Roman" w:hAnsi="Times New Roman"/>
        </w:rPr>
        <w:t>қ</w:t>
      </w:r>
      <w:r>
        <w:t>ис</w:t>
      </w:r>
      <w:r>
        <w:rPr>
          <w:rFonts w:ascii="Times New Roman" w:hAnsi="Times New Roman"/>
        </w:rPr>
        <w:t>қ</w:t>
      </w:r>
      <w:r>
        <w:t xml:space="preserve">артиришда иккита асосий сиёсат тамойили бўлиши керак: ўзини ўзи банд </w:t>
      </w:r>
      <w:r>
        <w:rPr>
          <w:rFonts w:ascii="Times New Roman" w:hAnsi="Times New Roman"/>
        </w:rPr>
        <w:t>қ</w:t>
      </w:r>
      <w:r>
        <w:t>илувчилар сонини ошириш ва ўзини ўзи иш билан таъминлашдан ю</w:t>
      </w:r>
      <w:r>
        <w:rPr>
          <w:rFonts w:ascii="Times New Roman" w:hAnsi="Times New Roman"/>
        </w:rPr>
        <w:t>қ</w:t>
      </w:r>
      <w:r>
        <w:t xml:space="preserve">ори маошли ишга ўтиш учун </w:t>
      </w:r>
      <w:r>
        <w:rPr>
          <w:rFonts w:ascii="Times New Roman" w:hAnsi="Times New Roman"/>
        </w:rPr>
        <w:t>қ</w:t>
      </w:r>
      <w:r>
        <w:t xml:space="preserve">ўшимча имкониятлар яратиш </w:t>
      </w:r>
      <w:r>
        <w:rPr>
          <w:rFonts w:ascii="Symbol" w:hAnsi="Symbol"/>
          <w:sz w:val="24"/>
        </w:rPr>
        <w:t></w:t>
      </w:r>
      <w:r>
        <w:rPr>
          <w:sz w:val="24"/>
        </w:rPr>
        <w:t>3</w:t>
      </w:r>
      <w:r>
        <w:rPr>
          <w:rFonts w:ascii="Symbol" w:hAnsi="Symbol"/>
          <w:sz w:val="24"/>
        </w:rPr>
        <w:t></w:t>
      </w:r>
      <w:r>
        <w:t>.</w:t>
      </w:r>
    </w:p>
    <w:p w:rsidR="00A13BCD" w:rsidRDefault="00131890">
      <w:pPr>
        <w:pStyle w:val="a3"/>
        <w:spacing w:before="2"/>
        <w:ind w:right="845"/>
      </w:pPr>
      <w:r>
        <w:t>Ривожланаётган мамлакатлардаги ме</w:t>
      </w:r>
      <w:r>
        <w:rPr>
          <w:rFonts w:ascii="Times New Roman" w:hAnsi="Times New Roman"/>
        </w:rPr>
        <w:t>ҳ</w:t>
      </w:r>
      <w:r>
        <w:t xml:space="preserve">нат бозорида ўзини ўзи банд </w:t>
      </w:r>
      <w:r>
        <w:rPr>
          <w:rFonts w:ascii="Times New Roman" w:hAnsi="Times New Roman"/>
        </w:rPr>
        <w:t>қ</w:t>
      </w:r>
      <w:r>
        <w:t>илган ишчилар, айни</w:t>
      </w:r>
      <w:r>
        <w:rPr>
          <w:rFonts w:ascii="Times New Roman" w:hAnsi="Times New Roman"/>
        </w:rPr>
        <w:t>қ</w:t>
      </w:r>
      <w:r>
        <w:t>са фермерлар улуши ю</w:t>
      </w:r>
      <w:r>
        <w:rPr>
          <w:rFonts w:ascii="Times New Roman" w:hAnsi="Times New Roman"/>
        </w:rPr>
        <w:t>қ</w:t>
      </w:r>
      <w:r>
        <w:t>ори бўлиб, уларни одатда кичик</w:t>
      </w:r>
      <w:r>
        <w:rPr>
          <w:spacing w:val="-2"/>
        </w:rPr>
        <w:t xml:space="preserve"> </w:t>
      </w:r>
      <w:r>
        <w:t>тадбиркорлар</w:t>
      </w:r>
      <w:r>
        <w:rPr>
          <w:spacing w:val="-4"/>
        </w:rPr>
        <w:t xml:space="preserve"> </w:t>
      </w:r>
      <w:r>
        <w:t>деб</w:t>
      </w:r>
      <w:r>
        <w:rPr>
          <w:spacing w:val="-2"/>
        </w:rPr>
        <w:t xml:space="preserve"> </w:t>
      </w:r>
      <w:r>
        <w:t>аташади</w:t>
      </w:r>
      <w:r>
        <w:rPr>
          <w:spacing w:val="-2"/>
        </w:rPr>
        <w:t xml:space="preserve"> </w:t>
      </w:r>
      <w:r>
        <w:t>[6].</w:t>
      </w:r>
      <w:r>
        <w:rPr>
          <w:spacing w:val="-2"/>
        </w:rPr>
        <w:t xml:space="preserve"> </w:t>
      </w:r>
      <w:r>
        <w:t>Африка</w:t>
      </w:r>
      <w:r>
        <w:rPr>
          <w:spacing w:val="-2"/>
        </w:rPr>
        <w:t xml:space="preserve"> </w:t>
      </w:r>
      <w:r>
        <w:t>ва</w:t>
      </w:r>
      <w:r>
        <w:rPr>
          <w:spacing w:val="-2"/>
        </w:rPr>
        <w:t xml:space="preserve"> </w:t>
      </w:r>
      <w:r>
        <w:t>Жанубий</w:t>
      </w:r>
      <w:r>
        <w:rPr>
          <w:spacing w:val="-2"/>
        </w:rPr>
        <w:t xml:space="preserve"> </w:t>
      </w:r>
      <w:r>
        <w:t>Осиёнинг</w:t>
      </w:r>
      <w:r>
        <w:rPr>
          <w:spacing w:val="-2"/>
        </w:rPr>
        <w:t xml:space="preserve"> </w:t>
      </w:r>
      <w:r>
        <w:t>аксар мамлакатларида</w:t>
      </w:r>
      <w:r>
        <w:rPr>
          <w:spacing w:val="24"/>
        </w:rPr>
        <w:t xml:space="preserve">  </w:t>
      </w:r>
      <w:r>
        <w:t>ишчиларнинг</w:t>
      </w:r>
      <w:r>
        <w:rPr>
          <w:spacing w:val="25"/>
        </w:rPr>
        <w:t xml:space="preserve">  </w:t>
      </w:r>
      <w:r>
        <w:t>3/4</w:t>
      </w:r>
      <w:r>
        <w:rPr>
          <w:spacing w:val="27"/>
        </w:rPr>
        <w:t xml:space="preserve">  </w:t>
      </w:r>
      <w:r>
        <w:rPr>
          <w:rFonts w:ascii="Times New Roman" w:hAnsi="Times New Roman"/>
        </w:rPr>
        <w:t>қ</w:t>
      </w:r>
      <w:r>
        <w:t>исмидан</w:t>
      </w:r>
      <w:r>
        <w:rPr>
          <w:spacing w:val="26"/>
        </w:rPr>
        <w:t xml:space="preserve">  </w:t>
      </w:r>
      <w:r>
        <w:t>кўпро</w:t>
      </w:r>
      <w:r>
        <w:rPr>
          <w:rFonts w:ascii="Times New Roman" w:hAnsi="Times New Roman"/>
        </w:rPr>
        <w:t>ғ</w:t>
      </w:r>
      <w:r>
        <w:t>и</w:t>
      </w:r>
      <w:r>
        <w:rPr>
          <w:spacing w:val="25"/>
        </w:rPr>
        <w:t xml:space="preserve">  </w:t>
      </w:r>
      <w:r>
        <w:t>фермерлар</w:t>
      </w:r>
      <w:r>
        <w:rPr>
          <w:spacing w:val="25"/>
        </w:rPr>
        <w:t xml:space="preserve">  </w:t>
      </w:r>
      <w:r>
        <w:rPr>
          <w:spacing w:val="-5"/>
        </w:rPr>
        <w:t>ёки</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5" w:firstLine="0"/>
      </w:pPr>
      <w:r>
        <w:rPr>
          <w:rFonts w:ascii="Times New Roman" w:hAnsi="Times New Roman"/>
        </w:rPr>
        <w:lastRenderedPageBreak/>
        <w:t>қ</w:t>
      </w:r>
      <w:r>
        <w:t>ишло</w:t>
      </w:r>
      <w:r>
        <w:rPr>
          <w:rFonts w:ascii="Times New Roman" w:hAnsi="Times New Roman"/>
        </w:rPr>
        <w:t xml:space="preserve">қ </w:t>
      </w:r>
      <w:r>
        <w:t>хўжалиги бўлмаган со</w:t>
      </w:r>
      <w:r>
        <w:rPr>
          <w:rFonts w:ascii="Times New Roman" w:hAnsi="Times New Roman"/>
        </w:rPr>
        <w:t>ҳ</w:t>
      </w:r>
      <w:r>
        <w:t xml:space="preserve">аларда ўзини ўзи банд </w:t>
      </w:r>
      <w:r>
        <w:rPr>
          <w:rFonts w:ascii="Times New Roman" w:hAnsi="Times New Roman"/>
        </w:rPr>
        <w:t>қ</w:t>
      </w:r>
      <w:r>
        <w:t xml:space="preserve">илганлардир. Кичик тадбиркорлар доимий иш ўрнига эга бўлган ишчиларга </w:t>
      </w:r>
      <w:r>
        <w:rPr>
          <w:rFonts w:ascii="Times New Roman" w:hAnsi="Times New Roman"/>
        </w:rPr>
        <w:t>қ</w:t>
      </w:r>
      <w:r>
        <w:t>араганда маълумоти пастро</w:t>
      </w:r>
      <w:r>
        <w:rPr>
          <w:rFonts w:ascii="Times New Roman" w:hAnsi="Times New Roman"/>
        </w:rPr>
        <w:t xml:space="preserve">қ </w:t>
      </w:r>
      <w:r>
        <w:t>бўлишади, натижада уларнинг ме</w:t>
      </w:r>
      <w:r>
        <w:rPr>
          <w:rFonts w:ascii="Times New Roman" w:hAnsi="Times New Roman"/>
        </w:rPr>
        <w:t>ҳ</w:t>
      </w:r>
      <w:r>
        <w:t>нат бозоридаги фаоллиги бироз ўзгарувчан ва бозорни тарк этиш э</w:t>
      </w:r>
      <w:r>
        <w:rPr>
          <w:rFonts w:ascii="Times New Roman" w:hAnsi="Times New Roman"/>
        </w:rPr>
        <w:t>ҳ</w:t>
      </w:r>
      <w:r>
        <w:t>тимоли ю</w:t>
      </w:r>
      <w:r>
        <w:rPr>
          <w:rFonts w:ascii="Times New Roman" w:hAnsi="Times New Roman"/>
        </w:rPr>
        <w:t>қ</w:t>
      </w:r>
      <w:r>
        <w:t>ори бўлади. Шундан келиб чи</w:t>
      </w:r>
      <w:r>
        <w:rPr>
          <w:rFonts w:ascii="Times New Roman" w:hAnsi="Times New Roman"/>
        </w:rPr>
        <w:t>қ</w:t>
      </w:r>
      <w:r>
        <w:t xml:space="preserve">иб кичик тадбиркорлар ва ўзини ўзи банд </w:t>
      </w:r>
      <w:r>
        <w:rPr>
          <w:rFonts w:ascii="Times New Roman" w:hAnsi="Times New Roman"/>
        </w:rPr>
        <w:t>қ</w:t>
      </w:r>
      <w:r>
        <w:t>илганларнинг камба</w:t>
      </w:r>
      <w:r>
        <w:rPr>
          <w:rFonts w:ascii="Times New Roman" w:hAnsi="Times New Roman"/>
        </w:rPr>
        <w:t>ғ</w:t>
      </w:r>
      <w:r>
        <w:t xml:space="preserve">алликда </w:t>
      </w:r>
      <w:r>
        <w:rPr>
          <w:rFonts w:ascii="Times New Roman" w:hAnsi="Times New Roman"/>
        </w:rPr>
        <w:t>ҳ</w:t>
      </w:r>
      <w:r>
        <w:t>аёт кечириш э</w:t>
      </w:r>
      <w:r>
        <w:rPr>
          <w:rFonts w:ascii="Times New Roman" w:hAnsi="Times New Roman"/>
        </w:rPr>
        <w:t>ҳ</w:t>
      </w:r>
      <w:r>
        <w:t>тимоли бош</w:t>
      </w:r>
      <w:r>
        <w:rPr>
          <w:rFonts w:ascii="Times New Roman" w:hAnsi="Times New Roman"/>
        </w:rPr>
        <w:t>қ</w:t>
      </w:r>
      <w:r>
        <w:t xml:space="preserve">а ишчиларга </w:t>
      </w:r>
      <w:r>
        <w:rPr>
          <w:rFonts w:ascii="Times New Roman" w:hAnsi="Times New Roman"/>
        </w:rPr>
        <w:t>қ</w:t>
      </w:r>
      <w:r>
        <w:t>араганда ю</w:t>
      </w:r>
      <w:r>
        <w:rPr>
          <w:rFonts w:ascii="Times New Roman" w:hAnsi="Times New Roman"/>
        </w:rPr>
        <w:t>қ</w:t>
      </w:r>
      <w:r>
        <w:t xml:space="preserve">ори. Ўзини ўзи банд </w:t>
      </w:r>
      <w:r>
        <w:rPr>
          <w:rFonts w:ascii="Times New Roman" w:hAnsi="Times New Roman"/>
        </w:rPr>
        <w:t>қ</w:t>
      </w:r>
      <w:r>
        <w:t>илган ишчиларнинг деярли 70%и камба</w:t>
      </w:r>
      <w:r>
        <w:rPr>
          <w:rFonts w:ascii="Times New Roman" w:hAnsi="Times New Roman"/>
        </w:rPr>
        <w:t>ғ</w:t>
      </w:r>
      <w:r>
        <w:t xml:space="preserve">ал </w:t>
      </w:r>
      <w:r>
        <w:rPr>
          <w:rFonts w:ascii="Times New Roman" w:hAnsi="Times New Roman"/>
        </w:rPr>
        <w:t>ҳ</w:t>
      </w:r>
      <w:r>
        <w:t>олатда турмуш кечирмо</w:t>
      </w:r>
      <w:r>
        <w:rPr>
          <w:rFonts w:ascii="Times New Roman" w:hAnsi="Times New Roman"/>
        </w:rPr>
        <w:t>қ</w:t>
      </w:r>
      <w:r>
        <w:t>да. Айни</w:t>
      </w:r>
      <w:r>
        <w:rPr>
          <w:rFonts w:ascii="Times New Roman" w:hAnsi="Times New Roman"/>
        </w:rPr>
        <w:t>қ</w:t>
      </w:r>
      <w:r>
        <w:t>са, КОВИД-19 пандемияси ме</w:t>
      </w:r>
      <w:r>
        <w:rPr>
          <w:rFonts w:ascii="Times New Roman" w:hAnsi="Times New Roman"/>
        </w:rPr>
        <w:t>ҳ</w:t>
      </w:r>
      <w:r>
        <w:t>нат бозорига кучли таъсир этди, натижада ишчилар орасида ўзини</w:t>
      </w:r>
      <w:r>
        <w:rPr>
          <w:spacing w:val="80"/>
        </w:rPr>
        <w:t xml:space="preserve"> </w:t>
      </w:r>
      <w:r>
        <w:t xml:space="preserve">ўзи банд </w:t>
      </w:r>
      <w:r>
        <w:rPr>
          <w:rFonts w:ascii="Times New Roman" w:hAnsi="Times New Roman"/>
        </w:rPr>
        <w:t>қ</w:t>
      </w:r>
      <w:r>
        <w:t>илганларнинг улуши ошди.</w:t>
      </w:r>
    </w:p>
    <w:p w:rsidR="00A13BCD" w:rsidRDefault="00131890">
      <w:pPr>
        <w:pStyle w:val="a3"/>
        <w:ind w:right="845"/>
      </w:pPr>
      <w:r>
        <w:t>А</w:t>
      </w:r>
      <w:r>
        <w:rPr>
          <w:rFonts w:ascii="Times New Roman" w:hAnsi="Times New Roman"/>
        </w:rPr>
        <w:t>Қ</w:t>
      </w:r>
      <w:r>
        <w:t>Шдаги Ратгерс бизнес мактаби профессори Хилал Атасойнинг фикрига кўра [7], а</w:t>
      </w:r>
      <w:r>
        <w:rPr>
          <w:rFonts w:ascii="Times New Roman" w:hAnsi="Times New Roman"/>
        </w:rPr>
        <w:t>ҳ</w:t>
      </w:r>
      <w:r>
        <w:t xml:space="preserve">оли орасида ЯТТлар сонини кўпайтириш ва бизнесни бошлаш жараёнини соддалаштириш ўз навбатида иш ўринларини яратиши </w:t>
      </w:r>
      <w:r>
        <w:rPr>
          <w:rFonts w:ascii="Times New Roman" w:hAnsi="Times New Roman"/>
        </w:rPr>
        <w:t>ҳ</w:t>
      </w:r>
      <w:r>
        <w:t>амда и</w:t>
      </w:r>
      <w:r>
        <w:rPr>
          <w:rFonts w:ascii="Times New Roman" w:hAnsi="Times New Roman"/>
        </w:rPr>
        <w:t>қ</w:t>
      </w:r>
      <w:r>
        <w:t>тисодий ўсишни ра</w:t>
      </w:r>
      <w:r>
        <w:rPr>
          <w:rFonts w:ascii="Times New Roman" w:hAnsi="Times New Roman"/>
        </w:rPr>
        <w:t>ғ</w:t>
      </w:r>
      <w:r>
        <w:t>батлантириши мумкин, бу айни</w:t>
      </w:r>
      <w:r>
        <w:rPr>
          <w:rFonts w:ascii="Times New Roman" w:hAnsi="Times New Roman"/>
        </w:rPr>
        <w:t>қ</w:t>
      </w:r>
      <w:r>
        <w:t>са ривожланаётган мамлакатлар учун му</w:t>
      </w:r>
      <w:r>
        <w:rPr>
          <w:rFonts w:ascii="Times New Roman" w:hAnsi="Times New Roman"/>
        </w:rPr>
        <w:t>ҳ</w:t>
      </w:r>
      <w:r>
        <w:t>имдир. Аммо бунга эришиш</w:t>
      </w:r>
      <w:r>
        <w:rPr>
          <w:spacing w:val="40"/>
        </w:rPr>
        <w:t xml:space="preserve"> </w:t>
      </w:r>
      <w:r>
        <w:t>йўлида кўплаб бюрократик ва маъмурий тўси</w:t>
      </w:r>
      <w:r>
        <w:rPr>
          <w:rFonts w:ascii="Times New Roman" w:hAnsi="Times New Roman"/>
        </w:rPr>
        <w:t>қ</w:t>
      </w:r>
      <w:r>
        <w:t>лар бор.</w:t>
      </w:r>
      <w:r>
        <w:rPr>
          <w:spacing w:val="-1"/>
        </w:rPr>
        <w:t xml:space="preserve"> </w:t>
      </w:r>
      <w:r>
        <w:t>Жумладан,</w:t>
      </w:r>
      <w:r>
        <w:rPr>
          <w:spacing w:val="-1"/>
        </w:rPr>
        <w:t xml:space="preserve"> </w:t>
      </w:r>
      <w:r>
        <w:t xml:space="preserve">тартиб- </w:t>
      </w:r>
      <w:r>
        <w:rPr>
          <w:rFonts w:ascii="Times New Roman" w:hAnsi="Times New Roman"/>
        </w:rPr>
        <w:t>қ</w:t>
      </w:r>
      <w:r>
        <w:t>оидаларни соддалаштириш, а</w:t>
      </w:r>
      <w:r>
        <w:rPr>
          <w:rFonts w:ascii="Times New Roman" w:hAnsi="Times New Roman"/>
        </w:rPr>
        <w:t>ҳ</w:t>
      </w:r>
      <w:r>
        <w:t>олининг молиявий ва суд тизимларига ишончини муста</w:t>
      </w:r>
      <w:r>
        <w:rPr>
          <w:rFonts w:ascii="Times New Roman" w:hAnsi="Times New Roman"/>
        </w:rPr>
        <w:t>ҳ</w:t>
      </w:r>
      <w:r>
        <w:t>камлаш со</w:t>
      </w:r>
      <w:r>
        <w:rPr>
          <w:rFonts w:ascii="Times New Roman" w:hAnsi="Times New Roman"/>
        </w:rPr>
        <w:t>ҳ</w:t>
      </w:r>
      <w:r>
        <w:t>а тара</w:t>
      </w:r>
      <w:r>
        <w:rPr>
          <w:rFonts w:ascii="Times New Roman" w:hAnsi="Times New Roman"/>
        </w:rPr>
        <w:t>ққ</w:t>
      </w:r>
      <w:r>
        <w:t>иёти ва камба</w:t>
      </w:r>
      <w:r>
        <w:rPr>
          <w:rFonts w:ascii="Times New Roman" w:hAnsi="Times New Roman"/>
        </w:rPr>
        <w:t>ғ</w:t>
      </w:r>
      <w:r>
        <w:t>ал а</w:t>
      </w:r>
      <w:r>
        <w:rPr>
          <w:rFonts w:ascii="Times New Roman" w:hAnsi="Times New Roman"/>
        </w:rPr>
        <w:t>ҳ</w:t>
      </w:r>
      <w:r>
        <w:t>олини тадбиркорликка ундовчи омиллардандир.</w:t>
      </w:r>
    </w:p>
    <w:p w:rsidR="00A13BCD" w:rsidRDefault="00131890">
      <w:pPr>
        <w:pStyle w:val="a3"/>
        <w:spacing w:before="1"/>
        <w:ind w:right="845"/>
      </w:pPr>
      <w:r>
        <w:rPr>
          <w:b/>
        </w:rPr>
        <w:t xml:space="preserve">Асосий </w:t>
      </w:r>
      <w:r>
        <w:rPr>
          <w:rFonts w:ascii="Times New Roman" w:hAnsi="Times New Roman"/>
          <w:b/>
        </w:rPr>
        <w:t>қ</w:t>
      </w:r>
      <w:r>
        <w:rPr>
          <w:b/>
        </w:rPr>
        <w:t xml:space="preserve">исм. </w:t>
      </w:r>
      <w:r>
        <w:t>Ўзбекистонда а</w:t>
      </w:r>
      <w:r>
        <w:rPr>
          <w:rFonts w:ascii="Times New Roman" w:hAnsi="Times New Roman"/>
        </w:rPr>
        <w:t>ҳ</w:t>
      </w:r>
      <w:r>
        <w:t xml:space="preserve">олининг ЯТТ субъектини ташкил этиши </w:t>
      </w:r>
      <w:r>
        <w:rPr>
          <w:rFonts w:ascii="Times New Roman" w:hAnsi="Times New Roman"/>
        </w:rPr>
        <w:t>ҳ</w:t>
      </w:r>
      <w:r>
        <w:t xml:space="preserve">амда ўзини ўзи банд </w:t>
      </w:r>
      <w:r>
        <w:rPr>
          <w:rFonts w:ascii="Times New Roman" w:hAnsi="Times New Roman"/>
        </w:rPr>
        <w:t>қ</w:t>
      </w:r>
      <w:r>
        <w:t>илиши ор</w:t>
      </w:r>
      <w:r>
        <w:rPr>
          <w:rFonts w:ascii="Times New Roman" w:hAnsi="Times New Roman"/>
        </w:rPr>
        <w:t>қ</w:t>
      </w:r>
      <w:r>
        <w:t>али яширин и</w:t>
      </w:r>
      <w:r>
        <w:rPr>
          <w:rFonts w:ascii="Times New Roman" w:hAnsi="Times New Roman"/>
        </w:rPr>
        <w:t>қ</w:t>
      </w:r>
      <w:r>
        <w:t xml:space="preserve">тисодиётни </w:t>
      </w:r>
      <w:r>
        <w:rPr>
          <w:rFonts w:ascii="Times New Roman" w:hAnsi="Times New Roman"/>
        </w:rPr>
        <w:t>қ</w:t>
      </w:r>
      <w:r>
        <w:t>ис</w:t>
      </w:r>
      <w:r>
        <w:rPr>
          <w:rFonts w:ascii="Times New Roman" w:hAnsi="Times New Roman"/>
        </w:rPr>
        <w:t>қ</w:t>
      </w:r>
      <w:r>
        <w:t xml:space="preserve">артириш долзарб бўлиб </w:t>
      </w:r>
      <w:r>
        <w:rPr>
          <w:rFonts w:ascii="Times New Roman" w:hAnsi="Times New Roman"/>
        </w:rPr>
        <w:t>қ</w:t>
      </w:r>
      <w:r>
        <w:t>олмо</w:t>
      </w:r>
      <w:r>
        <w:rPr>
          <w:rFonts w:ascii="Times New Roman" w:hAnsi="Times New Roman"/>
        </w:rPr>
        <w:t>қ</w:t>
      </w:r>
      <w:r>
        <w:t>да. Шундан келиб чи</w:t>
      </w:r>
      <w:r>
        <w:rPr>
          <w:rFonts w:ascii="Times New Roman" w:hAnsi="Times New Roman"/>
        </w:rPr>
        <w:t>қ</w:t>
      </w:r>
      <w:r>
        <w:t xml:space="preserve">иб, ушбу йўналишларда 2020-2023 йилларга оид маълумотлар </w:t>
      </w:r>
      <w:r>
        <w:rPr>
          <w:rFonts w:ascii="Times New Roman" w:hAnsi="Times New Roman"/>
        </w:rPr>
        <w:t>ҳ</w:t>
      </w:r>
      <w:r>
        <w:t>удудлар ва со</w:t>
      </w:r>
      <w:r>
        <w:rPr>
          <w:rFonts w:ascii="Times New Roman" w:hAnsi="Times New Roman"/>
        </w:rPr>
        <w:t>ҳ</w:t>
      </w:r>
      <w:r>
        <w:t>алар кесимида кўриб чи</w:t>
      </w:r>
      <w:r>
        <w:rPr>
          <w:rFonts w:ascii="Times New Roman" w:hAnsi="Times New Roman"/>
        </w:rPr>
        <w:t>қ</w:t>
      </w:r>
      <w:r>
        <w:t>илди. Маълумки, бу даврда Ўзбекистонда ишсизлик даражаси 10,5% дан 6,8% гача, камба</w:t>
      </w:r>
      <w:r>
        <w:rPr>
          <w:rFonts w:ascii="Times New Roman" w:hAnsi="Times New Roman"/>
        </w:rPr>
        <w:t>ғ</w:t>
      </w:r>
      <w:r>
        <w:t>аллик даражаси 17,0% дан 11,0% гача пасайган. Бундан таш</w:t>
      </w:r>
      <w:r>
        <w:rPr>
          <w:rFonts w:ascii="Times New Roman" w:hAnsi="Times New Roman"/>
        </w:rPr>
        <w:t>қ</w:t>
      </w:r>
      <w:r>
        <w:t>ари, ушбу даврда иш билан банд а</w:t>
      </w:r>
      <w:r>
        <w:rPr>
          <w:rFonts w:ascii="Times New Roman" w:hAnsi="Times New Roman"/>
        </w:rPr>
        <w:t>ҳ</w:t>
      </w:r>
      <w:r>
        <w:t>оли орасида расмий бандлар сони 5,7 млн. кишидан 6,5 млн. кишигача ошган бўлса, норасмий бандлар улуши 43,0% дан 39,0% гача пасайди [9]. Ушбу жараёнларнинг рўй беришига хусусан, а</w:t>
      </w:r>
      <w:r>
        <w:rPr>
          <w:rFonts w:ascii="Times New Roman" w:hAnsi="Times New Roman"/>
        </w:rPr>
        <w:t>ҳ</w:t>
      </w:r>
      <w:r>
        <w:t xml:space="preserve">олининг якка тартибдаги тадбиркорлик субъектларини ташкил этиши ва ўзини ўзи банд </w:t>
      </w:r>
      <w:r>
        <w:rPr>
          <w:rFonts w:ascii="Times New Roman" w:hAnsi="Times New Roman"/>
        </w:rPr>
        <w:t>қ</w:t>
      </w:r>
      <w:r>
        <w:t>илиши ор</w:t>
      </w:r>
      <w:r>
        <w:rPr>
          <w:rFonts w:ascii="Times New Roman" w:hAnsi="Times New Roman"/>
        </w:rPr>
        <w:t>қ</w:t>
      </w:r>
      <w:r>
        <w:t xml:space="preserve">али даромад топиши </w:t>
      </w:r>
      <w:r>
        <w:rPr>
          <w:rFonts w:ascii="Times New Roman" w:hAnsi="Times New Roman"/>
        </w:rPr>
        <w:t>ҳ</w:t>
      </w:r>
      <w:r>
        <w:t xml:space="preserve">ам </w:t>
      </w:r>
      <w:r>
        <w:rPr>
          <w:rFonts w:ascii="Times New Roman" w:hAnsi="Times New Roman"/>
        </w:rPr>
        <w:t>қ</w:t>
      </w:r>
      <w:r>
        <w:t>исман таъсир этган.</w:t>
      </w:r>
    </w:p>
    <w:p w:rsidR="00A13BCD" w:rsidRDefault="00131890">
      <w:pPr>
        <w:pStyle w:val="a3"/>
        <w:spacing w:before="1"/>
        <w:ind w:right="845"/>
      </w:pPr>
      <w:r>
        <w:t>Мамлакатда ЯТТ субъектини ташкил этиб фаолият юритиш муста</w:t>
      </w:r>
      <w:r>
        <w:rPr>
          <w:rFonts w:ascii="Times New Roman" w:hAnsi="Times New Roman"/>
        </w:rPr>
        <w:t>қ</w:t>
      </w:r>
      <w:r>
        <w:t xml:space="preserve">илликнинг дастлабки йилларидан йўлга </w:t>
      </w:r>
      <w:r>
        <w:rPr>
          <w:rFonts w:ascii="Times New Roman" w:hAnsi="Times New Roman"/>
        </w:rPr>
        <w:t>қ</w:t>
      </w:r>
      <w:r>
        <w:t xml:space="preserve">ўйилган бўлса, ўзини ўзи банд </w:t>
      </w:r>
      <w:r>
        <w:rPr>
          <w:rFonts w:ascii="Times New Roman" w:hAnsi="Times New Roman"/>
        </w:rPr>
        <w:t>қ</w:t>
      </w:r>
      <w:r>
        <w:t>илиш ор</w:t>
      </w:r>
      <w:r>
        <w:rPr>
          <w:rFonts w:ascii="Times New Roman" w:hAnsi="Times New Roman"/>
        </w:rPr>
        <w:t>қ</w:t>
      </w:r>
      <w:r>
        <w:t xml:space="preserve">али расмий равишда даромад топишга ўтиш тартиби 2019 йилдан бошланди. Ўша пайтда </w:t>
      </w:r>
      <w:r>
        <w:rPr>
          <w:rFonts w:ascii="Times New Roman" w:hAnsi="Times New Roman"/>
        </w:rPr>
        <w:t>қ</w:t>
      </w:r>
      <w:r>
        <w:t xml:space="preserve">абул </w:t>
      </w:r>
      <w:r>
        <w:rPr>
          <w:rFonts w:ascii="Times New Roman" w:hAnsi="Times New Roman"/>
        </w:rPr>
        <w:t>қ</w:t>
      </w:r>
      <w:r>
        <w:t xml:space="preserve">илинган низомга кўра, ўзини ўзи банд </w:t>
      </w:r>
      <w:r>
        <w:rPr>
          <w:rFonts w:ascii="Times New Roman" w:hAnsi="Times New Roman"/>
        </w:rPr>
        <w:t>қ</w:t>
      </w:r>
      <w:r>
        <w:t>илган фу</w:t>
      </w:r>
      <w:r>
        <w:rPr>
          <w:rFonts w:ascii="Times New Roman" w:hAnsi="Times New Roman"/>
        </w:rPr>
        <w:t>қ</w:t>
      </w:r>
      <w:r>
        <w:t>аро ме</w:t>
      </w:r>
      <w:r>
        <w:rPr>
          <w:rFonts w:ascii="Times New Roman" w:hAnsi="Times New Roman"/>
        </w:rPr>
        <w:t>ҳ</w:t>
      </w:r>
      <w:r>
        <w:t>нат гуво</w:t>
      </w:r>
      <w:r>
        <w:rPr>
          <w:rFonts w:ascii="Times New Roman" w:hAnsi="Times New Roman"/>
        </w:rPr>
        <w:t>ҳ</w:t>
      </w:r>
      <w:r>
        <w:t xml:space="preserve">номасини олиш, яъни рўйхатдан ўтишда бир йиллик муддат учун базавий </w:t>
      </w:r>
      <w:r>
        <w:rPr>
          <w:rFonts w:ascii="Times New Roman" w:hAnsi="Times New Roman"/>
        </w:rPr>
        <w:t>ҳ</w:t>
      </w:r>
      <w:r>
        <w:t>исоблаш ми</w:t>
      </w:r>
      <w:r>
        <w:rPr>
          <w:rFonts w:ascii="Times New Roman" w:hAnsi="Times New Roman"/>
        </w:rPr>
        <w:t>қ</w:t>
      </w:r>
      <w:r>
        <w:t>дори (Б</w:t>
      </w:r>
      <w:r>
        <w:rPr>
          <w:rFonts w:ascii="Times New Roman" w:hAnsi="Times New Roman"/>
        </w:rPr>
        <w:t>Ҳ</w:t>
      </w:r>
      <w:r>
        <w:t xml:space="preserve">М)нинг 4,5 бараваригача пул тўлаган </w:t>
      </w:r>
      <w:r>
        <w:rPr>
          <w:rFonts w:ascii="Times New Roman" w:hAnsi="Times New Roman"/>
        </w:rPr>
        <w:t>ҳ</w:t>
      </w:r>
      <w:r>
        <w:t>амда жами 24 турдаги касбларда фаолият олиб бориш имконига эга бўлган. Бугунги кунга келиб, фу</w:t>
      </w:r>
      <w:r>
        <w:rPr>
          <w:rFonts w:ascii="Times New Roman" w:hAnsi="Times New Roman"/>
        </w:rPr>
        <w:t>қ</w:t>
      </w:r>
      <w:r>
        <w:t>аролар ўзини ўзи банд</w:t>
      </w:r>
      <w:r>
        <w:rPr>
          <w:spacing w:val="66"/>
        </w:rPr>
        <w:t xml:space="preserve"> </w:t>
      </w:r>
      <w:r>
        <w:rPr>
          <w:rFonts w:ascii="Times New Roman" w:hAnsi="Times New Roman"/>
        </w:rPr>
        <w:t>қ</w:t>
      </w:r>
      <w:r>
        <w:t>илишни</w:t>
      </w:r>
      <w:r>
        <w:rPr>
          <w:spacing w:val="66"/>
        </w:rPr>
        <w:t xml:space="preserve"> </w:t>
      </w:r>
      <w:r>
        <w:t>расмийлаштириш</w:t>
      </w:r>
      <w:r>
        <w:rPr>
          <w:spacing w:val="64"/>
        </w:rPr>
        <w:t xml:space="preserve"> </w:t>
      </w:r>
      <w:r>
        <w:t>учун</w:t>
      </w:r>
      <w:r>
        <w:rPr>
          <w:spacing w:val="65"/>
        </w:rPr>
        <w:t xml:space="preserve"> </w:t>
      </w:r>
      <w:r>
        <w:t>Б</w:t>
      </w:r>
      <w:r>
        <w:rPr>
          <w:rFonts w:ascii="Times New Roman" w:hAnsi="Times New Roman"/>
        </w:rPr>
        <w:t>Ҳ</w:t>
      </w:r>
      <w:r>
        <w:t>Мнинг</w:t>
      </w:r>
      <w:r>
        <w:rPr>
          <w:spacing w:val="66"/>
        </w:rPr>
        <w:t xml:space="preserve"> </w:t>
      </w:r>
      <w:r>
        <w:t>1</w:t>
      </w:r>
      <w:r>
        <w:rPr>
          <w:spacing w:val="63"/>
        </w:rPr>
        <w:t xml:space="preserve"> </w:t>
      </w:r>
      <w:r>
        <w:t>баравари</w:t>
      </w:r>
      <w:r>
        <w:rPr>
          <w:spacing w:val="66"/>
        </w:rPr>
        <w:t xml:space="preserve"> </w:t>
      </w:r>
      <w:r>
        <w:rPr>
          <w:spacing w:val="-2"/>
        </w:rPr>
        <w:t>ми</w:t>
      </w:r>
      <w:r>
        <w:rPr>
          <w:rFonts w:ascii="Times New Roman" w:hAnsi="Times New Roman"/>
          <w:spacing w:val="-2"/>
        </w:rPr>
        <w:t>қ</w:t>
      </w:r>
      <w:r>
        <w:rPr>
          <w:spacing w:val="-2"/>
        </w:rPr>
        <w:t>дорида</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6" w:firstLine="0"/>
      </w:pPr>
      <w:r>
        <w:lastRenderedPageBreak/>
        <w:t>ижтимоий соли</w:t>
      </w:r>
      <w:r>
        <w:rPr>
          <w:rFonts w:ascii="Times New Roman" w:hAnsi="Times New Roman"/>
        </w:rPr>
        <w:t xml:space="preserve">қ </w:t>
      </w:r>
      <w:r>
        <w:t xml:space="preserve">тўлайди </w:t>
      </w:r>
      <w:r>
        <w:rPr>
          <w:rFonts w:ascii="Times New Roman" w:hAnsi="Times New Roman"/>
        </w:rPr>
        <w:t>ҳ</w:t>
      </w:r>
      <w:r>
        <w:t>амда 101 та касбда ме</w:t>
      </w:r>
      <w:r>
        <w:rPr>
          <w:rFonts w:ascii="Times New Roman" w:hAnsi="Times New Roman"/>
        </w:rPr>
        <w:t>ҳ</w:t>
      </w:r>
      <w:r>
        <w:t>нат фаолиятини олиб бориш имконига эга [2].</w:t>
      </w:r>
    </w:p>
    <w:p w:rsidR="00A13BCD" w:rsidRDefault="00131890">
      <w:pPr>
        <w:pStyle w:val="a3"/>
        <w:spacing w:before="1"/>
        <w:ind w:right="845"/>
      </w:pPr>
      <w:r>
        <w:t>Сўнгги 4 йиллик (2020-2023 йй) та</w:t>
      </w:r>
      <w:r>
        <w:rPr>
          <w:rFonts w:ascii="Times New Roman" w:hAnsi="Times New Roman"/>
        </w:rPr>
        <w:t>ҳ</w:t>
      </w:r>
      <w:r>
        <w:t xml:space="preserve">лилларга эътибор </w:t>
      </w:r>
      <w:r>
        <w:rPr>
          <w:rFonts w:ascii="Times New Roman" w:hAnsi="Times New Roman"/>
        </w:rPr>
        <w:t>қ</w:t>
      </w:r>
      <w:r>
        <w:t>аратадиган бўлсак, Ўзбекистонда ЯТТ сони 219,1 мингтадан 242,6 мингтагача ошган ёки 110,7% га ўсиш кузатилган. Улар томонидан тўланган соли</w:t>
      </w:r>
      <w:r>
        <w:rPr>
          <w:rFonts w:ascii="Times New Roman" w:hAnsi="Times New Roman"/>
        </w:rPr>
        <w:t xml:space="preserve">қ </w:t>
      </w:r>
      <w:r>
        <w:t>суммаси 286,5 млрд. сўмдан салкам 400,0 млрд. сўмгача ёки 139,3% га ортган [9].</w:t>
      </w:r>
    </w:p>
    <w:p w:rsidR="00A13BCD" w:rsidRDefault="00131890">
      <w:pPr>
        <w:pStyle w:val="a3"/>
        <w:spacing w:before="1"/>
        <w:ind w:right="845"/>
      </w:pPr>
      <w:r>
        <w:t>Ўзбекистон Республикасининг 2023 йил 25 декабрдаги 886-сонли “2024-йил учун Ўзбекистон Республикасининг Давлат бюджети тў</w:t>
      </w:r>
      <w:r>
        <w:rPr>
          <w:rFonts w:ascii="Times New Roman" w:hAnsi="Times New Roman"/>
        </w:rPr>
        <w:t>ғ</w:t>
      </w:r>
      <w:r>
        <w:t xml:space="preserve">рисида”ги </w:t>
      </w:r>
      <w:r>
        <w:rPr>
          <w:rFonts w:ascii="Times New Roman" w:hAnsi="Times New Roman"/>
        </w:rPr>
        <w:t>Қ</w:t>
      </w:r>
      <w:r>
        <w:t>онунининг 12-моддасига мувофи</w:t>
      </w:r>
      <w:r>
        <w:rPr>
          <w:rFonts w:ascii="Times New Roman" w:hAnsi="Times New Roman"/>
        </w:rPr>
        <w:t xml:space="preserve">қ </w:t>
      </w:r>
      <w:r>
        <w:t>[8], ЯТТ субъектлари томонидан тўланадиган олинадиган даромад соли</w:t>
      </w:r>
      <w:r>
        <w:rPr>
          <w:rFonts w:ascii="Times New Roman" w:hAnsi="Times New Roman"/>
        </w:rPr>
        <w:t>ғ</w:t>
      </w:r>
      <w:r>
        <w:t>и, тўли</w:t>
      </w:r>
      <w:r>
        <w:rPr>
          <w:rFonts w:ascii="Times New Roman" w:hAnsi="Times New Roman"/>
        </w:rPr>
        <w:t xml:space="preserve">қ </w:t>
      </w:r>
      <w:r>
        <w:t>туман (ша</w:t>
      </w:r>
      <w:r>
        <w:rPr>
          <w:rFonts w:ascii="Times New Roman" w:hAnsi="Times New Roman"/>
        </w:rPr>
        <w:t>ҳ</w:t>
      </w:r>
      <w:r>
        <w:t>ар)лар ма</w:t>
      </w:r>
      <w:r>
        <w:rPr>
          <w:rFonts w:ascii="Times New Roman" w:hAnsi="Times New Roman"/>
        </w:rPr>
        <w:t>ҳ</w:t>
      </w:r>
      <w:r>
        <w:t xml:space="preserve">ллий бюджетига йўналтирилади. Бу эса </w:t>
      </w:r>
      <w:r>
        <w:rPr>
          <w:rFonts w:ascii="Times New Roman" w:hAnsi="Times New Roman"/>
        </w:rPr>
        <w:t>ҳ</w:t>
      </w:r>
      <w:r>
        <w:t>удудларни ривожлантиришда му</w:t>
      </w:r>
      <w:r>
        <w:rPr>
          <w:rFonts w:ascii="Times New Roman" w:hAnsi="Times New Roman"/>
        </w:rPr>
        <w:t>ҳ</w:t>
      </w:r>
      <w:r>
        <w:t>им рол ўйнайди.</w:t>
      </w:r>
    </w:p>
    <w:p w:rsidR="00A13BCD" w:rsidRDefault="00131890">
      <w:pPr>
        <w:pStyle w:val="a3"/>
        <w:ind w:right="847"/>
      </w:pPr>
      <w:r>
        <w:t>Амалга оширилган та</w:t>
      </w:r>
      <w:r>
        <w:rPr>
          <w:rFonts w:ascii="Times New Roman" w:hAnsi="Times New Roman"/>
        </w:rPr>
        <w:t>ҳ</w:t>
      </w:r>
      <w:r>
        <w:t>лилларда камба</w:t>
      </w:r>
      <w:r>
        <w:rPr>
          <w:rFonts w:ascii="Times New Roman" w:hAnsi="Times New Roman"/>
        </w:rPr>
        <w:t>ғ</w:t>
      </w:r>
      <w:r>
        <w:t>аллик даражаси ю</w:t>
      </w:r>
      <w:r>
        <w:rPr>
          <w:rFonts w:ascii="Times New Roman" w:hAnsi="Times New Roman"/>
        </w:rPr>
        <w:t>қ</w:t>
      </w:r>
      <w:r>
        <w:t xml:space="preserve">ори бўлган </w:t>
      </w:r>
      <w:r>
        <w:rPr>
          <w:rFonts w:ascii="Times New Roman" w:hAnsi="Times New Roman"/>
        </w:rPr>
        <w:t>ҳ</w:t>
      </w:r>
      <w:r>
        <w:t>удудларда а</w:t>
      </w:r>
      <w:r>
        <w:rPr>
          <w:rFonts w:ascii="Times New Roman" w:hAnsi="Times New Roman"/>
        </w:rPr>
        <w:t>ҳ</w:t>
      </w:r>
      <w:r>
        <w:t xml:space="preserve">олининг ЯТТни ташкил этиш даражаси паст эканлигини </w:t>
      </w:r>
      <w:r>
        <w:rPr>
          <w:rFonts w:ascii="Times New Roman" w:hAnsi="Times New Roman"/>
        </w:rPr>
        <w:t>қ</w:t>
      </w:r>
      <w:r>
        <w:t>айд этиш лозим. Бу ма</w:t>
      </w:r>
      <w:r>
        <w:rPr>
          <w:rFonts w:ascii="Times New Roman" w:hAnsi="Times New Roman"/>
        </w:rPr>
        <w:t>ҳ</w:t>
      </w:r>
      <w:r>
        <w:t>аллий бюджетга тушумнинг камайишига, бунинг ортидан камба</w:t>
      </w:r>
      <w:r>
        <w:rPr>
          <w:rFonts w:ascii="Times New Roman" w:hAnsi="Times New Roman"/>
        </w:rPr>
        <w:t>ғ</w:t>
      </w:r>
      <w:r>
        <w:t xml:space="preserve">алликни </w:t>
      </w:r>
      <w:r>
        <w:rPr>
          <w:rFonts w:ascii="Times New Roman" w:hAnsi="Times New Roman"/>
        </w:rPr>
        <w:t>қ</w:t>
      </w:r>
      <w:r>
        <w:t>ис</w:t>
      </w:r>
      <w:r>
        <w:rPr>
          <w:rFonts w:ascii="Times New Roman" w:hAnsi="Times New Roman"/>
        </w:rPr>
        <w:t>қ</w:t>
      </w:r>
      <w:r>
        <w:t xml:space="preserve">артиришга кўмаклашадиган молиявий инструментлар шаклланишида </w:t>
      </w:r>
      <w:r>
        <w:rPr>
          <w:rFonts w:ascii="Times New Roman" w:hAnsi="Times New Roman"/>
        </w:rPr>
        <w:t>қ</w:t>
      </w:r>
      <w:r>
        <w:t xml:space="preserve">ийинчиликлар юзага келишига сабаб </w:t>
      </w:r>
      <w:r>
        <w:rPr>
          <w:spacing w:val="-2"/>
        </w:rPr>
        <w:t>бўлади.</w:t>
      </w:r>
    </w:p>
    <w:p w:rsidR="00A13BCD" w:rsidRDefault="00131890">
      <w:pPr>
        <w:pStyle w:val="2"/>
        <w:numPr>
          <w:ilvl w:val="1"/>
          <w:numId w:val="3"/>
        </w:numPr>
        <w:tabs>
          <w:tab w:val="left" w:pos="8761"/>
        </w:tabs>
        <w:ind w:right="845" w:firstLine="7635"/>
      </w:pPr>
      <w:r>
        <w:rPr>
          <w:spacing w:val="-2"/>
        </w:rPr>
        <w:t xml:space="preserve">жадвал </w:t>
      </w:r>
      <w:r>
        <w:t>ЯТТлар сони, тўланган соли</w:t>
      </w:r>
      <w:r>
        <w:rPr>
          <w:rFonts w:ascii="Times New Roman" w:hAnsi="Times New Roman"/>
        </w:rPr>
        <w:t xml:space="preserve">қ </w:t>
      </w:r>
      <w:r>
        <w:t>суммаси ва ўсиш суръатлари</w:t>
      </w: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2208"/>
        <w:gridCol w:w="1252"/>
        <w:gridCol w:w="1204"/>
        <w:gridCol w:w="1249"/>
        <w:gridCol w:w="1203"/>
        <w:gridCol w:w="983"/>
        <w:gridCol w:w="1064"/>
      </w:tblGrid>
      <w:tr w:rsidR="00A13BCD" w:rsidRPr="00877B54">
        <w:trPr>
          <w:trHeight w:val="731"/>
        </w:trPr>
        <w:tc>
          <w:tcPr>
            <w:tcW w:w="588" w:type="dxa"/>
            <w:vMerge w:val="restart"/>
          </w:tcPr>
          <w:p w:rsidR="00A13BCD" w:rsidRDefault="00A13BCD">
            <w:pPr>
              <w:pStyle w:val="TableParagraph"/>
              <w:jc w:val="left"/>
              <w:rPr>
                <w:b/>
                <w:sz w:val="20"/>
              </w:rPr>
            </w:pPr>
          </w:p>
          <w:p w:rsidR="00A13BCD" w:rsidRDefault="00A13BCD">
            <w:pPr>
              <w:pStyle w:val="TableParagraph"/>
              <w:spacing w:before="125"/>
              <w:jc w:val="left"/>
              <w:rPr>
                <w:b/>
                <w:sz w:val="20"/>
              </w:rPr>
            </w:pPr>
          </w:p>
          <w:p w:rsidR="00A13BCD" w:rsidRDefault="00131890">
            <w:pPr>
              <w:pStyle w:val="TableParagraph"/>
              <w:ind w:left="136"/>
              <w:jc w:val="left"/>
              <w:rPr>
                <w:sz w:val="20"/>
              </w:rPr>
            </w:pPr>
            <w:r>
              <w:rPr>
                <w:spacing w:val="-5"/>
                <w:sz w:val="20"/>
              </w:rPr>
              <w:t>Т/р</w:t>
            </w:r>
          </w:p>
        </w:tc>
        <w:tc>
          <w:tcPr>
            <w:tcW w:w="2208" w:type="dxa"/>
            <w:vMerge w:val="restart"/>
          </w:tcPr>
          <w:p w:rsidR="00A13BCD" w:rsidRDefault="00A13BCD">
            <w:pPr>
              <w:pStyle w:val="TableParagraph"/>
              <w:jc w:val="left"/>
              <w:rPr>
                <w:b/>
                <w:sz w:val="20"/>
              </w:rPr>
            </w:pPr>
          </w:p>
          <w:p w:rsidR="00A13BCD" w:rsidRDefault="00A13BCD">
            <w:pPr>
              <w:pStyle w:val="TableParagraph"/>
              <w:spacing w:before="125"/>
              <w:jc w:val="left"/>
              <w:rPr>
                <w:b/>
                <w:sz w:val="20"/>
              </w:rPr>
            </w:pPr>
          </w:p>
          <w:p w:rsidR="00A13BCD" w:rsidRDefault="00131890">
            <w:pPr>
              <w:pStyle w:val="TableParagraph"/>
              <w:ind w:left="669"/>
              <w:jc w:val="left"/>
              <w:rPr>
                <w:sz w:val="20"/>
              </w:rPr>
            </w:pPr>
            <w:r>
              <w:rPr>
                <w:rFonts w:ascii="Times New Roman" w:hAnsi="Times New Roman"/>
                <w:spacing w:val="-2"/>
                <w:sz w:val="20"/>
              </w:rPr>
              <w:t>Ҳ</w:t>
            </w:r>
            <w:r>
              <w:rPr>
                <w:spacing w:val="-2"/>
                <w:sz w:val="20"/>
              </w:rPr>
              <w:t>удудлар</w:t>
            </w:r>
          </w:p>
        </w:tc>
        <w:tc>
          <w:tcPr>
            <w:tcW w:w="1252" w:type="dxa"/>
            <w:vMerge w:val="restart"/>
          </w:tcPr>
          <w:p w:rsidR="00A13BCD" w:rsidRDefault="00A13BCD">
            <w:pPr>
              <w:pStyle w:val="TableParagraph"/>
              <w:spacing w:before="124"/>
              <w:jc w:val="left"/>
              <w:rPr>
                <w:b/>
                <w:sz w:val="20"/>
              </w:rPr>
            </w:pPr>
          </w:p>
          <w:p w:rsidR="00A13BCD" w:rsidRDefault="00131890">
            <w:pPr>
              <w:pStyle w:val="TableParagraph"/>
              <w:ind w:left="120" w:right="104"/>
              <w:rPr>
                <w:sz w:val="20"/>
              </w:rPr>
            </w:pPr>
            <w:r>
              <w:rPr>
                <w:sz w:val="20"/>
              </w:rPr>
              <w:t>2020</w:t>
            </w:r>
            <w:r>
              <w:rPr>
                <w:spacing w:val="-13"/>
                <w:sz w:val="20"/>
              </w:rPr>
              <w:t xml:space="preserve"> </w:t>
            </w:r>
            <w:r>
              <w:rPr>
                <w:sz w:val="20"/>
              </w:rPr>
              <w:t xml:space="preserve">йилда ЯТТ сони </w:t>
            </w:r>
            <w:r>
              <w:rPr>
                <w:spacing w:val="-2"/>
                <w:sz w:val="20"/>
              </w:rPr>
              <w:t>(мингта)</w:t>
            </w:r>
          </w:p>
        </w:tc>
        <w:tc>
          <w:tcPr>
            <w:tcW w:w="1204" w:type="dxa"/>
            <w:vMerge w:val="restart"/>
          </w:tcPr>
          <w:p w:rsidR="00A13BCD" w:rsidRPr="00131890" w:rsidRDefault="00A13BCD">
            <w:pPr>
              <w:pStyle w:val="TableParagraph"/>
              <w:spacing w:before="2"/>
              <w:jc w:val="left"/>
              <w:rPr>
                <w:b/>
                <w:sz w:val="20"/>
                <w:lang w:val="ru-RU"/>
              </w:rPr>
            </w:pPr>
          </w:p>
          <w:p w:rsidR="00A13BCD" w:rsidRPr="00131890" w:rsidRDefault="00131890">
            <w:pPr>
              <w:pStyle w:val="TableParagraph"/>
              <w:ind w:left="20"/>
              <w:rPr>
                <w:rFonts w:ascii="Times New Roman" w:hAnsi="Times New Roman"/>
                <w:i/>
                <w:sz w:val="20"/>
                <w:lang w:val="ru-RU"/>
              </w:rPr>
            </w:pPr>
            <w:r w:rsidRPr="00131890">
              <w:rPr>
                <w:i/>
                <w:spacing w:val="-2"/>
                <w:sz w:val="20"/>
                <w:lang w:val="ru-RU"/>
              </w:rPr>
              <w:t>Тўланган соли</w:t>
            </w:r>
            <w:r w:rsidRPr="00131890">
              <w:rPr>
                <w:rFonts w:ascii="Times New Roman" w:hAnsi="Times New Roman"/>
                <w:i/>
                <w:spacing w:val="-2"/>
                <w:sz w:val="20"/>
                <w:lang w:val="ru-RU"/>
              </w:rPr>
              <w:t>қ</w:t>
            </w:r>
          </w:p>
          <w:p w:rsidR="00A13BCD" w:rsidRPr="00131890" w:rsidRDefault="00131890">
            <w:pPr>
              <w:pStyle w:val="TableParagraph"/>
              <w:spacing w:before="1"/>
              <w:ind w:left="111" w:right="94" w:firstLine="1"/>
              <w:rPr>
                <w:i/>
                <w:sz w:val="20"/>
                <w:lang w:val="ru-RU"/>
              </w:rPr>
            </w:pPr>
            <w:r w:rsidRPr="00131890">
              <w:rPr>
                <w:i/>
                <w:spacing w:val="-2"/>
                <w:sz w:val="20"/>
                <w:lang w:val="ru-RU"/>
              </w:rPr>
              <w:t>суммаси (млрд.сўм)</w:t>
            </w:r>
          </w:p>
        </w:tc>
        <w:tc>
          <w:tcPr>
            <w:tcW w:w="1249" w:type="dxa"/>
            <w:vMerge w:val="restart"/>
          </w:tcPr>
          <w:p w:rsidR="00A13BCD" w:rsidRPr="00131890" w:rsidRDefault="00A13BCD">
            <w:pPr>
              <w:pStyle w:val="TableParagraph"/>
              <w:spacing w:before="124"/>
              <w:jc w:val="left"/>
              <w:rPr>
                <w:b/>
                <w:sz w:val="20"/>
                <w:lang w:val="ru-RU"/>
              </w:rPr>
            </w:pPr>
          </w:p>
          <w:p w:rsidR="00A13BCD" w:rsidRDefault="00131890">
            <w:pPr>
              <w:pStyle w:val="TableParagraph"/>
              <w:ind w:left="127" w:right="109"/>
              <w:rPr>
                <w:sz w:val="20"/>
              </w:rPr>
            </w:pPr>
            <w:r>
              <w:rPr>
                <w:sz w:val="20"/>
              </w:rPr>
              <w:t>2023</w:t>
            </w:r>
            <w:r>
              <w:rPr>
                <w:spacing w:val="-13"/>
                <w:sz w:val="20"/>
              </w:rPr>
              <w:t xml:space="preserve"> </w:t>
            </w:r>
            <w:r>
              <w:rPr>
                <w:sz w:val="20"/>
              </w:rPr>
              <w:t xml:space="preserve">йилда ЯТТ сони </w:t>
            </w:r>
            <w:r>
              <w:rPr>
                <w:spacing w:val="-2"/>
                <w:sz w:val="20"/>
              </w:rPr>
              <w:t>(мингта)</w:t>
            </w:r>
          </w:p>
        </w:tc>
        <w:tc>
          <w:tcPr>
            <w:tcW w:w="1203" w:type="dxa"/>
            <w:vMerge w:val="restart"/>
          </w:tcPr>
          <w:p w:rsidR="00A13BCD" w:rsidRPr="00131890" w:rsidRDefault="00A13BCD">
            <w:pPr>
              <w:pStyle w:val="TableParagraph"/>
              <w:spacing w:before="2"/>
              <w:jc w:val="left"/>
              <w:rPr>
                <w:b/>
                <w:sz w:val="20"/>
                <w:lang w:val="ru-RU"/>
              </w:rPr>
            </w:pPr>
          </w:p>
          <w:p w:rsidR="00A13BCD" w:rsidRPr="00131890" w:rsidRDefault="00131890">
            <w:pPr>
              <w:pStyle w:val="TableParagraph"/>
              <w:ind w:left="27"/>
              <w:rPr>
                <w:rFonts w:ascii="Times New Roman" w:hAnsi="Times New Roman"/>
                <w:i/>
                <w:sz w:val="20"/>
                <w:lang w:val="ru-RU"/>
              </w:rPr>
            </w:pPr>
            <w:r w:rsidRPr="00131890">
              <w:rPr>
                <w:i/>
                <w:spacing w:val="-2"/>
                <w:sz w:val="20"/>
                <w:lang w:val="ru-RU"/>
              </w:rPr>
              <w:t>Тўланган соли</w:t>
            </w:r>
            <w:r w:rsidRPr="00131890">
              <w:rPr>
                <w:rFonts w:ascii="Times New Roman" w:hAnsi="Times New Roman"/>
                <w:i/>
                <w:spacing w:val="-2"/>
                <w:sz w:val="20"/>
                <w:lang w:val="ru-RU"/>
              </w:rPr>
              <w:t>қ</w:t>
            </w:r>
          </w:p>
          <w:p w:rsidR="00A13BCD" w:rsidRPr="00131890" w:rsidRDefault="00131890">
            <w:pPr>
              <w:pStyle w:val="TableParagraph"/>
              <w:spacing w:before="1"/>
              <w:ind w:left="114" w:right="90" w:firstLine="1"/>
              <w:rPr>
                <w:i/>
                <w:sz w:val="20"/>
                <w:lang w:val="ru-RU"/>
              </w:rPr>
            </w:pPr>
            <w:r w:rsidRPr="00131890">
              <w:rPr>
                <w:i/>
                <w:spacing w:val="-2"/>
                <w:sz w:val="20"/>
                <w:lang w:val="ru-RU"/>
              </w:rPr>
              <w:t>суммаси (млрд.сўм)</w:t>
            </w:r>
          </w:p>
        </w:tc>
        <w:tc>
          <w:tcPr>
            <w:tcW w:w="2047" w:type="dxa"/>
            <w:gridSpan w:val="2"/>
          </w:tcPr>
          <w:p w:rsidR="00A13BCD" w:rsidRPr="00131890" w:rsidRDefault="00131890">
            <w:pPr>
              <w:pStyle w:val="TableParagraph"/>
              <w:ind w:left="31"/>
              <w:rPr>
                <w:sz w:val="20"/>
                <w:lang w:val="ru-RU"/>
              </w:rPr>
            </w:pPr>
            <w:r w:rsidRPr="00131890">
              <w:rPr>
                <w:sz w:val="20"/>
                <w:lang w:val="ru-RU"/>
              </w:rPr>
              <w:t>2020-2023</w:t>
            </w:r>
            <w:r w:rsidRPr="00131890">
              <w:rPr>
                <w:spacing w:val="-13"/>
                <w:sz w:val="20"/>
                <w:lang w:val="ru-RU"/>
              </w:rPr>
              <w:t xml:space="preserve"> </w:t>
            </w:r>
            <w:r w:rsidRPr="00131890">
              <w:rPr>
                <w:sz w:val="20"/>
                <w:lang w:val="ru-RU"/>
              </w:rPr>
              <w:t>йилларда ўсиш суръатлари</w:t>
            </w:r>
          </w:p>
          <w:p w:rsidR="00A13BCD" w:rsidRPr="00131890" w:rsidRDefault="00131890">
            <w:pPr>
              <w:pStyle w:val="TableParagraph"/>
              <w:spacing w:line="224" w:lineRule="exact"/>
              <w:ind w:left="31" w:right="7"/>
              <w:rPr>
                <w:sz w:val="20"/>
                <w:lang w:val="ru-RU"/>
              </w:rPr>
            </w:pPr>
            <w:r w:rsidRPr="00131890">
              <w:rPr>
                <w:sz w:val="20"/>
                <w:lang w:val="ru-RU"/>
              </w:rPr>
              <w:t>(фоиз</w:t>
            </w:r>
            <w:r w:rsidRPr="00131890">
              <w:rPr>
                <w:spacing w:val="-6"/>
                <w:sz w:val="20"/>
                <w:lang w:val="ru-RU"/>
              </w:rPr>
              <w:t xml:space="preserve"> </w:t>
            </w:r>
            <w:r w:rsidRPr="00131890">
              <w:rPr>
                <w:rFonts w:ascii="Times New Roman" w:hAnsi="Times New Roman"/>
                <w:spacing w:val="-2"/>
                <w:sz w:val="20"/>
                <w:lang w:val="ru-RU"/>
              </w:rPr>
              <w:t>ҳ</w:t>
            </w:r>
            <w:r w:rsidRPr="00131890">
              <w:rPr>
                <w:spacing w:val="-2"/>
                <w:sz w:val="20"/>
                <w:lang w:val="ru-RU"/>
              </w:rPr>
              <w:t>исобида)</w:t>
            </w:r>
          </w:p>
        </w:tc>
      </w:tr>
      <w:tr w:rsidR="00A13BCD">
        <w:trPr>
          <w:trHeight w:val="731"/>
        </w:trPr>
        <w:tc>
          <w:tcPr>
            <w:tcW w:w="588" w:type="dxa"/>
            <w:vMerge/>
            <w:tcBorders>
              <w:top w:val="nil"/>
            </w:tcBorders>
          </w:tcPr>
          <w:p w:rsidR="00A13BCD" w:rsidRPr="00131890" w:rsidRDefault="00A13BCD">
            <w:pPr>
              <w:rPr>
                <w:sz w:val="2"/>
                <w:szCs w:val="2"/>
                <w:lang w:val="ru-RU"/>
              </w:rPr>
            </w:pPr>
          </w:p>
        </w:tc>
        <w:tc>
          <w:tcPr>
            <w:tcW w:w="2208" w:type="dxa"/>
            <w:vMerge/>
            <w:tcBorders>
              <w:top w:val="nil"/>
            </w:tcBorders>
          </w:tcPr>
          <w:p w:rsidR="00A13BCD" w:rsidRPr="00131890" w:rsidRDefault="00A13BCD">
            <w:pPr>
              <w:rPr>
                <w:sz w:val="2"/>
                <w:szCs w:val="2"/>
                <w:lang w:val="ru-RU"/>
              </w:rPr>
            </w:pPr>
          </w:p>
        </w:tc>
        <w:tc>
          <w:tcPr>
            <w:tcW w:w="1252" w:type="dxa"/>
            <w:vMerge/>
            <w:tcBorders>
              <w:top w:val="nil"/>
            </w:tcBorders>
          </w:tcPr>
          <w:p w:rsidR="00A13BCD" w:rsidRPr="00131890" w:rsidRDefault="00A13BCD">
            <w:pPr>
              <w:rPr>
                <w:sz w:val="2"/>
                <w:szCs w:val="2"/>
                <w:lang w:val="ru-RU"/>
              </w:rPr>
            </w:pPr>
          </w:p>
        </w:tc>
        <w:tc>
          <w:tcPr>
            <w:tcW w:w="1204" w:type="dxa"/>
            <w:vMerge/>
            <w:tcBorders>
              <w:top w:val="nil"/>
            </w:tcBorders>
          </w:tcPr>
          <w:p w:rsidR="00A13BCD" w:rsidRPr="00131890" w:rsidRDefault="00A13BCD">
            <w:pPr>
              <w:rPr>
                <w:sz w:val="2"/>
                <w:szCs w:val="2"/>
                <w:lang w:val="ru-RU"/>
              </w:rPr>
            </w:pPr>
          </w:p>
        </w:tc>
        <w:tc>
          <w:tcPr>
            <w:tcW w:w="1249" w:type="dxa"/>
            <w:vMerge/>
            <w:tcBorders>
              <w:top w:val="nil"/>
            </w:tcBorders>
          </w:tcPr>
          <w:p w:rsidR="00A13BCD" w:rsidRPr="00131890" w:rsidRDefault="00A13BCD">
            <w:pPr>
              <w:rPr>
                <w:sz w:val="2"/>
                <w:szCs w:val="2"/>
                <w:lang w:val="ru-RU"/>
              </w:rPr>
            </w:pPr>
          </w:p>
        </w:tc>
        <w:tc>
          <w:tcPr>
            <w:tcW w:w="1203" w:type="dxa"/>
            <w:vMerge/>
            <w:tcBorders>
              <w:top w:val="nil"/>
            </w:tcBorders>
          </w:tcPr>
          <w:p w:rsidR="00A13BCD" w:rsidRPr="00131890" w:rsidRDefault="00A13BCD">
            <w:pPr>
              <w:rPr>
                <w:sz w:val="2"/>
                <w:szCs w:val="2"/>
                <w:lang w:val="ru-RU"/>
              </w:rPr>
            </w:pPr>
          </w:p>
        </w:tc>
        <w:tc>
          <w:tcPr>
            <w:tcW w:w="983" w:type="dxa"/>
          </w:tcPr>
          <w:p w:rsidR="00A13BCD" w:rsidRDefault="00131890">
            <w:pPr>
              <w:pStyle w:val="TableParagraph"/>
              <w:spacing w:before="121"/>
              <w:ind w:left="313"/>
              <w:jc w:val="left"/>
              <w:rPr>
                <w:sz w:val="20"/>
              </w:rPr>
            </w:pPr>
            <w:r>
              <w:rPr>
                <w:spacing w:val="-5"/>
                <w:sz w:val="20"/>
              </w:rPr>
              <w:t>ЯТТ</w:t>
            </w:r>
          </w:p>
          <w:p w:rsidR="00A13BCD" w:rsidRDefault="00131890">
            <w:pPr>
              <w:pStyle w:val="TableParagraph"/>
              <w:spacing w:before="1"/>
              <w:ind w:left="280"/>
              <w:jc w:val="left"/>
              <w:rPr>
                <w:sz w:val="20"/>
              </w:rPr>
            </w:pPr>
            <w:r>
              <w:rPr>
                <w:spacing w:val="-4"/>
                <w:sz w:val="20"/>
              </w:rPr>
              <w:t>сони</w:t>
            </w:r>
          </w:p>
        </w:tc>
        <w:tc>
          <w:tcPr>
            <w:tcW w:w="1064" w:type="dxa"/>
          </w:tcPr>
          <w:p w:rsidR="00A13BCD" w:rsidRDefault="00131890">
            <w:pPr>
              <w:pStyle w:val="TableParagraph"/>
              <w:ind w:left="278" w:right="83" w:hanging="161"/>
              <w:jc w:val="left"/>
              <w:rPr>
                <w:rFonts w:ascii="Times New Roman" w:hAnsi="Times New Roman"/>
                <w:sz w:val="20"/>
              </w:rPr>
            </w:pPr>
            <w:r>
              <w:rPr>
                <w:spacing w:val="-2"/>
                <w:sz w:val="20"/>
              </w:rPr>
              <w:t>Тўланган соли</w:t>
            </w:r>
            <w:r>
              <w:rPr>
                <w:rFonts w:ascii="Times New Roman" w:hAnsi="Times New Roman"/>
                <w:spacing w:val="-2"/>
                <w:sz w:val="20"/>
              </w:rPr>
              <w:t>қ</w:t>
            </w:r>
          </w:p>
          <w:p w:rsidR="00A13BCD" w:rsidRDefault="00131890">
            <w:pPr>
              <w:pStyle w:val="TableParagraph"/>
              <w:spacing w:line="224" w:lineRule="exact"/>
              <w:ind w:left="158"/>
              <w:jc w:val="left"/>
              <w:rPr>
                <w:sz w:val="20"/>
              </w:rPr>
            </w:pPr>
            <w:r>
              <w:rPr>
                <w:spacing w:val="-2"/>
                <w:sz w:val="20"/>
              </w:rPr>
              <w:t>суммаси</w:t>
            </w:r>
          </w:p>
        </w:tc>
      </w:tr>
      <w:tr w:rsidR="00A13BCD">
        <w:trPr>
          <w:trHeight w:val="254"/>
        </w:trPr>
        <w:tc>
          <w:tcPr>
            <w:tcW w:w="2796" w:type="dxa"/>
            <w:gridSpan w:val="2"/>
          </w:tcPr>
          <w:p w:rsidR="00A13BCD" w:rsidRDefault="00131890">
            <w:pPr>
              <w:pStyle w:val="TableParagraph"/>
              <w:spacing w:before="3" w:line="230" w:lineRule="exact"/>
              <w:ind w:left="107"/>
              <w:jc w:val="left"/>
              <w:rPr>
                <w:b/>
                <w:i/>
                <w:sz w:val="20"/>
              </w:rPr>
            </w:pPr>
            <w:r>
              <w:rPr>
                <w:b/>
                <w:i/>
                <w:spacing w:val="-2"/>
                <w:sz w:val="20"/>
              </w:rPr>
              <w:t>Республика</w:t>
            </w:r>
            <w:r>
              <w:rPr>
                <w:b/>
                <w:i/>
                <w:spacing w:val="7"/>
                <w:sz w:val="20"/>
              </w:rPr>
              <w:t xml:space="preserve"> </w:t>
            </w:r>
            <w:r>
              <w:rPr>
                <w:b/>
                <w:i/>
                <w:spacing w:val="-2"/>
                <w:sz w:val="20"/>
              </w:rPr>
              <w:t>бўйича</w:t>
            </w:r>
          </w:p>
        </w:tc>
        <w:tc>
          <w:tcPr>
            <w:tcW w:w="1252" w:type="dxa"/>
          </w:tcPr>
          <w:p w:rsidR="00A13BCD" w:rsidRDefault="00131890">
            <w:pPr>
              <w:pStyle w:val="TableParagraph"/>
              <w:spacing w:before="3" w:line="230" w:lineRule="exact"/>
              <w:ind w:left="17" w:right="5"/>
              <w:rPr>
                <w:b/>
                <w:i/>
                <w:sz w:val="20"/>
              </w:rPr>
            </w:pPr>
            <w:r>
              <w:rPr>
                <w:b/>
                <w:i/>
                <w:spacing w:val="-2"/>
                <w:sz w:val="20"/>
              </w:rPr>
              <w:t>219,1</w:t>
            </w:r>
          </w:p>
        </w:tc>
        <w:tc>
          <w:tcPr>
            <w:tcW w:w="1204" w:type="dxa"/>
          </w:tcPr>
          <w:p w:rsidR="00A13BCD" w:rsidRDefault="00131890">
            <w:pPr>
              <w:pStyle w:val="TableParagraph"/>
              <w:spacing w:before="3" w:line="230" w:lineRule="exact"/>
              <w:ind w:left="20" w:right="5"/>
              <w:rPr>
                <w:b/>
                <w:i/>
                <w:sz w:val="20"/>
              </w:rPr>
            </w:pPr>
            <w:r>
              <w:rPr>
                <w:b/>
                <w:i/>
                <w:spacing w:val="-2"/>
                <w:sz w:val="20"/>
              </w:rPr>
              <w:t>286,5</w:t>
            </w:r>
          </w:p>
        </w:tc>
        <w:tc>
          <w:tcPr>
            <w:tcW w:w="1249" w:type="dxa"/>
          </w:tcPr>
          <w:p w:rsidR="00A13BCD" w:rsidRDefault="00131890">
            <w:pPr>
              <w:pStyle w:val="TableParagraph"/>
              <w:spacing w:before="3" w:line="230" w:lineRule="exact"/>
              <w:ind w:left="19" w:right="4"/>
              <w:rPr>
                <w:b/>
                <w:i/>
                <w:sz w:val="20"/>
              </w:rPr>
            </w:pPr>
            <w:r>
              <w:rPr>
                <w:b/>
                <w:i/>
                <w:spacing w:val="-2"/>
                <w:sz w:val="20"/>
              </w:rPr>
              <w:t>242,6</w:t>
            </w:r>
          </w:p>
        </w:tc>
        <w:tc>
          <w:tcPr>
            <w:tcW w:w="1203" w:type="dxa"/>
          </w:tcPr>
          <w:p w:rsidR="00A13BCD" w:rsidRDefault="00131890">
            <w:pPr>
              <w:pStyle w:val="TableParagraph"/>
              <w:spacing w:before="3" w:line="230" w:lineRule="exact"/>
              <w:ind w:left="25" w:right="5"/>
              <w:rPr>
                <w:b/>
                <w:i/>
                <w:sz w:val="20"/>
              </w:rPr>
            </w:pPr>
            <w:r>
              <w:rPr>
                <w:b/>
                <w:i/>
                <w:spacing w:val="-2"/>
                <w:sz w:val="20"/>
              </w:rPr>
              <w:t>399,2</w:t>
            </w:r>
          </w:p>
        </w:tc>
        <w:tc>
          <w:tcPr>
            <w:tcW w:w="983" w:type="dxa"/>
          </w:tcPr>
          <w:p w:rsidR="00A13BCD" w:rsidRDefault="00131890">
            <w:pPr>
              <w:pStyle w:val="TableParagraph"/>
              <w:spacing w:before="3" w:line="230" w:lineRule="exact"/>
              <w:ind w:left="28" w:right="4"/>
              <w:rPr>
                <w:sz w:val="20"/>
              </w:rPr>
            </w:pPr>
            <w:r>
              <w:rPr>
                <w:spacing w:val="-2"/>
                <w:sz w:val="20"/>
              </w:rPr>
              <w:t>110,7</w:t>
            </w:r>
          </w:p>
        </w:tc>
        <w:tc>
          <w:tcPr>
            <w:tcW w:w="1064" w:type="dxa"/>
          </w:tcPr>
          <w:p w:rsidR="00A13BCD" w:rsidRDefault="00131890">
            <w:pPr>
              <w:pStyle w:val="TableParagraph"/>
              <w:spacing w:before="3" w:line="230" w:lineRule="exact"/>
              <w:ind w:left="31" w:right="5"/>
              <w:rPr>
                <w:sz w:val="20"/>
              </w:rPr>
            </w:pPr>
            <w:r>
              <w:rPr>
                <w:spacing w:val="-2"/>
                <w:sz w:val="20"/>
              </w:rPr>
              <w:t>139,3</w:t>
            </w:r>
          </w:p>
        </w:tc>
      </w:tr>
      <w:tr w:rsidR="00A13BCD">
        <w:trPr>
          <w:trHeight w:val="486"/>
        </w:trPr>
        <w:tc>
          <w:tcPr>
            <w:tcW w:w="588" w:type="dxa"/>
          </w:tcPr>
          <w:p w:rsidR="00A13BCD" w:rsidRDefault="00131890">
            <w:pPr>
              <w:pStyle w:val="TableParagraph"/>
              <w:spacing w:before="121"/>
              <w:ind w:left="10" w:right="2"/>
              <w:rPr>
                <w:sz w:val="20"/>
              </w:rPr>
            </w:pPr>
            <w:r>
              <w:rPr>
                <w:spacing w:val="-10"/>
                <w:sz w:val="20"/>
              </w:rPr>
              <w:t>1</w:t>
            </w:r>
          </w:p>
        </w:tc>
        <w:tc>
          <w:tcPr>
            <w:tcW w:w="2208" w:type="dxa"/>
          </w:tcPr>
          <w:p w:rsidR="00A13BCD" w:rsidRDefault="00131890">
            <w:pPr>
              <w:pStyle w:val="TableParagraph"/>
              <w:spacing w:line="243" w:lineRule="exact"/>
              <w:ind w:left="108"/>
              <w:jc w:val="left"/>
              <w:rPr>
                <w:sz w:val="20"/>
              </w:rPr>
            </w:pPr>
            <w:r>
              <w:rPr>
                <w:rFonts w:ascii="Times New Roman" w:hAnsi="Times New Roman"/>
                <w:spacing w:val="-2"/>
                <w:sz w:val="20"/>
              </w:rPr>
              <w:t>Қ</w:t>
            </w:r>
            <w:r>
              <w:rPr>
                <w:spacing w:val="-2"/>
                <w:sz w:val="20"/>
              </w:rPr>
              <w:t>ора</w:t>
            </w:r>
            <w:r>
              <w:rPr>
                <w:rFonts w:ascii="Times New Roman" w:hAnsi="Times New Roman"/>
                <w:spacing w:val="-2"/>
                <w:sz w:val="20"/>
              </w:rPr>
              <w:t>қ</w:t>
            </w:r>
            <w:r>
              <w:rPr>
                <w:spacing w:val="-2"/>
                <w:sz w:val="20"/>
              </w:rPr>
              <w:t>алпо</w:t>
            </w:r>
            <w:r>
              <w:rPr>
                <w:rFonts w:ascii="Times New Roman" w:hAnsi="Times New Roman"/>
                <w:spacing w:val="-2"/>
                <w:sz w:val="20"/>
              </w:rPr>
              <w:t>ғ</w:t>
            </w:r>
            <w:r>
              <w:rPr>
                <w:spacing w:val="-2"/>
                <w:sz w:val="20"/>
              </w:rPr>
              <w:t>истон</w:t>
            </w:r>
          </w:p>
          <w:p w:rsidR="00A13BCD" w:rsidRDefault="00131890">
            <w:pPr>
              <w:pStyle w:val="TableParagraph"/>
              <w:spacing w:line="223" w:lineRule="exact"/>
              <w:ind w:left="108"/>
              <w:jc w:val="left"/>
              <w:rPr>
                <w:sz w:val="20"/>
              </w:rPr>
            </w:pPr>
            <w:r>
              <w:rPr>
                <w:spacing w:val="-4"/>
                <w:sz w:val="20"/>
              </w:rPr>
              <w:t>Рес.</w:t>
            </w:r>
          </w:p>
        </w:tc>
        <w:tc>
          <w:tcPr>
            <w:tcW w:w="1252" w:type="dxa"/>
          </w:tcPr>
          <w:p w:rsidR="00A13BCD" w:rsidRDefault="00131890">
            <w:pPr>
              <w:pStyle w:val="TableParagraph"/>
              <w:spacing w:before="121"/>
              <w:ind w:left="17" w:right="5"/>
              <w:rPr>
                <w:sz w:val="20"/>
              </w:rPr>
            </w:pPr>
            <w:r>
              <w:rPr>
                <w:spacing w:val="-4"/>
                <w:sz w:val="20"/>
              </w:rPr>
              <w:t>10,7</w:t>
            </w:r>
          </w:p>
        </w:tc>
        <w:tc>
          <w:tcPr>
            <w:tcW w:w="1204" w:type="dxa"/>
          </w:tcPr>
          <w:p w:rsidR="00A13BCD" w:rsidRDefault="00131890">
            <w:pPr>
              <w:pStyle w:val="TableParagraph"/>
              <w:spacing w:before="121"/>
              <w:ind w:left="20" w:right="4"/>
              <w:rPr>
                <w:sz w:val="20"/>
              </w:rPr>
            </w:pPr>
            <w:r>
              <w:rPr>
                <w:spacing w:val="-4"/>
                <w:sz w:val="20"/>
              </w:rPr>
              <w:t>12,4</w:t>
            </w:r>
          </w:p>
        </w:tc>
        <w:tc>
          <w:tcPr>
            <w:tcW w:w="1249" w:type="dxa"/>
          </w:tcPr>
          <w:p w:rsidR="00A13BCD" w:rsidRDefault="00131890">
            <w:pPr>
              <w:pStyle w:val="TableParagraph"/>
              <w:spacing w:before="121"/>
              <w:ind w:left="19" w:right="2"/>
              <w:rPr>
                <w:sz w:val="20"/>
              </w:rPr>
            </w:pPr>
            <w:r>
              <w:rPr>
                <w:spacing w:val="-4"/>
                <w:sz w:val="20"/>
              </w:rPr>
              <w:t>12,7</w:t>
            </w:r>
          </w:p>
        </w:tc>
        <w:tc>
          <w:tcPr>
            <w:tcW w:w="1203" w:type="dxa"/>
          </w:tcPr>
          <w:p w:rsidR="00A13BCD" w:rsidRDefault="00131890">
            <w:pPr>
              <w:pStyle w:val="TableParagraph"/>
              <w:spacing w:before="121"/>
              <w:ind w:left="25" w:right="4"/>
              <w:rPr>
                <w:sz w:val="20"/>
              </w:rPr>
            </w:pPr>
            <w:r>
              <w:rPr>
                <w:spacing w:val="-4"/>
                <w:sz w:val="20"/>
              </w:rPr>
              <w:t>16,0</w:t>
            </w:r>
          </w:p>
        </w:tc>
        <w:tc>
          <w:tcPr>
            <w:tcW w:w="983" w:type="dxa"/>
          </w:tcPr>
          <w:p w:rsidR="00A13BCD" w:rsidRDefault="00131890">
            <w:pPr>
              <w:pStyle w:val="TableParagraph"/>
              <w:spacing w:before="121"/>
              <w:ind w:left="28" w:right="4"/>
              <w:rPr>
                <w:sz w:val="20"/>
              </w:rPr>
            </w:pPr>
            <w:r>
              <w:rPr>
                <w:spacing w:val="-2"/>
                <w:sz w:val="20"/>
              </w:rPr>
              <w:t>118,7</w:t>
            </w:r>
          </w:p>
        </w:tc>
        <w:tc>
          <w:tcPr>
            <w:tcW w:w="1064" w:type="dxa"/>
          </w:tcPr>
          <w:p w:rsidR="00A13BCD" w:rsidRDefault="00131890">
            <w:pPr>
              <w:pStyle w:val="TableParagraph"/>
              <w:spacing w:before="121"/>
              <w:ind w:left="31" w:right="2"/>
              <w:rPr>
                <w:sz w:val="20"/>
              </w:rPr>
            </w:pPr>
            <w:r>
              <w:rPr>
                <w:spacing w:val="-2"/>
                <w:sz w:val="20"/>
              </w:rPr>
              <w:t>129,0</w:t>
            </w:r>
          </w:p>
        </w:tc>
      </w:tr>
      <w:tr w:rsidR="00A13BCD">
        <w:trPr>
          <w:trHeight w:val="254"/>
        </w:trPr>
        <w:tc>
          <w:tcPr>
            <w:tcW w:w="588" w:type="dxa"/>
          </w:tcPr>
          <w:p w:rsidR="00A13BCD" w:rsidRDefault="00131890">
            <w:pPr>
              <w:pStyle w:val="TableParagraph"/>
              <w:spacing w:before="3" w:line="230" w:lineRule="exact"/>
              <w:ind w:left="10" w:right="2"/>
              <w:rPr>
                <w:sz w:val="20"/>
              </w:rPr>
            </w:pPr>
            <w:r>
              <w:rPr>
                <w:spacing w:val="-10"/>
                <w:sz w:val="20"/>
              </w:rPr>
              <w:t>2</w:t>
            </w:r>
          </w:p>
        </w:tc>
        <w:tc>
          <w:tcPr>
            <w:tcW w:w="2208" w:type="dxa"/>
          </w:tcPr>
          <w:p w:rsidR="00A13BCD" w:rsidRDefault="00131890">
            <w:pPr>
              <w:pStyle w:val="TableParagraph"/>
              <w:spacing w:before="3" w:line="230" w:lineRule="exact"/>
              <w:ind w:left="108"/>
              <w:jc w:val="left"/>
              <w:rPr>
                <w:sz w:val="20"/>
              </w:rPr>
            </w:pPr>
            <w:r>
              <w:rPr>
                <w:sz w:val="20"/>
              </w:rPr>
              <w:t>Андижон</w:t>
            </w:r>
            <w:r>
              <w:rPr>
                <w:spacing w:val="-10"/>
                <w:sz w:val="20"/>
              </w:rPr>
              <w:t xml:space="preserve"> </w:t>
            </w:r>
            <w:r>
              <w:rPr>
                <w:spacing w:val="-2"/>
                <w:sz w:val="20"/>
              </w:rPr>
              <w:t>вилояти</w:t>
            </w:r>
          </w:p>
        </w:tc>
        <w:tc>
          <w:tcPr>
            <w:tcW w:w="1252" w:type="dxa"/>
          </w:tcPr>
          <w:p w:rsidR="00A13BCD" w:rsidRDefault="00131890">
            <w:pPr>
              <w:pStyle w:val="TableParagraph"/>
              <w:spacing w:before="3" w:line="230" w:lineRule="exact"/>
              <w:ind w:left="17" w:right="3"/>
              <w:rPr>
                <w:sz w:val="20"/>
              </w:rPr>
            </w:pPr>
            <w:r>
              <w:rPr>
                <w:spacing w:val="-4"/>
                <w:sz w:val="20"/>
              </w:rPr>
              <w:t>16,6</w:t>
            </w:r>
          </w:p>
        </w:tc>
        <w:tc>
          <w:tcPr>
            <w:tcW w:w="1204" w:type="dxa"/>
          </w:tcPr>
          <w:p w:rsidR="00A13BCD" w:rsidRDefault="00131890">
            <w:pPr>
              <w:pStyle w:val="TableParagraph"/>
              <w:spacing w:before="3" w:line="230" w:lineRule="exact"/>
              <w:ind w:left="20" w:right="4"/>
              <w:rPr>
                <w:sz w:val="20"/>
              </w:rPr>
            </w:pPr>
            <w:r>
              <w:rPr>
                <w:spacing w:val="-4"/>
                <w:sz w:val="20"/>
              </w:rPr>
              <w:t>22,7</w:t>
            </w:r>
          </w:p>
        </w:tc>
        <w:tc>
          <w:tcPr>
            <w:tcW w:w="1249" w:type="dxa"/>
          </w:tcPr>
          <w:p w:rsidR="00A13BCD" w:rsidRDefault="00131890">
            <w:pPr>
              <w:pStyle w:val="TableParagraph"/>
              <w:spacing w:before="3" w:line="230" w:lineRule="exact"/>
              <w:ind w:left="19" w:right="5"/>
              <w:rPr>
                <w:sz w:val="20"/>
              </w:rPr>
            </w:pPr>
            <w:r>
              <w:rPr>
                <w:spacing w:val="-4"/>
                <w:sz w:val="20"/>
              </w:rPr>
              <w:t>17,6</w:t>
            </w:r>
          </w:p>
        </w:tc>
        <w:tc>
          <w:tcPr>
            <w:tcW w:w="1203" w:type="dxa"/>
          </w:tcPr>
          <w:p w:rsidR="00A13BCD" w:rsidRDefault="00131890">
            <w:pPr>
              <w:pStyle w:val="TableParagraph"/>
              <w:spacing w:before="3" w:line="230" w:lineRule="exact"/>
              <w:ind w:left="25" w:right="4"/>
              <w:rPr>
                <w:sz w:val="20"/>
              </w:rPr>
            </w:pPr>
            <w:r>
              <w:rPr>
                <w:spacing w:val="-4"/>
                <w:sz w:val="20"/>
              </w:rPr>
              <w:t>17,5</w:t>
            </w:r>
          </w:p>
        </w:tc>
        <w:tc>
          <w:tcPr>
            <w:tcW w:w="983" w:type="dxa"/>
          </w:tcPr>
          <w:p w:rsidR="00A13BCD" w:rsidRDefault="00131890">
            <w:pPr>
              <w:pStyle w:val="TableParagraph"/>
              <w:spacing w:before="3" w:line="230" w:lineRule="exact"/>
              <w:ind w:left="28"/>
              <w:rPr>
                <w:sz w:val="20"/>
              </w:rPr>
            </w:pPr>
            <w:r>
              <w:rPr>
                <w:spacing w:val="-2"/>
                <w:sz w:val="20"/>
              </w:rPr>
              <w:t>106,0</w:t>
            </w:r>
          </w:p>
        </w:tc>
        <w:tc>
          <w:tcPr>
            <w:tcW w:w="1064" w:type="dxa"/>
          </w:tcPr>
          <w:p w:rsidR="00A13BCD" w:rsidRDefault="00131890">
            <w:pPr>
              <w:pStyle w:val="TableParagraph"/>
              <w:spacing w:before="3" w:line="230" w:lineRule="exact"/>
              <w:ind w:left="31" w:right="2"/>
              <w:rPr>
                <w:sz w:val="20"/>
              </w:rPr>
            </w:pPr>
            <w:r>
              <w:rPr>
                <w:spacing w:val="-4"/>
                <w:sz w:val="20"/>
              </w:rPr>
              <w:t>77,1</w:t>
            </w:r>
          </w:p>
        </w:tc>
      </w:tr>
      <w:tr w:rsidR="00A13BCD">
        <w:trPr>
          <w:trHeight w:val="253"/>
        </w:trPr>
        <w:tc>
          <w:tcPr>
            <w:tcW w:w="588" w:type="dxa"/>
          </w:tcPr>
          <w:p w:rsidR="00A13BCD" w:rsidRDefault="00131890">
            <w:pPr>
              <w:pStyle w:val="TableParagraph"/>
              <w:spacing w:before="3" w:line="230" w:lineRule="exact"/>
              <w:ind w:left="10" w:right="3"/>
              <w:rPr>
                <w:sz w:val="20"/>
              </w:rPr>
            </w:pPr>
            <w:r>
              <w:rPr>
                <w:spacing w:val="-10"/>
                <w:sz w:val="20"/>
              </w:rPr>
              <w:t>3</w:t>
            </w:r>
          </w:p>
        </w:tc>
        <w:tc>
          <w:tcPr>
            <w:tcW w:w="2208" w:type="dxa"/>
          </w:tcPr>
          <w:p w:rsidR="00A13BCD" w:rsidRDefault="00131890">
            <w:pPr>
              <w:pStyle w:val="TableParagraph"/>
              <w:spacing w:before="3" w:line="230" w:lineRule="exact"/>
              <w:ind w:left="108"/>
              <w:jc w:val="left"/>
              <w:rPr>
                <w:sz w:val="20"/>
              </w:rPr>
            </w:pPr>
            <w:r>
              <w:rPr>
                <w:sz w:val="20"/>
              </w:rPr>
              <w:t>Бухоро</w:t>
            </w:r>
            <w:r>
              <w:rPr>
                <w:spacing w:val="-10"/>
                <w:sz w:val="20"/>
              </w:rPr>
              <w:t xml:space="preserve"> </w:t>
            </w:r>
            <w:r>
              <w:rPr>
                <w:spacing w:val="-2"/>
                <w:sz w:val="20"/>
              </w:rPr>
              <w:t>вилояти</w:t>
            </w:r>
          </w:p>
        </w:tc>
        <w:tc>
          <w:tcPr>
            <w:tcW w:w="1252" w:type="dxa"/>
          </w:tcPr>
          <w:p w:rsidR="00A13BCD" w:rsidRDefault="00131890">
            <w:pPr>
              <w:pStyle w:val="TableParagraph"/>
              <w:spacing w:before="3" w:line="230" w:lineRule="exact"/>
              <w:ind w:left="17" w:right="4"/>
              <w:rPr>
                <w:sz w:val="20"/>
              </w:rPr>
            </w:pPr>
            <w:r>
              <w:rPr>
                <w:spacing w:val="-4"/>
                <w:sz w:val="20"/>
              </w:rPr>
              <w:t>15,9</w:t>
            </w:r>
          </w:p>
        </w:tc>
        <w:tc>
          <w:tcPr>
            <w:tcW w:w="1204" w:type="dxa"/>
          </w:tcPr>
          <w:p w:rsidR="00A13BCD" w:rsidRDefault="00131890">
            <w:pPr>
              <w:pStyle w:val="TableParagraph"/>
              <w:spacing w:before="3" w:line="230" w:lineRule="exact"/>
              <w:ind w:left="20" w:right="6"/>
              <w:rPr>
                <w:sz w:val="20"/>
              </w:rPr>
            </w:pPr>
            <w:r>
              <w:rPr>
                <w:spacing w:val="-4"/>
                <w:sz w:val="20"/>
              </w:rPr>
              <w:t>19,2</w:t>
            </w:r>
          </w:p>
        </w:tc>
        <w:tc>
          <w:tcPr>
            <w:tcW w:w="1249" w:type="dxa"/>
          </w:tcPr>
          <w:p w:rsidR="00A13BCD" w:rsidRDefault="00131890">
            <w:pPr>
              <w:pStyle w:val="TableParagraph"/>
              <w:spacing w:before="3" w:line="230" w:lineRule="exact"/>
              <w:ind w:left="19" w:right="5"/>
              <w:rPr>
                <w:sz w:val="20"/>
              </w:rPr>
            </w:pPr>
            <w:r>
              <w:rPr>
                <w:spacing w:val="-4"/>
                <w:sz w:val="20"/>
              </w:rPr>
              <w:t>16,7</w:t>
            </w:r>
          </w:p>
        </w:tc>
        <w:tc>
          <w:tcPr>
            <w:tcW w:w="1203" w:type="dxa"/>
          </w:tcPr>
          <w:p w:rsidR="00A13BCD" w:rsidRDefault="00131890">
            <w:pPr>
              <w:pStyle w:val="TableParagraph"/>
              <w:spacing w:before="3" w:line="230" w:lineRule="exact"/>
              <w:ind w:left="25" w:right="6"/>
              <w:rPr>
                <w:sz w:val="20"/>
              </w:rPr>
            </w:pPr>
            <w:r>
              <w:rPr>
                <w:spacing w:val="-4"/>
                <w:sz w:val="20"/>
              </w:rPr>
              <w:t>24,8</w:t>
            </w:r>
          </w:p>
        </w:tc>
        <w:tc>
          <w:tcPr>
            <w:tcW w:w="983" w:type="dxa"/>
          </w:tcPr>
          <w:p w:rsidR="00A13BCD" w:rsidRDefault="00131890">
            <w:pPr>
              <w:pStyle w:val="TableParagraph"/>
              <w:spacing w:before="3" w:line="230" w:lineRule="exact"/>
              <w:ind w:left="28" w:right="4"/>
              <w:rPr>
                <w:sz w:val="20"/>
              </w:rPr>
            </w:pPr>
            <w:r>
              <w:rPr>
                <w:spacing w:val="-2"/>
                <w:sz w:val="20"/>
              </w:rPr>
              <w:t>105,0</w:t>
            </w:r>
          </w:p>
        </w:tc>
        <w:tc>
          <w:tcPr>
            <w:tcW w:w="1064" w:type="dxa"/>
          </w:tcPr>
          <w:p w:rsidR="00A13BCD" w:rsidRDefault="00131890">
            <w:pPr>
              <w:pStyle w:val="TableParagraph"/>
              <w:spacing w:before="3" w:line="230" w:lineRule="exact"/>
              <w:ind w:left="31" w:right="2"/>
              <w:rPr>
                <w:sz w:val="20"/>
              </w:rPr>
            </w:pPr>
            <w:r>
              <w:rPr>
                <w:spacing w:val="-2"/>
                <w:sz w:val="20"/>
              </w:rPr>
              <w:t>129,2</w:t>
            </w:r>
          </w:p>
        </w:tc>
      </w:tr>
      <w:tr w:rsidR="00A13BCD">
        <w:trPr>
          <w:trHeight w:val="251"/>
        </w:trPr>
        <w:tc>
          <w:tcPr>
            <w:tcW w:w="588" w:type="dxa"/>
          </w:tcPr>
          <w:p w:rsidR="00A13BCD" w:rsidRDefault="00131890">
            <w:pPr>
              <w:pStyle w:val="TableParagraph"/>
              <w:spacing w:before="3" w:line="228" w:lineRule="exact"/>
              <w:ind w:left="10" w:right="2"/>
              <w:rPr>
                <w:sz w:val="20"/>
              </w:rPr>
            </w:pPr>
            <w:r>
              <w:rPr>
                <w:spacing w:val="-10"/>
                <w:sz w:val="20"/>
              </w:rPr>
              <w:t>4</w:t>
            </w:r>
          </w:p>
        </w:tc>
        <w:tc>
          <w:tcPr>
            <w:tcW w:w="2208" w:type="dxa"/>
          </w:tcPr>
          <w:p w:rsidR="00A13BCD" w:rsidRDefault="00131890">
            <w:pPr>
              <w:pStyle w:val="TableParagraph"/>
              <w:spacing w:before="3" w:line="228" w:lineRule="exact"/>
              <w:ind w:left="108"/>
              <w:jc w:val="left"/>
              <w:rPr>
                <w:sz w:val="20"/>
              </w:rPr>
            </w:pPr>
            <w:r>
              <w:rPr>
                <w:sz w:val="20"/>
              </w:rPr>
              <w:t>Жиззах</w:t>
            </w:r>
            <w:r>
              <w:rPr>
                <w:spacing w:val="-9"/>
                <w:sz w:val="20"/>
              </w:rPr>
              <w:t xml:space="preserve"> </w:t>
            </w:r>
            <w:r>
              <w:rPr>
                <w:spacing w:val="-2"/>
                <w:sz w:val="20"/>
              </w:rPr>
              <w:t>вилояти</w:t>
            </w:r>
          </w:p>
        </w:tc>
        <w:tc>
          <w:tcPr>
            <w:tcW w:w="1252" w:type="dxa"/>
          </w:tcPr>
          <w:p w:rsidR="00A13BCD" w:rsidRDefault="00131890">
            <w:pPr>
              <w:pStyle w:val="TableParagraph"/>
              <w:spacing w:before="3" w:line="228" w:lineRule="exact"/>
              <w:ind w:left="17"/>
              <w:rPr>
                <w:sz w:val="20"/>
              </w:rPr>
            </w:pPr>
            <w:r>
              <w:rPr>
                <w:spacing w:val="-5"/>
                <w:sz w:val="20"/>
              </w:rPr>
              <w:t>8,1</w:t>
            </w:r>
          </w:p>
        </w:tc>
        <w:tc>
          <w:tcPr>
            <w:tcW w:w="1204" w:type="dxa"/>
          </w:tcPr>
          <w:p w:rsidR="00A13BCD" w:rsidRDefault="00131890">
            <w:pPr>
              <w:pStyle w:val="TableParagraph"/>
              <w:spacing w:before="3" w:line="228" w:lineRule="exact"/>
              <w:ind w:left="20" w:right="3"/>
              <w:rPr>
                <w:sz w:val="20"/>
              </w:rPr>
            </w:pPr>
            <w:r>
              <w:rPr>
                <w:spacing w:val="-4"/>
                <w:sz w:val="20"/>
              </w:rPr>
              <w:t>11,0</w:t>
            </w:r>
          </w:p>
        </w:tc>
        <w:tc>
          <w:tcPr>
            <w:tcW w:w="1249" w:type="dxa"/>
          </w:tcPr>
          <w:p w:rsidR="00A13BCD" w:rsidRDefault="00131890">
            <w:pPr>
              <w:pStyle w:val="TableParagraph"/>
              <w:spacing w:before="3" w:line="228" w:lineRule="exact"/>
              <w:ind w:left="19" w:right="2"/>
              <w:rPr>
                <w:sz w:val="20"/>
              </w:rPr>
            </w:pPr>
            <w:r>
              <w:rPr>
                <w:spacing w:val="-5"/>
                <w:sz w:val="20"/>
              </w:rPr>
              <w:t>8,6</w:t>
            </w:r>
          </w:p>
        </w:tc>
        <w:tc>
          <w:tcPr>
            <w:tcW w:w="1203" w:type="dxa"/>
          </w:tcPr>
          <w:p w:rsidR="00A13BCD" w:rsidRDefault="00131890">
            <w:pPr>
              <w:pStyle w:val="TableParagraph"/>
              <w:spacing w:before="3" w:line="228" w:lineRule="exact"/>
              <w:ind w:left="25" w:right="5"/>
              <w:rPr>
                <w:sz w:val="20"/>
              </w:rPr>
            </w:pPr>
            <w:r>
              <w:rPr>
                <w:spacing w:val="-4"/>
                <w:sz w:val="20"/>
              </w:rPr>
              <w:t>15,7</w:t>
            </w:r>
          </w:p>
        </w:tc>
        <w:tc>
          <w:tcPr>
            <w:tcW w:w="983" w:type="dxa"/>
          </w:tcPr>
          <w:p w:rsidR="00A13BCD" w:rsidRDefault="00131890">
            <w:pPr>
              <w:pStyle w:val="TableParagraph"/>
              <w:spacing w:before="3" w:line="228" w:lineRule="exact"/>
              <w:ind w:left="28" w:right="1"/>
              <w:rPr>
                <w:sz w:val="20"/>
              </w:rPr>
            </w:pPr>
            <w:r>
              <w:rPr>
                <w:spacing w:val="-2"/>
                <w:sz w:val="20"/>
              </w:rPr>
              <w:t>106,2</w:t>
            </w:r>
          </w:p>
        </w:tc>
        <w:tc>
          <w:tcPr>
            <w:tcW w:w="1064" w:type="dxa"/>
          </w:tcPr>
          <w:p w:rsidR="00A13BCD" w:rsidRDefault="00131890">
            <w:pPr>
              <w:pStyle w:val="TableParagraph"/>
              <w:spacing w:before="3" w:line="228" w:lineRule="exact"/>
              <w:ind w:left="31" w:right="2"/>
              <w:rPr>
                <w:sz w:val="20"/>
              </w:rPr>
            </w:pPr>
            <w:r>
              <w:rPr>
                <w:spacing w:val="-2"/>
                <w:sz w:val="20"/>
              </w:rPr>
              <w:t>142,7</w:t>
            </w:r>
          </w:p>
        </w:tc>
      </w:tr>
      <w:tr w:rsidR="00A13BCD">
        <w:trPr>
          <w:trHeight w:val="254"/>
        </w:trPr>
        <w:tc>
          <w:tcPr>
            <w:tcW w:w="588" w:type="dxa"/>
          </w:tcPr>
          <w:p w:rsidR="00A13BCD" w:rsidRDefault="00131890">
            <w:pPr>
              <w:pStyle w:val="TableParagraph"/>
              <w:spacing w:before="3" w:line="230" w:lineRule="exact"/>
              <w:ind w:left="10" w:right="4"/>
              <w:rPr>
                <w:sz w:val="20"/>
              </w:rPr>
            </w:pPr>
            <w:r>
              <w:rPr>
                <w:spacing w:val="-10"/>
                <w:sz w:val="20"/>
              </w:rPr>
              <w:t>5</w:t>
            </w:r>
          </w:p>
        </w:tc>
        <w:tc>
          <w:tcPr>
            <w:tcW w:w="2208" w:type="dxa"/>
          </w:tcPr>
          <w:p w:rsidR="00A13BCD" w:rsidRDefault="00131890">
            <w:pPr>
              <w:pStyle w:val="TableParagraph"/>
              <w:spacing w:before="3" w:line="230" w:lineRule="exact"/>
              <w:ind w:left="108"/>
              <w:jc w:val="left"/>
              <w:rPr>
                <w:sz w:val="20"/>
              </w:rPr>
            </w:pPr>
            <w:r>
              <w:rPr>
                <w:rFonts w:ascii="Times New Roman" w:hAnsi="Times New Roman"/>
                <w:sz w:val="20"/>
              </w:rPr>
              <w:t>Қ</w:t>
            </w:r>
            <w:r>
              <w:rPr>
                <w:sz w:val="20"/>
              </w:rPr>
              <w:t>аш</w:t>
            </w:r>
            <w:r>
              <w:rPr>
                <w:rFonts w:ascii="Times New Roman" w:hAnsi="Times New Roman"/>
                <w:sz w:val="20"/>
              </w:rPr>
              <w:t>қ</w:t>
            </w:r>
            <w:r>
              <w:rPr>
                <w:sz w:val="20"/>
              </w:rPr>
              <w:t>адарё</w:t>
            </w:r>
            <w:r>
              <w:rPr>
                <w:spacing w:val="-11"/>
                <w:sz w:val="20"/>
              </w:rPr>
              <w:t xml:space="preserve"> </w:t>
            </w:r>
            <w:r>
              <w:rPr>
                <w:spacing w:val="-2"/>
                <w:sz w:val="20"/>
              </w:rPr>
              <w:t>вилояти</w:t>
            </w:r>
          </w:p>
        </w:tc>
        <w:tc>
          <w:tcPr>
            <w:tcW w:w="1252" w:type="dxa"/>
          </w:tcPr>
          <w:p w:rsidR="00A13BCD" w:rsidRDefault="00131890">
            <w:pPr>
              <w:pStyle w:val="TableParagraph"/>
              <w:spacing w:before="3" w:line="230" w:lineRule="exact"/>
              <w:ind w:left="17" w:right="3"/>
              <w:rPr>
                <w:sz w:val="20"/>
              </w:rPr>
            </w:pPr>
            <w:r>
              <w:rPr>
                <w:spacing w:val="-4"/>
                <w:sz w:val="20"/>
              </w:rPr>
              <w:t>18,8</w:t>
            </w:r>
          </w:p>
        </w:tc>
        <w:tc>
          <w:tcPr>
            <w:tcW w:w="1204" w:type="dxa"/>
          </w:tcPr>
          <w:p w:rsidR="00A13BCD" w:rsidRDefault="00131890">
            <w:pPr>
              <w:pStyle w:val="TableParagraph"/>
              <w:spacing w:before="3" w:line="230" w:lineRule="exact"/>
              <w:ind w:left="20" w:right="4"/>
              <w:rPr>
                <w:sz w:val="20"/>
              </w:rPr>
            </w:pPr>
            <w:r>
              <w:rPr>
                <w:spacing w:val="-4"/>
                <w:sz w:val="20"/>
              </w:rPr>
              <w:t>25,4</w:t>
            </w:r>
          </w:p>
        </w:tc>
        <w:tc>
          <w:tcPr>
            <w:tcW w:w="1249" w:type="dxa"/>
          </w:tcPr>
          <w:p w:rsidR="00A13BCD" w:rsidRDefault="00131890">
            <w:pPr>
              <w:pStyle w:val="TableParagraph"/>
              <w:spacing w:before="3" w:line="230" w:lineRule="exact"/>
              <w:ind w:left="19" w:right="4"/>
              <w:rPr>
                <w:sz w:val="20"/>
              </w:rPr>
            </w:pPr>
            <w:r>
              <w:rPr>
                <w:spacing w:val="-4"/>
                <w:sz w:val="20"/>
              </w:rPr>
              <w:t>20,0</w:t>
            </w:r>
          </w:p>
        </w:tc>
        <w:tc>
          <w:tcPr>
            <w:tcW w:w="1203" w:type="dxa"/>
          </w:tcPr>
          <w:p w:rsidR="00A13BCD" w:rsidRDefault="00131890">
            <w:pPr>
              <w:pStyle w:val="TableParagraph"/>
              <w:spacing w:before="3" w:line="230" w:lineRule="exact"/>
              <w:ind w:left="25" w:right="1"/>
              <w:rPr>
                <w:sz w:val="20"/>
              </w:rPr>
            </w:pPr>
            <w:r>
              <w:rPr>
                <w:spacing w:val="-4"/>
                <w:sz w:val="20"/>
              </w:rPr>
              <w:t>28,5</w:t>
            </w:r>
          </w:p>
        </w:tc>
        <w:tc>
          <w:tcPr>
            <w:tcW w:w="983" w:type="dxa"/>
          </w:tcPr>
          <w:p w:rsidR="00A13BCD" w:rsidRDefault="00131890">
            <w:pPr>
              <w:pStyle w:val="TableParagraph"/>
              <w:spacing w:before="3" w:line="230" w:lineRule="exact"/>
              <w:ind w:left="28" w:right="1"/>
              <w:rPr>
                <w:sz w:val="20"/>
              </w:rPr>
            </w:pPr>
            <w:r>
              <w:rPr>
                <w:spacing w:val="-2"/>
                <w:sz w:val="20"/>
              </w:rPr>
              <w:t>106,4</w:t>
            </w:r>
          </w:p>
        </w:tc>
        <w:tc>
          <w:tcPr>
            <w:tcW w:w="1064" w:type="dxa"/>
          </w:tcPr>
          <w:p w:rsidR="00A13BCD" w:rsidRDefault="00131890">
            <w:pPr>
              <w:pStyle w:val="TableParagraph"/>
              <w:spacing w:before="3" w:line="230" w:lineRule="exact"/>
              <w:ind w:left="31" w:right="2"/>
              <w:rPr>
                <w:sz w:val="20"/>
              </w:rPr>
            </w:pPr>
            <w:r>
              <w:rPr>
                <w:spacing w:val="-2"/>
                <w:sz w:val="20"/>
              </w:rPr>
              <w:t>112,2</w:t>
            </w:r>
          </w:p>
        </w:tc>
      </w:tr>
      <w:tr w:rsidR="00A13BCD">
        <w:trPr>
          <w:trHeight w:val="251"/>
        </w:trPr>
        <w:tc>
          <w:tcPr>
            <w:tcW w:w="588" w:type="dxa"/>
          </w:tcPr>
          <w:p w:rsidR="00A13BCD" w:rsidRDefault="00131890">
            <w:pPr>
              <w:pStyle w:val="TableParagraph"/>
              <w:spacing w:before="3" w:line="228" w:lineRule="exact"/>
              <w:ind w:left="10"/>
              <w:rPr>
                <w:sz w:val="20"/>
              </w:rPr>
            </w:pPr>
            <w:r>
              <w:rPr>
                <w:spacing w:val="-10"/>
                <w:sz w:val="20"/>
              </w:rPr>
              <w:t>6</w:t>
            </w:r>
          </w:p>
        </w:tc>
        <w:tc>
          <w:tcPr>
            <w:tcW w:w="2208" w:type="dxa"/>
          </w:tcPr>
          <w:p w:rsidR="00A13BCD" w:rsidRDefault="00131890">
            <w:pPr>
              <w:pStyle w:val="TableParagraph"/>
              <w:spacing w:before="3" w:line="228" w:lineRule="exact"/>
              <w:ind w:left="108"/>
              <w:jc w:val="left"/>
              <w:rPr>
                <w:sz w:val="20"/>
              </w:rPr>
            </w:pPr>
            <w:r>
              <w:rPr>
                <w:sz w:val="20"/>
              </w:rPr>
              <w:t>Навоий</w:t>
            </w:r>
            <w:r>
              <w:rPr>
                <w:spacing w:val="-7"/>
                <w:sz w:val="20"/>
              </w:rPr>
              <w:t xml:space="preserve"> </w:t>
            </w:r>
            <w:r>
              <w:rPr>
                <w:spacing w:val="-2"/>
                <w:sz w:val="20"/>
              </w:rPr>
              <w:t>вилояти</w:t>
            </w:r>
          </w:p>
        </w:tc>
        <w:tc>
          <w:tcPr>
            <w:tcW w:w="1252" w:type="dxa"/>
          </w:tcPr>
          <w:p w:rsidR="00A13BCD" w:rsidRDefault="00131890">
            <w:pPr>
              <w:pStyle w:val="TableParagraph"/>
              <w:spacing w:before="3" w:line="228" w:lineRule="exact"/>
              <w:ind w:left="17" w:right="4"/>
              <w:rPr>
                <w:sz w:val="20"/>
              </w:rPr>
            </w:pPr>
            <w:r>
              <w:rPr>
                <w:spacing w:val="-5"/>
                <w:sz w:val="20"/>
              </w:rPr>
              <w:t>5,5</w:t>
            </w:r>
          </w:p>
        </w:tc>
        <w:tc>
          <w:tcPr>
            <w:tcW w:w="1204" w:type="dxa"/>
          </w:tcPr>
          <w:p w:rsidR="00A13BCD" w:rsidRDefault="00131890">
            <w:pPr>
              <w:pStyle w:val="TableParagraph"/>
              <w:spacing w:before="3" w:line="228" w:lineRule="exact"/>
              <w:ind w:left="20" w:right="6"/>
              <w:rPr>
                <w:sz w:val="20"/>
              </w:rPr>
            </w:pPr>
            <w:r>
              <w:rPr>
                <w:spacing w:val="-5"/>
                <w:sz w:val="20"/>
              </w:rPr>
              <w:t>5,4</w:t>
            </w:r>
          </w:p>
        </w:tc>
        <w:tc>
          <w:tcPr>
            <w:tcW w:w="1249" w:type="dxa"/>
          </w:tcPr>
          <w:p w:rsidR="00A13BCD" w:rsidRDefault="00131890">
            <w:pPr>
              <w:pStyle w:val="TableParagraph"/>
              <w:spacing w:before="3" w:line="228" w:lineRule="exact"/>
              <w:ind w:left="19"/>
              <w:rPr>
                <w:sz w:val="20"/>
              </w:rPr>
            </w:pPr>
            <w:r>
              <w:rPr>
                <w:spacing w:val="-5"/>
                <w:sz w:val="20"/>
              </w:rPr>
              <w:t>6,3</w:t>
            </w:r>
          </w:p>
        </w:tc>
        <w:tc>
          <w:tcPr>
            <w:tcW w:w="1203" w:type="dxa"/>
          </w:tcPr>
          <w:p w:rsidR="00A13BCD" w:rsidRDefault="00131890">
            <w:pPr>
              <w:pStyle w:val="TableParagraph"/>
              <w:spacing w:before="3" w:line="228" w:lineRule="exact"/>
              <w:ind w:left="25" w:right="5"/>
              <w:rPr>
                <w:sz w:val="20"/>
              </w:rPr>
            </w:pPr>
            <w:r>
              <w:rPr>
                <w:spacing w:val="-5"/>
                <w:sz w:val="20"/>
              </w:rPr>
              <w:t>5,7</w:t>
            </w:r>
          </w:p>
        </w:tc>
        <w:tc>
          <w:tcPr>
            <w:tcW w:w="983" w:type="dxa"/>
          </w:tcPr>
          <w:p w:rsidR="00A13BCD" w:rsidRDefault="00131890">
            <w:pPr>
              <w:pStyle w:val="TableParagraph"/>
              <w:spacing w:before="3" w:line="228" w:lineRule="exact"/>
              <w:ind w:left="28" w:right="3"/>
              <w:rPr>
                <w:sz w:val="20"/>
              </w:rPr>
            </w:pPr>
            <w:r>
              <w:rPr>
                <w:spacing w:val="-2"/>
                <w:sz w:val="20"/>
              </w:rPr>
              <w:t>114,5</w:t>
            </w:r>
          </w:p>
        </w:tc>
        <w:tc>
          <w:tcPr>
            <w:tcW w:w="1064" w:type="dxa"/>
          </w:tcPr>
          <w:p w:rsidR="00A13BCD" w:rsidRDefault="00131890">
            <w:pPr>
              <w:pStyle w:val="TableParagraph"/>
              <w:spacing w:before="3" w:line="228" w:lineRule="exact"/>
              <w:ind w:left="31" w:right="5"/>
              <w:rPr>
                <w:sz w:val="20"/>
              </w:rPr>
            </w:pPr>
            <w:r>
              <w:rPr>
                <w:spacing w:val="-2"/>
                <w:sz w:val="20"/>
              </w:rPr>
              <w:t>105,6</w:t>
            </w:r>
          </w:p>
        </w:tc>
      </w:tr>
      <w:tr w:rsidR="00A13BCD">
        <w:trPr>
          <w:trHeight w:val="254"/>
        </w:trPr>
        <w:tc>
          <w:tcPr>
            <w:tcW w:w="588" w:type="dxa"/>
          </w:tcPr>
          <w:p w:rsidR="00A13BCD" w:rsidRDefault="00131890">
            <w:pPr>
              <w:pStyle w:val="TableParagraph"/>
              <w:spacing w:before="3" w:line="230" w:lineRule="exact"/>
              <w:ind w:left="10" w:right="2"/>
              <w:rPr>
                <w:sz w:val="20"/>
              </w:rPr>
            </w:pPr>
            <w:r>
              <w:rPr>
                <w:spacing w:val="-10"/>
                <w:sz w:val="20"/>
              </w:rPr>
              <w:t>7</w:t>
            </w:r>
          </w:p>
        </w:tc>
        <w:tc>
          <w:tcPr>
            <w:tcW w:w="2208" w:type="dxa"/>
          </w:tcPr>
          <w:p w:rsidR="00A13BCD" w:rsidRDefault="00131890">
            <w:pPr>
              <w:pStyle w:val="TableParagraph"/>
              <w:spacing w:before="3" w:line="230" w:lineRule="exact"/>
              <w:ind w:left="108"/>
              <w:jc w:val="left"/>
              <w:rPr>
                <w:sz w:val="20"/>
              </w:rPr>
            </w:pPr>
            <w:r>
              <w:rPr>
                <w:sz w:val="20"/>
              </w:rPr>
              <w:t>Наманган</w:t>
            </w:r>
            <w:r>
              <w:rPr>
                <w:spacing w:val="-13"/>
                <w:sz w:val="20"/>
              </w:rPr>
              <w:t xml:space="preserve"> </w:t>
            </w:r>
            <w:r>
              <w:rPr>
                <w:spacing w:val="-2"/>
                <w:sz w:val="20"/>
              </w:rPr>
              <w:t>вилояти</w:t>
            </w:r>
          </w:p>
        </w:tc>
        <w:tc>
          <w:tcPr>
            <w:tcW w:w="1252" w:type="dxa"/>
          </w:tcPr>
          <w:p w:rsidR="00A13BCD" w:rsidRDefault="00131890">
            <w:pPr>
              <w:pStyle w:val="TableParagraph"/>
              <w:spacing w:before="3" w:line="230" w:lineRule="exact"/>
              <w:ind w:left="17" w:right="5"/>
              <w:rPr>
                <w:sz w:val="20"/>
              </w:rPr>
            </w:pPr>
            <w:r>
              <w:rPr>
                <w:spacing w:val="-4"/>
                <w:sz w:val="20"/>
              </w:rPr>
              <w:t>16,7</w:t>
            </w:r>
          </w:p>
        </w:tc>
        <w:tc>
          <w:tcPr>
            <w:tcW w:w="1204" w:type="dxa"/>
          </w:tcPr>
          <w:p w:rsidR="00A13BCD" w:rsidRDefault="00131890">
            <w:pPr>
              <w:pStyle w:val="TableParagraph"/>
              <w:spacing w:before="3" w:line="230" w:lineRule="exact"/>
              <w:ind w:left="20" w:right="8"/>
              <w:rPr>
                <w:sz w:val="20"/>
              </w:rPr>
            </w:pPr>
            <w:r>
              <w:rPr>
                <w:spacing w:val="-4"/>
                <w:sz w:val="20"/>
              </w:rPr>
              <w:t>21,0</w:t>
            </w:r>
          </w:p>
        </w:tc>
        <w:tc>
          <w:tcPr>
            <w:tcW w:w="1249" w:type="dxa"/>
          </w:tcPr>
          <w:p w:rsidR="00A13BCD" w:rsidRDefault="00131890">
            <w:pPr>
              <w:pStyle w:val="TableParagraph"/>
              <w:spacing w:before="3" w:line="230" w:lineRule="exact"/>
              <w:ind w:left="19" w:right="2"/>
              <w:rPr>
                <w:sz w:val="20"/>
              </w:rPr>
            </w:pPr>
            <w:r>
              <w:rPr>
                <w:spacing w:val="-4"/>
                <w:sz w:val="20"/>
              </w:rPr>
              <w:t>16,6</w:t>
            </w:r>
          </w:p>
        </w:tc>
        <w:tc>
          <w:tcPr>
            <w:tcW w:w="1203" w:type="dxa"/>
          </w:tcPr>
          <w:p w:rsidR="00A13BCD" w:rsidRDefault="00131890">
            <w:pPr>
              <w:pStyle w:val="TableParagraph"/>
              <w:spacing w:before="3" w:line="230" w:lineRule="exact"/>
              <w:ind w:left="25" w:right="4"/>
              <w:rPr>
                <w:sz w:val="20"/>
              </w:rPr>
            </w:pPr>
            <w:r>
              <w:rPr>
                <w:spacing w:val="-4"/>
                <w:sz w:val="20"/>
              </w:rPr>
              <w:t>23,9</w:t>
            </w:r>
          </w:p>
        </w:tc>
        <w:tc>
          <w:tcPr>
            <w:tcW w:w="983" w:type="dxa"/>
          </w:tcPr>
          <w:p w:rsidR="00A13BCD" w:rsidRDefault="00131890">
            <w:pPr>
              <w:pStyle w:val="TableParagraph"/>
              <w:spacing w:before="3" w:line="230" w:lineRule="exact"/>
              <w:ind w:left="28" w:right="4"/>
              <w:rPr>
                <w:sz w:val="20"/>
              </w:rPr>
            </w:pPr>
            <w:r>
              <w:rPr>
                <w:spacing w:val="-4"/>
                <w:sz w:val="20"/>
              </w:rPr>
              <w:t>99,4</w:t>
            </w:r>
          </w:p>
        </w:tc>
        <w:tc>
          <w:tcPr>
            <w:tcW w:w="1064" w:type="dxa"/>
          </w:tcPr>
          <w:p w:rsidR="00A13BCD" w:rsidRDefault="00131890">
            <w:pPr>
              <w:pStyle w:val="TableParagraph"/>
              <w:spacing w:before="3" w:line="230" w:lineRule="exact"/>
              <w:ind w:left="31"/>
              <w:rPr>
                <w:sz w:val="20"/>
              </w:rPr>
            </w:pPr>
            <w:r>
              <w:rPr>
                <w:spacing w:val="-2"/>
                <w:sz w:val="20"/>
              </w:rPr>
              <w:t>113,8</w:t>
            </w:r>
          </w:p>
        </w:tc>
      </w:tr>
      <w:tr w:rsidR="00A13BCD">
        <w:trPr>
          <w:trHeight w:val="251"/>
        </w:trPr>
        <w:tc>
          <w:tcPr>
            <w:tcW w:w="588" w:type="dxa"/>
          </w:tcPr>
          <w:p w:rsidR="00A13BCD" w:rsidRDefault="00131890">
            <w:pPr>
              <w:pStyle w:val="TableParagraph"/>
              <w:spacing w:before="3" w:line="228" w:lineRule="exact"/>
              <w:ind w:left="10" w:right="1"/>
              <w:rPr>
                <w:sz w:val="20"/>
              </w:rPr>
            </w:pPr>
            <w:r>
              <w:rPr>
                <w:spacing w:val="-10"/>
                <w:sz w:val="20"/>
              </w:rPr>
              <w:t>8</w:t>
            </w:r>
          </w:p>
        </w:tc>
        <w:tc>
          <w:tcPr>
            <w:tcW w:w="2208" w:type="dxa"/>
          </w:tcPr>
          <w:p w:rsidR="00A13BCD" w:rsidRDefault="00131890">
            <w:pPr>
              <w:pStyle w:val="TableParagraph"/>
              <w:spacing w:before="3" w:line="228" w:lineRule="exact"/>
              <w:ind w:left="108"/>
              <w:jc w:val="left"/>
              <w:rPr>
                <w:sz w:val="20"/>
              </w:rPr>
            </w:pPr>
            <w:r>
              <w:rPr>
                <w:sz w:val="20"/>
              </w:rPr>
              <w:t>Самар</w:t>
            </w:r>
            <w:r>
              <w:rPr>
                <w:rFonts w:ascii="Times New Roman" w:hAnsi="Times New Roman"/>
                <w:sz w:val="20"/>
              </w:rPr>
              <w:t>қ</w:t>
            </w:r>
            <w:r>
              <w:rPr>
                <w:sz w:val="20"/>
              </w:rPr>
              <w:t>анд</w:t>
            </w:r>
            <w:r>
              <w:rPr>
                <w:spacing w:val="-11"/>
                <w:sz w:val="20"/>
              </w:rPr>
              <w:t xml:space="preserve"> </w:t>
            </w:r>
            <w:r>
              <w:rPr>
                <w:spacing w:val="-2"/>
                <w:sz w:val="20"/>
              </w:rPr>
              <w:t>вилояти</w:t>
            </w:r>
          </w:p>
        </w:tc>
        <w:tc>
          <w:tcPr>
            <w:tcW w:w="1252" w:type="dxa"/>
          </w:tcPr>
          <w:p w:rsidR="00A13BCD" w:rsidRDefault="00131890">
            <w:pPr>
              <w:pStyle w:val="TableParagraph"/>
              <w:spacing w:before="3" w:line="228" w:lineRule="exact"/>
              <w:ind w:left="17" w:right="4"/>
              <w:rPr>
                <w:sz w:val="20"/>
              </w:rPr>
            </w:pPr>
            <w:r>
              <w:rPr>
                <w:spacing w:val="-4"/>
                <w:sz w:val="20"/>
              </w:rPr>
              <w:t>28,7</w:t>
            </w:r>
          </w:p>
        </w:tc>
        <w:tc>
          <w:tcPr>
            <w:tcW w:w="1204" w:type="dxa"/>
          </w:tcPr>
          <w:p w:rsidR="00A13BCD" w:rsidRDefault="00131890">
            <w:pPr>
              <w:pStyle w:val="TableParagraph"/>
              <w:spacing w:before="3" w:line="228" w:lineRule="exact"/>
              <w:ind w:left="20" w:right="2"/>
              <w:rPr>
                <w:sz w:val="20"/>
              </w:rPr>
            </w:pPr>
            <w:r>
              <w:rPr>
                <w:spacing w:val="-4"/>
                <w:sz w:val="20"/>
              </w:rPr>
              <w:t>30,5</w:t>
            </w:r>
          </w:p>
        </w:tc>
        <w:tc>
          <w:tcPr>
            <w:tcW w:w="1249" w:type="dxa"/>
          </w:tcPr>
          <w:p w:rsidR="00A13BCD" w:rsidRDefault="00131890">
            <w:pPr>
              <w:pStyle w:val="TableParagraph"/>
              <w:spacing w:before="3" w:line="228" w:lineRule="exact"/>
              <w:ind w:left="19" w:right="2"/>
              <w:rPr>
                <w:sz w:val="20"/>
              </w:rPr>
            </w:pPr>
            <w:r>
              <w:rPr>
                <w:spacing w:val="-4"/>
                <w:sz w:val="20"/>
              </w:rPr>
              <w:t>27,4</w:t>
            </w:r>
          </w:p>
        </w:tc>
        <w:tc>
          <w:tcPr>
            <w:tcW w:w="1203" w:type="dxa"/>
          </w:tcPr>
          <w:p w:rsidR="00A13BCD" w:rsidRDefault="00131890">
            <w:pPr>
              <w:pStyle w:val="TableParagraph"/>
              <w:spacing w:before="3" w:line="228" w:lineRule="exact"/>
              <w:ind w:left="25" w:right="6"/>
              <w:rPr>
                <w:sz w:val="20"/>
              </w:rPr>
            </w:pPr>
            <w:r>
              <w:rPr>
                <w:spacing w:val="-4"/>
                <w:sz w:val="20"/>
              </w:rPr>
              <w:t>41,0</w:t>
            </w:r>
          </w:p>
        </w:tc>
        <w:tc>
          <w:tcPr>
            <w:tcW w:w="983" w:type="dxa"/>
          </w:tcPr>
          <w:p w:rsidR="00A13BCD" w:rsidRDefault="00131890">
            <w:pPr>
              <w:pStyle w:val="TableParagraph"/>
              <w:spacing w:before="3" w:line="228" w:lineRule="exact"/>
              <w:ind w:left="28" w:right="1"/>
              <w:rPr>
                <w:sz w:val="20"/>
              </w:rPr>
            </w:pPr>
            <w:r>
              <w:rPr>
                <w:spacing w:val="-4"/>
                <w:sz w:val="20"/>
              </w:rPr>
              <w:t>95,5</w:t>
            </w:r>
          </w:p>
        </w:tc>
        <w:tc>
          <w:tcPr>
            <w:tcW w:w="1064" w:type="dxa"/>
          </w:tcPr>
          <w:p w:rsidR="00A13BCD" w:rsidRDefault="00131890">
            <w:pPr>
              <w:pStyle w:val="TableParagraph"/>
              <w:spacing w:before="3" w:line="228" w:lineRule="exact"/>
              <w:ind w:left="31" w:right="2"/>
              <w:rPr>
                <w:sz w:val="20"/>
              </w:rPr>
            </w:pPr>
            <w:r>
              <w:rPr>
                <w:spacing w:val="-2"/>
                <w:sz w:val="20"/>
              </w:rPr>
              <w:t>134,4</w:t>
            </w:r>
          </w:p>
        </w:tc>
      </w:tr>
      <w:tr w:rsidR="00A13BCD">
        <w:trPr>
          <w:trHeight w:val="254"/>
        </w:trPr>
        <w:tc>
          <w:tcPr>
            <w:tcW w:w="588" w:type="dxa"/>
          </w:tcPr>
          <w:p w:rsidR="00A13BCD" w:rsidRDefault="00131890">
            <w:pPr>
              <w:pStyle w:val="TableParagraph"/>
              <w:spacing w:before="3" w:line="230" w:lineRule="exact"/>
              <w:ind w:left="10" w:right="4"/>
              <w:rPr>
                <w:sz w:val="20"/>
              </w:rPr>
            </w:pPr>
            <w:r>
              <w:rPr>
                <w:spacing w:val="-10"/>
                <w:sz w:val="20"/>
              </w:rPr>
              <w:t>9</w:t>
            </w:r>
          </w:p>
        </w:tc>
        <w:tc>
          <w:tcPr>
            <w:tcW w:w="2208" w:type="dxa"/>
          </w:tcPr>
          <w:p w:rsidR="00A13BCD" w:rsidRDefault="00131890">
            <w:pPr>
              <w:pStyle w:val="TableParagraph"/>
              <w:spacing w:before="3" w:line="230" w:lineRule="exact"/>
              <w:ind w:left="108"/>
              <w:jc w:val="left"/>
              <w:rPr>
                <w:sz w:val="20"/>
              </w:rPr>
            </w:pPr>
            <w:r>
              <w:rPr>
                <w:spacing w:val="-2"/>
                <w:sz w:val="20"/>
              </w:rPr>
              <w:t>Сурхондарё</w:t>
            </w:r>
            <w:r>
              <w:rPr>
                <w:spacing w:val="7"/>
                <w:sz w:val="20"/>
              </w:rPr>
              <w:t xml:space="preserve"> </w:t>
            </w:r>
            <w:r>
              <w:rPr>
                <w:spacing w:val="-2"/>
                <w:sz w:val="20"/>
              </w:rPr>
              <w:t>вилояти</w:t>
            </w:r>
          </w:p>
        </w:tc>
        <w:tc>
          <w:tcPr>
            <w:tcW w:w="1252" w:type="dxa"/>
          </w:tcPr>
          <w:p w:rsidR="00A13BCD" w:rsidRDefault="00131890">
            <w:pPr>
              <w:pStyle w:val="TableParagraph"/>
              <w:spacing w:before="3" w:line="230" w:lineRule="exact"/>
              <w:ind w:left="17" w:right="1"/>
              <w:rPr>
                <w:sz w:val="20"/>
              </w:rPr>
            </w:pPr>
            <w:r>
              <w:rPr>
                <w:spacing w:val="-4"/>
                <w:sz w:val="20"/>
              </w:rPr>
              <w:t>13,0</w:t>
            </w:r>
          </w:p>
        </w:tc>
        <w:tc>
          <w:tcPr>
            <w:tcW w:w="1204" w:type="dxa"/>
          </w:tcPr>
          <w:p w:rsidR="00A13BCD" w:rsidRDefault="00131890">
            <w:pPr>
              <w:pStyle w:val="TableParagraph"/>
              <w:spacing w:before="3" w:line="230" w:lineRule="exact"/>
              <w:ind w:left="20" w:right="4"/>
              <w:rPr>
                <w:sz w:val="20"/>
              </w:rPr>
            </w:pPr>
            <w:r>
              <w:rPr>
                <w:spacing w:val="-4"/>
                <w:sz w:val="20"/>
              </w:rPr>
              <w:t>14,2</w:t>
            </w:r>
          </w:p>
        </w:tc>
        <w:tc>
          <w:tcPr>
            <w:tcW w:w="1249" w:type="dxa"/>
          </w:tcPr>
          <w:p w:rsidR="00A13BCD" w:rsidRDefault="00131890">
            <w:pPr>
              <w:pStyle w:val="TableParagraph"/>
              <w:spacing w:before="3" w:line="230" w:lineRule="exact"/>
              <w:ind w:left="19" w:right="3"/>
              <w:rPr>
                <w:sz w:val="20"/>
              </w:rPr>
            </w:pPr>
            <w:r>
              <w:rPr>
                <w:spacing w:val="-4"/>
                <w:sz w:val="20"/>
              </w:rPr>
              <w:t>14,1</w:t>
            </w:r>
          </w:p>
        </w:tc>
        <w:tc>
          <w:tcPr>
            <w:tcW w:w="1203" w:type="dxa"/>
          </w:tcPr>
          <w:p w:rsidR="00A13BCD" w:rsidRDefault="00131890">
            <w:pPr>
              <w:pStyle w:val="TableParagraph"/>
              <w:spacing w:before="3" w:line="230" w:lineRule="exact"/>
              <w:ind w:left="25" w:right="3"/>
              <w:rPr>
                <w:sz w:val="20"/>
              </w:rPr>
            </w:pPr>
            <w:r>
              <w:rPr>
                <w:spacing w:val="-4"/>
                <w:sz w:val="20"/>
              </w:rPr>
              <w:t>17,4</w:t>
            </w:r>
          </w:p>
        </w:tc>
        <w:tc>
          <w:tcPr>
            <w:tcW w:w="983" w:type="dxa"/>
          </w:tcPr>
          <w:p w:rsidR="00A13BCD" w:rsidRDefault="00131890">
            <w:pPr>
              <w:pStyle w:val="TableParagraph"/>
              <w:spacing w:before="3" w:line="230" w:lineRule="exact"/>
              <w:ind w:left="28" w:right="3"/>
              <w:rPr>
                <w:sz w:val="20"/>
              </w:rPr>
            </w:pPr>
            <w:r>
              <w:rPr>
                <w:spacing w:val="-2"/>
                <w:sz w:val="20"/>
              </w:rPr>
              <w:t>108,5</w:t>
            </w:r>
          </w:p>
        </w:tc>
        <w:tc>
          <w:tcPr>
            <w:tcW w:w="1064" w:type="dxa"/>
          </w:tcPr>
          <w:p w:rsidR="00A13BCD" w:rsidRDefault="00131890">
            <w:pPr>
              <w:pStyle w:val="TableParagraph"/>
              <w:spacing w:before="3" w:line="230" w:lineRule="exact"/>
              <w:ind w:left="31" w:right="1"/>
              <w:rPr>
                <w:sz w:val="20"/>
              </w:rPr>
            </w:pPr>
            <w:r>
              <w:rPr>
                <w:spacing w:val="-2"/>
                <w:sz w:val="20"/>
              </w:rPr>
              <w:t>122,5</w:t>
            </w:r>
          </w:p>
        </w:tc>
      </w:tr>
      <w:tr w:rsidR="00A13BCD">
        <w:trPr>
          <w:trHeight w:val="254"/>
        </w:trPr>
        <w:tc>
          <w:tcPr>
            <w:tcW w:w="588" w:type="dxa"/>
          </w:tcPr>
          <w:p w:rsidR="00A13BCD" w:rsidRDefault="00131890">
            <w:pPr>
              <w:pStyle w:val="TableParagraph"/>
              <w:spacing w:before="4" w:line="230" w:lineRule="exact"/>
              <w:ind w:left="10"/>
              <w:rPr>
                <w:sz w:val="20"/>
              </w:rPr>
            </w:pPr>
            <w:r>
              <w:rPr>
                <w:spacing w:val="-5"/>
                <w:sz w:val="20"/>
              </w:rPr>
              <w:t>10</w:t>
            </w:r>
          </w:p>
        </w:tc>
        <w:tc>
          <w:tcPr>
            <w:tcW w:w="2208" w:type="dxa"/>
          </w:tcPr>
          <w:p w:rsidR="00A13BCD" w:rsidRDefault="00131890">
            <w:pPr>
              <w:pStyle w:val="TableParagraph"/>
              <w:spacing w:before="4" w:line="230" w:lineRule="exact"/>
              <w:ind w:left="108"/>
              <w:jc w:val="left"/>
              <w:rPr>
                <w:sz w:val="20"/>
              </w:rPr>
            </w:pPr>
            <w:r>
              <w:rPr>
                <w:sz w:val="20"/>
              </w:rPr>
              <w:t>Сирдарё</w:t>
            </w:r>
            <w:r>
              <w:rPr>
                <w:spacing w:val="-10"/>
                <w:sz w:val="20"/>
              </w:rPr>
              <w:t xml:space="preserve"> </w:t>
            </w:r>
            <w:r>
              <w:rPr>
                <w:spacing w:val="-2"/>
                <w:sz w:val="20"/>
              </w:rPr>
              <w:t>вилояти</w:t>
            </w:r>
          </w:p>
        </w:tc>
        <w:tc>
          <w:tcPr>
            <w:tcW w:w="1252" w:type="dxa"/>
          </w:tcPr>
          <w:p w:rsidR="00A13BCD" w:rsidRDefault="00131890">
            <w:pPr>
              <w:pStyle w:val="TableParagraph"/>
              <w:spacing w:before="4" w:line="230" w:lineRule="exact"/>
              <w:ind w:left="17" w:right="2"/>
              <w:rPr>
                <w:sz w:val="20"/>
              </w:rPr>
            </w:pPr>
            <w:r>
              <w:rPr>
                <w:spacing w:val="-5"/>
                <w:sz w:val="20"/>
              </w:rPr>
              <w:t>5,6</w:t>
            </w:r>
          </w:p>
        </w:tc>
        <w:tc>
          <w:tcPr>
            <w:tcW w:w="1204" w:type="dxa"/>
          </w:tcPr>
          <w:p w:rsidR="00A13BCD" w:rsidRDefault="00131890">
            <w:pPr>
              <w:pStyle w:val="TableParagraph"/>
              <w:spacing w:before="4" w:line="230" w:lineRule="exact"/>
              <w:ind w:left="20" w:right="5"/>
              <w:rPr>
                <w:sz w:val="20"/>
              </w:rPr>
            </w:pPr>
            <w:r>
              <w:rPr>
                <w:spacing w:val="-5"/>
                <w:sz w:val="20"/>
              </w:rPr>
              <w:t>7,5</w:t>
            </w:r>
          </w:p>
        </w:tc>
        <w:tc>
          <w:tcPr>
            <w:tcW w:w="1249" w:type="dxa"/>
          </w:tcPr>
          <w:p w:rsidR="00A13BCD" w:rsidRDefault="00131890">
            <w:pPr>
              <w:pStyle w:val="TableParagraph"/>
              <w:spacing w:before="4" w:line="230" w:lineRule="exact"/>
              <w:ind w:left="19" w:right="2"/>
              <w:rPr>
                <w:sz w:val="20"/>
              </w:rPr>
            </w:pPr>
            <w:r>
              <w:rPr>
                <w:spacing w:val="-5"/>
                <w:sz w:val="20"/>
              </w:rPr>
              <w:t>6,6</w:t>
            </w:r>
          </w:p>
        </w:tc>
        <w:tc>
          <w:tcPr>
            <w:tcW w:w="1203" w:type="dxa"/>
          </w:tcPr>
          <w:p w:rsidR="00A13BCD" w:rsidRDefault="00131890">
            <w:pPr>
              <w:pStyle w:val="TableParagraph"/>
              <w:spacing w:before="4" w:line="230" w:lineRule="exact"/>
              <w:ind w:left="25"/>
              <w:rPr>
                <w:sz w:val="20"/>
              </w:rPr>
            </w:pPr>
            <w:r>
              <w:rPr>
                <w:spacing w:val="-4"/>
                <w:sz w:val="20"/>
              </w:rPr>
              <w:t>10,1</w:t>
            </w:r>
          </w:p>
        </w:tc>
        <w:tc>
          <w:tcPr>
            <w:tcW w:w="983" w:type="dxa"/>
          </w:tcPr>
          <w:p w:rsidR="00A13BCD" w:rsidRDefault="00131890">
            <w:pPr>
              <w:pStyle w:val="TableParagraph"/>
              <w:spacing w:before="4" w:line="230" w:lineRule="exact"/>
              <w:ind w:left="28" w:right="3"/>
              <w:rPr>
                <w:sz w:val="20"/>
              </w:rPr>
            </w:pPr>
            <w:r>
              <w:rPr>
                <w:spacing w:val="-2"/>
                <w:sz w:val="20"/>
              </w:rPr>
              <w:t>117,9</w:t>
            </w:r>
          </w:p>
        </w:tc>
        <w:tc>
          <w:tcPr>
            <w:tcW w:w="1064" w:type="dxa"/>
          </w:tcPr>
          <w:p w:rsidR="00A13BCD" w:rsidRDefault="00131890">
            <w:pPr>
              <w:pStyle w:val="TableParagraph"/>
              <w:spacing w:before="4" w:line="230" w:lineRule="exact"/>
              <w:ind w:left="31" w:right="2"/>
              <w:rPr>
                <w:sz w:val="20"/>
              </w:rPr>
            </w:pPr>
            <w:r>
              <w:rPr>
                <w:spacing w:val="-2"/>
                <w:sz w:val="20"/>
              </w:rPr>
              <w:t>134,7</w:t>
            </w:r>
          </w:p>
        </w:tc>
      </w:tr>
      <w:tr w:rsidR="00A13BCD">
        <w:trPr>
          <w:trHeight w:val="251"/>
        </w:trPr>
        <w:tc>
          <w:tcPr>
            <w:tcW w:w="588" w:type="dxa"/>
          </w:tcPr>
          <w:p w:rsidR="00A13BCD" w:rsidRDefault="00131890">
            <w:pPr>
              <w:pStyle w:val="TableParagraph"/>
              <w:spacing w:before="3" w:line="228" w:lineRule="exact"/>
              <w:ind w:left="10" w:right="2"/>
              <w:rPr>
                <w:sz w:val="20"/>
              </w:rPr>
            </w:pPr>
            <w:r>
              <w:rPr>
                <w:spacing w:val="-5"/>
                <w:sz w:val="20"/>
              </w:rPr>
              <w:t>11</w:t>
            </w:r>
          </w:p>
        </w:tc>
        <w:tc>
          <w:tcPr>
            <w:tcW w:w="2208" w:type="dxa"/>
          </w:tcPr>
          <w:p w:rsidR="00A13BCD" w:rsidRDefault="00131890">
            <w:pPr>
              <w:pStyle w:val="TableParagraph"/>
              <w:spacing w:before="3" w:line="228" w:lineRule="exact"/>
              <w:ind w:left="108"/>
              <w:jc w:val="left"/>
              <w:rPr>
                <w:sz w:val="20"/>
              </w:rPr>
            </w:pPr>
            <w:r>
              <w:rPr>
                <w:sz w:val="20"/>
              </w:rPr>
              <w:t>Тошкент</w:t>
            </w:r>
            <w:r>
              <w:rPr>
                <w:spacing w:val="-8"/>
                <w:sz w:val="20"/>
              </w:rPr>
              <w:t xml:space="preserve"> </w:t>
            </w:r>
            <w:r>
              <w:rPr>
                <w:spacing w:val="-2"/>
                <w:sz w:val="20"/>
              </w:rPr>
              <w:t>вилояти</w:t>
            </w:r>
          </w:p>
        </w:tc>
        <w:tc>
          <w:tcPr>
            <w:tcW w:w="1252" w:type="dxa"/>
          </w:tcPr>
          <w:p w:rsidR="00A13BCD" w:rsidRDefault="00131890">
            <w:pPr>
              <w:pStyle w:val="TableParagraph"/>
              <w:spacing w:before="3" w:line="228" w:lineRule="exact"/>
              <w:ind w:left="17" w:right="4"/>
              <w:rPr>
                <w:sz w:val="20"/>
              </w:rPr>
            </w:pPr>
            <w:r>
              <w:rPr>
                <w:spacing w:val="-4"/>
                <w:sz w:val="20"/>
              </w:rPr>
              <w:t>19,2</w:t>
            </w:r>
          </w:p>
        </w:tc>
        <w:tc>
          <w:tcPr>
            <w:tcW w:w="1204" w:type="dxa"/>
          </w:tcPr>
          <w:p w:rsidR="00A13BCD" w:rsidRDefault="00131890">
            <w:pPr>
              <w:pStyle w:val="TableParagraph"/>
              <w:spacing w:before="3" w:line="228" w:lineRule="exact"/>
              <w:ind w:left="20" w:right="8"/>
              <w:rPr>
                <w:sz w:val="20"/>
              </w:rPr>
            </w:pPr>
            <w:r>
              <w:rPr>
                <w:spacing w:val="-4"/>
                <w:sz w:val="20"/>
              </w:rPr>
              <w:t>23,0</w:t>
            </w:r>
          </w:p>
        </w:tc>
        <w:tc>
          <w:tcPr>
            <w:tcW w:w="1249" w:type="dxa"/>
          </w:tcPr>
          <w:p w:rsidR="00A13BCD" w:rsidRDefault="00131890">
            <w:pPr>
              <w:pStyle w:val="TableParagraph"/>
              <w:spacing w:before="3" w:line="228" w:lineRule="exact"/>
              <w:ind w:left="19" w:right="1"/>
              <w:rPr>
                <w:sz w:val="20"/>
              </w:rPr>
            </w:pPr>
            <w:r>
              <w:rPr>
                <w:spacing w:val="-4"/>
                <w:sz w:val="20"/>
              </w:rPr>
              <w:t>23,8</w:t>
            </w:r>
          </w:p>
        </w:tc>
        <w:tc>
          <w:tcPr>
            <w:tcW w:w="1203" w:type="dxa"/>
          </w:tcPr>
          <w:p w:rsidR="00A13BCD" w:rsidRDefault="00131890">
            <w:pPr>
              <w:pStyle w:val="TableParagraph"/>
              <w:spacing w:before="3" w:line="228" w:lineRule="exact"/>
              <w:ind w:left="25" w:right="3"/>
              <w:rPr>
                <w:sz w:val="20"/>
              </w:rPr>
            </w:pPr>
            <w:r>
              <w:rPr>
                <w:spacing w:val="-4"/>
                <w:sz w:val="20"/>
              </w:rPr>
              <w:t>31,3</w:t>
            </w:r>
          </w:p>
        </w:tc>
        <w:tc>
          <w:tcPr>
            <w:tcW w:w="983" w:type="dxa"/>
          </w:tcPr>
          <w:p w:rsidR="00A13BCD" w:rsidRDefault="00131890">
            <w:pPr>
              <w:pStyle w:val="TableParagraph"/>
              <w:spacing w:before="3" w:line="228" w:lineRule="exact"/>
              <w:ind w:left="28" w:right="5"/>
              <w:rPr>
                <w:sz w:val="20"/>
              </w:rPr>
            </w:pPr>
            <w:r>
              <w:rPr>
                <w:spacing w:val="-2"/>
                <w:sz w:val="20"/>
              </w:rPr>
              <w:t>124,0</w:t>
            </w:r>
          </w:p>
        </w:tc>
        <w:tc>
          <w:tcPr>
            <w:tcW w:w="1064" w:type="dxa"/>
          </w:tcPr>
          <w:p w:rsidR="00A13BCD" w:rsidRDefault="00131890">
            <w:pPr>
              <w:pStyle w:val="TableParagraph"/>
              <w:spacing w:before="3" w:line="228" w:lineRule="exact"/>
              <w:ind w:left="31" w:right="5"/>
              <w:rPr>
                <w:sz w:val="20"/>
              </w:rPr>
            </w:pPr>
            <w:r>
              <w:rPr>
                <w:spacing w:val="-2"/>
                <w:sz w:val="20"/>
              </w:rPr>
              <w:t>136,1</w:t>
            </w:r>
          </w:p>
        </w:tc>
      </w:tr>
      <w:tr w:rsidR="00A13BCD">
        <w:trPr>
          <w:trHeight w:val="254"/>
        </w:trPr>
        <w:tc>
          <w:tcPr>
            <w:tcW w:w="588" w:type="dxa"/>
          </w:tcPr>
          <w:p w:rsidR="00A13BCD" w:rsidRDefault="00131890">
            <w:pPr>
              <w:pStyle w:val="TableParagraph"/>
              <w:spacing w:before="3" w:line="230" w:lineRule="exact"/>
              <w:ind w:left="10" w:right="2"/>
              <w:rPr>
                <w:sz w:val="20"/>
              </w:rPr>
            </w:pPr>
            <w:r>
              <w:rPr>
                <w:spacing w:val="-5"/>
                <w:sz w:val="20"/>
              </w:rPr>
              <w:t>12</w:t>
            </w:r>
          </w:p>
        </w:tc>
        <w:tc>
          <w:tcPr>
            <w:tcW w:w="2208" w:type="dxa"/>
          </w:tcPr>
          <w:p w:rsidR="00A13BCD" w:rsidRDefault="00131890">
            <w:pPr>
              <w:pStyle w:val="TableParagraph"/>
              <w:spacing w:before="3" w:line="230" w:lineRule="exact"/>
              <w:ind w:left="108"/>
              <w:jc w:val="left"/>
              <w:rPr>
                <w:sz w:val="20"/>
              </w:rPr>
            </w:pPr>
            <w:r>
              <w:rPr>
                <w:sz w:val="20"/>
              </w:rPr>
              <w:t>Фар</w:t>
            </w:r>
            <w:r>
              <w:rPr>
                <w:rFonts w:ascii="Times New Roman" w:hAnsi="Times New Roman"/>
                <w:sz w:val="20"/>
              </w:rPr>
              <w:t>ғ</w:t>
            </w:r>
            <w:r>
              <w:rPr>
                <w:sz w:val="20"/>
              </w:rPr>
              <w:t>она</w:t>
            </w:r>
            <w:r>
              <w:rPr>
                <w:spacing w:val="-11"/>
                <w:sz w:val="20"/>
              </w:rPr>
              <w:t xml:space="preserve"> </w:t>
            </w:r>
            <w:r>
              <w:rPr>
                <w:spacing w:val="-2"/>
                <w:sz w:val="20"/>
              </w:rPr>
              <w:t>вилояти</w:t>
            </w:r>
          </w:p>
        </w:tc>
        <w:tc>
          <w:tcPr>
            <w:tcW w:w="1252" w:type="dxa"/>
          </w:tcPr>
          <w:p w:rsidR="00A13BCD" w:rsidRDefault="00131890">
            <w:pPr>
              <w:pStyle w:val="TableParagraph"/>
              <w:spacing w:before="3" w:line="230" w:lineRule="exact"/>
              <w:ind w:left="17" w:right="5"/>
              <w:rPr>
                <w:sz w:val="20"/>
              </w:rPr>
            </w:pPr>
            <w:r>
              <w:rPr>
                <w:spacing w:val="-4"/>
                <w:sz w:val="20"/>
              </w:rPr>
              <w:t>23,6</w:t>
            </w:r>
          </w:p>
        </w:tc>
        <w:tc>
          <w:tcPr>
            <w:tcW w:w="1204" w:type="dxa"/>
          </w:tcPr>
          <w:p w:rsidR="00A13BCD" w:rsidRDefault="00131890">
            <w:pPr>
              <w:pStyle w:val="TableParagraph"/>
              <w:spacing w:before="3" w:line="230" w:lineRule="exact"/>
              <w:ind w:left="20" w:right="4"/>
              <w:rPr>
                <w:sz w:val="20"/>
              </w:rPr>
            </w:pPr>
            <w:r>
              <w:rPr>
                <w:spacing w:val="-4"/>
                <w:sz w:val="20"/>
              </w:rPr>
              <w:t>29,7</w:t>
            </w:r>
          </w:p>
        </w:tc>
        <w:tc>
          <w:tcPr>
            <w:tcW w:w="1249" w:type="dxa"/>
          </w:tcPr>
          <w:p w:rsidR="00A13BCD" w:rsidRDefault="00131890">
            <w:pPr>
              <w:pStyle w:val="TableParagraph"/>
              <w:spacing w:before="3" w:line="230" w:lineRule="exact"/>
              <w:ind w:left="19" w:right="4"/>
              <w:rPr>
                <w:sz w:val="20"/>
              </w:rPr>
            </w:pPr>
            <w:r>
              <w:rPr>
                <w:spacing w:val="-4"/>
                <w:sz w:val="20"/>
              </w:rPr>
              <w:t>23,5</w:t>
            </w:r>
          </w:p>
        </w:tc>
        <w:tc>
          <w:tcPr>
            <w:tcW w:w="1203" w:type="dxa"/>
          </w:tcPr>
          <w:p w:rsidR="00A13BCD" w:rsidRDefault="00131890">
            <w:pPr>
              <w:pStyle w:val="TableParagraph"/>
              <w:spacing w:before="3" w:line="230" w:lineRule="exact"/>
              <w:ind w:left="25" w:right="4"/>
              <w:rPr>
                <w:sz w:val="20"/>
              </w:rPr>
            </w:pPr>
            <w:r>
              <w:rPr>
                <w:spacing w:val="-4"/>
                <w:sz w:val="20"/>
              </w:rPr>
              <w:t>32,5</w:t>
            </w:r>
          </w:p>
        </w:tc>
        <w:tc>
          <w:tcPr>
            <w:tcW w:w="983" w:type="dxa"/>
          </w:tcPr>
          <w:p w:rsidR="00A13BCD" w:rsidRDefault="00131890">
            <w:pPr>
              <w:pStyle w:val="TableParagraph"/>
              <w:spacing w:before="3" w:line="230" w:lineRule="exact"/>
              <w:ind w:left="28" w:right="5"/>
              <w:rPr>
                <w:sz w:val="20"/>
              </w:rPr>
            </w:pPr>
            <w:r>
              <w:rPr>
                <w:spacing w:val="-4"/>
                <w:sz w:val="20"/>
              </w:rPr>
              <w:t>99,6</w:t>
            </w:r>
          </w:p>
        </w:tc>
        <w:tc>
          <w:tcPr>
            <w:tcW w:w="1064" w:type="dxa"/>
          </w:tcPr>
          <w:p w:rsidR="00A13BCD" w:rsidRDefault="00131890">
            <w:pPr>
              <w:pStyle w:val="TableParagraph"/>
              <w:spacing w:before="3" w:line="230" w:lineRule="exact"/>
              <w:ind w:left="31" w:right="2"/>
              <w:rPr>
                <w:sz w:val="20"/>
              </w:rPr>
            </w:pPr>
            <w:r>
              <w:rPr>
                <w:spacing w:val="-2"/>
                <w:sz w:val="20"/>
              </w:rPr>
              <w:t>109,4</w:t>
            </w:r>
          </w:p>
        </w:tc>
      </w:tr>
      <w:tr w:rsidR="00A13BCD">
        <w:trPr>
          <w:trHeight w:val="251"/>
        </w:trPr>
        <w:tc>
          <w:tcPr>
            <w:tcW w:w="588" w:type="dxa"/>
          </w:tcPr>
          <w:p w:rsidR="00A13BCD" w:rsidRDefault="00131890">
            <w:pPr>
              <w:pStyle w:val="TableParagraph"/>
              <w:spacing w:before="3" w:line="228" w:lineRule="exact"/>
              <w:ind w:left="10" w:right="2"/>
              <w:rPr>
                <w:sz w:val="20"/>
              </w:rPr>
            </w:pPr>
            <w:r>
              <w:rPr>
                <w:spacing w:val="-5"/>
                <w:sz w:val="20"/>
              </w:rPr>
              <w:t>13</w:t>
            </w:r>
          </w:p>
        </w:tc>
        <w:tc>
          <w:tcPr>
            <w:tcW w:w="2208" w:type="dxa"/>
          </w:tcPr>
          <w:p w:rsidR="00A13BCD" w:rsidRDefault="00131890">
            <w:pPr>
              <w:pStyle w:val="TableParagraph"/>
              <w:spacing w:before="3" w:line="228" w:lineRule="exact"/>
              <w:ind w:left="108"/>
              <w:jc w:val="left"/>
              <w:rPr>
                <w:sz w:val="20"/>
              </w:rPr>
            </w:pPr>
            <w:r>
              <w:rPr>
                <w:sz w:val="20"/>
              </w:rPr>
              <w:t>Хоразм</w:t>
            </w:r>
            <w:r>
              <w:rPr>
                <w:spacing w:val="-9"/>
                <w:sz w:val="20"/>
              </w:rPr>
              <w:t xml:space="preserve"> </w:t>
            </w:r>
            <w:r>
              <w:rPr>
                <w:spacing w:val="-2"/>
                <w:sz w:val="20"/>
              </w:rPr>
              <w:t>вилояти</w:t>
            </w:r>
          </w:p>
        </w:tc>
        <w:tc>
          <w:tcPr>
            <w:tcW w:w="1252" w:type="dxa"/>
          </w:tcPr>
          <w:p w:rsidR="00A13BCD" w:rsidRDefault="00131890">
            <w:pPr>
              <w:pStyle w:val="TableParagraph"/>
              <w:spacing w:before="3" w:line="228" w:lineRule="exact"/>
              <w:ind w:left="17" w:right="2"/>
              <w:rPr>
                <w:sz w:val="20"/>
              </w:rPr>
            </w:pPr>
            <w:r>
              <w:rPr>
                <w:spacing w:val="-4"/>
                <w:sz w:val="20"/>
              </w:rPr>
              <w:t>13,7</w:t>
            </w:r>
          </w:p>
        </w:tc>
        <w:tc>
          <w:tcPr>
            <w:tcW w:w="1204" w:type="dxa"/>
          </w:tcPr>
          <w:p w:rsidR="00A13BCD" w:rsidRDefault="00131890">
            <w:pPr>
              <w:pStyle w:val="TableParagraph"/>
              <w:spacing w:before="3" w:line="228" w:lineRule="exact"/>
              <w:ind w:left="20" w:right="6"/>
              <w:rPr>
                <w:sz w:val="20"/>
              </w:rPr>
            </w:pPr>
            <w:r>
              <w:rPr>
                <w:spacing w:val="-4"/>
                <w:sz w:val="20"/>
              </w:rPr>
              <w:t>15,5</w:t>
            </w:r>
          </w:p>
        </w:tc>
        <w:tc>
          <w:tcPr>
            <w:tcW w:w="1249" w:type="dxa"/>
          </w:tcPr>
          <w:p w:rsidR="00A13BCD" w:rsidRDefault="00131890">
            <w:pPr>
              <w:pStyle w:val="TableParagraph"/>
              <w:spacing w:before="3" w:line="228" w:lineRule="exact"/>
              <w:ind w:left="19" w:right="5"/>
              <w:rPr>
                <w:sz w:val="20"/>
              </w:rPr>
            </w:pPr>
            <w:r>
              <w:rPr>
                <w:spacing w:val="-4"/>
                <w:sz w:val="20"/>
              </w:rPr>
              <w:t>14,6</w:t>
            </w:r>
          </w:p>
        </w:tc>
        <w:tc>
          <w:tcPr>
            <w:tcW w:w="1203" w:type="dxa"/>
          </w:tcPr>
          <w:p w:rsidR="00A13BCD" w:rsidRDefault="00131890">
            <w:pPr>
              <w:pStyle w:val="TableParagraph"/>
              <w:spacing w:before="3" w:line="228" w:lineRule="exact"/>
              <w:ind w:left="25" w:right="5"/>
              <w:rPr>
                <w:sz w:val="20"/>
              </w:rPr>
            </w:pPr>
            <w:r>
              <w:rPr>
                <w:spacing w:val="-4"/>
                <w:sz w:val="20"/>
              </w:rPr>
              <w:t>20,1</w:t>
            </w:r>
          </w:p>
        </w:tc>
        <w:tc>
          <w:tcPr>
            <w:tcW w:w="983" w:type="dxa"/>
          </w:tcPr>
          <w:p w:rsidR="00A13BCD" w:rsidRDefault="00131890">
            <w:pPr>
              <w:pStyle w:val="TableParagraph"/>
              <w:spacing w:before="3" w:line="228" w:lineRule="exact"/>
              <w:ind w:left="28"/>
              <w:rPr>
                <w:sz w:val="20"/>
              </w:rPr>
            </w:pPr>
            <w:r>
              <w:rPr>
                <w:spacing w:val="-2"/>
                <w:sz w:val="20"/>
              </w:rPr>
              <w:t>106,6</w:t>
            </w:r>
          </w:p>
        </w:tc>
        <w:tc>
          <w:tcPr>
            <w:tcW w:w="1064" w:type="dxa"/>
          </w:tcPr>
          <w:p w:rsidR="00A13BCD" w:rsidRDefault="00131890">
            <w:pPr>
              <w:pStyle w:val="TableParagraph"/>
              <w:spacing w:before="3" w:line="228" w:lineRule="exact"/>
              <w:ind w:left="31" w:right="2"/>
              <w:rPr>
                <w:sz w:val="20"/>
              </w:rPr>
            </w:pPr>
            <w:r>
              <w:rPr>
                <w:spacing w:val="-2"/>
                <w:sz w:val="20"/>
              </w:rPr>
              <w:t>129,7</w:t>
            </w:r>
          </w:p>
        </w:tc>
      </w:tr>
      <w:tr w:rsidR="00A13BCD">
        <w:trPr>
          <w:trHeight w:val="254"/>
        </w:trPr>
        <w:tc>
          <w:tcPr>
            <w:tcW w:w="588" w:type="dxa"/>
          </w:tcPr>
          <w:p w:rsidR="00A13BCD" w:rsidRDefault="00131890">
            <w:pPr>
              <w:pStyle w:val="TableParagraph"/>
              <w:spacing w:before="3" w:line="230" w:lineRule="exact"/>
              <w:ind w:left="10" w:right="2"/>
              <w:rPr>
                <w:sz w:val="20"/>
              </w:rPr>
            </w:pPr>
            <w:r>
              <w:rPr>
                <w:spacing w:val="-5"/>
                <w:sz w:val="20"/>
              </w:rPr>
              <w:t>14</w:t>
            </w:r>
          </w:p>
        </w:tc>
        <w:tc>
          <w:tcPr>
            <w:tcW w:w="2208" w:type="dxa"/>
          </w:tcPr>
          <w:p w:rsidR="00A13BCD" w:rsidRDefault="00131890">
            <w:pPr>
              <w:pStyle w:val="TableParagraph"/>
              <w:spacing w:before="3" w:line="230" w:lineRule="exact"/>
              <w:ind w:left="108"/>
              <w:jc w:val="left"/>
              <w:rPr>
                <w:sz w:val="20"/>
              </w:rPr>
            </w:pPr>
            <w:r>
              <w:rPr>
                <w:sz w:val="20"/>
              </w:rPr>
              <w:t>Тошкент</w:t>
            </w:r>
            <w:r>
              <w:rPr>
                <w:spacing w:val="-8"/>
                <w:sz w:val="20"/>
              </w:rPr>
              <w:t xml:space="preserve"> </w:t>
            </w:r>
            <w:r>
              <w:rPr>
                <w:spacing w:val="-2"/>
                <w:sz w:val="20"/>
              </w:rPr>
              <w:t>ша</w:t>
            </w:r>
            <w:r>
              <w:rPr>
                <w:rFonts w:ascii="Times New Roman" w:hAnsi="Times New Roman"/>
                <w:spacing w:val="-2"/>
                <w:sz w:val="20"/>
              </w:rPr>
              <w:t>ҳ</w:t>
            </w:r>
            <w:r>
              <w:rPr>
                <w:spacing w:val="-2"/>
                <w:sz w:val="20"/>
              </w:rPr>
              <w:t>ар</w:t>
            </w:r>
          </w:p>
        </w:tc>
        <w:tc>
          <w:tcPr>
            <w:tcW w:w="1252" w:type="dxa"/>
          </w:tcPr>
          <w:p w:rsidR="00A13BCD" w:rsidRDefault="00131890">
            <w:pPr>
              <w:pStyle w:val="TableParagraph"/>
              <w:spacing w:before="3" w:line="230" w:lineRule="exact"/>
              <w:ind w:left="17" w:right="2"/>
              <w:rPr>
                <w:sz w:val="20"/>
              </w:rPr>
            </w:pPr>
            <w:r>
              <w:rPr>
                <w:spacing w:val="-4"/>
                <w:sz w:val="20"/>
              </w:rPr>
              <w:t>22,9</w:t>
            </w:r>
          </w:p>
        </w:tc>
        <w:tc>
          <w:tcPr>
            <w:tcW w:w="1204" w:type="dxa"/>
          </w:tcPr>
          <w:p w:rsidR="00A13BCD" w:rsidRDefault="00131890">
            <w:pPr>
              <w:pStyle w:val="TableParagraph"/>
              <w:spacing w:before="3" w:line="230" w:lineRule="exact"/>
              <w:ind w:left="20" w:right="3"/>
              <w:rPr>
                <w:sz w:val="20"/>
              </w:rPr>
            </w:pPr>
            <w:r>
              <w:rPr>
                <w:spacing w:val="-4"/>
                <w:sz w:val="20"/>
              </w:rPr>
              <w:t>48,9</w:t>
            </w:r>
          </w:p>
        </w:tc>
        <w:tc>
          <w:tcPr>
            <w:tcW w:w="1249" w:type="dxa"/>
          </w:tcPr>
          <w:p w:rsidR="00A13BCD" w:rsidRDefault="00131890">
            <w:pPr>
              <w:pStyle w:val="TableParagraph"/>
              <w:spacing w:before="3" w:line="230" w:lineRule="exact"/>
              <w:ind w:left="19" w:right="1"/>
              <w:rPr>
                <w:sz w:val="20"/>
              </w:rPr>
            </w:pPr>
            <w:r>
              <w:rPr>
                <w:spacing w:val="-4"/>
                <w:sz w:val="20"/>
              </w:rPr>
              <w:t>34,0</w:t>
            </w:r>
          </w:p>
        </w:tc>
        <w:tc>
          <w:tcPr>
            <w:tcW w:w="1203" w:type="dxa"/>
          </w:tcPr>
          <w:p w:rsidR="00A13BCD" w:rsidRDefault="00131890">
            <w:pPr>
              <w:pStyle w:val="TableParagraph"/>
              <w:spacing w:before="3" w:line="230" w:lineRule="exact"/>
              <w:ind w:left="25" w:right="2"/>
              <w:rPr>
                <w:sz w:val="20"/>
              </w:rPr>
            </w:pPr>
            <w:r>
              <w:rPr>
                <w:spacing w:val="-2"/>
                <w:sz w:val="20"/>
              </w:rPr>
              <w:t>114,8</w:t>
            </w:r>
          </w:p>
        </w:tc>
        <w:tc>
          <w:tcPr>
            <w:tcW w:w="983" w:type="dxa"/>
          </w:tcPr>
          <w:p w:rsidR="00A13BCD" w:rsidRDefault="00131890">
            <w:pPr>
              <w:pStyle w:val="TableParagraph"/>
              <w:spacing w:before="3" w:line="230" w:lineRule="exact"/>
              <w:ind w:left="28"/>
              <w:rPr>
                <w:sz w:val="20"/>
              </w:rPr>
            </w:pPr>
            <w:r>
              <w:rPr>
                <w:spacing w:val="-2"/>
                <w:sz w:val="20"/>
              </w:rPr>
              <w:t>148,5</w:t>
            </w:r>
          </w:p>
        </w:tc>
        <w:tc>
          <w:tcPr>
            <w:tcW w:w="1064" w:type="dxa"/>
          </w:tcPr>
          <w:p w:rsidR="00A13BCD" w:rsidRDefault="00131890">
            <w:pPr>
              <w:pStyle w:val="TableParagraph"/>
              <w:spacing w:before="3" w:line="230" w:lineRule="exact"/>
              <w:ind w:left="31" w:right="6"/>
              <w:rPr>
                <w:sz w:val="20"/>
              </w:rPr>
            </w:pPr>
            <w:r>
              <w:rPr>
                <w:spacing w:val="-2"/>
                <w:sz w:val="20"/>
              </w:rPr>
              <w:t>234,8</w:t>
            </w:r>
          </w:p>
        </w:tc>
      </w:tr>
    </w:tbl>
    <w:p w:rsidR="00A13BCD" w:rsidRDefault="00131890">
      <w:pPr>
        <w:spacing w:before="3"/>
        <w:ind w:left="707"/>
        <w:rPr>
          <w:i/>
        </w:rPr>
      </w:pPr>
      <w:r>
        <w:rPr>
          <w:i/>
        </w:rPr>
        <w:t>Манба:</w:t>
      </w:r>
      <w:r>
        <w:rPr>
          <w:i/>
          <w:spacing w:val="-5"/>
        </w:rPr>
        <w:t xml:space="preserve"> </w:t>
      </w:r>
      <w:r>
        <w:rPr>
          <w:i/>
        </w:rPr>
        <w:t>Соли</w:t>
      </w:r>
      <w:r>
        <w:rPr>
          <w:rFonts w:ascii="Times New Roman" w:hAnsi="Times New Roman"/>
          <w:i/>
        </w:rPr>
        <w:t>қ</w:t>
      </w:r>
      <w:r>
        <w:rPr>
          <w:rFonts w:ascii="Times New Roman" w:hAnsi="Times New Roman"/>
          <w:i/>
          <w:spacing w:val="-9"/>
        </w:rPr>
        <w:t xml:space="preserve"> </w:t>
      </w:r>
      <w:r>
        <w:rPr>
          <w:rFonts w:ascii="Times New Roman" w:hAnsi="Times New Roman"/>
          <w:i/>
        </w:rPr>
        <w:t>қ</w:t>
      </w:r>
      <w:r>
        <w:rPr>
          <w:i/>
        </w:rPr>
        <w:t>ўмитаси</w:t>
      </w:r>
      <w:r>
        <w:rPr>
          <w:i/>
          <w:spacing w:val="-7"/>
        </w:rPr>
        <w:t xml:space="preserve"> </w:t>
      </w:r>
      <w:r>
        <w:rPr>
          <w:i/>
          <w:spacing w:val="-2"/>
        </w:rPr>
        <w:t>маълумотлари.</w:t>
      </w:r>
    </w:p>
    <w:p w:rsidR="00A13BCD" w:rsidRDefault="00131890">
      <w:pPr>
        <w:pStyle w:val="a3"/>
        <w:spacing w:before="102"/>
        <w:ind w:right="845"/>
      </w:pPr>
      <w:r>
        <w:rPr>
          <w:rFonts w:ascii="Times New Roman" w:hAnsi="Times New Roman"/>
        </w:rPr>
        <w:t>Ҳ</w:t>
      </w:r>
      <w:r>
        <w:t>удудлар кесимида кўриб чи</w:t>
      </w:r>
      <w:r>
        <w:rPr>
          <w:rFonts w:ascii="Times New Roman" w:hAnsi="Times New Roman"/>
        </w:rPr>
        <w:t>қ</w:t>
      </w:r>
      <w:r>
        <w:t>адиган бўлсак, ўрганилаётган даврда энг ю</w:t>
      </w:r>
      <w:r>
        <w:rPr>
          <w:rFonts w:ascii="Times New Roman" w:hAnsi="Times New Roman"/>
        </w:rPr>
        <w:t>қ</w:t>
      </w:r>
      <w:r>
        <w:t>ори ўсиш Тошкент ша</w:t>
      </w:r>
      <w:r>
        <w:rPr>
          <w:rFonts w:ascii="Times New Roman" w:hAnsi="Times New Roman"/>
        </w:rPr>
        <w:t>ҳ</w:t>
      </w:r>
      <w:r>
        <w:t xml:space="preserve">рида </w:t>
      </w:r>
      <w:r>
        <w:rPr>
          <w:rFonts w:ascii="Times New Roman" w:hAnsi="Times New Roman"/>
        </w:rPr>
        <w:t>қ</w:t>
      </w:r>
      <w:r>
        <w:t>айд этилган: ЯТТ субъектлари сони 148,5%</w:t>
      </w:r>
      <w:r>
        <w:rPr>
          <w:spacing w:val="64"/>
          <w:w w:val="150"/>
        </w:rPr>
        <w:t xml:space="preserve"> </w:t>
      </w:r>
      <w:r>
        <w:t>га,</w:t>
      </w:r>
      <w:r>
        <w:rPr>
          <w:spacing w:val="63"/>
          <w:w w:val="150"/>
        </w:rPr>
        <w:t xml:space="preserve"> </w:t>
      </w:r>
      <w:r>
        <w:t>тўланган</w:t>
      </w:r>
      <w:r>
        <w:rPr>
          <w:spacing w:val="66"/>
          <w:w w:val="150"/>
        </w:rPr>
        <w:t xml:space="preserve"> </w:t>
      </w:r>
      <w:r>
        <w:t>соли</w:t>
      </w:r>
      <w:r>
        <w:rPr>
          <w:rFonts w:ascii="Times New Roman" w:hAnsi="Times New Roman"/>
        </w:rPr>
        <w:t>қ</w:t>
      </w:r>
      <w:r>
        <w:rPr>
          <w:rFonts w:ascii="Times New Roman" w:hAnsi="Times New Roman"/>
          <w:spacing w:val="66"/>
          <w:w w:val="150"/>
        </w:rPr>
        <w:t xml:space="preserve"> </w:t>
      </w:r>
      <w:r>
        <w:t>суммаси</w:t>
      </w:r>
      <w:r>
        <w:rPr>
          <w:spacing w:val="63"/>
          <w:w w:val="150"/>
        </w:rPr>
        <w:t xml:space="preserve"> </w:t>
      </w:r>
      <w:r>
        <w:t>эса</w:t>
      </w:r>
      <w:r>
        <w:rPr>
          <w:spacing w:val="64"/>
          <w:w w:val="150"/>
        </w:rPr>
        <w:t xml:space="preserve"> </w:t>
      </w:r>
      <w:r>
        <w:t>салкам</w:t>
      </w:r>
      <w:r>
        <w:rPr>
          <w:spacing w:val="62"/>
          <w:w w:val="150"/>
        </w:rPr>
        <w:t xml:space="preserve"> </w:t>
      </w:r>
      <w:r>
        <w:t>235,0%</w:t>
      </w:r>
      <w:r>
        <w:rPr>
          <w:spacing w:val="64"/>
          <w:w w:val="150"/>
        </w:rPr>
        <w:t xml:space="preserve"> </w:t>
      </w:r>
      <w:r>
        <w:t>гача</w:t>
      </w:r>
      <w:r>
        <w:rPr>
          <w:spacing w:val="63"/>
          <w:w w:val="150"/>
        </w:rPr>
        <w:t xml:space="preserve"> </w:t>
      </w:r>
      <w:r>
        <w:t>ошган</w:t>
      </w:r>
      <w:r>
        <w:rPr>
          <w:spacing w:val="64"/>
          <w:w w:val="150"/>
        </w:rPr>
        <w:t xml:space="preserve"> </w:t>
      </w:r>
      <w:r>
        <w:rPr>
          <w:spacing w:val="-5"/>
        </w:rPr>
        <w:t>(1-</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5" w:firstLine="0"/>
      </w:pPr>
      <w:r>
        <w:lastRenderedPageBreak/>
        <w:t xml:space="preserve">жадвал). Бундай </w:t>
      </w:r>
      <w:r>
        <w:rPr>
          <w:rFonts w:ascii="Times New Roman" w:hAnsi="Times New Roman"/>
        </w:rPr>
        <w:t>ҳ</w:t>
      </w:r>
      <w:r>
        <w:t>олатга биринчи навбатда ю</w:t>
      </w:r>
      <w:r>
        <w:rPr>
          <w:rFonts w:ascii="Times New Roman" w:hAnsi="Times New Roman"/>
        </w:rPr>
        <w:t>қ</w:t>
      </w:r>
      <w:r>
        <w:t xml:space="preserve">ори даромадли истеъмолчилар </w:t>
      </w:r>
      <w:r>
        <w:rPr>
          <w:rFonts w:ascii="Times New Roman" w:hAnsi="Times New Roman"/>
        </w:rPr>
        <w:t>ҳ</w:t>
      </w:r>
      <w:r>
        <w:t>амда йирик бозорларнинг (хомашё учун) пойтахтда мавжудлиги, кўрсатиладиган хизматлар учун ю</w:t>
      </w:r>
      <w:r>
        <w:rPr>
          <w:rFonts w:ascii="Times New Roman" w:hAnsi="Times New Roman"/>
        </w:rPr>
        <w:t>қ</w:t>
      </w:r>
      <w:r>
        <w:t xml:space="preserve">ори </w:t>
      </w:r>
      <w:r>
        <w:rPr>
          <w:rFonts w:ascii="Times New Roman" w:hAnsi="Times New Roman"/>
        </w:rPr>
        <w:t>ҳ</w:t>
      </w:r>
      <w:r>
        <w:t>а</w:t>
      </w:r>
      <w:r>
        <w:rPr>
          <w:rFonts w:ascii="Times New Roman" w:hAnsi="Times New Roman"/>
        </w:rPr>
        <w:t xml:space="preserve">қ </w:t>
      </w:r>
      <w:r>
        <w:t>олиш имкониятининг кенглиги ва бош</w:t>
      </w:r>
      <w:r>
        <w:rPr>
          <w:rFonts w:ascii="Times New Roman" w:hAnsi="Times New Roman"/>
        </w:rPr>
        <w:t>қ</w:t>
      </w:r>
      <w:r>
        <w:t>а омиллар сабаб бўлган.</w:t>
      </w:r>
    </w:p>
    <w:p w:rsidR="00A13BCD" w:rsidRDefault="00131890">
      <w:pPr>
        <w:pStyle w:val="a3"/>
        <w:spacing w:before="1"/>
        <w:ind w:right="845"/>
      </w:pPr>
      <w:r>
        <w:rPr>
          <w:rFonts w:ascii="Times New Roman" w:hAnsi="Times New Roman"/>
        </w:rPr>
        <w:t>Қ</w:t>
      </w:r>
      <w:r>
        <w:t xml:space="preserve">олган </w:t>
      </w:r>
      <w:r>
        <w:rPr>
          <w:rFonts w:ascii="Times New Roman" w:hAnsi="Times New Roman"/>
        </w:rPr>
        <w:t>ҳ</w:t>
      </w:r>
      <w:r>
        <w:t xml:space="preserve">удудларда айрим муаммоли </w:t>
      </w:r>
      <w:r>
        <w:rPr>
          <w:rFonts w:ascii="Times New Roman" w:hAnsi="Times New Roman"/>
        </w:rPr>
        <w:t>ҳ</w:t>
      </w:r>
      <w:r>
        <w:t xml:space="preserve">олатларни </w:t>
      </w:r>
      <w:r>
        <w:rPr>
          <w:rFonts w:ascii="Times New Roman" w:hAnsi="Times New Roman"/>
        </w:rPr>
        <w:t>ҳ</w:t>
      </w:r>
      <w:r>
        <w:t xml:space="preserve">ам кўриш мумкин. Аввало фаолиятнинг бундай тури энг ривожланган, деб </w:t>
      </w:r>
      <w:r>
        <w:rPr>
          <w:rFonts w:ascii="Times New Roman" w:hAnsi="Times New Roman"/>
        </w:rPr>
        <w:t>ҳ</w:t>
      </w:r>
      <w:r>
        <w:t>исоблаш мумкин бўлган Фар</w:t>
      </w:r>
      <w:r>
        <w:rPr>
          <w:rFonts w:ascii="Times New Roman" w:hAnsi="Times New Roman"/>
        </w:rPr>
        <w:t>ғ</w:t>
      </w:r>
      <w:r>
        <w:t>она, Наманган ва Самар</w:t>
      </w:r>
      <w:r>
        <w:rPr>
          <w:rFonts w:ascii="Times New Roman" w:hAnsi="Times New Roman"/>
        </w:rPr>
        <w:t>қ</w:t>
      </w:r>
      <w:r>
        <w:t>анд вилоятларида 2020-2023 йиллар давомида</w:t>
      </w:r>
      <w:r>
        <w:rPr>
          <w:spacing w:val="-2"/>
        </w:rPr>
        <w:t xml:space="preserve"> </w:t>
      </w:r>
      <w:r>
        <w:t>ЯТТ</w:t>
      </w:r>
      <w:r>
        <w:rPr>
          <w:spacing w:val="-1"/>
        </w:rPr>
        <w:t xml:space="preserve"> </w:t>
      </w:r>
      <w:r>
        <w:t>субъектларини</w:t>
      </w:r>
      <w:r>
        <w:rPr>
          <w:spacing w:val="-1"/>
        </w:rPr>
        <w:t xml:space="preserve"> </w:t>
      </w:r>
      <w:r>
        <w:t>ташкил</w:t>
      </w:r>
      <w:r>
        <w:rPr>
          <w:spacing w:val="-2"/>
        </w:rPr>
        <w:t xml:space="preserve"> </w:t>
      </w:r>
      <w:r>
        <w:t>этганлар</w:t>
      </w:r>
      <w:r>
        <w:rPr>
          <w:spacing w:val="-3"/>
        </w:rPr>
        <w:t xml:space="preserve"> </w:t>
      </w:r>
      <w:r>
        <w:t>сони</w:t>
      </w:r>
      <w:r>
        <w:rPr>
          <w:spacing w:val="-2"/>
        </w:rPr>
        <w:t xml:space="preserve"> </w:t>
      </w:r>
      <w:r>
        <w:t>камайган.</w:t>
      </w:r>
      <w:r>
        <w:rPr>
          <w:spacing w:val="-2"/>
        </w:rPr>
        <w:t xml:space="preserve"> </w:t>
      </w:r>
      <w:r>
        <w:t>Биро</w:t>
      </w:r>
      <w:r>
        <w:rPr>
          <w:rFonts w:ascii="Times New Roman" w:hAnsi="Times New Roman"/>
        </w:rPr>
        <w:t>қ</w:t>
      </w:r>
      <w:r>
        <w:rPr>
          <w:rFonts w:ascii="Times New Roman" w:hAnsi="Times New Roman"/>
          <w:spacing w:val="-1"/>
        </w:rPr>
        <w:t xml:space="preserve"> </w:t>
      </w:r>
      <w:r>
        <w:t>якка тартибдаги тадбиркорлар томонидан тўланган соли</w:t>
      </w:r>
      <w:r>
        <w:rPr>
          <w:rFonts w:ascii="Times New Roman" w:hAnsi="Times New Roman"/>
        </w:rPr>
        <w:t>қ ҳ</w:t>
      </w:r>
      <w:r>
        <w:t>ажми бўйича ю</w:t>
      </w:r>
      <w:r>
        <w:rPr>
          <w:rFonts w:ascii="Times New Roman" w:hAnsi="Times New Roman"/>
        </w:rPr>
        <w:t>қ</w:t>
      </w:r>
      <w:r>
        <w:t xml:space="preserve">орида санаб ўтилган вилоятлар </w:t>
      </w:r>
      <w:r>
        <w:rPr>
          <w:rFonts w:ascii="Times New Roman" w:hAnsi="Times New Roman"/>
        </w:rPr>
        <w:t>ҳ</w:t>
      </w:r>
      <w:r>
        <w:t xml:space="preserve">амда </w:t>
      </w:r>
      <w:r>
        <w:rPr>
          <w:rFonts w:ascii="Times New Roman" w:hAnsi="Times New Roman"/>
        </w:rPr>
        <w:t>қ</w:t>
      </w:r>
      <w:r>
        <w:t xml:space="preserve">олган </w:t>
      </w:r>
      <w:r>
        <w:rPr>
          <w:rFonts w:ascii="Times New Roman" w:hAnsi="Times New Roman"/>
        </w:rPr>
        <w:t>ҳ</w:t>
      </w:r>
      <w:r>
        <w:t>удудлар та</w:t>
      </w:r>
      <w:r>
        <w:rPr>
          <w:rFonts w:ascii="Times New Roman" w:hAnsi="Times New Roman"/>
        </w:rPr>
        <w:t>ққ</w:t>
      </w:r>
      <w:r>
        <w:t>осланаётган даврда ижобий ўсишга эришган бўлса-да, фа</w:t>
      </w:r>
      <w:r>
        <w:rPr>
          <w:rFonts w:ascii="Times New Roman" w:hAnsi="Times New Roman"/>
        </w:rPr>
        <w:t>қ</w:t>
      </w:r>
      <w:r>
        <w:t>ат Андижон вилоятининг ўзида ЯТТ субъектлари томонидан тўланган соли</w:t>
      </w:r>
      <w:r>
        <w:rPr>
          <w:rFonts w:ascii="Times New Roman" w:hAnsi="Times New Roman"/>
        </w:rPr>
        <w:t>қ ҳ</w:t>
      </w:r>
      <w:r>
        <w:t>ажми 22,7</w:t>
      </w:r>
      <w:r>
        <w:rPr>
          <w:spacing w:val="40"/>
        </w:rPr>
        <w:t xml:space="preserve"> </w:t>
      </w:r>
      <w:r>
        <w:t>млрд.сўмдан 17,5 млрд.сўмгача пасайган.</w:t>
      </w:r>
    </w:p>
    <w:p w:rsidR="00A13BCD" w:rsidRDefault="00131890">
      <w:pPr>
        <w:pStyle w:val="a3"/>
        <w:spacing w:before="1"/>
        <w:ind w:right="846"/>
      </w:pPr>
      <w:r>
        <w:t>Ушбу та</w:t>
      </w:r>
      <w:r>
        <w:rPr>
          <w:rFonts w:ascii="Times New Roman" w:hAnsi="Times New Roman"/>
        </w:rPr>
        <w:t>ҳ</w:t>
      </w:r>
      <w:r>
        <w:t>лиллар санаб ўтилган вилоятлар ма</w:t>
      </w:r>
      <w:r>
        <w:rPr>
          <w:rFonts w:ascii="Times New Roman" w:hAnsi="Times New Roman"/>
        </w:rPr>
        <w:t>ҳ</w:t>
      </w:r>
      <w:r>
        <w:t xml:space="preserve">аллий </w:t>
      </w:r>
      <w:r>
        <w:rPr>
          <w:rFonts w:ascii="Times New Roman" w:hAnsi="Times New Roman"/>
        </w:rPr>
        <w:t>ҳ</w:t>
      </w:r>
      <w:r>
        <w:t>окимликлардан бу борада амалий ва таъсирчан чоралар кўришни, а</w:t>
      </w:r>
      <w:r>
        <w:rPr>
          <w:rFonts w:ascii="Times New Roman" w:hAnsi="Times New Roman"/>
        </w:rPr>
        <w:t>ҳ</w:t>
      </w:r>
      <w:r>
        <w:t xml:space="preserve">олини якка тартибдаги тадбиркорлик субъектларини ташкил этган </w:t>
      </w:r>
      <w:r>
        <w:rPr>
          <w:rFonts w:ascii="Times New Roman" w:hAnsi="Times New Roman"/>
        </w:rPr>
        <w:t>ҳ</w:t>
      </w:r>
      <w:r>
        <w:t>олда фаолият юритишга жалб этиш, яширин и</w:t>
      </w:r>
      <w:r>
        <w:rPr>
          <w:rFonts w:ascii="Times New Roman" w:hAnsi="Times New Roman"/>
        </w:rPr>
        <w:t>қ</w:t>
      </w:r>
      <w:r>
        <w:t xml:space="preserve">тисодиётни </w:t>
      </w:r>
      <w:r>
        <w:rPr>
          <w:rFonts w:ascii="Times New Roman" w:hAnsi="Times New Roman"/>
        </w:rPr>
        <w:t>қ</w:t>
      </w:r>
      <w:r>
        <w:t>ис</w:t>
      </w:r>
      <w:r>
        <w:rPr>
          <w:rFonts w:ascii="Times New Roman" w:hAnsi="Times New Roman"/>
        </w:rPr>
        <w:t>қ</w:t>
      </w:r>
      <w:r>
        <w:t xml:space="preserve">артиришга эътибор </w:t>
      </w:r>
      <w:r>
        <w:rPr>
          <w:rFonts w:ascii="Times New Roman" w:hAnsi="Times New Roman"/>
        </w:rPr>
        <w:t>қ</w:t>
      </w:r>
      <w:r>
        <w:t>аратишни та</w:t>
      </w:r>
      <w:r>
        <w:rPr>
          <w:rFonts w:ascii="Times New Roman" w:hAnsi="Times New Roman"/>
        </w:rPr>
        <w:t>қ</w:t>
      </w:r>
      <w:r>
        <w:t>озо этади.</w:t>
      </w:r>
    </w:p>
    <w:p w:rsidR="00A13BCD" w:rsidRDefault="00131890">
      <w:pPr>
        <w:pStyle w:val="a4"/>
        <w:numPr>
          <w:ilvl w:val="1"/>
          <w:numId w:val="3"/>
        </w:numPr>
        <w:tabs>
          <w:tab w:val="left" w:pos="8761"/>
        </w:tabs>
        <w:ind w:left="1115" w:right="848" w:firstLine="7412"/>
        <w:rPr>
          <w:i/>
          <w:sz w:val="24"/>
        </w:rPr>
      </w:pPr>
      <w:r>
        <w:rPr>
          <w:b/>
          <w:spacing w:val="-2"/>
          <w:sz w:val="28"/>
        </w:rPr>
        <w:t xml:space="preserve">жадвал </w:t>
      </w:r>
      <w:r>
        <w:rPr>
          <w:b/>
          <w:sz w:val="28"/>
        </w:rPr>
        <w:t>ЯТТларнинг со</w:t>
      </w:r>
      <w:r>
        <w:rPr>
          <w:rFonts w:ascii="Times New Roman" w:hAnsi="Times New Roman"/>
          <w:b/>
          <w:sz w:val="28"/>
        </w:rPr>
        <w:t>ҳ</w:t>
      </w:r>
      <w:r>
        <w:rPr>
          <w:b/>
          <w:sz w:val="28"/>
        </w:rPr>
        <w:t>алар бўйича та</w:t>
      </w:r>
      <w:r>
        <w:rPr>
          <w:rFonts w:ascii="Times New Roman" w:hAnsi="Times New Roman"/>
          <w:b/>
          <w:sz w:val="28"/>
        </w:rPr>
        <w:t>қ</w:t>
      </w:r>
      <w:r>
        <w:rPr>
          <w:b/>
          <w:sz w:val="28"/>
        </w:rPr>
        <w:t xml:space="preserve">симланиши </w:t>
      </w:r>
      <w:r>
        <w:rPr>
          <w:i/>
          <w:sz w:val="24"/>
        </w:rPr>
        <w:t>(минг бирлик)</w:t>
      </w: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275"/>
        <w:gridCol w:w="1204"/>
        <w:gridCol w:w="750"/>
        <w:gridCol w:w="599"/>
        <w:gridCol w:w="879"/>
        <w:gridCol w:w="701"/>
        <w:gridCol w:w="653"/>
        <w:gridCol w:w="694"/>
        <w:gridCol w:w="749"/>
        <w:gridCol w:w="603"/>
      </w:tblGrid>
      <w:tr w:rsidR="00A13BCD">
        <w:trPr>
          <w:trHeight w:val="242"/>
        </w:trPr>
        <w:tc>
          <w:tcPr>
            <w:tcW w:w="533" w:type="dxa"/>
            <w:vMerge w:val="restart"/>
          </w:tcPr>
          <w:p w:rsidR="00A13BCD" w:rsidRDefault="00A13BCD">
            <w:pPr>
              <w:pStyle w:val="TableParagraph"/>
              <w:spacing w:before="158"/>
              <w:jc w:val="left"/>
              <w:rPr>
                <w:i/>
                <w:sz w:val="20"/>
              </w:rPr>
            </w:pPr>
          </w:p>
          <w:p w:rsidR="00A13BCD" w:rsidRDefault="00131890">
            <w:pPr>
              <w:pStyle w:val="TableParagraph"/>
              <w:ind w:left="107"/>
              <w:jc w:val="left"/>
              <w:rPr>
                <w:sz w:val="20"/>
              </w:rPr>
            </w:pPr>
            <w:r>
              <w:rPr>
                <w:spacing w:val="-5"/>
                <w:sz w:val="20"/>
              </w:rPr>
              <w:t>Т/р</w:t>
            </w:r>
          </w:p>
        </w:tc>
        <w:tc>
          <w:tcPr>
            <w:tcW w:w="2275" w:type="dxa"/>
            <w:vMerge w:val="restart"/>
          </w:tcPr>
          <w:p w:rsidR="00A13BCD" w:rsidRDefault="00A13BCD">
            <w:pPr>
              <w:pStyle w:val="TableParagraph"/>
              <w:spacing w:before="158"/>
              <w:jc w:val="left"/>
              <w:rPr>
                <w:i/>
                <w:sz w:val="20"/>
              </w:rPr>
            </w:pPr>
          </w:p>
          <w:p w:rsidR="00A13BCD" w:rsidRDefault="00131890">
            <w:pPr>
              <w:pStyle w:val="TableParagraph"/>
              <w:ind w:left="703"/>
              <w:jc w:val="left"/>
              <w:rPr>
                <w:sz w:val="20"/>
              </w:rPr>
            </w:pPr>
            <w:r>
              <w:rPr>
                <w:rFonts w:ascii="Times New Roman" w:hAnsi="Times New Roman"/>
                <w:spacing w:val="-2"/>
                <w:sz w:val="20"/>
              </w:rPr>
              <w:t>Ҳ</w:t>
            </w:r>
            <w:r>
              <w:rPr>
                <w:spacing w:val="-2"/>
                <w:sz w:val="20"/>
              </w:rPr>
              <w:t>удудлар</w:t>
            </w:r>
          </w:p>
        </w:tc>
        <w:tc>
          <w:tcPr>
            <w:tcW w:w="1204" w:type="dxa"/>
            <w:vMerge w:val="restart"/>
          </w:tcPr>
          <w:p w:rsidR="00A13BCD" w:rsidRDefault="00131890">
            <w:pPr>
              <w:pStyle w:val="TableParagraph"/>
              <w:spacing w:before="37" w:line="243" w:lineRule="exact"/>
              <w:ind w:left="20" w:right="11"/>
              <w:rPr>
                <w:sz w:val="20"/>
              </w:rPr>
            </w:pPr>
            <w:r>
              <w:rPr>
                <w:spacing w:val="-2"/>
                <w:sz w:val="20"/>
              </w:rPr>
              <w:t>2023-</w:t>
            </w:r>
          </w:p>
          <w:p w:rsidR="00A13BCD" w:rsidRDefault="00131890">
            <w:pPr>
              <w:pStyle w:val="TableParagraph"/>
              <w:ind w:left="173" w:right="156" w:hanging="4"/>
              <w:rPr>
                <w:sz w:val="20"/>
              </w:rPr>
            </w:pPr>
            <w:r>
              <w:rPr>
                <w:spacing w:val="-2"/>
                <w:sz w:val="20"/>
              </w:rPr>
              <w:t xml:space="preserve">йилда </w:t>
            </w:r>
            <w:r>
              <w:rPr>
                <w:sz w:val="20"/>
              </w:rPr>
              <w:t>ЯТТ</w:t>
            </w:r>
            <w:r>
              <w:rPr>
                <w:spacing w:val="-13"/>
                <w:sz w:val="20"/>
              </w:rPr>
              <w:t xml:space="preserve"> </w:t>
            </w:r>
            <w:r>
              <w:rPr>
                <w:sz w:val="20"/>
              </w:rPr>
              <w:t xml:space="preserve">сони </w:t>
            </w:r>
            <w:r>
              <w:rPr>
                <w:spacing w:val="-2"/>
                <w:sz w:val="20"/>
              </w:rPr>
              <w:t>(мингта)</w:t>
            </w:r>
          </w:p>
        </w:tc>
        <w:tc>
          <w:tcPr>
            <w:tcW w:w="5628" w:type="dxa"/>
            <w:gridSpan w:val="8"/>
          </w:tcPr>
          <w:p w:rsidR="00A13BCD" w:rsidRDefault="00131890">
            <w:pPr>
              <w:pStyle w:val="TableParagraph"/>
              <w:spacing w:line="222" w:lineRule="exact"/>
              <w:ind w:left="1686"/>
              <w:jc w:val="left"/>
              <w:rPr>
                <w:sz w:val="20"/>
              </w:rPr>
            </w:pPr>
            <w:r>
              <w:rPr>
                <w:sz w:val="20"/>
              </w:rPr>
              <w:t>Шундан,</w:t>
            </w:r>
            <w:r>
              <w:rPr>
                <w:spacing w:val="-9"/>
                <w:sz w:val="20"/>
              </w:rPr>
              <w:t xml:space="preserve"> </w:t>
            </w:r>
            <w:r>
              <w:rPr>
                <w:sz w:val="20"/>
              </w:rPr>
              <w:t>со</w:t>
            </w:r>
            <w:r>
              <w:rPr>
                <w:rFonts w:ascii="Times New Roman" w:hAnsi="Times New Roman"/>
                <w:sz w:val="20"/>
              </w:rPr>
              <w:t>ҳ</w:t>
            </w:r>
            <w:r>
              <w:rPr>
                <w:sz w:val="20"/>
              </w:rPr>
              <w:t>алар</w:t>
            </w:r>
            <w:r>
              <w:rPr>
                <w:spacing w:val="-9"/>
                <w:sz w:val="20"/>
              </w:rPr>
              <w:t xml:space="preserve"> </w:t>
            </w:r>
            <w:r>
              <w:rPr>
                <w:spacing w:val="-2"/>
                <w:sz w:val="20"/>
              </w:rPr>
              <w:t>бўйича</w:t>
            </w:r>
          </w:p>
        </w:tc>
      </w:tr>
      <w:tr w:rsidR="00A13BCD">
        <w:trPr>
          <w:trHeight w:val="525"/>
        </w:trPr>
        <w:tc>
          <w:tcPr>
            <w:tcW w:w="533" w:type="dxa"/>
            <w:vMerge/>
            <w:tcBorders>
              <w:top w:val="nil"/>
            </w:tcBorders>
          </w:tcPr>
          <w:p w:rsidR="00A13BCD" w:rsidRDefault="00A13BCD">
            <w:pPr>
              <w:rPr>
                <w:sz w:val="2"/>
                <w:szCs w:val="2"/>
              </w:rPr>
            </w:pPr>
          </w:p>
        </w:tc>
        <w:tc>
          <w:tcPr>
            <w:tcW w:w="2275" w:type="dxa"/>
            <w:vMerge/>
            <w:tcBorders>
              <w:top w:val="nil"/>
            </w:tcBorders>
          </w:tcPr>
          <w:p w:rsidR="00A13BCD" w:rsidRDefault="00A13BCD">
            <w:pPr>
              <w:rPr>
                <w:sz w:val="2"/>
                <w:szCs w:val="2"/>
              </w:rPr>
            </w:pPr>
          </w:p>
        </w:tc>
        <w:tc>
          <w:tcPr>
            <w:tcW w:w="1204" w:type="dxa"/>
            <w:vMerge/>
            <w:tcBorders>
              <w:top w:val="nil"/>
            </w:tcBorders>
          </w:tcPr>
          <w:p w:rsidR="00A13BCD" w:rsidRDefault="00A13BCD">
            <w:pPr>
              <w:rPr>
                <w:sz w:val="2"/>
                <w:szCs w:val="2"/>
              </w:rPr>
            </w:pPr>
          </w:p>
        </w:tc>
        <w:tc>
          <w:tcPr>
            <w:tcW w:w="1349" w:type="dxa"/>
            <w:gridSpan w:val="2"/>
          </w:tcPr>
          <w:p w:rsidR="00A13BCD" w:rsidRDefault="00131890">
            <w:pPr>
              <w:pStyle w:val="TableParagraph"/>
              <w:spacing w:before="17" w:line="240" w:lineRule="atLeast"/>
              <w:ind w:left="426" w:right="334" w:hanging="72"/>
              <w:jc w:val="left"/>
              <w:rPr>
                <w:sz w:val="20"/>
              </w:rPr>
            </w:pPr>
            <w:r>
              <w:rPr>
                <w:spacing w:val="-2"/>
                <w:sz w:val="20"/>
              </w:rPr>
              <w:t>Чакана савдо</w:t>
            </w:r>
          </w:p>
        </w:tc>
        <w:tc>
          <w:tcPr>
            <w:tcW w:w="1580" w:type="dxa"/>
            <w:gridSpan w:val="2"/>
          </w:tcPr>
          <w:p w:rsidR="00A13BCD" w:rsidRDefault="00131890">
            <w:pPr>
              <w:pStyle w:val="TableParagraph"/>
              <w:spacing w:before="140"/>
              <w:ind w:left="114"/>
              <w:jc w:val="left"/>
              <w:rPr>
                <w:sz w:val="20"/>
              </w:rPr>
            </w:pPr>
            <w:r>
              <w:rPr>
                <w:rFonts w:ascii="Times New Roman" w:hAnsi="Times New Roman"/>
                <w:spacing w:val="-2"/>
                <w:sz w:val="20"/>
              </w:rPr>
              <w:t>Ҳ</w:t>
            </w:r>
            <w:r>
              <w:rPr>
                <w:spacing w:val="-2"/>
                <w:sz w:val="20"/>
              </w:rPr>
              <w:t>унармандлик</w:t>
            </w:r>
          </w:p>
        </w:tc>
        <w:tc>
          <w:tcPr>
            <w:tcW w:w="1347" w:type="dxa"/>
            <w:gridSpan w:val="2"/>
          </w:tcPr>
          <w:p w:rsidR="00A13BCD" w:rsidRDefault="00131890">
            <w:pPr>
              <w:pStyle w:val="TableParagraph"/>
              <w:spacing w:before="17" w:line="240" w:lineRule="atLeast"/>
              <w:ind w:left="365" w:right="250" w:hanging="82"/>
              <w:jc w:val="left"/>
              <w:rPr>
                <w:sz w:val="20"/>
              </w:rPr>
            </w:pPr>
            <w:r>
              <w:rPr>
                <w:spacing w:val="-2"/>
                <w:sz w:val="20"/>
              </w:rPr>
              <w:t>Маиший хизмат</w:t>
            </w:r>
          </w:p>
        </w:tc>
        <w:tc>
          <w:tcPr>
            <w:tcW w:w="1352" w:type="dxa"/>
            <w:gridSpan w:val="2"/>
          </w:tcPr>
          <w:p w:rsidR="00A13BCD" w:rsidRDefault="00131890">
            <w:pPr>
              <w:pStyle w:val="TableParagraph"/>
              <w:spacing w:before="140"/>
              <w:ind w:left="241"/>
              <w:jc w:val="left"/>
              <w:rPr>
                <w:sz w:val="20"/>
              </w:rPr>
            </w:pPr>
            <w:r>
              <w:rPr>
                <w:spacing w:val="-2"/>
                <w:sz w:val="20"/>
              </w:rPr>
              <w:t>Бош</w:t>
            </w:r>
            <w:r>
              <w:rPr>
                <w:rFonts w:ascii="Times New Roman" w:hAnsi="Times New Roman"/>
                <w:spacing w:val="-2"/>
                <w:sz w:val="20"/>
              </w:rPr>
              <w:t>қ</w:t>
            </w:r>
            <w:r>
              <w:rPr>
                <w:spacing w:val="-2"/>
                <w:sz w:val="20"/>
              </w:rPr>
              <w:t>алар</w:t>
            </w:r>
          </w:p>
        </w:tc>
      </w:tr>
      <w:tr w:rsidR="00A13BCD">
        <w:trPr>
          <w:trHeight w:val="263"/>
        </w:trPr>
        <w:tc>
          <w:tcPr>
            <w:tcW w:w="533" w:type="dxa"/>
            <w:vMerge/>
            <w:tcBorders>
              <w:top w:val="nil"/>
            </w:tcBorders>
          </w:tcPr>
          <w:p w:rsidR="00A13BCD" w:rsidRDefault="00A13BCD">
            <w:pPr>
              <w:rPr>
                <w:sz w:val="2"/>
                <w:szCs w:val="2"/>
              </w:rPr>
            </w:pPr>
          </w:p>
        </w:tc>
        <w:tc>
          <w:tcPr>
            <w:tcW w:w="2275" w:type="dxa"/>
            <w:vMerge/>
            <w:tcBorders>
              <w:top w:val="nil"/>
            </w:tcBorders>
          </w:tcPr>
          <w:p w:rsidR="00A13BCD" w:rsidRDefault="00A13BCD">
            <w:pPr>
              <w:rPr>
                <w:sz w:val="2"/>
                <w:szCs w:val="2"/>
              </w:rPr>
            </w:pPr>
          </w:p>
        </w:tc>
        <w:tc>
          <w:tcPr>
            <w:tcW w:w="1204" w:type="dxa"/>
            <w:vMerge/>
            <w:tcBorders>
              <w:top w:val="nil"/>
            </w:tcBorders>
          </w:tcPr>
          <w:p w:rsidR="00A13BCD" w:rsidRDefault="00A13BCD">
            <w:pPr>
              <w:rPr>
                <w:sz w:val="2"/>
                <w:szCs w:val="2"/>
              </w:rPr>
            </w:pPr>
          </w:p>
        </w:tc>
        <w:tc>
          <w:tcPr>
            <w:tcW w:w="750" w:type="dxa"/>
          </w:tcPr>
          <w:p w:rsidR="00A13BCD" w:rsidRDefault="00131890">
            <w:pPr>
              <w:pStyle w:val="TableParagraph"/>
              <w:spacing w:before="11" w:line="233" w:lineRule="exact"/>
              <w:ind w:left="15" w:right="5"/>
              <w:rPr>
                <w:sz w:val="20"/>
              </w:rPr>
            </w:pPr>
            <w:r>
              <w:rPr>
                <w:spacing w:val="-4"/>
                <w:sz w:val="20"/>
              </w:rPr>
              <w:t>сони</w:t>
            </w:r>
          </w:p>
        </w:tc>
        <w:tc>
          <w:tcPr>
            <w:tcW w:w="599" w:type="dxa"/>
          </w:tcPr>
          <w:p w:rsidR="00A13BCD" w:rsidRDefault="00131890">
            <w:pPr>
              <w:pStyle w:val="TableParagraph"/>
              <w:spacing w:before="11" w:line="233" w:lineRule="exact"/>
              <w:ind w:left="19" w:right="2"/>
              <w:rPr>
                <w:i/>
                <w:sz w:val="20"/>
              </w:rPr>
            </w:pPr>
            <w:r>
              <w:rPr>
                <w:i/>
                <w:spacing w:val="-10"/>
                <w:sz w:val="20"/>
              </w:rPr>
              <w:t>%</w:t>
            </w:r>
          </w:p>
        </w:tc>
        <w:tc>
          <w:tcPr>
            <w:tcW w:w="879" w:type="dxa"/>
          </w:tcPr>
          <w:p w:rsidR="00A13BCD" w:rsidRDefault="00131890">
            <w:pPr>
              <w:pStyle w:val="TableParagraph"/>
              <w:spacing w:before="11" w:line="233" w:lineRule="exact"/>
              <w:ind w:left="23" w:right="3"/>
              <w:rPr>
                <w:sz w:val="20"/>
              </w:rPr>
            </w:pPr>
            <w:r>
              <w:rPr>
                <w:spacing w:val="-4"/>
                <w:sz w:val="20"/>
              </w:rPr>
              <w:t>сони</w:t>
            </w:r>
          </w:p>
        </w:tc>
        <w:tc>
          <w:tcPr>
            <w:tcW w:w="701" w:type="dxa"/>
          </w:tcPr>
          <w:p w:rsidR="00A13BCD" w:rsidRDefault="00131890">
            <w:pPr>
              <w:pStyle w:val="TableParagraph"/>
              <w:spacing w:before="11" w:line="233" w:lineRule="exact"/>
              <w:ind w:left="24" w:right="2"/>
              <w:rPr>
                <w:i/>
                <w:sz w:val="20"/>
              </w:rPr>
            </w:pPr>
            <w:r>
              <w:rPr>
                <w:i/>
                <w:spacing w:val="-10"/>
                <w:sz w:val="20"/>
              </w:rPr>
              <w:t>%</w:t>
            </w:r>
          </w:p>
        </w:tc>
        <w:tc>
          <w:tcPr>
            <w:tcW w:w="653" w:type="dxa"/>
          </w:tcPr>
          <w:p w:rsidR="00A13BCD" w:rsidRDefault="00131890">
            <w:pPr>
              <w:pStyle w:val="TableParagraph"/>
              <w:spacing w:before="11" w:line="233" w:lineRule="exact"/>
              <w:ind w:left="31" w:right="2"/>
              <w:rPr>
                <w:sz w:val="20"/>
              </w:rPr>
            </w:pPr>
            <w:r>
              <w:rPr>
                <w:spacing w:val="-4"/>
                <w:sz w:val="20"/>
              </w:rPr>
              <w:t>сони</w:t>
            </w:r>
          </w:p>
        </w:tc>
        <w:tc>
          <w:tcPr>
            <w:tcW w:w="694" w:type="dxa"/>
          </w:tcPr>
          <w:p w:rsidR="00A13BCD" w:rsidRDefault="00131890">
            <w:pPr>
              <w:pStyle w:val="TableParagraph"/>
              <w:spacing w:before="11" w:line="233" w:lineRule="exact"/>
              <w:ind w:left="39" w:right="5"/>
              <w:rPr>
                <w:i/>
                <w:sz w:val="20"/>
              </w:rPr>
            </w:pPr>
            <w:r>
              <w:rPr>
                <w:i/>
                <w:spacing w:val="-10"/>
                <w:sz w:val="20"/>
              </w:rPr>
              <w:t>%</w:t>
            </w:r>
          </w:p>
        </w:tc>
        <w:tc>
          <w:tcPr>
            <w:tcW w:w="749" w:type="dxa"/>
          </w:tcPr>
          <w:p w:rsidR="00A13BCD" w:rsidRDefault="00131890">
            <w:pPr>
              <w:pStyle w:val="TableParagraph"/>
              <w:spacing w:before="11" w:line="233" w:lineRule="exact"/>
              <w:ind w:left="38" w:right="4"/>
              <w:rPr>
                <w:sz w:val="20"/>
              </w:rPr>
            </w:pPr>
            <w:r>
              <w:rPr>
                <w:spacing w:val="-4"/>
                <w:sz w:val="20"/>
              </w:rPr>
              <w:t>сони</w:t>
            </w:r>
          </w:p>
        </w:tc>
        <w:tc>
          <w:tcPr>
            <w:tcW w:w="603" w:type="dxa"/>
          </w:tcPr>
          <w:p w:rsidR="00A13BCD" w:rsidRDefault="00131890">
            <w:pPr>
              <w:pStyle w:val="TableParagraph"/>
              <w:spacing w:before="11" w:line="233" w:lineRule="exact"/>
              <w:ind w:left="42" w:right="4"/>
              <w:rPr>
                <w:i/>
                <w:sz w:val="20"/>
              </w:rPr>
            </w:pPr>
            <w:r>
              <w:rPr>
                <w:i/>
                <w:spacing w:val="-10"/>
                <w:sz w:val="20"/>
              </w:rPr>
              <w:t>%</w:t>
            </w:r>
          </w:p>
        </w:tc>
      </w:tr>
      <w:tr w:rsidR="00A13BCD">
        <w:trPr>
          <w:trHeight w:val="302"/>
        </w:trPr>
        <w:tc>
          <w:tcPr>
            <w:tcW w:w="2808" w:type="dxa"/>
            <w:gridSpan w:val="2"/>
          </w:tcPr>
          <w:p w:rsidR="00A13BCD" w:rsidRDefault="00131890">
            <w:pPr>
              <w:pStyle w:val="TableParagraph"/>
              <w:spacing w:before="30"/>
              <w:ind w:left="571"/>
              <w:jc w:val="left"/>
              <w:rPr>
                <w:b/>
                <w:i/>
                <w:sz w:val="20"/>
              </w:rPr>
            </w:pPr>
            <w:r>
              <w:rPr>
                <w:b/>
                <w:i/>
                <w:spacing w:val="-2"/>
                <w:sz w:val="20"/>
              </w:rPr>
              <w:t>Республика</w:t>
            </w:r>
            <w:r>
              <w:rPr>
                <w:b/>
                <w:i/>
                <w:spacing w:val="7"/>
                <w:sz w:val="20"/>
              </w:rPr>
              <w:t xml:space="preserve"> </w:t>
            </w:r>
            <w:r>
              <w:rPr>
                <w:b/>
                <w:i/>
                <w:spacing w:val="-2"/>
                <w:sz w:val="20"/>
              </w:rPr>
              <w:t>бўйича</w:t>
            </w:r>
          </w:p>
        </w:tc>
        <w:tc>
          <w:tcPr>
            <w:tcW w:w="1204" w:type="dxa"/>
          </w:tcPr>
          <w:p w:rsidR="00A13BCD" w:rsidRDefault="00131890">
            <w:pPr>
              <w:pStyle w:val="TableParagraph"/>
              <w:spacing w:before="30"/>
              <w:ind w:left="20" w:right="12"/>
              <w:rPr>
                <w:b/>
                <w:i/>
                <w:sz w:val="20"/>
              </w:rPr>
            </w:pPr>
            <w:r>
              <w:rPr>
                <w:b/>
                <w:i/>
                <w:spacing w:val="-2"/>
                <w:sz w:val="20"/>
              </w:rPr>
              <w:t>242,6</w:t>
            </w:r>
          </w:p>
        </w:tc>
        <w:tc>
          <w:tcPr>
            <w:tcW w:w="750" w:type="dxa"/>
          </w:tcPr>
          <w:p w:rsidR="00A13BCD" w:rsidRDefault="00131890">
            <w:pPr>
              <w:pStyle w:val="TableParagraph"/>
              <w:spacing w:before="30"/>
              <w:ind w:left="15" w:right="5"/>
              <w:rPr>
                <w:b/>
                <w:i/>
                <w:sz w:val="20"/>
              </w:rPr>
            </w:pPr>
            <w:r>
              <w:rPr>
                <w:b/>
                <w:i/>
                <w:spacing w:val="-2"/>
                <w:sz w:val="20"/>
              </w:rPr>
              <w:t>118,6</w:t>
            </w:r>
          </w:p>
        </w:tc>
        <w:tc>
          <w:tcPr>
            <w:tcW w:w="599" w:type="dxa"/>
          </w:tcPr>
          <w:p w:rsidR="00A13BCD" w:rsidRDefault="00131890">
            <w:pPr>
              <w:pStyle w:val="TableParagraph"/>
              <w:spacing w:before="30"/>
              <w:ind w:left="19" w:right="5"/>
              <w:rPr>
                <w:b/>
                <w:i/>
                <w:sz w:val="20"/>
              </w:rPr>
            </w:pPr>
            <w:r>
              <w:rPr>
                <w:b/>
                <w:i/>
                <w:spacing w:val="-4"/>
                <w:sz w:val="20"/>
              </w:rPr>
              <w:t>48,9</w:t>
            </w:r>
          </w:p>
        </w:tc>
        <w:tc>
          <w:tcPr>
            <w:tcW w:w="879" w:type="dxa"/>
          </w:tcPr>
          <w:p w:rsidR="00A13BCD" w:rsidRDefault="00131890">
            <w:pPr>
              <w:pStyle w:val="TableParagraph"/>
              <w:spacing w:before="30"/>
              <w:ind w:left="23" w:right="3"/>
              <w:rPr>
                <w:b/>
                <w:i/>
                <w:sz w:val="20"/>
              </w:rPr>
            </w:pPr>
            <w:r>
              <w:rPr>
                <w:b/>
                <w:i/>
                <w:spacing w:val="-4"/>
                <w:sz w:val="20"/>
              </w:rPr>
              <w:t>22,7</w:t>
            </w:r>
          </w:p>
        </w:tc>
        <w:tc>
          <w:tcPr>
            <w:tcW w:w="701" w:type="dxa"/>
          </w:tcPr>
          <w:p w:rsidR="00A13BCD" w:rsidRDefault="00131890">
            <w:pPr>
              <w:pStyle w:val="TableParagraph"/>
              <w:spacing w:before="30"/>
              <w:ind w:left="24" w:right="2"/>
              <w:rPr>
                <w:b/>
                <w:i/>
                <w:sz w:val="20"/>
              </w:rPr>
            </w:pPr>
            <w:r>
              <w:rPr>
                <w:b/>
                <w:i/>
                <w:spacing w:val="-5"/>
                <w:sz w:val="20"/>
              </w:rPr>
              <w:t>9,4</w:t>
            </w:r>
          </w:p>
        </w:tc>
        <w:tc>
          <w:tcPr>
            <w:tcW w:w="653" w:type="dxa"/>
          </w:tcPr>
          <w:p w:rsidR="00A13BCD" w:rsidRDefault="00131890">
            <w:pPr>
              <w:pStyle w:val="TableParagraph"/>
              <w:spacing w:before="30"/>
              <w:ind w:left="31" w:right="2"/>
              <w:rPr>
                <w:b/>
                <w:i/>
                <w:sz w:val="20"/>
              </w:rPr>
            </w:pPr>
            <w:r>
              <w:rPr>
                <w:b/>
                <w:i/>
                <w:spacing w:val="-4"/>
                <w:sz w:val="20"/>
              </w:rPr>
              <w:t>21,7</w:t>
            </w:r>
          </w:p>
        </w:tc>
        <w:tc>
          <w:tcPr>
            <w:tcW w:w="694" w:type="dxa"/>
          </w:tcPr>
          <w:p w:rsidR="00A13BCD" w:rsidRDefault="00131890">
            <w:pPr>
              <w:pStyle w:val="TableParagraph"/>
              <w:spacing w:before="30"/>
              <w:ind w:left="39" w:right="3"/>
              <w:rPr>
                <w:b/>
                <w:i/>
                <w:sz w:val="20"/>
              </w:rPr>
            </w:pPr>
            <w:r>
              <w:rPr>
                <w:b/>
                <w:i/>
                <w:spacing w:val="-5"/>
                <w:sz w:val="20"/>
              </w:rPr>
              <w:t>8,9</w:t>
            </w:r>
          </w:p>
        </w:tc>
        <w:tc>
          <w:tcPr>
            <w:tcW w:w="749" w:type="dxa"/>
          </w:tcPr>
          <w:p w:rsidR="00A13BCD" w:rsidRDefault="00131890">
            <w:pPr>
              <w:pStyle w:val="TableParagraph"/>
              <w:spacing w:before="30"/>
              <w:ind w:left="38" w:right="4"/>
              <w:rPr>
                <w:b/>
                <w:i/>
                <w:sz w:val="20"/>
              </w:rPr>
            </w:pPr>
            <w:r>
              <w:rPr>
                <w:b/>
                <w:i/>
                <w:spacing w:val="-4"/>
                <w:sz w:val="20"/>
              </w:rPr>
              <w:t>79,6</w:t>
            </w:r>
          </w:p>
        </w:tc>
        <w:tc>
          <w:tcPr>
            <w:tcW w:w="603" w:type="dxa"/>
          </w:tcPr>
          <w:p w:rsidR="00A13BCD" w:rsidRDefault="00131890">
            <w:pPr>
              <w:pStyle w:val="TableParagraph"/>
              <w:spacing w:before="30"/>
              <w:ind w:left="42" w:right="4"/>
              <w:rPr>
                <w:b/>
                <w:i/>
                <w:sz w:val="20"/>
              </w:rPr>
            </w:pPr>
            <w:r>
              <w:rPr>
                <w:b/>
                <w:i/>
                <w:spacing w:val="-4"/>
                <w:sz w:val="20"/>
              </w:rPr>
              <w:t>32,8</w:t>
            </w:r>
          </w:p>
        </w:tc>
      </w:tr>
      <w:tr w:rsidR="00A13BCD">
        <w:trPr>
          <w:trHeight w:val="244"/>
        </w:trPr>
        <w:tc>
          <w:tcPr>
            <w:tcW w:w="533" w:type="dxa"/>
          </w:tcPr>
          <w:p w:rsidR="00A13BCD" w:rsidRDefault="00131890">
            <w:pPr>
              <w:pStyle w:val="TableParagraph"/>
              <w:spacing w:line="224" w:lineRule="exact"/>
              <w:ind w:left="9"/>
              <w:rPr>
                <w:sz w:val="20"/>
              </w:rPr>
            </w:pPr>
            <w:r>
              <w:rPr>
                <w:spacing w:val="-10"/>
                <w:sz w:val="20"/>
              </w:rPr>
              <w:t>1</w:t>
            </w:r>
          </w:p>
        </w:tc>
        <w:tc>
          <w:tcPr>
            <w:tcW w:w="2275" w:type="dxa"/>
          </w:tcPr>
          <w:p w:rsidR="00A13BCD" w:rsidRDefault="00131890">
            <w:pPr>
              <w:pStyle w:val="TableParagraph"/>
              <w:spacing w:line="224" w:lineRule="exact"/>
              <w:ind w:left="108"/>
              <w:jc w:val="left"/>
              <w:rPr>
                <w:sz w:val="20"/>
              </w:rPr>
            </w:pPr>
            <w:r>
              <w:rPr>
                <w:rFonts w:ascii="Times New Roman" w:hAnsi="Times New Roman"/>
                <w:spacing w:val="-2"/>
                <w:sz w:val="20"/>
              </w:rPr>
              <w:t>Қ</w:t>
            </w:r>
            <w:r>
              <w:rPr>
                <w:spacing w:val="-2"/>
                <w:sz w:val="20"/>
              </w:rPr>
              <w:t>ора</w:t>
            </w:r>
            <w:r>
              <w:rPr>
                <w:rFonts w:ascii="Times New Roman" w:hAnsi="Times New Roman"/>
                <w:spacing w:val="-2"/>
                <w:sz w:val="20"/>
              </w:rPr>
              <w:t>қ</w:t>
            </w:r>
            <w:r>
              <w:rPr>
                <w:spacing w:val="-2"/>
                <w:sz w:val="20"/>
              </w:rPr>
              <w:t>алпо</w:t>
            </w:r>
            <w:r>
              <w:rPr>
                <w:rFonts w:ascii="Times New Roman" w:hAnsi="Times New Roman"/>
                <w:spacing w:val="-2"/>
                <w:sz w:val="20"/>
              </w:rPr>
              <w:t>ғ</w:t>
            </w:r>
            <w:r>
              <w:rPr>
                <w:spacing w:val="-2"/>
                <w:sz w:val="20"/>
              </w:rPr>
              <w:t>истон</w:t>
            </w:r>
            <w:r>
              <w:rPr>
                <w:spacing w:val="15"/>
                <w:sz w:val="20"/>
              </w:rPr>
              <w:t xml:space="preserve"> </w:t>
            </w:r>
            <w:r>
              <w:rPr>
                <w:spacing w:val="-5"/>
                <w:sz w:val="20"/>
              </w:rPr>
              <w:t>Рес</w:t>
            </w:r>
          </w:p>
        </w:tc>
        <w:tc>
          <w:tcPr>
            <w:tcW w:w="1204" w:type="dxa"/>
          </w:tcPr>
          <w:p w:rsidR="00A13BCD" w:rsidRDefault="00131890">
            <w:pPr>
              <w:pStyle w:val="TableParagraph"/>
              <w:spacing w:line="224" w:lineRule="exact"/>
              <w:ind w:left="20" w:right="10"/>
              <w:rPr>
                <w:sz w:val="20"/>
              </w:rPr>
            </w:pPr>
            <w:r>
              <w:rPr>
                <w:spacing w:val="-4"/>
                <w:sz w:val="20"/>
              </w:rPr>
              <w:t>12,7</w:t>
            </w:r>
          </w:p>
        </w:tc>
        <w:tc>
          <w:tcPr>
            <w:tcW w:w="750" w:type="dxa"/>
          </w:tcPr>
          <w:p w:rsidR="00A13BCD" w:rsidRDefault="00131890">
            <w:pPr>
              <w:pStyle w:val="TableParagraph"/>
              <w:spacing w:line="224" w:lineRule="exact"/>
              <w:ind w:left="15" w:right="1"/>
              <w:rPr>
                <w:i/>
                <w:sz w:val="20"/>
              </w:rPr>
            </w:pPr>
            <w:r>
              <w:rPr>
                <w:i/>
                <w:spacing w:val="-5"/>
                <w:sz w:val="20"/>
              </w:rPr>
              <w:t>6,9</w:t>
            </w:r>
          </w:p>
        </w:tc>
        <w:tc>
          <w:tcPr>
            <w:tcW w:w="599" w:type="dxa"/>
          </w:tcPr>
          <w:p w:rsidR="00A13BCD" w:rsidRDefault="00131890">
            <w:pPr>
              <w:pStyle w:val="TableParagraph"/>
              <w:spacing w:line="224" w:lineRule="exact"/>
              <w:ind w:left="19" w:right="1"/>
              <w:rPr>
                <w:i/>
                <w:sz w:val="20"/>
              </w:rPr>
            </w:pPr>
            <w:r>
              <w:rPr>
                <w:i/>
                <w:spacing w:val="-4"/>
                <w:sz w:val="20"/>
              </w:rPr>
              <w:t>54,3</w:t>
            </w:r>
          </w:p>
        </w:tc>
        <w:tc>
          <w:tcPr>
            <w:tcW w:w="879" w:type="dxa"/>
          </w:tcPr>
          <w:p w:rsidR="00A13BCD" w:rsidRDefault="00131890">
            <w:pPr>
              <w:pStyle w:val="TableParagraph"/>
              <w:spacing w:line="224" w:lineRule="exact"/>
              <w:ind w:left="23" w:right="3"/>
              <w:rPr>
                <w:i/>
                <w:sz w:val="20"/>
              </w:rPr>
            </w:pPr>
            <w:r>
              <w:rPr>
                <w:i/>
                <w:spacing w:val="-5"/>
                <w:sz w:val="20"/>
              </w:rPr>
              <w:t>0,9</w:t>
            </w:r>
          </w:p>
        </w:tc>
        <w:tc>
          <w:tcPr>
            <w:tcW w:w="701" w:type="dxa"/>
          </w:tcPr>
          <w:p w:rsidR="00A13BCD" w:rsidRDefault="00131890">
            <w:pPr>
              <w:pStyle w:val="TableParagraph"/>
              <w:spacing w:line="224" w:lineRule="exact"/>
              <w:ind w:left="24" w:right="5"/>
              <w:rPr>
                <w:i/>
                <w:sz w:val="20"/>
              </w:rPr>
            </w:pPr>
            <w:r>
              <w:rPr>
                <w:i/>
                <w:spacing w:val="-5"/>
                <w:sz w:val="20"/>
              </w:rPr>
              <w:t>7,2</w:t>
            </w:r>
          </w:p>
        </w:tc>
        <w:tc>
          <w:tcPr>
            <w:tcW w:w="653" w:type="dxa"/>
          </w:tcPr>
          <w:p w:rsidR="00A13BCD" w:rsidRDefault="00131890">
            <w:pPr>
              <w:pStyle w:val="TableParagraph"/>
              <w:spacing w:line="224" w:lineRule="exact"/>
              <w:ind w:left="31" w:right="1"/>
              <w:rPr>
                <w:i/>
                <w:sz w:val="20"/>
              </w:rPr>
            </w:pPr>
            <w:r>
              <w:rPr>
                <w:i/>
                <w:spacing w:val="-5"/>
                <w:sz w:val="20"/>
              </w:rPr>
              <w:t>1,0</w:t>
            </w:r>
          </w:p>
        </w:tc>
        <w:tc>
          <w:tcPr>
            <w:tcW w:w="694" w:type="dxa"/>
          </w:tcPr>
          <w:p w:rsidR="00A13BCD" w:rsidRDefault="00131890">
            <w:pPr>
              <w:pStyle w:val="TableParagraph"/>
              <w:spacing w:line="224" w:lineRule="exact"/>
              <w:ind w:left="39" w:right="2"/>
              <w:rPr>
                <w:i/>
                <w:sz w:val="20"/>
              </w:rPr>
            </w:pPr>
            <w:r>
              <w:rPr>
                <w:i/>
                <w:spacing w:val="-5"/>
                <w:sz w:val="20"/>
              </w:rPr>
              <w:t>7,5</w:t>
            </w:r>
          </w:p>
        </w:tc>
        <w:tc>
          <w:tcPr>
            <w:tcW w:w="749" w:type="dxa"/>
          </w:tcPr>
          <w:p w:rsidR="00A13BCD" w:rsidRDefault="00131890">
            <w:pPr>
              <w:pStyle w:val="TableParagraph"/>
              <w:spacing w:line="224" w:lineRule="exact"/>
              <w:ind w:left="38" w:right="1"/>
              <w:rPr>
                <w:i/>
                <w:sz w:val="20"/>
              </w:rPr>
            </w:pPr>
            <w:r>
              <w:rPr>
                <w:i/>
                <w:spacing w:val="-5"/>
                <w:sz w:val="20"/>
              </w:rPr>
              <w:t>4,0</w:t>
            </w:r>
          </w:p>
        </w:tc>
        <w:tc>
          <w:tcPr>
            <w:tcW w:w="603" w:type="dxa"/>
          </w:tcPr>
          <w:p w:rsidR="00A13BCD" w:rsidRDefault="00131890">
            <w:pPr>
              <w:pStyle w:val="TableParagraph"/>
              <w:spacing w:line="224" w:lineRule="exact"/>
              <w:ind w:left="42" w:right="1"/>
              <w:rPr>
                <w:i/>
                <w:sz w:val="20"/>
              </w:rPr>
            </w:pPr>
            <w:r>
              <w:rPr>
                <w:i/>
                <w:spacing w:val="-4"/>
                <w:sz w:val="20"/>
              </w:rPr>
              <w:t>31,0</w:t>
            </w:r>
          </w:p>
        </w:tc>
      </w:tr>
      <w:tr w:rsidR="00A13BCD">
        <w:trPr>
          <w:trHeight w:val="244"/>
        </w:trPr>
        <w:tc>
          <w:tcPr>
            <w:tcW w:w="533" w:type="dxa"/>
          </w:tcPr>
          <w:p w:rsidR="00A13BCD" w:rsidRDefault="00131890">
            <w:pPr>
              <w:pStyle w:val="TableParagraph"/>
              <w:spacing w:line="224" w:lineRule="exact"/>
              <w:ind w:left="9"/>
              <w:rPr>
                <w:sz w:val="20"/>
              </w:rPr>
            </w:pPr>
            <w:r>
              <w:rPr>
                <w:spacing w:val="-10"/>
                <w:sz w:val="20"/>
              </w:rPr>
              <w:t>2</w:t>
            </w:r>
          </w:p>
        </w:tc>
        <w:tc>
          <w:tcPr>
            <w:tcW w:w="2275" w:type="dxa"/>
          </w:tcPr>
          <w:p w:rsidR="00A13BCD" w:rsidRDefault="00131890">
            <w:pPr>
              <w:pStyle w:val="TableParagraph"/>
              <w:spacing w:line="224" w:lineRule="exact"/>
              <w:ind w:left="108"/>
              <w:jc w:val="left"/>
              <w:rPr>
                <w:sz w:val="20"/>
              </w:rPr>
            </w:pPr>
            <w:r>
              <w:rPr>
                <w:sz w:val="20"/>
              </w:rPr>
              <w:t>Андижон</w:t>
            </w:r>
            <w:r>
              <w:rPr>
                <w:spacing w:val="-10"/>
                <w:sz w:val="20"/>
              </w:rPr>
              <w:t xml:space="preserve"> </w:t>
            </w:r>
            <w:r>
              <w:rPr>
                <w:spacing w:val="-2"/>
                <w:sz w:val="20"/>
              </w:rPr>
              <w:t>вилояти</w:t>
            </w:r>
          </w:p>
        </w:tc>
        <w:tc>
          <w:tcPr>
            <w:tcW w:w="1204" w:type="dxa"/>
          </w:tcPr>
          <w:p w:rsidR="00A13BCD" w:rsidRDefault="00131890">
            <w:pPr>
              <w:pStyle w:val="TableParagraph"/>
              <w:spacing w:line="224" w:lineRule="exact"/>
              <w:ind w:left="20" w:right="8"/>
              <w:rPr>
                <w:sz w:val="20"/>
              </w:rPr>
            </w:pPr>
            <w:r>
              <w:rPr>
                <w:spacing w:val="-4"/>
                <w:sz w:val="20"/>
              </w:rPr>
              <w:t>17,6</w:t>
            </w:r>
          </w:p>
        </w:tc>
        <w:tc>
          <w:tcPr>
            <w:tcW w:w="750" w:type="dxa"/>
          </w:tcPr>
          <w:p w:rsidR="00A13BCD" w:rsidRDefault="00131890">
            <w:pPr>
              <w:pStyle w:val="TableParagraph"/>
              <w:spacing w:line="224" w:lineRule="exact"/>
              <w:ind w:left="15" w:right="6"/>
              <w:rPr>
                <w:i/>
                <w:sz w:val="20"/>
              </w:rPr>
            </w:pPr>
            <w:r>
              <w:rPr>
                <w:i/>
                <w:spacing w:val="-5"/>
                <w:sz w:val="20"/>
              </w:rPr>
              <w:t>7,3</w:t>
            </w:r>
          </w:p>
        </w:tc>
        <w:tc>
          <w:tcPr>
            <w:tcW w:w="599" w:type="dxa"/>
          </w:tcPr>
          <w:p w:rsidR="00A13BCD" w:rsidRDefault="00131890">
            <w:pPr>
              <w:pStyle w:val="TableParagraph"/>
              <w:spacing w:line="224" w:lineRule="exact"/>
              <w:ind w:left="19" w:right="2"/>
              <w:rPr>
                <w:i/>
                <w:sz w:val="20"/>
              </w:rPr>
            </w:pPr>
            <w:r>
              <w:rPr>
                <w:i/>
                <w:spacing w:val="-4"/>
                <w:sz w:val="20"/>
              </w:rPr>
              <w:t>41,7</w:t>
            </w:r>
          </w:p>
        </w:tc>
        <w:tc>
          <w:tcPr>
            <w:tcW w:w="879" w:type="dxa"/>
          </w:tcPr>
          <w:p w:rsidR="00A13BCD" w:rsidRDefault="00131890">
            <w:pPr>
              <w:pStyle w:val="TableParagraph"/>
              <w:spacing w:line="224" w:lineRule="exact"/>
              <w:ind w:left="23" w:right="3"/>
              <w:rPr>
                <w:i/>
                <w:sz w:val="20"/>
              </w:rPr>
            </w:pPr>
            <w:r>
              <w:rPr>
                <w:i/>
                <w:spacing w:val="-5"/>
                <w:sz w:val="20"/>
              </w:rPr>
              <w:t>1,3</w:t>
            </w:r>
          </w:p>
        </w:tc>
        <w:tc>
          <w:tcPr>
            <w:tcW w:w="701" w:type="dxa"/>
          </w:tcPr>
          <w:p w:rsidR="00A13BCD" w:rsidRDefault="00131890">
            <w:pPr>
              <w:pStyle w:val="TableParagraph"/>
              <w:spacing w:line="224" w:lineRule="exact"/>
              <w:ind w:left="24" w:right="5"/>
              <w:rPr>
                <w:i/>
                <w:sz w:val="20"/>
              </w:rPr>
            </w:pPr>
            <w:r>
              <w:rPr>
                <w:i/>
                <w:spacing w:val="-5"/>
                <w:sz w:val="20"/>
              </w:rPr>
              <w:t>7,7</w:t>
            </w:r>
          </w:p>
        </w:tc>
        <w:tc>
          <w:tcPr>
            <w:tcW w:w="653" w:type="dxa"/>
          </w:tcPr>
          <w:p w:rsidR="00A13BCD" w:rsidRDefault="00131890">
            <w:pPr>
              <w:pStyle w:val="TableParagraph"/>
              <w:spacing w:line="224" w:lineRule="exact"/>
              <w:ind w:left="31" w:right="4"/>
              <w:rPr>
                <w:i/>
                <w:sz w:val="20"/>
              </w:rPr>
            </w:pPr>
            <w:r>
              <w:rPr>
                <w:i/>
                <w:spacing w:val="-5"/>
                <w:sz w:val="20"/>
              </w:rPr>
              <w:t>2,1</w:t>
            </w:r>
          </w:p>
        </w:tc>
        <w:tc>
          <w:tcPr>
            <w:tcW w:w="694" w:type="dxa"/>
          </w:tcPr>
          <w:p w:rsidR="00A13BCD" w:rsidRDefault="00131890">
            <w:pPr>
              <w:pStyle w:val="TableParagraph"/>
              <w:spacing w:line="224" w:lineRule="exact"/>
              <w:ind w:left="39" w:right="2"/>
              <w:rPr>
                <w:i/>
                <w:sz w:val="20"/>
              </w:rPr>
            </w:pPr>
            <w:r>
              <w:rPr>
                <w:i/>
                <w:spacing w:val="-4"/>
                <w:sz w:val="20"/>
              </w:rPr>
              <w:t>12,0</w:t>
            </w:r>
          </w:p>
        </w:tc>
        <w:tc>
          <w:tcPr>
            <w:tcW w:w="749" w:type="dxa"/>
          </w:tcPr>
          <w:p w:rsidR="00A13BCD" w:rsidRDefault="00131890">
            <w:pPr>
              <w:pStyle w:val="TableParagraph"/>
              <w:spacing w:line="224" w:lineRule="exact"/>
              <w:ind w:left="38" w:right="1"/>
              <w:rPr>
                <w:i/>
                <w:sz w:val="20"/>
              </w:rPr>
            </w:pPr>
            <w:r>
              <w:rPr>
                <w:i/>
                <w:spacing w:val="-5"/>
                <w:sz w:val="20"/>
              </w:rPr>
              <w:t>6,8</w:t>
            </w:r>
          </w:p>
        </w:tc>
        <w:tc>
          <w:tcPr>
            <w:tcW w:w="603" w:type="dxa"/>
          </w:tcPr>
          <w:p w:rsidR="00A13BCD" w:rsidRDefault="00131890">
            <w:pPr>
              <w:pStyle w:val="TableParagraph"/>
              <w:spacing w:line="224" w:lineRule="exact"/>
              <w:ind w:left="42"/>
              <w:rPr>
                <w:i/>
                <w:sz w:val="20"/>
              </w:rPr>
            </w:pPr>
            <w:r>
              <w:rPr>
                <w:i/>
                <w:spacing w:val="-4"/>
                <w:sz w:val="20"/>
              </w:rPr>
              <w:t>38,7</w:t>
            </w:r>
          </w:p>
        </w:tc>
      </w:tr>
      <w:tr w:rsidR="00A13BCD">
        <w:trPr>
          <w:trHeight w:val="244"/>
        </w:trPr>
        <w:tc>
          <w:tcPr>
            <w:tcW w:w="533" w:type="dxa"/>
          </w:tcPr>
          <w:p w:rsidR="00A13BCD" w:rsidRDefault="00131890">
            <w:pPr>
              <w:pStyle w:val="TableParagraph"/>
              <w:spacing w:line="224" w:lineRule="exact"/>
              <w:ind w:left="9"/>
              <w:rPr>
                <w:sz w:val="20"/>
              </w:rPr>
            </w:pPr>
            <w:r>
              <w:rPr>
                <w:spacing w:val="-10"/>
                <w:sz w:val="20"/>
              </w:rPr>
              <w:t>3</w:t>
            </w:r>
          </w:p>
        </w:tc>
        <w:tc>
          <w:tcPr>
            <w:tcW w:w="2275" w:type="dxa"/>
          </w:tcPr>
          <w:p w:rsidR="00A13BCD" w:rsidRDefault="00131890">
            <w:pPr>
              <w:pStyle w:val="TableParagraph"/>
              <w:spacing w:line="224" w:lineRule="exact"/>
              <w:ind w:left="108"/>
              <w:jc w:val="left"/>
              <w:rPr>
                <w:sz w:val="20"/>
              </w:rPr>
            </w:pPr>
            <w:r>
              <w:rPr>
                <w:sz w:val="20"/>
              </w:rPr>
              <w:t>Бухоро</w:t>
            </w:r>
            <w:r>
              <w:rPr>
                <w:spacing w:val="-10"/>
                <w:sz w:val="20"/>
              </w:rPr>
              <w:t xml:space="preserve"> </w:t>
            </w:r>
            <w:r>
              <w:rPr>
                <w:spacing w:val="-2"/>
                <w:sz w:val="20"/>
              </w:rPr>
              <w:t>вилояти</w:t>
            </w:r>
          </w:p>
        </w:tc>
        <w:tc>
          <w:tcPr>
            <w:tcW w:w="1204" w:type="dxa"/>
          </w:tcPr>
          <w:p w:rsidR="00A13BCD" w:rsidRDefault="00131890">
            <w:pPr>
              <w:pStyle w:val="TableParagraph"/>
              <w:spacing w:line="224" w:lineRule="exact"/>
              <w:ind w:left="20" w:right="8"/>
              <w:rPr>
                <w:sz w:val="20"/>
              </w:rPr>
            </w:pPr>
            <w:r>
              <w:rPr>
                <w:spacing w:val="-4"/>
                <w:sz w:val="20"/>
              </w:rPr>
              <w:t>16,7</w:t>
            </w:r>
          </w:p>
        </w:tc>
        <w:tc>
          <w:tcPr>
            <w:tcW w:w="750" w:type="dxa"/>
          </w:tcPr>
          <w:p w:rsidR="00A13BCD" w:rsidRDefault="00131890">
            <w:pPr>
              <w:pStyle w:val="TableParagraph"/>
              <w:spacing w:line="224" w:lineRule="exact"/>
              <w:ind w:left="15" w:right="3"/>
              <w:rPr>
                <w:i/>
                <w:sz w:val="20"/>
              </w:rPr>
            </w:pPr>
            <w:r>
              <w:rPr>
                <w:i/>
                <w:spacing w:val="-5"/>
                <w:sz w:val="20"/>
              </w:rPr>
              <w:t>8,2</w:t>
            </w:r>
          </w:p>
        </w:tc>
        <w:tc>
          <w:tcPr>
            <w:tcW w:w="599" w:type="dxa"/>
          </w:tcPr>
          <w:p w:rsidR="00A13BCD" w:rsidRDefault="00131890">
            <w:pPr>
              <w:pStyle w:val="TableParagraph"/>
              <w:spacing w:line="224" w:lineRule="exact"/>
              <w:ind w:left="19" w:right="1"/>
              <w:rPr>
                <w:i/>
                <w:sz w:val="20"/>
              </w:rPr>
            </w:pPr>
            <w:r>
              <w:rPr>
                <w:i/>
                <w:spacing w:val="-4"/>
                <w:sz w:val="20"/>
              </w:rPr>
              <w:t>49,1</w:t>
            </w:r>
          </w:p>
        </w:tc>
        <w:tc>
          <w:tcPr>
            <w:tcW w:w="879" w:type="dxa"/>
          </w:tcPr>
          <w:p w:rsidR="00A13BCD" w:rsidRDefault="00131890">
            <w:pPr>
              <w:pStyle w:val="TableParagraph"/>
              <w:spacing w:line="224" w:lineRule="exact"/>
              <w:ind w:left="23" w:right="3"/>
              <w:rPr>
                <w:i/>
                <w:sz w:val="20"/>
              </w:rPr>
            </w:pPr>
            <w:r>
              <w:rPr>
                <w:i/>
                <w:spacing w:val="-5"/>
                <w:sz w:val="20"/>
              </w:rPr>
              <w:t>1,3</w:t>
            </w:r>
          </w:p>
        </w:tc>
        <w:tc>
          <w:tcPr>
            <w:tcW w:w="701" w:type="dxa"/>
          </w:tcPr>
          <w:p w:rsidR="00A13BCD" w:rsidRDefault="00131890">
            <w:pPr>
              <w:pStyle w:val="TableParagraph"/>
              <w:spacing w:line="224" w:lineRule="exact"/>
              <w:ind w:left="24" w:right="3"/>
              <w:rPr>
                <w:i/>
                <w:sz w:val="20"/>
              </w:rPr>
            </w:pPr>
            <w:r>
              <w:rPr>
                <w:i/>
                <w:spacing w:val="-5"/>
                <w:sz w:val="20"/>
              </w:rPr>
              <w:t>8,1</w:t>
            </w:r>
          </w:p>
        </w:tc>
        <w:tc>
          <w:tcPr>
            <w:tcW w:w="653" w:type="dxa"/>
          </w:tcPr>
          <w:p w:rsidR="00A13BCD" w:rsidRDefault="00131890">
            <w:pPr>
              <w:pStyle w:val="TableParagraph"/>
              <w:spacing w:line="224" w:lineRule="exact"/>
              <w:ind w:left="31"/>
              <w:rPr>
                <w:i/>
                <w:sz w:val="20"/>
              </w:rPr>
            </w:pPr>
            <w:r>
              <w:rPr>
                <w:i/>
                <w:spacing w:val="-5"/>
                <w:sz w:val="20"/>
              </w:rPr>
              <w:t>1,6</w:t>
            </w:r>
          </w:p>
        </w:tc>
        <w:tc>
          <w:tcPr>
            <w:tcW w:w="694" w:type="dxa"/>
          </w:tcPr>
          <w:p w:rsidR="00A13BCD" w:rsidRDefault="00131890">
            <w:pPr>
              <w:pStyle w:val="TableParagraph"/>
              <w:spacing w:line="224" w:lineRule="exact"/>
              <w:ind w:left="39" w:right="3"/>
              <w:rPr>
                <w:i/>
                <w:sz w:val="20"/>
              </w:rPr>
            </w:pPr>
            <w:r>
              <w:rPr>
                <w:i/>
                <w:spacing w:val="-5"/>
                <w:sz w:val="20"/>
              </w:rPr>
              <w:t>9,6</w:t>
            </w:r>
          </w:p>
        </w:tc>
        <w:tc>
          <w:tcPr>
            <w:tcW w:w="749" w:type="dxa"/>
          </w:tcPr>
          <w:p w:rsidR="00A13BCD" w:rsidRDefault="00131890">
            <w:pPr>
              <w:pStyle w:val="TableParagraph"/>
              <w:spacing w:line="224" w:lineRule="exact"/>
              <w:ind w:left="38" w:right="1"/>
              <w:rPr>
                <w:i/>
                <w:sz w:val="20"/>
              </w:rPr>
            </w:pPr>
            <w:r>
              <w:rPr>
                <w:i/>
                <w:spacing w:val="-5"/>
                <w:sz w:val="20"/>
              </w:rPr>
              <w:t>5,5</w:t>
            </w:r>
          </w:p>
        </w:tc>
        <w:tc>
          <w:tcPr>
            <w:tcW w:w="603" w:type="dxa"/>
          </w:tcPr>
          <w:p w:rsidR="00A13BCD" w:rsidRDefault="00131890">
            <w:pPr>
              <w:pStyle w:val="TableParagraph"/>
              <w:spacing w:line="224" w:lineRule="exact"/>
              <w:ind w:left="42" w:right="2"/>
              <w:rPr>
                <w:i/>
                <w:sz w:val="20"/>
              </w:rPr>
            </w:pPr>
            <w:r>
              <w:rPr>
                <w:i/>
                <w:spacing w:val="-4"/>
                <w:sz w:val="20"/>
              </w:rPr>
              <w:t>33,2</w:t>
            </w:r>
          </w:p>
        </w:tc>
      </w:tr>
      <w:tr w:rsidR="00A13BCD">
        <w:trPr>
          <w:trHeight w:val="244"/>
        </w:trPr>
        <w:tc>
          <w:tcPr>
            <w:tcW w:w="533" w:type="dxa"/>
          </w:tcPr>
          <w:p w:rsidR="00A13BCD" w:rsidRDefault="00131890">
            <w:pPr>
              <w:pStyle w:val="TableParagraph"/>
              <w:spacing w:line="224" w:lineRule="exact"/>
              <w:ind w:left="9"/>
              <w:rPr>
                <w:sz w:val="20"/>
              </w:rPr>
            </w:pPr>
            <w:r>
              <w:rPr>
                <w:spacing w:val="-10"/>
                <w:sz w:val="20"/>
              </w:rPr>
              <w:t>4</w:t>
            </w:r>
          </w:p>
        </w:tc>
        <w:tc>
          <w:tcPr>
            <w:tcW w:w="2275" w:type="dxa"/>
          </w:tcPr>
          <w:p w:rsidR="00A13BCD" w:rsidRDefault="00131890">
            <w:pPr>
              <w:pStyle w:val="TableParagraph"/>
              <w:spacing w:line="224" w:lineRule="exact"/>
              <w:ind w:left="108"/>
              <w:jc w:val="left"/>
              <w:rPr>
                <w:sz w:val="20"/>
              </w:rPr>
            </w:pPr>
            <w:r>
              <w:rPr>
                <w:sz w:val="20"/>
              </w:rPr>
              <w:t>Жиззах</w:t>
            </w:r>
            <w:r>
              <w:rPr>
                <w:spacing w:val="-9"/>
                <w:sz w:val="20"/>
              </w:rPr>
              <w:t xml:space="preserve"> </w:t>
            </w:r>
            <w:r>
              <w:rPr>
                <w:spacing w:val="-2"/>
                <w:sz w:val="20"/>
              </w:rPr>
              <w:t>вилояти</w:t>
            </w:r>
          </w:p>
        </w:tc>
        <w:tc>
          <w:tcPr>
            <w:tcW w:w="1204" w:type="dxa"/>
          </w:tcPr>
          <w:p w:rsidR="00A13BCD" w:rsidRDefault="00131890">
            <w:pPr>
              <w:pStyle w:val="TableParagraph"/>
              <w:spacing w:line="224" w:lineRule="exact"/>
              <w:ind w:left="20" w:right="6"/>
              <w:rPr>
                <w:sz w:val="20"/>
              </w:rPr>
            </w:pPr>
            <w:r>
              <w:rPr>
                <w:spacing w:val="-5"/>
                <w:sz w:val="20"/>
              </w:rPr>
              <w:t>8,6</w:t>
            </w:r>
          </w:p>
        </w:tc>
        <w:tc>
          <w:tcPr>
            <w:tcW w:w="750" w:type="dxa"/>
          </w:tcPr>
          <w:p w:rsidR="00A13BCD" w:rsidRDefault="00131890">
            <w:pPr>
              <w:pStyle w:val="TableParagraph"/>
              <w:spacing w:line="224" w:lineRule="exact"/>
              <w:ind w:left="15" w:right="3"/>
              <w:rPr>
                <w:i/>
                <w:sz w:val="20"/>
              </w:rPr>
            </w:pPr>
            <w:r>
              <w:rPr>
                <w:i/>
                <w:spacing w:val="-5"/>
                <w:sz w:val="20"/>
              </w:rPr>
              <w:t>4,2</w:t>
            </w:r>
          </w:p>
        </w:tc>
        <w:tc>
          <w:tcPr>
            <w:tcW w:w="599" w:type="dxa"/>
          </w:tcPr>
          <w:p w:rsidR="00A13BCD" w:rsidRDefault="00131890">
            <w:pPr>
              <w:pStyle w:val="TableParagraph"/>
              <w:spacing w:line="224" w:lineRule="exact"/>
              <w:ind w:left="19" w:right="4"/>
              <w:rPr>
                <w:i/>
                <w:sz w:val="20"/>
              </w:rPr>
            </w:pPr>
            <w:r>
              <w:rPr>
                <w:i/>
                <w:spacing w:val="-4"/>
                <w:sz w:val="20"/>
              </w:rPr>
              <w:t>48,8</w:t>
            </w:r>
          </w:p>
        </w:tc>
        <w:tc>
          <w:tcPr>
            <w:tcW w:w="879" w:type="dxa"/>
          </w:tcPr>
          <w:p w:rsidR="00A13BCD" w:rsidRDefault="00131890">
            <w:pPr>
              <w:pStyle w:val="TableParagraph"/>
              <w:spacing w:line="224" w:lineRule="exact"/>
              <w:ind w:left="23" w:right="4"/>
              <w:rPr>
                <w:i/>
                <w:sz w:val="20"/>
              </w:rPr>
            </w:pPr>
            <w:r>
              <w:rPr>
                <w:i/>
                <w:spacing w:val="-5"/>
                <w:sz w:val="20"/>
              </w:rPr>
              <w:t>0,8</w:t>
            </w:r>
          </w:p>
        </w:tc>
        <w:tc>
          <w:tcPr>
            <w:tcW w:w="701" w:type="dxa"/>
          </w:tcPr>
          <w:p w:rsidR="00A13BCD" w:rsidRDefault="00131890">
            <w:pPr>
              <w:pStyle w:val="TableParagraph"/>
              <w:spacing w:line="224" w:lineRule="exact"/>
              <w:ind w:left="24" w:right="2"/>
              <w:rPr>
                <w:i/>
                <w:sz w:val="20"/>
              </w:rPr>
            </w:pPr>
            <w:r>
              <w:rPr>
                <w:i/>
                <w:spacing w:val="-5"/>
                <w:sz w:val="20"/>
              </w:rPr>
              <w:t>9,3</w:t>
            </w:r>
          </w:p>
        </w:tc>
        <w:tc>
          <w:tcPr>
            <w:tcW w:w="653" w:type="dxa"/>
          </w:tcPr>
          <w:p w:rsidR="00A13BCD" w:rsidRDefault="00131890">
            <w:pPr>
              <w:pStyle w:val="TableParagraph"/>
              <w:spacing w:line="224" w:lineRule="exact"/>
              <w:ind w:left="31" w:right="4"/>
              <w:rPr>
                <w:i/>
                <w:sz w:val="20"/>
              </w:rPr>
            </w:pPr>
            <w:r>
              <w:rPr>
                <w:i/>
                <w:spacing w:val="-5"/>
                <w:sz w:val="20"/>
              </w:rPr>
              <w:t>0,5</w:t>
            </w:r>
          </w:p>
        </w:tc>
        <w:tc>
          <w:tcPr>
            <w:tcW w:w="694" w:type="dxa"/>
          </w:tcPr>
          <w:p w:rsidR="00A13BCD" w:rsidRDefault="00131890">
            <w:pPr>
              <w:pStyle w:val="TableParagraph"/>
              <w:spacing w:line="224" w:lineRule="exact"/>
              <w:ind w:left="39"/>
              <w:rPr>
                <w:i/>
                <w:sz w:val="20"/>
              </w:rPr>
            </w:pPr>
            <w:r>
              <w:rPr>
                <w:i/>
                <w:spacing w:val="-5"/>
                <w:sz w:val="20"/>
              </w:rPr>
              <w:t>5,7</w:t>
            </w:r>
          </w:p>
        </w:tc>
        <w:tc>
          <w:tcPr>
            <w:tcW w:w="749" w:type="dxa"/>
          </w:tcPr>
          <w:p w:rsidR="00A13BCD" w:rsidRDefault="00131890">
            <w:pPr>
              <w:pStyle w:val="TableParagraph"/>
              <w:spacing w:line="224" w:lineRule="exact"/>
              <w:ind w:left="38" w:right="1"/>
              <w:rPr>
                <w:i/>
                <w:sz w:val="20"/>
              </w:rPr>
            </w:pPr>
            <w:r>
              <w:rPr>
                <w:i/>
                <w:spacing w:val="-5"/>
                <w:sz w:val="20"/>
              </w:rPr>
              <w:t>3,1</w:t>
            </w:r>
          </w:p>
        </w:tc>
        <w:tc>
          <w:tcPr>
            <w:tcW w:w="603" w:type="dxa"/>
          </w:tcPr>
          <w:p w:rsidR="00A13BCD" w:rsidRDefault="00131890">
            <w:pPr>
              <w:pStyle w:val="TableParagraph"/>
              <w:spacing w:line="224" w:lineRule="exact"/>
              <w:ind w:left="42" w:right="5"/>
              <w:rPr>
                <w:i/>
                <w:sz w:val="20"/>
              </w:rPr>
            </w:pPr>
            <w:r>
              <w:rPr>
                <w:i/>
                <w:spacing w:val="-4"/>
                <w:sz w:val="20"/>
              </w:rPr>
              <w:t>36,3</w:t>
            </w:r>
          </w:p>
        </w:tc>
      </w:tr>
      <w:tr w:rsidR="00A13BCD">
        <w:trPr>
          <w:trHeight w:val="244"/>
        </w:trPr>
        <w:tc>
          <w:tcPr>
            <w:tcW w:w="533" w:type="dxa"/>
          </w:tcPr>
          <w:p w:rsidR="00A13BCD" w:rsidRDefault="00131890">
            <w:pPr>
              <w:pStyle w:val="TableParagraph"/>
              <w:spacing w:line="224" w:lineRule="exact"/>
              <w:ind w:left="9" w:right="1"/>
              <w:rPr>
                <w:sz w:val="20"/>
              </w:rPr>
            </w:pPr>
            <w:r>
              <w:rPr>
                <w:spacing w:val="-10"/>
                <w:sz w:val="20"/>
              </w:rPr>
              <w:t>5</w:t>
            </w:r>
          </w:p>
        </w:tc>
        <w:tc>
          <w:tcPr>
            <w:tcW w:w="2275" w:type="dxa"/>
          </w:tcPr>
          <w:p w:rsidR="00A13BCD" w:rsidRDefault="00131890">
            <w:pPr>
              <w:pStyle w:val="TableParagraph"/>
              <w:spacing w:line="224" w:lineRule="exact"/>
              <w:ind w:left="108"/>
              <w:jc w:val="left"/>
              <w:rPr>
                <w:sz w:val="20"/>
              </w:rPr>
            </w:pPr>
            <w:r>
              <w:rPr>
                <w:rFonts w:ascii="Times New Roman" w:hAnsi="Times New Roman"/>
                <w:sz w:val="20"/>
              </w:rPr>
              <w:t>Қ</w:t>
            </w:r>
            <w:r>
              <w:rPr>
                <w:sz w:val="20"/>
              </w:rPr>
              <w:t>аш</w:t>
            </w:r>
            <w:r>
              <w:rPr>
                <w:rFonts w:ascii="Times New Roman" w:hAnsi="Times New Roman"/>
                <w:sz w:val="20"/>
              </w:rPr>
              <w:t>қ</w:t>
            </w:r>
            <w:r>
              <w:rPr>
                <w:sz w:val="20"/>
              </w:rPr>
              <w:t>адарё</w:t>
            </w:r>
            <w:r>
              <w:rPr>
                <w:spacing w:val="-11"/>
                <w:sz w:val="20"/>
              </w:rPr>
              <w:t xml:space="preserve"> </w:t>
            </w:r>
            <w:r>
              <w:rPr>
                <w:spacing w:val="-2"/>
                <w:sz w:val="20"/>
              </w:rPr>
              <w:t>вилояти</w:t>
            </w:r>
          </w:p>
        </w:tc>
        <w:tc>
          <w:tcPr>
            <w:tcW w:w="1204" w:type="dxa"/>
          </w:tcPr>
          <w:p w:rsidR="00A13BCD" w:rsidRDefault="00131890">
            <w:pPr>
              <w:pStyle w:val="TableParagraph"/>
              <w:spacing w:line="224" w:lineRule="exact"/>
              <w:ind w:left="20" w:right="6"/>
              <w:rPr>
                <w:sz w:val="20"/>
              </w:rPr>
            </w:pPr>
            <w:r>
              <w:rPr>
                <w:spacing w:val="-4"/>
                <w:sz w:val="20"/>
              </w:rPr>
              <w:t>20,0</w:t>
            </w:r>
          </w:p>
        </w:tc>
        <w:tc>
          <w:tcPr>
            <w:tcW w:w="750" w:type="dxa"/>
          </w:tcPr>
          <w:p w:rsidR="00A13BCD" w:rsidRDefault="00131890">
            <w:pPr>
              <w:pStyle w:val="TableParagraph"/>
              <w:spacing w:line="224" w:lineRule="exact"/>
              <w:ind w:left="15" w:right="1"/>
              <w:rPr>
                <w:i/>
                <w:sz w:val="20"/>
              </w:rPr>
            </w:pPr>
            <w:r>
              <w:rPr>
                <w:i/>
                <w:spacing w:val="-5"/>
                <w:sz w:val="20"/>
              </w:rPr>
              <w:t>9,0</w:t>
            </w:r>
          </w:p>
        </w:tc>
        <w:tc>
          <w:tcPr>
            <w:tcW w:w="599" w:type="dxa"/>
          </w:tcPr>
          <w:p w:rsidR="00A13BCD" w:rsidRDefault="00131890">
            <w:pPr>
              <w:pStyle w:val="TableParagraph"/>
              <w:spacing w:line="224" w:lineRule="exact"/>
              <w:ind w:left="19" w:right="3"/>
              <w:rPr>
                <w:i/>
                <w:sz w:val="20"/>
              </w:rPr>
            </w:pPr>
            <w:r>
              <w:rPr>
                <w:i/>
                <w:spacing w:val="-4"/>
                <w:sz w:val="20"/>
              </w:rPr>
              <w:t>44,9</w:t>
            </w:r>
          </w:p>
        </w:tc>
        <w:tc>
          <w:tcPr>
            <w:tcW w:w="879" w:type="dxa"/>
          </w:tcPr>
          <w:p w:rsidR="00A13BCD" w:rsidRDefault="00131890">
            <w:pPr>
              <w:pStyle w:val="TableParagraph"/>
              <w:spacing w:line="224" w:lineRule="exact"/>
              <w:ind w:left="23"/>
              <w:rPr>
                <w:i/>
                <w:sz w:val="20"/>
              </w:rPr>
            </w:pPr>
            <w:r>
              <w:rPr>
                <w:i/>
                <w:spacing w:val="-5"/>
                <w:sz w:val="20"/>
              </w:rPr>
              <w:t>1,4</w:t>
            </w:r>
          </w:p>
        </w:tc>
        <w:tc>
          <w:tcPr>
            <w:tcW w:w="701" w:type="dxa"/>
          </w:tcPr>
          <w:p w:rsidR="00A13BCD" w:rsidRDefault="00131890">
            <w:pPr>
              <w:pStyle w:val="TableParagraph"/>
              <w:spacing w:line="224" w:lineRule="exact"/>
              <w:ind w:left="24" w:right="1"/>
              <w:rPr>
                <w:i/>
                <w:sz w:val="20"/>
              </w:rPr>
            </w:pPr>
            <w:r>
              <w:rPr>
                <w:i/>
                <w:spacing w:val="-5"/>
                <w:sz w:val="20"/>
              </w:rPr>
              <w:t>7,1</w:t>
            </w:r>
          </w:p>
        </w:tc>
        <w:tc>
          <w:tcPr>
            <w:tcW w:w="653" w:type="dxa"/>
          </w:tcPr>
          <w:p w:rsidR="00A13BCD" w:rsidRDefault="00131890">
            <w:pPr>
              <w:pStyle w:val="TableParagraph"/>
              <w:spacing w:line="224" w:lineRule="exact"/>
              <w:ind w:left="31" w:right="1"/>
              <w:rPr>
                <w:i/>
                <w:sz w:val="20"/>
              </w:rPr>
            </w:pPr>
            <w:r>
              <w:rPr>
                <w:i/>
                <w:spacing w:val="-5"/>
                <w:sz w:val="20"/>
              </w:rPr>
              <w:t>1,5</w:t>
            </w:r>
          </w:p>
        </w:tc>
        <w:tc>
          <w:tcPr>
            <w:tcW w:w="694" w:type="dxa"/>
          </w:tcPr>
          <w:p w:rsidR="00A13BCD" w:rsidRDefault="00131890">
            <w:pPr>
              <w:pStyle w:val="TableParagraph"/>
              <w:spacing w:line="224" w:lineRule="exact"/>
              <w:ind w:left="39" w:right="5"/>
              <w:rPr>
                <w:i/>
                <w:sz w:val="20"/>
              </w:rPr>
            </w:pPr>
            <w:r>
              <w:rPr>
                <w:i/>
                <w:spacing w:val="-5"/>
                <w:sz w:val="20"/>
              </w:rPr>
              <w:t>7,4</w:t>
            </w:r>
          </w:p>
        </w:tc>
        <w:tc>
          <w:tcPr>
            <w:tcW w:w="749" w:type="dxa"/>
          </w:tcPr>
          <w:p w:rsidR="00A13BCD" w:rsidRDefault="00131890">
            <w:pPr>
              <w:pStyle w:val="TableParagraph"/>
              <w:spacing w:line="224" w:lineRule="exact"/>
              <w:ind w:left="38" w:right="3"/>
              <w:rPr>
                <w:i/>
                <w:sz w:val="20"/>
              </w:rPr>
            </w:pPr>
            <w:r>
              <w:rPr>
                <w:i/>
                <w:spacing w:val="-5"/>
                <w:sz w:val="20"/>
              </w:rPr>
              <w:t>8,1</w:t>
            </w:r>
          </w:p>
        </w:tc>
        <w:tc>
          <w:tcPr>
            <w:tcW w:w="603" w:type="dxa"/>
          </w:tcPr>
          <w:p w:rsidR="00A13BCD" w:rsidRDefault="00131890">
            <w:pPr>
              <w:pStyle w:val="TableParagraph"/>
              <w:spacing w:line="224" w:lineRule="exact"/>
              <w:ind w:left="42" w:right="5"/>
              <w:rPr>
                <w:i/>
                <w:sz w:val="20"/>
              </w:rPr>
            </w:pPr>
            <w:r>
              <w:rPr>
                <w:i/>
                <w:spacing w:val="-4"/>
                <w:sz w:val="20"/>
              </w:rPr>
              <w:t>40,6</w:t>
            </w:r>
          </w:p>
        </w:tc>
      </w:tr>
      <w:tr w:rsidR="00A13BCD">
        <w:trPr>
          <w:trHeight w:val="242"/>
        </w:trPr>
        <w:tc>
          <w:tcPr>
            <w:tcW w:w="533" w:type="dxa"/>
          </w:tcPr>
          <w:p w:rsidR="00A13BCD" w:rsidRDefault="00131890">
            <w:pPr>
              <w:pStyle w:val="TableParagraph"/>
              <w:spacing w:line="222" w:lineRule="exact"/>
              <w:ind w:left="9" w:right="3"/>
              <w:rPr>
                <w:sz w:val="20"/>
              </w:rPr>
            </w:pPr>
            <w:r>
              <w:rPr>
                <w:spacing w:val="-10"/>
                <w:sz w:val="20"/>
              </w:rPr>
              <w:t>6</w:t>
            </w:r>
          </w:p>
        </w:tc>
        <w:tc>
          <w:tcPr>
            <w:tcW w:w="2275" w:type="dxa"/>
          </w:tcPr>
          <w:p w:rsidR="00A13BCD" w:rsidRDefault="00131890">
            <w:pPr>
              <w:pStyle w:val="TableParagraph"/>
              <w:spacing w:line="222" w:lineRule="exact"/>
              <w:ind w:left="108"/>
              <w:jc w:val="left"/>
              <w:rPr>
                <w:sz w:val="20"/>
              </w:rPr>
            </w:pPr>
            <w:r>
              <w:rPr>
                <w:sz w:val="20"/>
              </w:rPr>
              <w:t>Навоий</w:t>
            </w:r>
            <w:r>
              <w:rPr>
                <w:spacing w:val="-7"/>
                <w:sz w:val="20"/>
              </w:rPr>
              <w:t xml:space="preserve"> </w:t>
            </w:r>
            <w:r>
              <w:rPr>
                <w:spacing w:val="-2"/>
                <w:sz w:val="20"/>
              </w:rPr>
              <w:t>вилояти</w:t>
            </w:r>
          </w:p>
        </w:tc>
        <w:tc>
          <w:tcPr>
            <w:tcW w:w="1204" w:type="dxa"/>
          </w:tcPr>
          <w:p w:rsidR="00A13BCD" w:rsidRDefault="00131890">
            <w:pPr>
              <w:pStyle w:val="TableParagraph"/>
              <w:spacing w:line="222" w:lineRule="exact"/>
              <w:ind w:left="20" w:right="8"/>
              <w:rPr>
                <w:sz w:val="20"/>
              </w:rPr>
            </w:pPr>
            <w:r>
              <w:rPr>
                <w:spacing w:val="-5"/>
                <w:sz w:val="20"/>
              </w:rPr>
              <w:t>6,3</w:t>
            </w:r>
          </w:p>
        </w:tc>
        <w:tc>
          <w:tcPr>
            <w:tcW w:w="750" w:type="dxa"/>
          </w:tcPr>
          <w:p w:rsidR="00A13BCD" w:rsidRDefault="00131890">
            <w:pPr>
              <w:pStyle w:val="TableParagraph"/>
              <w:spacing w:line="222" w:lineRule="exact"/>
              <w:ind w:left="15" w:right="2"/>
              <w:rPr>
                <w:i/>
                <w:sz w:val="20"/>
              </w:rPr>
            </w:pPr>
            <w:r>
              <w:rPr>
                <w:i/>
                <w:spacing w:val="-5"/>
                <w:sz w:val="20"/>
              </w:rPr>
              <w:t>3,1</w:t>
            </w:r>
          </w:p>
        </w:tc>
        <w:tc>
          <w:tcPr>
            <w:tcW w:w="599" w:type="dxa"/>
          </w:tcPr>
          <w:p w:rsidR="00A13BCD" w:rsidRDefault="00131890">
            <w:pPr>
              <w:pStyle w:val="TableParagraph"/>
              <w:spacing w:line="222" w:lineRule="exact"/>
              <w:ind w:left="19" w:right="4"/>
              <w:rPr>
                <w:i/>
                <w:sz w:val="20"/>
              </w:rPr>
            </w:pPr>
            <w:r>
              <w:rPr>
                <w:i/>
                <w:spacing w:val="-4"/>
                <w:sz w:val="20"/>
              </w:rPr>
              <w:t>48,8</w:t>
            </w:r>
          </w:p>
        </w:tc>
        <w:tc>
          <w:tcPr>
            <w:tcW w:w="879" w:type="dxa"/>
          </w:tcPr>
          <w:p w:rsidR="00A13BCD" w:rsidRDefault="00131890">
            <w:pPr>
              <w:pStyle w:val="TableParagraph"/>
              <w:spacing w:line="222" w:lineRule="exact"/>
              <w:ind w:left="23" w:right="3"/>
              <w:rPr>
                <w:i/>
                <w:sz w:val="20"/>
              </w:rPr>
            </w:pPr>
            <w:r>
              <w:rPr>
                <w:i/>
                <w:spacing w:val="-5"/>
                <w:sz w:val="20"/>
              </w:rPr>
              <w:t>0,6</w:t>
            </w:r>
          </w:p>
        </w:tc>
        <w:tc>
          <w:tcPr>
            <w:tcW w:w="701" w:type="dxa"/>
          </w:tcPr>
          <w:p w:rsidR="00A13BCD" w:rsidRDefault="00131890">
            <w:pPr>
              <w:pStyle w:val="TableParagraph"/>
              <w:spacing w:line="222" w:lineRule="exact"/>
              <w:ind w:left="24"/>
              <w:rPr>
                <w:i/>
                <w:sz w:val="20"/>
              </w:rPr>
            </w:pPr>
            <w:r>
              <w:rPr>
                <w:i/>
                <w:spacing w:val="-5"/>
                <w:sz w:val="20"/>
              </w:rPr>
              <w:t>8,9</w:t>
            </w:r>
          </w:p>
        </w:tc>
        <w:tc>
          <w:tcPr>
            <w:tcW w:w="653" w:type="dxa"/>
          </w:tcPr>
          <w:p w:rsidR="00A13BCD" w:rsidRDefault="00131890">
            <w:pPr>
              <w:pStyle w:val="TableParagraph"/>
              <w:spacing w:line="222" w:lineRule="exact"/>
              <w:ind w:left="31" w:right="3"/>
              <w:rPr>
                <w:i/>
                <w:sz w:val="20"/>
              </w:rPr>
            </w:pPr>
            <w:r>
              <w:rPr>
                <w:i/>
                <w:spacing w:val="-5"/>
                <w:sz w:val="20"/>
              </w:rPr>
              <w:t>0,6</w:t>
            </w:r>
          </w:p>
        </w:tc>
        <w:tc>
          <w:tcPr>
            <w:tcW w:w="694" w:type="dxa"/>
          </w:tcPr>
          <w:p w:rsidR="00A13BCD" w:rsidRDefault="00131890">
            <w:pPr>
              <w:pStyle w:val="TableParagraph"/>
              <w:spacing w:line="222" w:lineRule="exact"/>
              <w:ind w:left="39" w:right="4"/>
              <w:rPr>
                <w:i/>
                <w:sz w:val="20"/>
              </w:rPr>
            </w:pPr>
            <w:r>
              <w:rPr>
                <w:i/>
                <w:spacing w:val="-5"/>
                <w:sz w:val="20"/>
              </w:rPr>
              <w:t>8,8</w:t>
            </w:r>
          </w:p>
        </w:tc>
        <w:tc>
          <w:tcPr>
            <w:tcW w:w="749" w:type="dxa"/>
          </w:tcPr>
          <w:p w:rsidR="00A13BCD" w:rsidRDefault="00131890">
            <w:pPr>
              <w:pStyle w:val="TableParagraph"/>
              <w:spacing w:line="222" w:lineRule="exact"/>
              <w:ind w:left="38" w:right="1"/>
              <w:rPr>
                <w:i/>
                <w:sz w:val="20"/>
              </w:rPr>
            </w:pPr>
            <w:r>
              <w:rPr>
                <w:i/>
                <w:spacing w:val="-5"/>
                <w:sz w:val="20"/>
              </w:rPr>
              <w:t>2,1</w:t>
            </w:r>
          </w:p>
        </w:tc>
        <w:tc>
          <w:tcPr>
            <w:tcW w:w="603" w:type="dxa"/>
          </w:tcPr>
          <w:p w:rsidR="00A13BCD" w:rsidRDefault="00131890">
            <w:pPr>
              <w:pStyle w:val="TableParagraph"/>
              <w:spacing w:line="222" w:lineRule="exact"/>
              <w:ind w:left="42" w:right="1"/>
              <w:rPr>
                <w:i/>
                <w:sz w:val="20"/>
              </w:rPr>
            </w:pPr>
            <w:r>
              <w:rPr>
                <w:i/>
                <w:spacing w:val="-4"/>
                <w:sz w:val="20"/>
              </w:rPr>
              <w:t>33,5</w:t>
            </w:r>
          </w:p>
        </w:tc>
      </w:tr>
      <w:tr w:rsidR="00A13BCD">
        <w:trPr>
          <w:trHeight w:val="244"/>
        </w:trPr>
        <w:tc>
          <w:tcPr>
            <w:tcW w:w="533" w:type="dxa"/>
          </w:tcPr>
          <w:p w:rsidR="00A13BCD" w:rsidRDefault="00131890">
            <w:pPr>
              <w:pStyle w:val="TableParagraph"/>
              <w:spacing w:before="1" w:line="223" w:lineRule="exact"/>
              <w:ind w:left="9"/>
              <w:rPr>
                <w:sz w:val="20"/>
              </w:rPr>
            </w:pPr>
            <w:r>
              <w:rPr>
                <w:spacing w:val="-10"/>
                <w:sz w:val="20"/>
              </w:rPr>
              <w:t>7</w:t>
            </w:r>
          </w:p>
        </w:tc>
        <w:tc>
          <w:tcPr>
            <w:tcW w:w="2275" w:type="dxa"/>
          </w:tcPr>
          <w:p w:rsidR="00A13BCD" w:rsidRDefault="00131890">
            <w:pPr>
              <w:pStyle w:val="TableParagraph"/>
              <w:spacing w:before="1" w:line="223" w:lineRule="exact"/>
              <w:ind w:left="108"/>
              <w:jc w:val="left"/>
              <w:rPr>
                <w:sz w:val="20"/>
              </w:rPr>
            </w:pPr>
            <w:r>
              <w:rPr>
                <w:sz w:val="20"/>
              </w:rPr>
              <w:t>Наманган</w:t>
            </w:r>
            <w:r>
              <w:rPr>
                <w:spacing w:val="-13"/>
                <w:sz w:val="20"/>
              </w:rPr>
              <w:t xml:space="preserve"> </w:t>
            </w:r>
            <w:r>
              <w:rPr>
                <w:spacing w:val="-2"/>
                <w:sz w:val="20"/>
              </w:rPr>
              <w:t>вилояти</w:t>
            </w:r>
          </w:p>
        </w:tc>
        <w:tc>
          <w:tcPr>
            <w:tcW w:w="1204" w:type="dxa"/>
          </w:tcPr>
          <w:p w:rsidR="00A13BCD" w:rsidRDefault="00131890">
            <w:pPr>
              <w:pStyle w:val="TableParagraph"/>
              <w:spacing w:before="1" w:line="223" w:lineRule="exact"/>
              <w:ind w:left="20" w:right="10"/>
              <w:rPr>
                <w:sz w:val="20"/>
              </w:rPr>
            </w:pPr>
            <w:r>
              <w:rPr>
                <w:spacing w:val="-4"/>
                <w:sz w:val="20"/>
              </w:rPr>
              <w:t>16,6</w:t>
            </w:r>
          </w:p>
        </w:tc>
        <w:tc>
          <w:tcPr>
            <w:tcW w:w="750" w:type="dxa"/>
          </w:tcPr>
          <w:p w:rsidR="00A13BCD" w:rsidRDefault="00131890">
            <w:pPr>
              <w:pStyle w:val="TableParagraph"/>
              <w:spacing w:before="1" w:line="223" w:lineRule="exact"/>
              <w:ind w:left="15" w:right="2"/>
              <w:rPr>
                <w:i/>
                <w:sz w:val="20"/>
              </w:rPr>
            </w:pPr>
            <w:r>
              <w:rPr>
                <w:i/>
                <w:spacing w:val="-5"/>
                <w:sz w:val="20"/>
              </w:rPr>
              <w:t>6,8</w:t>
            </w:r>
          </w:p>
        </w:tc>
        <w:tc>
          <w:tcPr>
            <w:tcW w:w="599" w:type="dxa"/>
          </w:tcPr>
          <w:p w:rsidR="00A13BCD" w:rsidRDefault="00131890">
            <w:pPr>
              <w:pStyle w:val="TableParagraph"/>
              <w:spacing w:before="1" w:line="223" w:lineRule="exact"/>
              <w:ind w:left="19" w:right="3"/>
              <w:rPr>
                <w:i/>
                <w:sz w:val="20"/>
              </w:rPr>
            </w:pPr>
            <w:r>
              <w:rPr>
                <w:i/>
                <w:spacing w:val="-4"/>
                <w:sz w:val="20"/>
              </w:rPr>
              <w:t>41,3</w:t>
            </w:r>
          </w:p>
        </w:tc>
        <w:tc>
          <w:tcPr>
            <w:tcW w:w="879" w:type="dxa"/>
          </w:tcPr>
          <w:p w:rsidR="00A13BCD" w:rsidRDefault="00131890">
            <w:pPr>
              <w:pStyle w:val="TableParagraph"/>
              <w:spacing w:before="1" w:line="223" w:lineRule="exact"/>
              <w:ind w:left="23" w:right="6"/>
              <w:rPr>
                <w:i/>
                <w:sz w:val="20"/>
              </w:rPr>
            </w:pPr>
            <w:r>
              <w:rPr>
                <w:i/>
                <w:spacing w:val="-5"/>
                <w:sz w:val="20"/>
              </w:rPr>
              <w:t>2,0</w:t>
            </w:r>
          </w:p>
        </w:tc>
        <w:tc>
          <w:tcPr>
            <w:tcW w:w="701" w:type="dxa"/>
          </w:tcPr>
          <w:p w:rsidR="00A13BCD" w:rsidRDefault="00131890">
            <w:pPr>
              <w:pStyle w:val="TableParagraph"/>
              <w:spacing w:before="1" w:line="223" w:lineRule="exact"/>
              <w:ind w:left="24" w:right="4"/>
              <w:rPr>
                <w:i/>
                <w:sz w:val="20"/>
              </w:rPr>
            </w:pPr>
            <w:r>
              <w:rPr>
                <w:i/>
                <w:spacing w:val="-4"/>
                <w:sz w:val="20"/>
              </w:rPr>
              <w:t>12,0</w:t>
            </w:r>
          </w:p>
        </w:tc>
        <w:tc>
          <w:tcPr>
            <w:tcW w:w="653" w:type="dxa"/>
          </w:tcPr>
          <w:p w:rsidR="00A13BCD" w:rsidRDefault="00131890">
            <w:pPr>
              <w:pStyle w:val="TableParagraph"/>
              <w:spacing w:before="1" w:line="223" w:lineRule="exact"/>
              <w:ind w:left="31"/>
              <w:rPr>
                <w:i/>
                <w:sz w:val="20"/>
              </w:rPr>
            </w:pPr>
            <w:r>
              <w:rPr>
                <w:i/>
                <w:spacing w:val="-5"/>
                <w:sz w:val="20"/>
              </w:rPr>
              <w:t>1,6</w:t>
            </w:r>
          </w:p>
        </w:tc>
        <w:tc>
          <w:tcPr>
            <w:tcW w:w="694" w:type="dxa"/>
          </w:tcPr>
          <w:p w:rsidR="00A13BCD" w:rsidRDefault="00131890">
            <w:pPr>
              <w:pStyle w:val="TableParagraph"/>
              <w:spacing w:before="1" w:line="223" w:lineRule="exact"/>
              <w:ind w:left="39" w:right="4"/>
              <w:rPr>
                <w:i/>
                <w:sz w:val="20"/>
              </w:rPr>
            </w:pPr>
            <w:r>
              <w:rPr>
                <w:i/>
                <w:spacing w:val="-5"/>
                <w:sz w:val="20"/>
              </w:rPr>
              <w:t>9,8</w:t>
            </w:r>
          </w:p>
        </w:tc>
        <w:tc>
          <w:tcPr>
            <w:tcW w:w="749" w:type="dxa"/>
          </w:tcPr>
          <w:p w:rsidR="00A13BCD" w:rsidRDefault="00131890">
            <w:pPr>
              <w:pStyle w:val="TableParagraph"/>
              <w:spacing w:before="1" w:line="223" w:lineRule="exact"/>
              <w:ind w:left="38" w:right="3"/>
              <w:rPr>
                <w:i/>
                <w:sz w:val="20"/>
              </w:rPr>
            </w:pPr>
            <w:r>
              <w:rPr>
                <w:i/>
                <w:spacing w:val="-5"/>
                <w:sz w:val="20"/>
              </w:rPr>
              <w:t>6,1</w:t>
            </w:r>
          </w:p>
        </w:tc>
        <w:tc>
          <w:tcPr>
            <w:tcW w:w="603" w:type="dxa"/>
          </w:tcPr>
          <w:p w:rsidR="00A13BCD" w:rsidRDefault="00131890">
            <w:pPr>
              <w:pStyle w:val="TableParagraph"/>
              <w:spacing w:before="1" w:line="223" w:lineRule="exact"/>
              <w:ind w:left="42" w:right="3"/>
              <w:rPr>
                <w:i/>
                <w:sz w:val="20"/>
              </w:rPr>
            </w:pPr>
            <w:r>
              <w:rPr>
                <w:i/>
                <w:spacing w:val="-4"/>
                <w:sz w:val="20"/>
              </w:rPr>
              <w:t>36,8</w:t>
            </w:r>
          </w:p>
        </w:tc>
      </w:tr>
      <w:tr w:rsidR="00A13BCD">
        <w:trPr>
          <w:trHeight w:val="244"/>
        </w:trPr>
        <w:tc>
          <w:tcPr>
            <w:tcW w:w="533" w:type="dxa"/>
          </w:tcPr>
          <w:p w:rsidR="00A13BCD" w:rsidRDefault="00131890">
            <w:pPr>
              <w:pStyle w:val="TableParagraph"/>
              <w:spacing w:line="224" w:lineRule="exact"/>
              <w:ind w:left="9" w:right="4"/>
              <w:rPr>
                <w:sz w:val="20"/>
              </w:rPr>
            </w:pPr>
            <w:r>
              <w:rPr>
                <w:spacing w:val="-10"/>
                <w:sz w:val="20"/>
              </w:rPr>
              <w:t>8</w:t>
            </w:r>
          </w:p>
        </w:tc>
        <w:tc>
          <w:tcPr>
            <w:tcW w:w="2275" w:type="dxa"/>
          </w:tcPr>
          <w:p w:rsidR="00A13BCD" w:rsidRDefault="00131890">
            <w:pPr>
              <w:pStyle w:val="TableParagraph"/>
              <w:spacing w:line="224" w:lineRule="exact"/>
              <w:ind w:left="108"/>
              <w:jc w:val="left"/>
              <w:rPr>
                <w:sz w:val="20"/>
              </w:rPr>
            </w:pPr>
            <w:r>
              <w:rPr>
                <w:sz w:val="20"/>
              </w:rPr>
              <w:t>Самар</w:t>
            </w:r>
            <w:r>
              <w:rPr>
                <w:rFonts w:ascii="Times New Roman" w:hAnsi="Times New Roman"/>
                <w:sz w:val="20"/>
              </w:rPr>
              <w:t>қ</w:t>
            </w:r>
            <w:r>
              <w:rPr>
                <w:sz w:val="20"/>
              </w:rPr>
              <w:t>анд</w:t>
            </w:r>
            <w:r>
              <w:rPr>
                <w:spacing w:val="-11"/>
                <w:sz w:val="20"/>
              </w:rPr>
              <w:t xml:space="preserve"> </w:t>
            </w:r>
            <w:r>
              <w:rPr>
                <w:spacing w:val="-2"/>
                <w:sz w:val="20"/>
              </w:rPr>
              <w:t>вилояти</w:t>
            </w:r>
          </w:p>
        </w:tc>
        <w:tc>
          <w:tcPr>
            <w:tcW w:w="1204" w:type="dxa"/>
          </w:tcPr>
          <w:p w:rsidR="00A13BCD" w:rsidRDefault="00131890">
            <w:pPr>
              <w:pStyle w:val="TableParagraph"/>
              <w:spacing w:line="224" w:lineRule="exact"/>
              <w:ind w:left="20" w:right="10"/>
              <w:rPr>
                <w:sz w:val="20"/>
              </w:rPr>
            </w:pPr>
            <w:r>
              <w:rPr>
                <w:spacing w:val="-4"/>
                <w:sz w:val="20"/>
              </w:rPr>
              <w:t>27,4</w:t>
            </w:r>
          </w:p>
        </w:tc>
        <w:tc>
          <w:tcPr>
            <w:tcW w:w="750" w:type="dxa"/>
          </w:tcPr>
          <w:p w:rsidR="00A13BCD" w:rsidRDefault="00131890">
            <w:pPr>
              <w:pStyle w:val="TableParagraph"/>
              <w:spacing w:line="224" w:lineRule="exact"/>
              <w:ind w:left="15"/>
              <w:rPr>
                <w:i/>
                <w:sz w:val="20"/>
              </w:rPr>
            </w:pPr>
            <w:r>
              <w:rPr>
                <w:i/>
                <w:spacing w:val="-4"/>
                <w:sz w:val="20"/>
              </w:rPr>
              <w:t>11,8</w:t>
            </w:r>
          </w:p>
        </w:tc>
        <w:tc>
          <w:tcPr>
            <w:tcW w:w="599" w:type="dxa"/>
          </w:tcPr>
          <w:p w:rsidR="00A13BCD" w:rsidRDefault="00131890">
            <w:pPr>
              <w:pStyle w:val="TableParagraph"/>
              <w:spacing w:line="224" w:lineRule="exact"/>
              <w:ind w:left="19" w:right="1"/>
              <w:rPr>
                <w:i/>
                <w:sz w:val="20"/>
              </w:rPr>
            </w:pPr>
            <w:r>
              <w:rPr>
                <w:i/>
                <w:spacing w:val="-4"/>
                <w:sz w:val="20"/>
              </w:rPr>
              <w:t>43,0</w:t>
            </w:r>
          </w:p>
        </w:tc>
        <w:tc>
          <w:tcPr>
            <w:tcW w:w="879" w:type="dxa"/>
          </w:tcPr>
          <w:p w:rsidR="00A13BCD" w:rsidRDefault="00131890">
            <w:pPr>
              <w:pStyle w:val="TableParagraph"/>
              <w:spacing w:line="224" w:lineRule="exact"/>
              <w:ind w:left="23" w:right="4"/>
              <w:rPr>
                <w:i/>
                <w:sz w:val="20"/>
              </w:rPr>
            </w:pPr>
            <w:r>
              <w:rPr>
                <w:i/>
                <w:spacing w:val="-5"/>
                <w:sz w:val="20"/>
              </w:rPr>
              <w:t>3,1</w:t>
            </w:r>
          </w:p>
        </w:tc>
        <w:tc>
          <w:tcPr>
            <w:tcW w:w="701" w:type="dxa"/>
          </w:tcPr>
          <w:p w:rsidR="00A13BCD" w:rsidRDefault="00131890">
            <w:pPr>
              <w:pStyle w:val="TableParagraph"/>
              <w:spacing w:line="224" w:lineRule="exact"/>
              <w:ind w:left="24" w:right="2"/>
              <w:rPr>
                <w:i/>
                <w:sz w:val="20"/>
              </w:rPr>
            </w:pPr>
            <w:r>
              <w:rPr>
                <w:i/>
                <w:spacing w:val="-4"/>
                <w:sz w:val="20"/>
              </w:rPr>
              <w:t>11,4</w:t>
            </w:r>
          </w:p>
        </w:tc>
        <w:tc>
          <w:tcPr>
            <w:tcW w:w="653" w:type="dxa"/>
          </w:tcPr>
          <w:p w:rsidR="00A13BCD" w:rsidRDefault="00131890">
            <w:pPr>
              <w:pStyle w:val="TableParagraph"/>
              <w:spacing w:line="224" w:lineRule="exact"/>
              <w:ind w:left="31" w:right="6"/>
              <w:rPr>
                <w:i/>
                <w:sz w:val="20"/>
              </w:rPr>
            </w:pPr>
            <w:r>
              <w:rPr>
                <w:i/>
                <w:spacing w:val="-5"/>
                <w:sz w:val="20"/>
              </w:rPr>
              <w:t>2,9</w:t>
            </w:r>
          </w:p>
        </w:tc>
        <w:tc>
          <w:tcPr>
            <w:tcW w:w="694" w:type="dxa"/>
          </w:tcPr>
          <w:p w:rsidR="00A13BCD" w:rsidRDefault="00131890">
            <w:pPr>
              <w:pStyle w:val="TableParagraph"/>
              <w:spacing w:line="224" w:lineRule="exact"/>
              <w:ind w:left="39" w:right="4"/>
              <w:rPr>
                <w:i/>
                <w:sz w:val="20"/>
              </w:rPr>
            </w:pPr>
            <w:r>
              <w:rPr>
                <w:i/>
                <w:spacing w:val="-4"/>
                <w:sz w:val="20"/>
              </w:rPr>
              <w:t>10,5</w:t>
            </w:r>
          </w:p>
        </w:tc>
        <w:tc>
          <w:tcPr>
            <w:tcW w:w="749" w:type="dxa"/>
          </w:tcPr>
          <w:p w:rsidR="00A13BCD" w:rsidRDefault="00131890">
            <w:pPr>
              <w:pStyle w:val="TableParagraph"/>
              <w:spacing w:line="224" w:lineRule="exact"/>
              <w:ind w:left="38"/>
              <w:rPr>
                <w:i/>
                <w:sz w:val="20"/>
              </w:rPr>
            </w:pPr>
            <w:r>
              <w:rPr>
                <w:i/>
                <w:spacing w:val="-5"/>
                <w:sz w:val="20"/>
              </w:rPr>
              <w:t>9,6</w:t>
            </w:r>
          </w:p>
        </w:tc>
        <w:tc>
          <w:tcPr>
            <w:tcW w:w="603" w:type="dxa"/>
          </w:tcPr>
          <w:p w:rsidR="00A13BCD" w:rsidRDefault="00131890">
            <w:pPr>
              <w:pStyle w:val="TableParagraph"/>
              <w:spacing w:line="224" w:lineRule="exact"/>
              <w:ind w:left="42" w:right="1"/>
              <w:rPr>
                <w:i/>
                <w:sz w:val="20"/>
              </w:rPr>
            </w:pPr>
            <w:r>
              <w:rPr>
                <w:i/>
                <w:spacing w:val="-4"/>
                <w:sz w:val="20"/>
              </w:rPr>
              <w:t>35,1</w:t>
            </w:r>
          </w:p>
        </w:tc>
      </w:tr>
      <w:tr w:rsidR="00A13BCD">
        <w:trPr>
          <w:trHeight w:val="244"/>
        </w:trPr>
        <w:tc>
          <w:tcPr>
            <w:tcW w:w="533" w:type="dxa"/>
          </w:tcPr>
          <w:p w:rsidR="00A13BCD" w:rsidRDefault="00131890">
            <w:pPr>
              <w:pStyle w:val="TableParagraph"/>
              <w:spacing w:line="224" w:lineRule="exact"/>
              <w:ind w:left="9" w:right="2"/>
              <w:rPr>
                <w:sz w:val="20"/>
              </w:rPr>
            </w:pPr>
            <w:r>
              <w:rPr>
                <w:spacing w:val="-10"/>
                <w:sz w:val="20"/>
              </w:rPr>
              <w:t>9</w:t>
            </w:r>
          </w:p>
        </w:tc>
        <w:tc>
          <w:tcPr>
            <w:tcW w:w="2275" w:type="dxa"/>
          </w:tcPr>
          <w:p w:rsidR="00A13BCD" w:rsidRDefault="00131890">
            <w:pPr>
              <w:pStyle w:val="TableParagraph"/>
              <w:spacing w:line="224" w:lineRule="exact"/>
              <w:ind w:left="108"/>
              <w:jc w:val="left"/>
              <w:rPr>
                <w:sz w:val="20"/>
              </w:rPr>
            </w:pPr>
            <w:r>
              <w:rPr>
                <w:spacing w:val="-2"/>
                <w:sz w:val="20"/>
              </w:rPr>
              <w:t>Сурхондарё</w:t>
            </w:r>
            <w:r>
              <w:rPr>
                <w:spacing w:val="7"/>
                <w:sz w:val="20"/>
              </w:rPr>
              <w:t xml:space="preserve"> </w:t>
            </w:r>
            <w:r>
              <w:rPr>
                <w:spacing w:val="-2"/>
                <w:sz w:val="20"/>
              </w:rPr>
              <w:t>вилояти</w:t>
            </w:r>
          </w:p>
        </w:tc>
        <w:tc>
          <w:tcPr>
            <w:tcW w:w="1204" w:type="dxa"/>
          </w:tcPr>
          <w:p w:rsidR="00A13BCD" w:rsidRDefault="00131890">
            <w:pPr>
              <w:pStyle w:val="TableParagraph"/>
              <w:spacing w:line="224" w:lineRule="exact"/>
              <w:ind w:left="20" w:right="11"/>
              <w:rPr>
                <w:sz w:val="20"/>
              </w:rPr>
            </w:pPr>
            <w:r>
              <w:rPr>
                <w:spacing w:val="-4"/>
                <w:sz w:val="20"/>
              </w:rPr>
              <w:t>14,1</w:t>
            </w:r>
          </w:p>
        </w:tc>
        <w:tc>
          <w:tcPr>
            <w:tcW w:w="750" w:type="dxa"/>
          </w:tcPr>
          <w:p w:rsidR="00A13BCD" w:rsidRDefault="00131890">
            <w:pPr>
              <w:pStyle w:val="TableParagraph"/>
              <w:spacing w:line="224" w:lineRule="exact"/>
              <w:ind w:left="15" w:right="5"/>
              <w:rPr>
                <w:i/>
                <w:sz w:val="20"/>
              </w:rPr>
            </w:pPr>
            <w:r>
              <w:rPr>
                <w:i/>
                <w:spacing w:val="-5"/>
                <w:sz w:val="20"/>
              </w:rPr>
              <w:t>7,2</w:t>
            </w:r>
          </w:p>
        </w:tc>
        <w:tc>
          <w:tcPr>
            <w:tcW w:w="599" w:type="dxa"/>
          </w:tcPr>
          <w:p w:rsidR="00A13BCD" w:rsidRDefault="00131890">
            <w:pPr>
              <w:pStyle w:val="TableParagraph"/>
              <w:spacing w:line="224" w:lineRule="exact"/>
              <w:ind w:left="19" w:right="2"/>
              <w:rPr>
                <w:i/>
                <w:sz w:val="20"/>
              </w:rPr>
            </w:pPr>
            <w:r>
              <w:rPr>
                <w:i/>
                <w:spacing w:val="-4"/>
                <w:sz w:val="20"/>
              </w:rPr>
              <w:t>51,2</w:t>
            </w:r>
          </w:p>
        </w:tc>
        <w:tc>
          <w:tcPr>
            <w:tcW w:w="879" w:type="dxa"/>
          </w:tcPr>
          <w:p w:rsidR="00A13BCD" w:rsidRDefault="00131890">
            <w:pPr>
              <w:pStyle w:val="TableParagraph"/>
              <w:spacing w:line="224" w:lineRule="exact"/>
              <w:ind w:left="23" w:right="1"/>
              <w:rPr>
                <w:i/>
                <w:sz w:val="20"/>
              </w:rPr>
            </w:pPr>
            <w:r>
              <w:rPr>
                <w:i/>
                <w:spacing w:val="-5"/>
                <w:sz w:val="20"/>
              </w:rPr>
              <w:t>1,0</w:t>
            </w:r>
          </w:p>
        </w:tc>
        <w:tc>
          <w:tcPr>
            <w:tcW w:w="701" w:type="dxa"/>
          </w:tcPr>
          <w:p w:rsidR="00A13BCD" w:rsidRDefault="00131890">
            <w:pPr>
              <w:pStyle w:val="TableParagraph"/>
              <w:spacing w:line="224" w:lineRule="exact"/>
              <w:ind w:left="24"/>
              <w:rPr>
                <w:i/>
                <w:sz w:val="20"/>
              </w:rPr>
            </w:pPr>
            <w:r>
              <w:rPr>
                <w:i/>
                <w:spacing w:val="-5"/>
                <w:sz w:val="20"/>
              </w:rPr>
              <w:t>6,9</w:t>
            </w:r>
          </w:p>
        </w:tc>
        <w:tc>
          <w:tcPr>
            <w:tcW w:w="653" w:type="dxa"/>
          </w:tcPr>
          <w:p w:rsidR="00A13BCD" w:rsidRDefault="00131890">
            <w:pPr>
              <w:pStyle w:val="TableParagraph"/>
              <w:spacing w:line="224" w:lineRule="exact"/>
              <w:ind w:left="31"/>
              <w:rPr>
                <w:i/>
                <w:sz w:val="20"/>
              </w:rPr>
            </w:pPr>
            <w:r>
              <w:rPr>
                <w:i/>
                <w:spacing w:val="-5"/>
                <w:sz w:val="20"/>
              </w:rPr>
              <w:t>0,7</w:t>
            </w:r>
          </w:p>
        </w:tc>
        <w:tc>
          <w:tcPr>
            <w:tcW w:w="694" w:type="dxa"/>
          </w:tcPr>
          <w:p w:rsidR="00A13BCD" w:rsidRDefault="00131890">
            <w:pPr>
              <w:pStyle w:val="TableParagraph"/>
              <w:spacing w:line="224" w:lineRule="exact"/>
              <w:ind w:left="39"/>
              <w:rPr>
                <w:i/>
                <w:sz w:val="20"/>
              </w:rPr>
            </w:pPr>
            <w:r>
              <w:rPr>
                <w:i/>
                <w:spacing w:val="-5"/>
                <w:sz w:val="20"/>
              </w:rPr>
              <w:t>5,2</w:t>
            </w:r>
          </w:p>
        </w:tc>
        <w:tc>
          <w:tcPr>
            <w:tcW w:w="749" w:type="dxa"/>
          </w:tcPr>
          <w:p w:rsidR="00A13BCD" w:rsidRDefault="00131890">
            <w:pPr>
              <w:pStyle w:val="TableParagraph"/>
              <w:spacing w:line="224" w:lineRule="exact"/>
              <w:ind w:left="38" w:right="2"/>
              <w:rPr>
                <w:i/>
                <w:sz w:val="20"/>
              </w:rPr>
            </w:pPr>
            <w:r>
              <w:rPr>
                <w:i/>
                <w:spacing w:val="-5"/>
                <w:sz w:val="20"/>
              </w:rPr>
              <w:t>5,2</w:t>
            </w:r>
          </w:p>
        </w:tc>
        <w:tc>
          <w:tcPr>
            <w:tcW w:w="603" w:type="dxa"/>
          </w:tcPr>
          <w:p w:rsidR="00A13BCD" w:rsidRDefault="00131890">
            <w:pPr>
              <w:pStyle w:val="TableParagraph"/>
              <w:spacing w:line="224" w:lineRule="exact"/>
              <w:ind w:left="42" w:right="5"/>
              <w:rPr>
                <w:i/>
                <w:sz w:val="20"/>
              </w:rPr>
            </w:pPr>
            <w:r>
              <w:rPr>
                <w:i/>
                <w:spacing w:val="-4"/>
                <w:sz w:val="20"/>
              </w:rPr>
              <w:t>36,7</w:t>
            </w:r>
          </w:p>
        </w:tc>
      </w:tr>
      <w:tr w:rsidR="00A13BCD">
        <w:trPr>
          <w:trHeight w:val="244"/>
        </w:trPr>
        <w:tc>
          <w:tcPr>
            <w:tcW w:w="533" w:type="dxa"/>
          </w:tcPr>
          <w:p w:rsidR="00A13BCD" w:rsidRDefault="00131890">
            <w:pPr>
              <w:pStyle w:val="TableParagraph"/>
              <w:spacing w:line="224" w:lineRule="exact"/>
              <w:ind w:left="9" w:right="3"/>
              <w:rPr>
                <w:sz w:val="20"/>
              </w:rPr>
            </w:pPr>
            <w:r>
              <w:rPr>
                <w:spacing w:val="-5"/>
                <w:sz w:val="20"/>
              </w:rPr>
              <w:t>10</w:t>
            </w:r>
          </w:p>
        </w:tc>
        <w:tc>
          <w:tcPr>
            <w:tcW w:w="2275" w:type="dxa"/>
          </w:tcPr>
          <w:p w:rsidR="00A13BCD" w:rsidRDefault="00131890">
            <w:pPr>
              <w:pStyle w:val="TableParagraph"/>
              <w:spacing w:line="224" w:lineRule="exact"/>
              <w:ind w:left="108"/>
              <w:jc w:val="left"/>
              <w:rPr>
                <w:sz w:val="20"/>
              </w:rPr>
            </w:pPr>
            <w:r>
              <w:rPr>
                <w:sz w:val="20"/>
              </w:rPr>
              <w:t>Сирдарё</w:t>
            </w:r>
            <w:r>
              <w:rPr>
                <w:spacing w:val="-10"/>
                <w:sz w:val="20"/>
              </w:rPr>
              <w:t xml:space="preserve"> </w:t>
            </w:r>
            <w:r>
              <w:rPr>
                <w:spacing w:val="-2"/>
                <w:sz w:val="20"/>
              </w:rPr>
              <w:t>вилояти</w:t>
            </w:r>
          </w:p>
        </w:tc>
        <w:tc>
          <w:tcPr>
            <w:tcW w:w="1204" w:type="dxa"/>
          </w:tcPr>
          <w:p w:rsidR="00A13BCD" w:rsidRDefault="00131890">
            <w:pPr>
              <w:pStyle w:val="TableParagraph"/>
              <w:spacing w:line="224" w:lineRule="exact"/>
              <w:ind w:left="20" w:right="6"/>
              <w:rPr>
                <w:sz w:val="20"/>
              </w:rPr>
            </w:pPr>
            <w:r>
              <w:rPr>
                <w:spacing w:val="-5"/>
                <w:sz w:val="20"/>
              </w:rPr>
              <w:t>6,6</w:t>
            </w:r>
          </w:p>
        </w:tc>
        <w:tc>
          <w:tcPr>
            <w:tcW w:w="750" w:type="dxa"/>
          </w:tcPr>
          <w:p w:rsidR="00A13BCD" w:rsidRDefault="00131890">
            <w:pPr>
              <w:pStyle w:val="TableParagraph"/>
              <w:spacing w:line="224" w:lineRule="exact"/>
              <w:ind w:left="15" w:right="4"/>
              <w:rPr>
                <w:i/>
                <w:sz w:val="20"/>
              </w:rPr>
            </w:pPr>
            <w:r>
              <w:rPr>
                <w:i/>
                <w:spacing w:val="-5"/>
                <w:sz w:val="20"/>
              </w:rPr>
              <w:t>3,0</w:t>
            </w:r>
          </w:p>
        </w:tc>
        <w:tc>
          <w:tcPr>
            <w:tcW w:w="599" w:type="dxa"/>
          </w:tcPr>
          <w:p w:rsidR="00A13BCD" w:rsidRDefault="00131890">
            <w:pPr>
              <w:pStyle w:val="TableParagraph"/>
              <w:spacing w:line="224" w:lineRule="exact"/>
              <w:ind w:left="19" w:right="3"/>
              <w:rPr>
                <w:i/>
                <w:sz w:val="20"/>
              </w:rPr>
            </w:pPr>
            <w:r>
              <w:rPr>
                <w:i/>
                <w:spacing w:val="-4"/>
                <w:sz w:val="20"/>
              </w:rPr>
              <w:t>45,0</w:t>
            </w:r>
          </w:p>
        </w:tc>
        <w:tc>
          <w:tcPr>
            <w:tcW w:w="879" w:type="dxa"/>
          </w:tcPr>
          <w:p w:rsidR="00A13BCD" w:rsidRDefault="00131890">
            <w:pPr>
              <w:pStyle w:val="TableParagraph"/>
              <w:spacing w:line="224" w:lineRule="exact"/>
              <w:ind w:left="23" w:right="4"/>
              <w:rPr>
                <w:i/>
                <w:sz w:val="20"/>
              </w:rPr>
            </w:pPr>
            <w:r>
              <w:rPr>
                <w:i/>
                <w:spacing w:val="-5"/>
                <w:sz w:val="20"/>
              </w:rPr>
              <w:t>0,5</w:t>
            </w:r>
          </w:p>
        </w:tc>
        <w:tc>
          <w:tcPr>
            <w:tcW w:w="701" w:type="dxa"/>
          </w:tcPr>
          <w:p w:rsidR="00A13BCD" w:rsidRDefault="00131890">
            <w:pPr>
              <w:pStyle w:val="TableParagraph"/>
              <w:spacing w:line="224" w:lineRule="exact"/>
              <w:ind w:left="24" w:right="5"/>
              <w:rPr>
                <w:i/>
                <w:sz w:val="20"/>
              </w:rPr>
            </w:pPr>
            <w:r>
              <w:rPr>
                <w:i/>
                <w:spacing w:val="-5"/>
                <w:sz w:val="20"/>
              </w:rPr>
              <w:t>7,7</w:t>
            </w:r>
          </w:p>
        </w:tc>
        <w:tc>
          <w:tcPr>
            <w:tcW w:w="653" w:type="dxa"/>
          </w:tcPr>
          <w:p w:rsidR="00A13BCD" w:rsidRDefault="00131890">
            <w:pPr>
              <w:pStyle w:val="TableParagraph"/>
              <w:spacing w:line="224" w:lineRule="exact"/>
              <w:ind w:left="31" w:right="3"/>
              <w:rPr>
                <w:i/>
                <w:sz w:val="20"/>
              </w:rPr>
            </w:pPr>
            <w:r>
              <w:rPr>
                <w:i/>
                <w:spacing w:val="-5"/>
                <w:sz w:val="20"/>
              </w:rPr>
              <w:t>0,6</w:t>
            </w:r>
          </w:p>
        </w:tc>
        <w:tc>
          <w:tcPr>
            <w:tcW w:w="694" w:type="dxa"/>
          </w:tcPr>
          <w:p w:rsidR="00A13BCD" w:rsidRDefault="00131890">
            <w:pPr>
              <w:pStyle w:val="TableParagraph"/>
              <w:spacing w:line="224" w:lineRule="exact"/>
              <w:ind w:left="39"/>
              <w:rPr>
                <w:i/>
                <w:sz w:val="20"/>
              </w:rPr>
            </w:pPr>
            <w:r>
              <w:rPr>
                <w:i/>
                <w:spacing w:val="-5"/>
                <w:sz w:val="20"/>
              </w:rPr>
              <w:t>9,3</w:t>
            </w:r>
          </w:p>
        </w:tc>
        <w:tc>
          <w:tcPr>
            <w:tcW w:w="749" w:type="dxa"/>
          </w:tcPr>
          <w:p w:rsidR="00A13BCD" w:rsidRDefault="00131890">
            <w:pPr>
              <w:pStyle w:val="TableParagraph"/>
              <w:spacing w:line="224" w:lineRule="exact"/>
              <w:ind w:left="38" w:right="4"/>
              <w:rPr>
                <w:i/>
                <w:sz w:val="20"/>
              </w:rPr>
            </w:pPr>
            <w:r>
              <w:rPr>
                <w:i/>
                <w:spacing w:val="-5"/>
                <w:sz w:val="20"/>
              </w:rPr>
              <w:t>2,5</w:t>
            </w:r>
          </w:p>
        </w:tc>
        <w:tc>
          <w:tcPr>
            <w:tcW w:w="603" w:type="dxa"/>
          </w:tcPr>
          <w:p w:rsidR="00A13BCD" w:rsidRDefault="00131890">
            <w:pPr>
              <w:pStyle w:val="TableParagraph"/>
              <w:spacing w:line="224" w:lineRule="exact"/>
              <w:ind w:left="42" w:right="3"/>
              <w:rPr>
                <w:i/>
                <w:sz w:val="20"/>
              </w:rPr>
            </w:pPr>
            <w:r>
              <w:rPr>
                <w:i/>
                <w:spacing w:val="-4"/>
                <w:sz w:val="20"/>
              </w:rPr>
              <w:t>38,0</w:t>
            </w:r>
          </w:p>
        </w:tc>
      </w:tr>
      <w:tr w:rsidR="00A13BCD">
        <w:trPr>
          <w:trHeight w:val="244"/>
        </w:trPr>
        <w:tc>
          <w:tcPr>
            <w:tcW w:w="533" w:type="dxa"/>
          </w:tcPr>
          <w:p w:rsidR="00A13BCD" w:rsidRDefault="00131890">
            <w:pPr>
              <w:pStyle w:val="TableParagraph"/>
              <w:spacing w:line="224" w:lineRule="exact"/>
              <w:ind w:left="9"/>
              <w:rPr>
                <w:sz w:val="20"/>
              </w:rPr>
            </w:pPr>
            <w:r>
              <w:rPr>
                <w:spacing w:val="-5"/>
                <w:sz w:val="20"/>
              </w:rPr>
              <w:t>11</w:t>
            </w:r>
          </w:p>
        </w:tc>
        <w:tc>
          <w:tcPr>
            <w:tcW w:w="2275" w:type="dxa"/>
          </w:tcPr>
          <w:p w:rsidR="00A13BCD" w:rsidRDefault="00131890">
            <w:pPr>
              <w:pStyle w:val="TableParagraph"/>
              <w:spacing w:line="224" w:lineRule="exact"/>
              <w:ind w:left="108"/>
              <w:jc w:val="left"/>
              <w:rPr>
                <w:sz w:val="20"/>
              </w:rPr>
            </w:pPr>
            <w:r>
              <w:rPr>
                <w:sz w:val="20"/>
              </w:rPr>
              <w:t>Тошкент</w:t>
            </w:r>
            <w:r>
              <w:rPr>
                <w:spacing w:val="-8"/>
                <w:sz w:val="20"/>
              </w:rPr>
              <w:t xml:space="preserve"> </w:t>
            </w:r>
            <w:r>
              <w:rPr>
                <w:spacing w:val="-2"/>
                <w:sz w:val="20"/>
              </w:rPr>
              <w:t>вилояти</w:t>
            </w:r>
          </w:p>
        </w:tc>
        <w:tc>
          <w:tcPr>
            <w:tcW w:w="1204" w:type="dxa"/>
          </w:tcPr>
          <w:p w:rsidR="00A13BCD" w:rsidRDefault="00131890">
            <w:pPr>
              <w:pStyle w:val="TableParagraph"/>
              <w:spacing w:line="224" w:lineRule="exact"/>
              <w:ind w:left="20" w:right="9"/>
              <w:rPr>
                <w:sz w:val="20"/>
              </w:rPr>
            </w:pPr>
            <w:r>
              <w:rPr>
                <w:spacing w:val="-4"/>
                <w:sz w:val="20"/>
              </w:rPr>
              <w:t>23,8</w:t>
            </w:r>
          </w:p>
        </w:tc>
        <w:tc>
          <w:tcPr>
            <w:tcW w:w="750" w:type="dxa"/>
          </w:tcPr>
          <w:p w:rsidR="00A13BCD" w:rsidRDefault="00131890">
            <w:pPr>
              <w:pStyle w:val="TableParagraph"/>
              <w:spacing w:line="224" w:lineRule="exact"/>
              <w:ind w:left="15" w:right="5"/>
              <w:rPr>
                <w:i/>
                <w:sz w:val="20"/>
              </w:rPr>
            </w:pPr>
            <w:r>
              <w:rPr>
                <w:i/>
                <w:spacing w:val="-4"/>
                <w:sz w:val="20"/>
              </w:rPr>
              <w:t>12,8</w:t>
            </w:r>
          </w:p>
        </w:tc>
        <w:tc>
          <w:tcPr>
            <w:tcW w:w="599" w:type="dxa"/>
          </w:tcPr>
          <w:p w:rsidR="00A13BCD" w:rsidRDefault="00131890">
            <w:pPr>
              <w:pStyle w:val="TableParagraph"/>
              <w:spacing w:line="224" w:lineRule="exact"/>
              <w:ind w:left="19" w:right="1"/>
              <w:rPr>
                <w:i/>
                <w:sz w:val="20"/>
              </w:rPr>
            </w:pPr>
            <w:r>
              <w:rPr>
                <w:i/>
                <w:spacing w:val="-4"/>
                <w:sz w:val="20"/>
              </w:rPr>
              <w:t>53,9</w:t>
            </w:r>
          </w:p>
        </w:tc>
        <w:tc>
          <w:tcPr>
            <w:tcW w:w="879" w:type="dxa"/>
          </w:tcPr>
          <w:p w:rsidR="00A13BCD" w:rsidRDefault="00131890">
            <w:pPr>
              <w:pStyle w:val="TableParagraph"/>
              <w:spacing w:line="224" w:lineRule="exact"/>
              <w:ind w:left="23" w:right="1"/>
              <w:rPr>
                <w:i/>
                <w:sz w:val="20"/>
              </w:rPr>
            </w:pPr>
            <w:r>
              <w:rPr>
                <w:i/>
                <w:spacing w:val="-5"/>
                <w:sz w:val="20"/>
              </w:rPr>
              <w:t>1,9</w:t>
            </w:r>
          </w:p>
        </w:tc>
        <w:tc>
          <w:tcPr>
            <w:tcW w:w="701" w:type="dxa"/>
          </w:tcPr>
          <w:p w:rsidR="00A13BCD" w:rsidRDefault="00131890">
            <w:pPr>
              <w:pStyle w:val="TableParagraph"/>
              <w:spacing w:line="224" w:lineRule="exact"/>
              <w:ind w:left="24" w:right="3"/>
              <w:rPr>
                <w:i/>
                <w:sz w:val="20"/>
              </w:rPr>
            </w:pPr>
            <w:r>
              <w:rPr>
                <w:i/>
                <w:spacing w:val="-5"/>
                <w:sz w:val="20"/>
              </w:rPr>
              <w:t>8,1</w:t>
            </w:r>
          </w:p>
        </w:tc>
        <w:tc>
          <w:tcPr>
            <w:tcW w:w="653" w:type="dxa"/>
          </w:tcPr>
          <w:p w:rsidR="00A13BCD" w:rsidRDefault="00131890">
            <w:pPr>
              <w:pStyle w:val="TableParagraph"/>
              <w:spacing w:line="224" w:lineRule="exact"/>
              <w:ind w:left="31" w:right="4"/>
              <w:rPr>
                <w:i/>
                <w:sz w:val="20"/>
              </w:rPr>
            </w:pPr>
            <w:r>
              <w:rPr>
                <w:i/>
                <w:spacing w:val="-5"/>
                <w:sz w:val="20"/>
              </w:rPr>
              <w:t>2,1</w:t>
            </w:r>
          </w:p>
        </w:tc>
        <w:tc>
          <w:tcPr>
            <w:tcW w:w="694" w:type="dxa"/>
          </w:tcPr>
          <w:p w:rsidR="00A13BCD" w:rsidRDefault="00131890">
            <w:pPr>
              <w:pStyle w:val="TableParagraph"/>
              <w:spacing w:line="224" w:lineRule="exact"/>
              <w:ind w:left="39" w:right="4"/>
              <w:rPr>
                <w:i/>
                <w:sz w:val="20"/>
              </w:rPr>
            </w:pPr>
            <w:r>
              <w:rPr>
                <w:i/>
                <w:spacing w:val="-5"/>
                <w:sz w:val="20"/>
              </w:rPr>
              <w:t>8,8</w:t>
            </w:r>
          </w:p>
        </w:tc>
        <w:tc>
          <w:tcPr>
            <w:tcW w:w="749" w:type="dxa"/>
          </w:tcPr>
          <w:p w:rsidR="00A13BCD" w:rsidRDefault="00131890">
            <w:pPr>
              <w:pStyle w:val="TableParagraph"/>
              <w:spacing w:line="224" w:lineRule="exact"/>
              <w:ind w:left="38"/>
              <w:rPr>
                <w:i/>
                <w:sz w:val="20"/>
              </w:rPr>
            </w:pPr>
            <w:r>
              <w:rPr>
                <w:i/>
                <w:spacing w:val="-5"/>
                <w:sz w:val="20"/>
              </w:rPr>
              <w:t>6,9</w:t>
            </w:r>
          </w:p>
        </w:tc>
        <w:tc>
          <w:tcPr>
            <w:tcW w:w="603" w:type="dxa"/>
          </w:tcPr>
          <w:p w:rsidR="00A13BCD" w:rsidRDefault="00131890">
            <w:pPr>
              <w:pStyle w:val="TableParagraph"/>
              <w:spacing w:line="224" w:lineRule="exact"/>
              <w:ind w:left="42" w:right="5"/>
              <w:rPr>
                <w:i/>
                <w:sz w:val="20"/>
              </w:rPr>
            </w:pPr>
            <w:r>
              <w:rPr>
                <w:i/>
                <w:spacing w:val="-4"/>
                <w:sz w:val="20"/>
              </w:rPr>
              <w:t>29,2</w:t>
            </w:r>
          </w:p>
        </w:tc>
      </w:tr>
      <w:tr w:rsidR="00A13BCD">
        <w:trPr>
          <w:trHeight w:val="245"/>
        </w:trPr>
        <w:tc>
          <w:tcPr>
            <w:tcW w:w="533" w:type="dxa"/>
          </w:tcPr>
          <w:p w:rsidR="00A13BCD" w:rsidRDefault="00131890">
            <w:pPr>
              <w:pStyle w:val="TableParagraph"/>
              <w:spacing w:line="225" w:lineRule="exact"/>
              <w:ind w:left="9"/>
              <w:rPr>
                <w:sz w:val="20"/>
              </w:rPr>
            </w:pPr>
            <w:r>
              <w:rPr>
                <w:spacing w:val="-5"/>
                <w:sz w:val="20"/>
              </w:rPr>
              <w:t>12</w:t>
            </w:r>
          </w:p>
        </w:tc>
        <w:tc>
          <w:tcPr>
            <w:tcW w:w="2275" w:type="dxa"/>
          </w:tcPr>
          <w:p w:rsidR="00A13BCD" w:rsidRDefault="00131890">
            <w:pPr>
              <w:pStyle w:val="TableParagraph"/>
              <w:spacing w:line="225" w:lineRule="exact"/>
              <w:ind w:left="108"/>
              <w:jc w:val="left"/>
              <w:rPr>
                <w:sz w:val="20"/>
              </w:rPr>
            </w:pPr>
            <w:r>
              <w:rPr>
                <w:sz w:val="20"/>
              </w:rPr>
              <w:t>Фар</w:t>
            </w:r>
            <w:r>
              <w:rPr>
                <w:rFonts w:ascii="Times New Roman" w:hAnsi="Times New Roman"/>
                <w:sz w:val="20"/>
              </w:rPr>
              <w:t>ғ</w:t>
            </w:r>
            <w:r>
              <w:rPr>
                <w:sz w:val="20"/>
              </w:rPr>
              <w:t>она</w:t>
            </w:r>
            <w:r>
              <w:rPr>
                <w:spacing w:val="-11"/>
                <w:sz w:val="20"/>
              </w:rPr>
              <w:t xml:space="preserve"> </w:t>
            </w:r>
            <w:r>
              <w:rPr>
                <w:spacing w:val="-2"/>
                <w:sz w:val="20"/>
              </w:rPr>
              <w:t>вилояти</w:t>
            </w:r>
          </w:p>
        </w:tc>
        <w:tc>
          <w:tcPr>
            <w:tcW w:w="1204" w:type="dxa"/>
          </w:tcPr>
          <w:p w:rsidR="00A13BCD" w:rsidRDefault="00131890">
            <w:pPr>
              <w:pStyle w:val="TableParagraph"/>
              <w:spacing w:line="225" w:lineRule="exact"/>
              <w:ind w:left="20" w:right="7"/>
              <w:rPr>
                <w:sz w:val="20"/>
              </w:rPr>
            </w:pPr>
            <w:r>
              <w:rPr>
                <w:spacing w:val="-4"/>
                <w:sz w:val="20"/>
              </w:rPr>
              <w:t>23,5</w:t>
            </w:r>
          </w:p>
        </w:tc>
        <w:tc>
          <w:tcPr>
            <w:tcW w:w="750" w:type="dxa"/>
          </w:tcPr>
          <w:p w:rsidR="00A13BCD" w:rsidRDefault="00131890">
            <w:pPr>
              <w:pStyle w:val="TableParagraph"/>
              <w:spacing w:line="225" w:lineRule="exact"/>
              <w:ind w:left="15"/>
              <w:rPr>
                <w:i/>
                <w:sz w:val="20"/>
              </w:rPr>
            </w:pPr>
            <w:r>
              <w:rPr>
                <w:i/>
                <w:spacing w:val="-4"/>
                <w:sz w:val="20"/>
              </w:rPr>
              <w:t>11,8</w:t>
            </w:r>
          </w:p>
        </w:tc>
        <w:tc>
          <w:tcPr>
            <w:tcW w:w="599" w:type="dxa"/>
          </w:tcPr>
          <w:p w:rsidR="00A13BCD" w:rsidRDefault="00131890">
            <w:pPr>
              <w:pStyle w:val="TableParagraph"/>
              <w:spacing w:line="225" w:lineRule="exact"/>
              <w:ind w:left="19"/>
              <w:rPr>
                <w:i/>
                <w:sz w:val="20"/>
              </w:rPr>
            </w:pPr>
            <w:r>
              <w:rPr>
                <w:i/>
                <w:spacing w:val="-4"/>
                <w:sz w:val="20"/>
              </w:rPr>
              <w:t>50,2</w:t>
            </w:r>
          </w:p>
        </w:tc>
        <w:tc>
          <w:tcPr>
            <w:tcW w:w="879" w:type="dxa"/>
          </w:tcPr>
          <w:p w:rsidR="00A13BCD" w:rsidRDefault="00131890">
            <w:pPr>
              <w:pStyle w:val="TableParagraph"/>
              <w:spacing w:line="225" w:lineRule="exact"/>
              <w:ind w:left="23" w:right="6"/>
              <w:rPr>
                <w:i/>
                <w:sz w:val="20"/>
              </w:rPr>
            </w:pPr>
            <w:r>
              <w:rPr>
                <w:i/>
                <w:spacing w:val="-5"/>
                <w:sz w:val="20"/>
              </w:rPr>
              <w:t>2,9</w:t>
            </w:r>
          </w:p>
        </w:tc>
        <w:tc>
          <w:tcPr>
            <w:tcW w:w="701" w:type="dxa"/>
          </w:tcPr>
          <w:p w:rsidR="00A13BCD" w:rsidRDefault="00131890">
            <w:pPr>
              <w:pStyle w:val="TableParagraph"/>
              <w:spacing w:line="225" w:lineRule="exact"/>
              <w:ind w:left="24" w:right="3"/>
              <w:rPr>
                <w:i/>
                <w:sz w:val="20"/>
              </w:rPr>
            </w:pPr>
            <w:r>
              <w:rPr>
                <w:i/>
                <w:spacing w:val="-4"/>
                <w:sz w:val="20"/>
              </w:rPr>
              <w:t>12,4</w:t>
            </w:r>
          </w:p>
        </w:tc>
        <w:tc>
          <w:tcPr>
            <w:tcW w:w="653" w:type="dxa"/>
          </w:tcPr>
          <w:p w:rsidR="00A13BCD" w:rsidRDefault="00131890">
            <w:pPr>
              <w:pStyle w:val="TableParagraph"/>
              <w:spacing w:line="225" w:lineRule="exact"/>
              <w:ind w:left="31"/>
              <w:rPr>
                <w:i/>
                <w:sz w:val="20"/>
              </w:rPr>
            </w:pPr>
            <w:r>
              <w:rPr>
                <w:i/>
                <w:spacing w:val="-5"/>
                <w:sz w:val="20"/>
              </w:rPr>
              <w:t>1,9</w:t>
            </w:r>
          </w:p>
        </w:tc>
        <w:tc>
          <w:tcPr>
            <w:tcW w:w="694" w:type="dxa"/>
          </w:tcPr>
          <w:p w:rsidR="00A13BCD" w:rsidRDefault="00131890">
            <w:pPr>
              <w:pStyle w:val="TableParagraph"/>
              <w:spacing w:line="225" w:lineRule="exact"/>
              <w:ind w:left="39" w:right="6"/>
              <w:rPr>
                <w:i/>
                <w:sz w:val="20"/>
              </w:rPr>
            </w:pPr>
            <w:r>
              <w:rPr>
                <w:i/>
                <w:spacing w:val="-5"/>
                <w:sz w:val="20"/>
              </w:rPr>
              <w:t>7,9</w:t>
            </w:r>
          </w:p>
        </w:tc>
        <w:tc>
          <w:tcPr>
            <w:tcW w:w="749" w:type="dxa"/>
          </w:tcPr>
          <w:p w:rsidR="00A13BCD" w:rsidRDefault="00131890">
            <w:pPr>
              <w:pStyle w:val="TableParagraph"/>
              <w:spacing w:line="225" w:lineRule="exact"/>
              <w:ind w:left="38"/>
              <w:rPr>
                <w:i/>
                <w:sz w:val="20"/>
              </w:rPr>
            </w:pPr>
            <w:r>
              <w:rPr>
                <w:i/>
                <w:spacing w:val="-5"/>
                <w:sz w:val="20"/>
              </w:rPr>
              <w:t>6,9</w:t>
            </w:r>
          </w:p>
        </w:tc>
        <w:tc>
          <w:tcPr>
            <w:tcW w:w="603" w:type="dxa"/>
          </w:tcPr>
          <w:p w:rsidR="00A13BCD" w:rsidRDefault="00131890">
            <w:pPr>
              <w:pStyle w:val="TableParagraph"/>
              <w:spacing w:line="225" w:lineRule="exact"/>
              <w:ind w:left="42" w:right="4"/>
              <w:rPr>
                <w:i/>
                <w:sz w:val="20"/>
              </w:rPr>
            </w:pPr>
            <w:r>
              <w:rPr>
                <w:i/>
                <w:spacing w:val="-4"/>
                <w:sz w:val="20"/>
              </w:rPr>
              <w:t>29,5</w:t>
            </w:r>
          </w:p>
        </w:tc>
      </w:tr>
      <w:tr w:rsidR="00A13BCD">
        <w:trPr>
          <w:trHeight w:val="244"/>
        </w:trPr>
        <w:tc>
          <w:tcPr>
            <w:tcW w:w="533" w:type="dxa"/>
          </w:tcPr>
          <w:p w:rsidR="00A13BCD" w:rsidRDefault="00131890">
            <w:pPr>
              <w:pStyle w:val="TableParagraph"/>
              <w:spacing w:line="224" w:lineRule="exact"/>
              <w:ind w:left="9"/>
              <w:rPr>
                <w:sz w:val="20"/>
              </w:rPr>
            </w:pPr>
            <w:r>
              <w:rPr>
                <w:spacing w:val="-5"/>
                <w:sz w:val="20"/>
              </w:rPr>
              <w:t>13</w:t>
            </w:r>
          </w:p>
        </w:tc>
        <w:tc>
          <w:tcPr>
            <w:tcW w:w="2275" w:type="dxa"/>
          </w:tcPr>
          <w:p w:rsidR="00A13BCD" w:rsidRDefault="00131890">
            <w:pPr>
              <w:pStyle w:val="TableParagraph"/>
              <w:spacing w:line="224" w:lineRule="exact"/>
              <w:ind w:left="108"/>
              <w:jc w:val="left"/>
              <w:rPr>
                <w:sz w:val="20"/>
              </w:rPr>
            </w:pPr>
            <w:r>
              <w:rPr>
                <w:sz w:val="20"/>
              </w:rPr>
              <w:t>Хоразм</w:t>
            </w:r>
            <w:r>
              <w:rPr>
                <w:spacing w:val="-9"/>
                <w:sz w:val="20"/>
              </w:rPr>
              <w:t xml:space="preserve"> </w:t>
            </w:r>
            <w:r>
              <w:rPr>
                <w:spacing w:val="-2"/>
                <w:sz w:val="20"/>
              </w:rPr>
              <w:t>вилояти</w:t>
            </w:r>
          </w:p>
        </w:tc>
        <w:tc>
          <w:tcPr>
            <w:tcW w:w="1204" w:type="dxa"/>
          </w:tcPr>
          <w:p w:rsidR="00A13BCD" w:rsidRDefault="00131890">
            <w:pPr>
              <w:pStyle w:val="TableParagraph"/>
              <w:spacing w:line="224" w:lineRule="exact"/>
              <w:ind w:left="20" w:right="8"/>
              <w:rPr>
                <w:sz w:val="20"/>
              </w:rPr>
            </w:pPr>
            <w:r>
              <w:rPr>
                <w:spacing w:val="-4"/>
                <w:sz w:val="20"/>
              </w:rPr>
              <w:t>14,6</w:t>
            </w:r>
          </w:p>
        </w:tc>
        <w:tc>
          <w:tcPr>
            <w:tcW w:w="750" w:type="dxa"/>
          </w:tcPr>
          <w:p w:rsidR="00A13BCD" w:rsidRDefault="00131890">
            <w:pPr>
              <w:pStyle w:val="TableParagraph"/>
              <w:spacing w:line="224" w:lineRule="exact"/>
              <w:ind w:left="15" w:right="3"/>
              <w:rPr>
                <w:i/>
                <w:sz w:val="20"/>
              </w:rPr>
            </w:pPr>
            <w:r>
              <w:rPr>
                <w:i/>
                <w:spacing w:val="-5"/>
                <w:sz w:val="20"/>
              </w:rPr>
              <w:t>6,3</w:t>
            </w:r>
          </w:p>
        </w:tc>
        <w:tc>
          <w:tcPr>
            <w:tcW w:w="599" w:type="dxa"/>
          </w:tcPr>
          <w:p w:rsidR="00A13BCD" w:rsidRDefault="00131890">
            <w:pPr>
              <w:pStyle w:val="TableParagraph"/>
              <w:spacing w:line="224" w:lineRule="exact"/>
              <w:ind w:left="19" w:right="3"/>
              <w:rPr>
                <w:i/>
                <w:sz w:val="20"/>
              </w:rPr>
            </w:pPr>
            <w:r>
              <w:rPr>
                <w:i/>
                <w:spacing w:val="-4"/>
                <w:sz w:val="20"/>
              </w:rPr>
              <w:t>43,3</w:t>
            </w:r>
          </w:p>
        </w:tc>
        <w:tc>
          <w:tcPr>
            <w:tcW w:w="879" w:type="dxa"/>
          </w:tcPr>
          <w:p w:rsidR="00A13BCD" w:rsidRDefault="00131890">
            <w:pPr>
              <w:pStyle w:val="TableParagraph"/>
              <w:spacing w:line="224" w:lineRule="exact"/>
              <w:ind w:left="23" w:right="2"/>
              <w:rPr>
                <w:i/>
                <w:sz w:val="20"/>
              </w:rPr>
            </w:pPr>
            <w:r>
              <w:rPr>
                <w:i/>
                <w:spacing w:val="-5"/>
                <w:sz w:val="20"/>
              </w:rPr>
              <w:t>1,8</w:t>
            </w:r>
          </w:p>
        </w:tc>
        <w:tc>
          <w:tcPr>
            <w:tcW w:w="701" w:type="dxa"/>
          </w:tcPr>
          <w:p w:rsidR="00A13BCD" w:rsidRDefault="00131890">
            <w:pPr>
              <w:pStyle w:val="TableParagraph"/>
              <w:spacing w:line="224" w:lineRule="exact"/>
              <w:ind w:left="24" w:right="5"/>
              <w:rPr>
                <w:i/>
                <w:sz w:val="20"/>
              </w:rPr>
            </w:pPr>
            <w:r>
              <w:rPr>
                <w:i/>
                <w:spacing w:val="-4"/>
                <w:sz w:val="20"/>
              </w:rPr>
              <w:t>12,2</w:t>
            </w:r>
          </w:p>
        </w:tc>
        <w:tc>
          <w:tcPr>
            <w:tcW w:w="653" w:type="dxa"/>
          </w:tcPr>
          <w:p w:rsidR="00A13BCD" w:rsidRDefault="00131890">
            <w:pPr>
              <w:pStyle w:val="TableParagraph"/>
              <w:spacing w:line="224" w:lineRule="exact"/>
              <w:ind w:left="31" w:right="2"/>
              <w:rPr>
                <w:i/>
                <w:sz w:val="20"/>
              </w:rPr>
            </w:pPr>
            <w:r>
              <w:rPr>
                <w:i/>
                <w:spacing w:val="-5"/>
                <w:sz w:val="20"/>
              </w:rPr>
              <w:t>1,7</w:t>
            </w:r>
          </w:p>
        </w:tc>
        <w:tc>
          <w:tcPr>
            <w:tcW w:w="694" w:type="dxa"/>
          </w:tcPr>
          <w:p w:rsidR="00A13BCD" w:rsidRDefault="00131890">
            <w:pPr>
              <w:pStyle w:val="TableParagraph"/>
              <w:spacing w:line="224" w:lineRule="exact"/>
              <w:ind w:left="39" w:right="2"/>
              <w:rPr>
                <w:i/>
                <w:sz w:val="20"/>
              </w:rPr>
            </w:pPr>
            <w:r>
              <w:rPr>
                <w:i/>
                <w:spacing w:val="-4"/>
                <w:sz w:val="20"/>
              </w:rPr>
              <w:t>11,5</w:t>
            </w:r>
          </w:p>
        </w:tc>
        <w:tc>
          <w:tcPr>
            <w:tcW w:w="749" w:type="dxa"/>
          </w:tcPr>
          <w:p w:rsidR="00A13BCD" w:rsidRDefault="00131890">
            <w:pPr>
              <w:pStyle w:val="TableParagraph"/>
              <w:spacing w:line="224" w:lineRule="exact"/>
              <w:ind w:left="38" w:right="1"/>
              <w:rPr>
                <w:i/>
                <w:sz w:val="20"/>
              </w:rPr>
            </w:pPr>
            <w:r>
              <w:rPr>
                <w:i/>
                <w:spacing w:val="-5"/>
                <w:sz w:val="20"/>
              </w:rPr>
              <w:t>4,8</w:t>
            </w:r>
          </w:p>
        </w:tc>
        <w:tc>
          <w:tcPr>
            <w:tcW w:w="603" w:type="dxa"/>
          </w:tcPr>
          <w:p w:rsidR="00A13BCD" w:rsidRDefault="00131890">
            <w:pPr>
              <w:pStyle w:val="TableParagraph"/>
              <w:spacing w:line="224" w:lineRule="exact"/>
              <w:ind w:left="42" w:right="1"/>
              <w:rPr>
                <w:i/>
                <w:sz w:val="20"/>
              </w:rPr>
            </w:pPr>
            <w:r>
              <w:rPr>
                <w:i/>
                <w:spacing w:val="-4"/>
                <w:sz w:val="20"/>
              </w:rPr>
              <w:t>33,0</w:t>
            </w:r>
          </w:p>
        </w:tc>
      </w:tr>
      <w:tr w:rsidR="00A13BCD">
        <w:trPr>
          <w:trHeight w:val="244"/>
        </w:trPr>
        <w:tc>
          <w:tcPr>
            <w:tcW w:w="533" w:type="dxa"/>
          </w:tcPr>
          <w:p w:rsidR="00A13BCD" w:rsidRDefault="00131890">
            <w:pPr>
              <w:pStyle w:val="TableParagraph"/>
              <w:spacing w:line="224" w:lineRule="exact"/>
              <w:ind w:left="9"/>
              <w:rPr>
                <w:sz w:val="20"/>
              </w:rPr>
            </w:pPr>
            <w:r>
              <w:rPr>
                <w:spacing w:val="-5"/>
                <w:sz w:val="20"/>
              </w:rPr>
              <w:t>14</w:t>
            </w:r>
          </w:p>
        </w:tc>
        <w:tc>
          <w:tcPr>
            <w:tcW w:w="2275" w:type="dxa"/>
          </w:tcPr>
          <w:p w:rsidR="00A13BCD" w:rsidRDefault="00131890">
            <w:pPr>
              <w:pStyle w:val="TableParagraph"/>
              <w:spacing w:line="224" w:lineRule="exact"/>
              <w:ind w:left="108"/>
              <w:jc w:val="left"/>
              <w:rPr>
                <w:sz w:val="20"/>
              </w:rPr>
            </w:pPr>
            <w:r>
              <w:rPr>
                <w:sz w:val="20"/>
              </w:rPr>
              <w:t>Тошкент</w:t>
            </w:r>
            <w:r>
              <w:rPr>
                <w:spacing w:val="-8"/>
                <w:sz w:val="20"/>
              </w:rPr>
              <w:t xml:space="preserve"> </w:t>
            </w:r>
            <w:r>
              <w:rPr>
                <w:spacing w:val="-2"/>
                <w:sz w:val="20"/>
              </w:rPr>
              <w:t>ша</w:t>
            </w:r>
            <w:r>
              <w:rPr>
                <w:rFonts w:ascii="Times New Roman" w:hAnsi="Times New Roman"/>
                <w:spacing w:val="-2"/>
                <w:sz w:val="20"/>
              </w:rPr>
              <w:t>ҳ</w:t>
            </w:r>
            <w:r>
              <w:rPr>
                <w:spacing w:val="-2"/>
                <w:sz w:val="20"/>
              </w:rPr>
              <w:t>ар</w:t>
            </w:r>
          </w:p>
        </w:tc>
        <w:tc>
          <w:tcPr>
            <w:tcW w:w="1204" w:type="dxa"/>
          </w:tcPr>
          <w:p w:rsidR="00A13BCD" w:rsidRDefault="00131890">
            <w:pPr>
              <w:pStyle w:val="TableParagraph"/>
              <w:spacing w:line="224" w:lineRule="exact"/>
              <w:ind w:left="20" w:right="9"/>
              <w:rPr>
                <w:sz w:val="20"/>
              </w:rPr>
            </w:pPr>
            <w:r>
              <w:rPr>
                <w:spacing w:val="-4"/>
                <w:sz w:val="20"/>
              </w:rPr>
              <w:t>34,0</w:t>
            </w:r>
          </w:p>
        </w:tc>
        <w:tc>
          <w:tcPr>
            <w:tcW w:w="750" w:type="dxa"/>
          </w:tcPr>
          <w:p w:rsidR="00A13BCD" w:rsidRDefault="00131890">
            <w:pPr>
              <w:pStyle w:val="TableParagraph"/>
              <w:spacing w:line="224" w:lineRule="exact"/>
              <w:ind w:left="15" w:right="4"/>
              <w:rPr>
                <w:i/>
                <w:sz w:val="20"/>
              </w:rPr>
            </w:pPr>
            <w:r>
              <w:rPr>
                <w:i/>
                <w:spacing w:val="-4"/>
                <w:sz w:val="20"/>
              </w:rPr>
              <w:t>20,1</w:t>
            </w:r>
          </w:p>
        </w:tc>
        <w:tc>
          <w:tcPr>
            <w:tcW w:w="599" w:type="dxa"/>
          </w:tcPr>
          <w:p w:rsidR="00A13BCD" w:rsidRDefault="00131890">
            <w:pPr>
              <w:pStyle w:val="TableParagraph"/>
              <w:spacing w:line="224" w:lineRule="exact"/>
              <w:ind w:left="19" w:right="3"/>
              <w:rPr>
                <w:i/>
                <w:sz w:val="20"/>
              </w:rPr>
            </w:pPr>
            <w:r>
              <w:rPr>
                <w:i/>
                <w:spacing w:val="-4"/>
                <w:sz w:val="20"/>
              </w:rPr>
              <w:t>59,0</w:t>
            </w:r>
          </w:p>
        </w:tc>
        <w:tc>
          <w:tcPr>
            <w:tcW w:w="879" w:type="dxa"/>
          </w:tcPr>
          <w:p w:rsidR="00A13BCD" w:rsidRDefault="00131890">
            <w:pPr>
              <w:pStyle w:val="TableParagraph"/>
              <w:spacing w:line="224" w:lineRule="exact"/>
              <w:ind w:left="23" w:right="4"/>
              <w:rPr>
                <w:i/>
                <w:sz w:val="20"/>
              </w:rPr>
            </w:pPr>
            <w:r>
              <w:rPr>
                <w:i/>
                <w:spacing w:val="-5"/>
                <w:sz w:val="20"/>
              </w:rPr>
              <w:t>3,1</w:t>
            </w:r>
          </w:p>
        </w:tc>
        <w:tc>
          <w:tcPr>
            <w:tcW w:w="701" w:type="dxa"/>
          </w:tcPr>
          <w:p w:rsidR="00A13BCD" w:rsidRDefault="00131890">
            <w:pPr>
              <w:pStyle w:val="TableParagraph"/>
              <w:spacing w:line="224" w:lineRule="exact"/>
              <w:ind w:left="24" w:right="2"/>
              <w:rPr>
                <w:i/>
                <w:sz w:val="20"/>
              </w:rPr>
            </w:pPr>
            <w:r>
              <w:rPr>
                <w:i/>
                <w:spacing w:val="-5"/>
                <w:sz w:val="20"/>
              </w:rPr>
              <w:t>9,2</w:t>
            </w:r>
          </w:p>
        </w:tc>
        <w:tc>
          <w:tcPr>
            <w:tcW w:w="653" w:type="dxa"/>
          </w:tcPr>
          <w:p w:rsidR="00A13BCD" w:rsidRDefault="00131890">
            <w:pPr>
              <w:pStyle w:val="TableParagraph"/>
              <w:spacing w:line="224" w:lineRule="exact"/>
              <w:ind w:left="31" w:right="1"/>
              <w:rPr>
                <w:i/>
                <w:sz w:val="20"/>
              </w:rPr>
            </w:pPr>
            <w:r>
              <w:rPr>
                <w:i/>
                <w:spacing w:val="-5"/>
                <w:sz w:val="20"/>
              </w:rPr>
              <w:t>3,0</w:t>
            </w:r>
          </w:p>
        </w:tc>
        <w:tc>
          <w:tcPr>
            <w:tcW w:w="694" w:type="dxa"/>
          </w:tcPr>
          <w:p w:rsidR="00A13BCD" w:rsidRDefault="00131890">
            <w:pPr>
              <w:pStyle w:val="TableParagraph"/>
              <w:spacing w:line="224" w:lineRule="exact"/>
              <w:ind w:left="39"/>
              <w:rPr>
                <w:i/>
                <w:sz w:val="20"/>
              </w:rPr>
            </w:pPr>
            <w:r>
              <w:rPr>
                <w:i/>
                <w:spacing w:val="-5"/>
                <w:sz w:val="20"/>
              </w:rPr>
              <w:t>8,7</w:t>
            </w:r>
          </w:p>
        </w:tc>
        <w:tc>
          <w:tcPr>
            <w:tcW w:w="749" w:type="dxa"/>
          </w:tcPr>
          <w:p w:rsidR="00A13BCD" w:rsidRDefault="00131890">
            <w:pPr>
              <w:pStyle w:val="TableParagraph"/>
              <w:spacing w:line="224" w:lineRule="exact"/>
              <w:ind w:left="38" w:right="3"/>
              <w:rPr>
                <w:i/>
                <w:sz w:val="20"/>
              </w:rPr>
            </w:pPr>
            <w:r>
              <w:rPr>
                <w:i/>
                <w:spacing w:val="-5"/>
                <w:sz w:val="20"/>
              </w:rPr>
              <w:t>7,9</w:t>
            </w:r>
          </w:p>
        </w:tc>
        <w:tc>
          <w:tcPr>
            <w:tcW w:w="603" w:type="dxa"/>
          </w:tcPr>
          <w:p w:rsidR="00A13BCD" w:rsidRDefault="00131890">
            <w:pPr>
              <w:pStyle w:val="TableParagraph"/>
              <w:spacing w:line="224" w:lineRule="exact"/>
              <w:ind w:left="42" w:right="2"/>
              <w:rPr>
                <w:i/>
                <w:sz w:val="20"/>
              </w:rPr>
            </w:pPr>
            <w:r>
              <w:rPr>
                <w:i/>
                <w:spacing w:val="-4"/>
                <w:sz w:val="20"/>
              </w:rPr>
              <w:t>23,2</w:t>
            </w:r>
          </w:p>
        </w:tc>
      </w:tr>
    </w:tbl>
    <w:p w:rsidR="00A13BCD" w:rsidRDefault="00131890">
      <w:pPr>
        <w:spacing w:before="2"/>
        <w:ind w:left="707"/>
        <w:rPr>
          <w:i/>
        </w:rPr>
      </w:pPr>
      <w:r>
        <w:rPr>
          <w:i/>
        </w:rPr>
        <w:t>Манба:</w:t>
      </w:r>
      <w:r>
        <w:rPr>
          <w:i/>
          <w:spacing w:val="-5"/>
        </w:rPr>
        <w:t xml:space="preserve"> </w:t>
      </w:r>
      <w:r>
        <w:rPr>
          <w:i/>
        </w:rPr>
        <w:t>Соли</w:t>
      </w:r>
      <w:r>
        <w:rPr>
          <w:rFonts w:ascii="Times New Roman" w:hAnsi="Times New Roman"/>
          <w:i/>
        </w:rPr>
        <w:t>қ</w:t>
      </w:r>
      <w:r>
        <w:rPr>
          <w:rFonts w:ascii="Times New Roman" w:hAnsi="Times New Roman"/>
          <w:i/>
          <w:spacing w:val="-9"/>
        </w:rPr>
        <w:t xml:space="preserve"> </w:t>
      </w:r>
      <w:r>
        <w:rPr>
          <w:rFonts w:ascii="Times New Roman" w:hAnsi="Times New Roman"/>
          <w:i/>
        </w:rPr>
        <w:t>қ</w:t>
      </w:r>
      <w:r>
        <w:rPr>
          <w:i/>
        </w:rPr>
        <w:t>ўмитаси</w:t>
      </w:r>
      <w:r>
        <w:rPr>
          <w:i/>
          <w:spacing w:val="-7"/>
        </w:rPr>
        <w:t xml:space="preserve"> </w:t>
      </w:r>
      <w:r>
        <w:rPr>
          <w:i/>
          <w:spacing w:val="-2"/>
        </w:rPr>
        <w:t>маълумотлари.</w:t>
      </w:r>
    </w:p>
    <w:p w:rsidR="00A13BCD" w:rsidRDefault="00131890">
      <w:pPr>
        <w:pStyle w:val="a3"/>
        <w:spacing w:before="3"/>
        <w:ind w:right="843"/>
      </w:pPr>
      <w:r>
        <w:t xml:space="preserve">ЯТТ субъектларини ташкил этган </w:t>
      </w:r>
      <w:r>
        <w:rPr>
          <w:rFonts w:ascii="Times New Roman" w:hAnsi="Times New Roman"/>
        </w:rPr>
        <w:t>ҳ</w:t>
      </w:r>
      <w:r>
        <w:t>олда фаолият юритишда со</w:t>
      </w:r>
      <w:r>
        <w:rPr>
          <w:rFonts w:ascii="Times New Roman" w:hAnsi="Times New Roman"/>
        </w:rPr>
        <w:t>ҳ</w:t>
      </w:r>
      <w:r>
        <w:t>алар бўйича та</w:t>
      </w:r>
      <w:r>
        <w:rPr>
          <w:rFonts w:ascii="Times New Roman" w:hAnsi="Times New Roman"/>
        </w:rPr>
        <w:t>қ</w:t>
      </w:r>
      <w:r>
        <w:t xml:space="preserve">симот </w:t>
      </w:r>
      <w:r>
        <w:rPr>
          <w:rFonts w:ascii="Times New Roman" w:hAnsi="Times New Roman"/>
        </w:rPr>
        <w:t>ҳ</w:t>
      </w:r>
      <w:r>
        <w:t>ам му</w:t>
      </w:r>
      <w:r>
        <w:rPr>
          <w:rFonts w:ascii="Times New Roman" w:hAnsi="Times New Roman"/>
        </w:rPr>
        <w:t>ҳ</w:t>
      </w:r>
      <w:r>
        <w:t xml:space="preserve">им (2-жадвал). Одатда </w:t>
      </w:r>
      <w:r>
        <w:rPr>
          <w:rFonts w:ascii="Times New Roman" w:hAnsi="Times New Roman"/>
        </w:rPr>
        <w:t>ҳ</w:t>
      </w:r>
      <w:r>
        <w:t>удудларнинг ихтисослашуви, а</w:t>
      </w:r>
      <w:r>
        <w:rPr>
          <w:rFonts w:ascii="Times New Roman" w:hAnsi="Times New Roman"/>
        </w:rPr>
        <w:t>ҳ</w:t>
      </w:r>
      <w:r>
        <w:t xml:space="preserve">олининг бандлик </w:t>
      </w:r>
      <w:r>
        <w:rPr>
          <w:rFonts w:ascii="Times New Roman" w:hAnsi="Times New Roman"/>
        </w:rPr>
        <w:t>ҳ</w:t>
      </w:r>
      <w:r>
        <w:t xml:space="preserve">олати ва менталитети </w:t>
      </w:r>
      <w:r>
        <w:rPr>
          <w:rFonts w:ascii="Times New Roman" w:hAnsi="Times New Roman"/>
        </w:rPr>
        <w:t>қ</w:t>
      </w:r>
      <w:r>
        <w:t>айси со</w:t>
      </w:r>
      <w:r>
        <w:rPr>
          <w:rFonts w:ascii="Times New Roman" w:hAnsi="Times New Roman"/>
        </w:rPr>
        <w:t>ҳ</w:t>
      </w:r>
      <w:r>
        <w:t xml:space="preserve">а ва касбда фаолият юритиш нисбатан </w:t>
      </w:r>
      <w:r>
        <w:rPr>
          <w:rFonts w:ascii="Times New Roman" w:hAnsi="Times New Roman"/>
        </w:rPr>
        <w:t>қ</w:t>
      </w:r>
      <w:r>
        <w:t>улай, сердаромад ва бар</w:t>
      </w:r>
      <w:r>
        <w:rPr>
          <w:rFonts w:ascii="Times New Roman" w:hAnsi="Times New Roman"/>
        </w:rPr>
        <w:t>қ</w:t>
      </w:r>
      <w:r>
        <w:t>арор эканлигини</w:t>
      </w:r>
      <w:r>
        <w:rPr>
          <w:spacing w:val="42"/>
        </w:rPr>
        <w:t xml:space="preserve"> </w:t>
      </w:r>
      <w:r>
        <w:t>белгилайди.</w:t>
      </w:r>
      <w:r>
        <w:rPr>
          <w:spacing w:val="42"/>
        </w:rPr>
        <w:t xml:space="preserve"> </w:t>
      </w:r>
      <w:r>
        <w:t>Мамлакатимизда</w:t>
      </w:r>
      <w:r>
        <w:rPr>
          <w:spacing w:val="42"/>
        </w:rPr>
        <w:t xml:space="preserve"> </w:t>
      </w:r>
      <w:r>
        <w:t>а</w:t>
      </w:r>
      <w:r>
        <w:rPr>
          <w:rFonts w:ascii="Times New Roman" w:hAnsi="Times New Roman"/>
        </w:rPr>
        <w:t>ҳ</w:t>
      </w:r>
      <w:r>
        <w:t>оли</w:t>
      </w:r>
      <w:r>
        <w:rPr>
          <w:spacing w:val="42"/>
        </w:rPr>
        <w:t xml:space="preserve"> </w:t>
      </w:r>
      <w:r>
        <w:t>асосан</w:t>
      </w:r>
      <w:r>
        <w:rPr>
          <w:spacing w:val="43"/>
        </w:rPr>
        <w:t xml:space="preserve"> </w:t>
      </w:r>
      <w:r>
        <w:t>чакана</w:t>
      </w:r>
      <w:r>
        <w:rPr>
          <w:spacing w:val="42"/>
        </w:rPr>
        <w:t xml:space="preserve"> </w:t>
      </w:r>
      <w:r>
        <w:t>савдо</w:t>
      </w:r>
      <w:r>
        <w:rPr>
          <w:spacing w:val="43"/>
        </w:rPr>
        <w:t xml:space="preserve"> </w:t>
      </w:r>
      <w:r>
        <w:rPr>
          <w:spacing w:val="-5"/>
        </w:rPr>
        <w:t>ва</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5" w:firstLine="0"/>
      </w:pPr>
      <w:r>
        <w:lastRenderedPageBreak/>
        <w:t>баъзи маиший хизмат турлари бўйича якка тартибдаги тадбиркорлик субъектларини ташкил этаётган бўлсада, сўнгги йилларда замонавий касблар, юксак технологиялар ёрдамида фаолият (турли хоржий</w:t>
      </w:r>
      <w:r>
        <w:rPr>
          <w:spacing w:val="40"/>
        </w:rPr>
        <w:t xml:space="preserve"> </w:t>
      </w:r>
      <w:r>
        <w:t>тилларни ў</w:t>
      </w:r>
      <w:r>
        <w:rPr>
          <w:rFonts w:ascii="Times New Roman" w:hAnsi="Times New Roman"/>
        </w:rPr>
        <w:t>қ</w:t>
      </w:r>
      <w:r>
        <w:t xml:space="preserve">итиш, IТ-технологиялар ва </w:t>
      </w:r>
      <w:r>
        <w:rPr>
          <w:rFonts w:ascii="Times New Roman" w:hAnsi="Times New Roman"/>
        </w:rPr>
        <w:t>ҳ</w:t>
      </w:r>
      <w:r>
        <w:t xml:space="preserve">ок) олиб борувчи субъектлар </w:t>
      </w:r>
      <w:r>
        <w:rPr>
          <w:rFonts w:ascii="Times New Roman" w:hAnsi="Times New Roman"/>
        </w:rPr>
        <w:t>ҳ</w:t>
      </w:r>
      <w:r>
        <w:t>ам кўпаймо</w:t>
      </w:r>
      <w:r>
        <w:rPr>
          <w:rFonts w:ascii="Times New Roman" w:hAnsi="Times New Roman"/>
        </w:rPr>
        <w:t>қ</w:t>
      </w:r>
      <w:r>
        <w:t>да. Та</w:t>
      </w:r>
      <w:r>
        <w:rPr>
          <w:rFonts w:ascii="Times New Roman" w:hAnsi="Times New Roman"/>
        </w:rPr>
        <w:t>ҳ</w:t>
      </w:r>
      <w:r>
        <w:t>лилларга кўра, 2020 йил давомида Ўзбекистонда 561,2 минг нафар фу</w:t>
      </w:r>
      <w:r>
        <w:rPr>
          <w:rFonts w:ascii="Times New Roman" w:hAnsi="Times New Roman"/>
        </w:rPr>
        <w:t>қ</w:t>
      </w:r>
      <w:r>
        <w:t xml:space="preserve">аро ўзини ўзи банд </w:t>
      </w:r>
      <w:r>
        <w:rPr>
          <w:rFonts w:ascii="Times New Roman" w:hAnsi="Times New Roman"/>
        </w:rPr>
        <w:t>қ</w:t>
      </w:r>
      <w:r>
        <w:t>илган бўлса, 2023 йил якунида 2 533,9 минг фу</w:t>
      </w:r>
      <w:r>
        <w:rPr>
          <w:rFonts w:ascii="Times New Roman" w:hAnsi="Times New Roman"/>
        </w:rPr>
        <w:t>қ</w:t>
      </w:r>
      <w:r>
        <w:t xml:space="preserve">аро бандликнинг айнан шу шаклида </w:t>
      </w:r>
      <w:r>
        <w:rPr>
          <w:rFonts w:ascii="Times New Roman" w:hAnsi="Times New Roman"/>
        </w:rPr>
        <w:t>ҳ</w:t>
      </w:r>
      <w:r>
        <w:t xml:space="preserve">исобга олинган (3-жадвал). Бу даврда ўзини ўзи банд </w:t>
      </w:r>
      <w:r>
        <w:rPr>
          <w:rFonts w:ascii="Times New Roman" w:hAnsi="Times New Roman"/>
        </w:rPr>
        <w:t>қ</w:t>
      </w:r>
      <w:r>
        <w:t>илганлар сони 4,5 бараварга ошган бўлса, уларнинг ижтимоий соли</w:t>
      </w:r>
      <w:r>
        <w:rPr>
          <w:rFonts w:ascii="Times New Roman" w:hAnsi="Times New Roman"/>
        </w:rPr>
        <w:t xml:space="preserve">қ </w:t>
      </w:r>
      <w:r>
        <w:t>шаклидаги жами тушуми 125,3 млрд. сўмдан 861,5 млрд. сўмгача ёки 7 маротабага ошган.</w:t>
      </w:r>
    </w:p>
    <w:p w:rsidR="00A13BCD" w:rsidRDefault="00131890">
      <w:pPr>
        <w:pStyle w:val="a3"/>
        <w:ind w:right="848"/>
      </w:pPr>
      <w:r>
        <w:t>Та</w:t>
      </w:r>
      <w:r>
        <w:rPr>
          <w:rFonts w:ascii="Times New Roman" w:hAnsi="Times New Roman"/>
        </w:rPr>
        <w:t>ҳ</w:t>
      </w:r>
      <w:r>
        <w:t xml:space="preserve">лил этилаётган даврда ўзини ўзи банд </w:t>
      </w:r>
      <w:r>
        <w:rPr>
          <w:rFonts w:ascii="Times New Roman" w:hAnsi="Times New Roman"/>
        </w:rPr>
        <w:t>қ</w:t>
      </w:r>
      <w:r>
        <w:t xml:space="preserve">илганлар сони ва ўзини ўзи банд </w:t>
      </w:r>
      <w:r>
        <w:rPr>
          <w:rFonts w:ascii="Times New Roman" w:hAnsi="Times New Roman"/>
        </w:rPr>
        <w:t>қ</w:t>
      </w:r>
      <w:r>
        <w:t xml:space="preserve">илиш даражасининг (ХМТга кўра, жами бандларга нисбатан ўзини ўзи банд </w:t>
      </w:r>
      <w:r>
        <w:rPr>
          <w:rFonts w:ascii="Times New Roman" w:hAnsi="Times New Roman"/>
        </w:rPr>
        <w:t>қ</w:t>
      </w:r>
      <w:r>
        <w:t xml:space="preserve">илганлар улуши) ўсиши </w:t>
      </w:r>
      <w:r>
        <w:rPr>
          <w:rFonts w:ascii="Times New Roman" w:hAnsi="Times New Roman"/>
        </w:rPr>
        <w:t>ҳ</w:t>
      </w:r>
      <w:r>
        <w:t>удудларда турлича кечган.</w:t>
      </w:r>
    </w:p>
    <w:p w:rsidR="00A13BCD" w:rsidRDefault="00131890">
      <w:pPr>
        <w:pStyle w:val="a3"/>
        <w:spacing w:before="2"/>
        <w:ind w:right="845"/>
      </w:pPr>
      <w:r>
        <w:t>Бу борада энг ю</w:t>
      </w:r>
      <w:r>
        <w:rPr>
          <w:rFonts w:ascii="Times New Roman" w:hAnsi="Times New Roman"/>
        </w:rPr>
        <w:t>қ</w:t>
      </w:r>
      <w:r>
        <w:t xml:space="preserve">ори ўсиш </w:t>
      </w:r>
      <w:r>
        <w:rPr>
          <w:rFonts w:ascii="Times New Roman" w:hAnsi="Times New Roman"/>
        </w:rPr>
        <w:t>Қ</w:t>
      </w:r>
      <w:r>
        <w:t>аш</w:t>
      </w:r>
      <w:r>
        <w:rPr>
          <w:rFonts w:ascii="Times New Roman" w:hAnsi="Times New Roman"/>
        </w:rPr>
        <w:t>қ</w:t>
      </w:r>
      <w:r>
        <w:t>адарё вилоятига тегишли бўлиб, унда та</w:t>
      </w:r>
      <w:r>
        <w:rPr>
          <w:rFonts w:ascii="Times New Roman" w:hAnsi="Times New Roman"/>
        </w:rPr>
        <w:t>ҳ</w:t>
      </w:r>
      <w:r>
        <w:t>лил этилаётган даврда кўрсаткичлар 7 мартадан орти</w:t>
      </w:r>
      <w:r>
        <w:rPr>
          <w:rFonts w:ascii="Times New Roman" w:hAnsi="Times New Roman"/>
        </w:rPr>
        <w:t>ққ</w:t>
      </w:r>
      <w:r>
        <w:t>а ўсган. Жиззах вилоятида 6 баравардан, Сурхондарё, Хоразм, Навоий ва Сирдарё вилоятларида 5 баравардан орти</w:t>
      </w:r>
      <w:r>
        <w:rPr>
          <w:rFonts w:ascii="Times New Roman" w:hAnsi="Times New Roman"/>
        </w:rPr>
        <w:t>ққ</w:t>
      </w:r>
      <w:r>
        <w:t>а ўсган бўлса, нисбатан пастро</w:t>
      </w:r>
      <w:r>
        <w:rPr>
          <w:rFonts w:ascii="Times New Roman" w:hAnsi="Times New Roman"/>
        </w:rPr>
        <w:t xml:space="preserve">қ </w:t>
      </w:r>
      <w:r>
        <w:t>ўсиш Андижон (3,7), Фар</w:t>
      </w:r>
      <w:r>
        <w:rPr>
          <w:rFonts w:ascii="Times New Roman" w:hAnsi="Times New Roman"/>
        </w:rPr>
        <w:t>ғ</w:t>
      </w:r>
      <w:r>
        <w:t xml:space="preserve">она (3,6) ва Наманган (3,6) вилоятларида </w:t>
      </w:r>
      <w:r>
        <w:rPr>
          <w:rFonts w:ascii="Times New Roman" w:hAnsi="Times New Roman"/>
        </w:rPr>
        <w:t>қ</w:t>
      </w:r>
      <w:r>
        <w:t>айд</w:t>
      </w:r>
      <w:r>
        <w:rPr>
          <w:spacing w:val="80"/>
        </w:rPr>
        <w:t xml:space="preserve"> </w:t>
      </w:r>
      <w:r>
        <w:rPr>
          <w:spacing w:val="-2"/>
        </w:rPr>
        <w:t>этилган.</w:t>
      </w:r>
    </w:p>
    <w:p w:rsidR="00A13BCD" w:rsidRDefault="00131890">
      <w:pPr>
        <w:pStyle w:val="2"/>
        <w:numPr>
          <w:ilvl w:val="1"/>
          <w:numId w:val="3"/>
        </w:numPr>
        <w:tabs>
          <w:tab w:val="left" w:pos="8762"/>
        </w:tabs>
        <w:ind w:left="140" w:right="845" w:firstLine="8397"/>
        <w:rPr>
          <w:b w:val="0"/>
          <w:sz w:val="24"/>
        </w:rPr>
      </w:pPr>
      <w:r>
        <w:rPr>
          <w:spacing w:val="-2"/>
        </w:rPr>
        <w:t xml:space="preserve">жадвал </w:t>
      </w:r>
      <w:r>
        <w:t>Ўзини</w:t>
      </w:r>
      <w:r>
        <w:rPr>
          <w:spacing w:val="-3"/>
        </w:rPr>
        <w:t xml:space="preserve"> </w:t>
      </w:r>
      <w:r>
        <w:t>ўзи</w:t>
      </w:r>
      <w:r>
        <w:rPr>
          <w:spacing w:val="-5"/>
        </w:rPr>
        <w:t xml:space="preserve"> </w:t>
      </w:r>
      <w:r>
        <w:t>банд</w:t>
      </w:r>
      <w:r>
        <w:rPr>
          <w:spacing w:val="-3"/>
        </w:rPr>
        <w:t xml:space="preserve"> </w:t>
      </w:r>
      <w:r>
        <w:rPr>
          <w:rFonts w:ascii="Times New Roman" w:hAnsi="Times New Roman"/>
        </w:rPr>
        <w:t>қ</w:t>
      </w:r>
      <w:r>
        <w:t>илган</w:t>
      </w:r>
      <w:r>
        <w:rPr>
          <w:spacing w:val="-5"/>
        </w:rPr>
        <w:t xml:space="preserve"> </w:t>
      </w:r>
      <w:r>
        <w:t>фу</w:t>
      </w:r>
      <w:r>
        <w:rPr>
          <w:rFonts w:ascii="Times New Roman" w:hAnsi="Times New Roman"/>
        </w:rPr>
        <w:t>қ</w:t>
      </w:r>
      <w:r>
        <w:t>аролар</w:t>
      </w:r>
      <w:r>
        <w:rPr>
          <w:spacing w:val="-4"/>
        </w:rPr>
        <w:t xml:space="preserve"> </w:t>
      </w:r>
      <w:r>
        <w:t>сонининг</w:t>
      </w:r>
      <w:r>
        <w:rPr>
          <w:spacing w:val="-3"/>
        </w:rPr>
        <w:t xml:space="preserve"> </w:t>
      </w:r>
      <w:r>
        <w:t>ўсиш</w:t>
      </w:r>
      <w:r>
        <w:rPr>
          <w:spacing w:val="-5"/>
        </w:rPr>
        <w:t xml:space="preserve"> </w:t>
      </w:r>
      <w:r>
        <w:t>суръати</w:t>
      </w:r>
      <w:r>
        <w:rPr>
          <w:spacing w:val="-2"/>
        </w:rPr>
        <w:t xml:space="preserve"> </w:t>
      </w:r>
      <w:r>
        <w:rPr>
          <w:b w:val="0"/>
          <w:sz w:val="24"/>
        </w:rPr>
        <w:t>(минг</w:t>
      </w:r>
      <w:r>
        <w:rPr>
          <w:b w:val="0"/>
          <w:spacing w:val="-3"/>
          <w:sz w:val="24"/>
        </w:rPr>
        <w:t xml:space="preserve"> </w:t>
      </w:r>
      <w:r>
        <w:rPr>
          <w:b w:val="0"/>
          <w:sz w:val="24"/>
        </w:rPr>
        <w:t>нафар)</w:t>
      </w: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563"/>
        <w:gridCol w:w="1149"/>
        <w:gridCol w:w="1433"/>
        <w:gridCol w:w="1149"/>
        <w:gridCol w:w="1433"/>
        <w:gridCol w:w="1305"/>
      </w:tblGrid>
      <w:tr w:rsidR="00A13BCD">
        <w:trPr>
          <w:trHeight w:val="976"/>
        </w:trPr>
        <w:tc>
          <w:tcPr>
            <w:tcW w:w="3132" w:type="dxa"/>
            <w:gridSpan w:val="2"/>
          </w:tcPr>
          <w:p w:rsidR="00A13BCD" w:rsidRDefault="00A13BCD">
            <w:pPr>
              <w:pStyle w:val="TableParagraph"/>
              <w:spacing w:before="122"/>
              <w:jc w:val="left"/>
              <w:rPr>
                <w:sz w:val="20"/>
              </w:rPr>
            </w:pPr>
          </w:p>
          <w:p w:rsidR="00A13BCD" w:rsidRDefault="00131890">
            <w:pPr>
              <w:pStyle w:val="TableParagraph"/>
              <w:ind w:left="6"/>
              <w:rPr>
                <w:sz w:val="20"/>
              </w:rPr>
            </w:pPr>
            <w:r>
              <w:rPr>
                <w:rFonts w:ascii="Times New Roman" w:hAnsi="Times New Roman"/>
                <w:spacing w:val="-2"/>
                <w:sz w:val="20"/>
              </w:rPr>
              <w:t>Ҳ</w:t>
            </w:r>
            <w:r>
              <w:rPr>
                <w:spacing w:val="-2"/>
                <w:sz w:val="20"/>
              </w:rPr>
              <w:t>удудлар</w:t>
            </w:r>
          </w:p>
        </w:tc>
        <w:tc>
          <w:tcPr>
            <w:tcW w:w="1149" w:type="dxa"/>
          </w:tcPr>
          <w:p w:rsidR="00A13BCD" w:rsidRDefault="00131890">
            <w:pPr>
              <w:pStyle w:val="TableParagraph"/>
              <w:spacing w:before="243"/>
              <w:ind w:left="370"/>
              <w:jc w:val="left"/>
              <w:rPr>
                <w:sz w:val="20"/>
              </w:rPr>
            </w:pPr>
            <w:r>
              <w:rPr>
                <w:spacing w:val="-4"/>
                <w:sz w:val="20"/>
              </w:rPr>
              <w:t>2020</w:t>
            </w:r>
          </w:p>
          <w:p w:rsidR="00A13BCD" w:rsidRDefault="00131890">
            <w:pPr>
              <w:pStyle w:val="TableParagraph"/>
              <w:spacing w:before="2"/>
              <w:ind w:left="295"/>
              <w:jc w:val="left"/>
              <w:rPr>
                <w:sz w:val="20"/>
              </w:rPr>
            </w:pPr>
            <w:r>
              <w:rPr>
                <w:spacing w:val="-2"/>
                <w:sz w:val="20"/>
              </w:rPr>
              <w:t>йилда</w:t>
            </w:r>
          </w:p>
        </w:tc>
        <w:tc>
          <w:tcPr>
            <w:tcW w:w="1433" w:type="dxa"/>
          </w:tcPr>
          <w:p w:rsidR="00A13BCD" w:rsidRPr="00131890" w:rsidRDefault="00131890">
            <w:pPr>
              <w:pStyle w:val="TableParagraph"/>
              <w:ind w:left="174" w:right="154" w:hanging="2"/>
              <w:rPr>
                <w:sz w:val="20"/>
                <w:lang w:val="ru-RU"/>
              </w:rPr>
            </w:pPr>
            <w:r w:rsidRPr="00131890">
              <w:rPr>
                <w:sz w:val="20"/>
                <w:lang w:val="ru-RU"/>
              </w:rPr>
              <w:t>Ўзини ўзи банд</w:t>
            </w:r>
            <w:r w:rsidRPr="00131890">
              <w:rPr>
                <w:spacing w:val="-13"/>
                <w:sz w:val="20"/>
                <w:lang w:val="ru-RU"/>
              </w:rPr>
              <w:t xml:space="preserve"> </w:t>
            </w:r>
            <w:r w:rsidRPr="00131890">
              <w:rPr>
                <w:rFonts w:ascii="Times New Roman" w:hAnsi="Times New Roman"/>
                <w:sz w:val="20"/>
                <w:lang w:val="ru-RU"/>
              </w:rPr>
              <w:t>қ</w:t>
            </w:r>
            <w:r w:rsidRPr="00131890">
              <w:rPr>
                <w:sz w:val="20"/>
                <w:lang w:val="ru-RU"/>
              </w:rPr>
              <w:t xml:space="preserve">илиш </w:t>
            </w:r>
            <w:r w:rsidRPr="00131890">
              <w:rPr>
                <w:spacing w:val="-2"/>
                <w:sz w:val="20"/>
                <w:lang w:val="ru-RU"/>
              </w:rPr>
              <w:t>даражаси</w:t>
            </w:r>
          </w:p>
          <w:p w:rsidR="00A13BCD" w:rsidRPr="00131890" w:rsidRDefault="00131890">
            <w:pPr>
              <w:pStyle w:val="TableParagraph"/>
              <w:spacing w:line="225" w:lineRule="exact"/>
              <w:ind w:left="17" w:right="6"/>
              <w:rPr>
                <w:sz w:val="20"/>
                <w:lang w:val="ru-RU"/>
              </w:rPr>
            </w:pPr>
            <w:r w:rsidRPr="00131890">
              <w:rPr>
                <w:sz w:val="20"/>
                <w:lang w:val="ru-RU"/>
              </w:rPr>
              <w:t>(%</w:t>
            </w:r>
            <w:r w:rsidRPr="00131890">
              <w:rPr>
                <w:spacing w:val="-3"/>
                <w:sz w:val="20"/>
                <w:lang w:val="ru-RU"/>
              </w:rPr>
              <w:t xml:space="preserve"> </w:t>
            </w:r>
            <w:r w:rsidRPr="00131890">
              <w:rPr>
                <w:rFonts w:ascii="Times New Roman" w:hAnsi="Times New Roman"/>
                <w:spacing w:val="-4"/>
                <w:sz w:val="20"/>
                <w:lang w:val="ru-RU"/>
              </w:rPr>
              <w:t>ҳ</w:t>
            </w:r>
            <w:r w:rsidRPr="00131890">
              <w:rPr>
                <w:spacing w:val="-4"/>
                <w:sz w:val="20"/>
                <w:lang w:val="ru-RU"/>
              </w:rPr>
              <w:t>ис)</w:t>
            </w:r>
          </w:p>
        </w:tc>
        <w:tc>
          <w:tcPr>
            <w:tcW w:w="1149" w:type="dxa"/>
          </w:tcPr>
          <w:p w:rsidR="00A13BCD" w:rsidRDefault="00131890">
            <w:pPr>
              <w:pStyle w:val="TableParagraph"/>
              <w:spacing w:before="243"/>
              <w:ind w:left="383"/>
              <w:jc w:val="left"/>
              <w:rPr>
                <w:sz w:val="20"/>
              </w:rPr>
            </w:pPr>
            <w:r>
              <w:rPr>
                <w:spacing w:val="-4"/>
                <w:sz w:val="20"/>
              </w:rPr>
              <w:t>2023</w:t>
            </w:r>
          </w:p>
          <w:p w:rsidR="00A13BCD" w:rsidRDefault="00131890">
            <w:pPr>
              <w:pStyle w:val="TableParagraph"/>
              <w:spacing w:before="2"/>
              <w:ind w:left="299"/>
              <w:jc w:val="left"/>
              <w:rPr>
                <w:sz w:val="20"/>
              </w:rPr>
            </w:pPr>
            <w:r>
              <w:rPr>
                <w:spacing w:val="-2"/>
                <w:sz w:val="20"/>
              </w:rPr>
              <w:t>йилда</w:t>
            </w:r>
          </w:p>
        </w:tc>
        <w:tc>
          <w:tcPr>
            <w:tcW w:w="1433" w:type="dxa"/>
          </w:tcPr>
          <w:p w:rsidR="00A13BCD" w:rsidRPr="00131890" w:rsidRDefault="00131890">
            <w:pPr>
              <w:pStyle w:val="TableParagraph"/>
              <w:ind w:left="175" w:right="154" w:hanging="2"/>
              <w:rPr>
                <w:sz w:val="20"/>
                <w:lang w:val="ru-RU"/>
              </w:rPr>
            </w:pPr>
            <w:r w:rsidRPr="00131890">
              <w:rPr>
                <w:sz w:val="20"/>
                <w:lang w:val="ru-RU"/>
              </w:rPr>
              <w:t>Ўзини ўзи банд</w:t>
            </w:r>
            <w:r w:rsidRPr="00131890">
              <w:rPr>
                <w:spacing w:val="-13"/>
                <w:sz w:val="20"/>
                <w:lang w:val="ru-RU"/>
              </w:rPr>
              <w:t xml:space="preserve"> </w:t>
            </w:r>
            <w:r w:rsidRPr="00131890">
              <w:rPr>
                <w:rFonts w:ascii="Times New Roman" w:hAnsi="Times New Roman"/>
                <w:sz w:val="20"/>
                <w:lang w:val="ru-RU"/>
              </w:rPr>
              <w:t>қ</w:t>
            </w:r>
            <w:r w:rsidRPr="00131890">
              <w:rPr>
                <w:sz w:val="20"/>
                <w:lang w:val="ru-RU"/>
              </w:rPr>
              <w:t xml:space="preserve">илиш </w:t>
            </w:r>
            <w:r w:rsidRPr="00131890">
              <w:rPr>
                <w:spacing w:val="-2"/>
                <w:sz w:val="20"/>
                <w:lang w:val="ru-RU"/>
              </w:rPr>
              <w:t>даражаси</w:t>
            </w:r>
          </w:p>
          <w:p w:rsidR="00A13BCD" w:rsidRPr="00131890" w:rsidRDefault="00131890">
            <w:pPr>
              <w:pStyle w:val="TableParagraph"/>
              <w:spacing w:line="225" w:lineRule="exact"/>
              <w:ind w:left="17" w:right="4"/>
              <w:rPr>
                <w:sz w:val="20"/>
                <w:lang w:val="ru-RU"/>
              </w:rPr>
            </w:pPr>
            <w:r w:rsidRPr="00131890">
              <w:rPr>
                <w:sz w:val="20"/>
                <w:lang w:val="ru-RU"/>
              </w:rPr>
              <w:t>(%</w:t>
            </w:r>
            <w:r w:rsidRPr="00131890">
              <w:rPr>
                <w:spacing w:val="-3"/>
                <w:sz w:val="20"/>
                <w:lang w:val="ru-RU"/>
              </w:rPr>
              <w:t xml:space="preserve"> </w:t>
            </w:r>
            <w:r w:rsidRPr="00131890">
              <w:rPr>
                <w:rFonts w:ascii="Times New Roman" w:hAnsi="Times New Roman"/>
                <w:spacing w:val="-4"/>
                <w:sz w:val="20"/>
                <w:lang w:val="ru-RU"/>
              </w:rPr>
              <w:t>ҳ</w:t>
            </w:r>
            <w:r w:rsidRPr="00131890">
              <w:rPr>
                <w:spacing w:val="-4"/>
                <w:sz w:val="20"/>
                <w:lang w:val="ru-RU"/>
              </w:rPr>
              <w:t>ис)</w:t>
            </w:r>
          </w:p>
        </w:tc>
        <w:tc>
          <w:tcPr>
            <w:tcW w:w="1305" w:type="dxa"/>
          </w:tcPr>
          <w:p w:rsidR="00A13BCD" w:rsidRDefault="00131890">
            <w:pPr>
              <w:pStyle w:val="TableParagraph"/>
              <w:spacing w:line="243" w:lineRule="exact"/>
              <w:ind w:left="20" w:right="3"/>
              <w:rPr>
                <w:sz w:val="20"/>
              </w:rPr>
            </w:pPr>
            <w:r>
              <w:rPr>
                <w:spacing w:val="-2"/>
                <w:sz w:val="20"/>
              </w:rPr>
              <w:t>2021-</w:t>
            </w:r>
            <w:r>
              <w:rPr>
                <w:spacing w:val="-4"/>
                <w:sz w:val="20"/>
              </w:rPr>
              <w:t>2024</w:t>
            </w:r>
          </w:p>
          <w:p w:rsidR="00A13BCD" w:rsidRDefault="00131890">
            <w:pPr>
              <w:pStyle w:val="TableParagraph"/>
              <w:ind w:left="20"/>
              <w:rPr>
                <w:sz w:val="20"/>
              </w:rPr>
            </w:pPr>
            <w:r>
              <w:rPr>
                <w:spacing w:val="-2"/>
                <w:sz w:val="20"/>
              </w:rPr>
              <w:t xml:space="preserve">йиллардаги </w:t>
            </w:r>
            <w:r>
              <w:rPr>
                <w:spacing w:val="-4"/>
                <w:sz w:val="20"/>
              </w:rPr>
              <w:t>ўсиш</w:t>
            </w:r>
          </w:p>
          <w:p w:rsidR="00A13BCD" w:rsidRDefault="00131890">
            <w:pPr>
              <w:pStyle w:val="TableParagraph"/>
              <w:spacing w:line="225" w:lineRule="exact"/>
              <w:ind w:left="20" w:right="2"/>
              <w:rPr>
                <w:sz w:val="20"/>
              </w:rPr>
            </w:pPr>
            <w:r>
              <w:rPr>
                <w:spacing w:val="-2"/>
                <w:sz w:val="20"/>
              </w:rPr>
              <w:t>(баравар)</w:t>
            </w:r>
          </w:p>
        </w:tc>
      </w:tr>
      <w:tr w:rsidR="00A13BCD">
        <w:trPr>
          <w:trHeight w:val="244"/>
        </w:trPr>
        <w:tc>
          <w:tcPr>
            <w:tcW w:w="3132" w:type="dxa"/>
            <w:gridSpan w:val="2"/>
          </w:tcPr>
          <w:p w:rsidR="00A13BCD" w:rsidRDefault="00131890">
            <w:pPr>
              <w:pStyle w:val="TableParagraph"/>
              <w:spacing w:line="224" w:lineRule="exact"/>
              <w:ind w:left="621"/>
              <w:jc w:val="left"/>
              <w:rPr>
                <w:b/>
                <w:i/>
                <w:sz w:val="20"/>
              </w:rPr>
            </w:pPr>
            <w:r>
              <w:rPr>
                <w:b/>
                <w:i/>
                <w:spacing w:val="-2"/>
                <w:sz w:val="20"/>
              </w:rPr>
              <w:t>Республика</w:t>
            </w:r>
            <w:r>
              <w:rPr>
                <w:b/>
                <w:i/>
                <w:spacing w:val="7"/>
                <w:sz w:val="20"/>
              </w:rPr>
              <w:t xml:space="preserve"> </w:t>
            </w:r>
            <w:r>
              <w:rPr>
                <w:b/>
                <w:i/>
                <w:spacing w:val="-2"/>
                <w:sz w:val="20"/>
              </w:rPr>
              <w:t>бўйича</w:t>
            </w:r>
          </w:p>
        </w:tc>
        <w:tc>
          <w:tcPr>
            <w:tcW w:w="1149" w:type="dxa"/>
          </w:tcPr>
          <w:p w:rsidR="00A13BCD" w:rsidRDefault="00131890">
            <w:pPr>
              <w:pStyle w:val="TableParagraph"/>
              <w:spacing w:line="224" w:lineRule="exact"/>
              <w:ind w:left="19" w:right="7"/>
              <w:rPr>
                <w:b/>
                <w:i/>
                <w:sz w:val="20"/>
              </w:rPr>
            </w:pPr>
            <w:r>
              <w:rPr>
                <w:b/>
                <w:i/>
                <w:spacing w:val="-2"/>
                <w:sz w:val="20"/>
              </w:rPr>
              <w:t>561,2</w:t>
            </w:r>
          </w:p>
        </w:tc>
        <w:tc>
          <w:tcPr>
            <w:tcW w:w="1433" w:type="dxa"/>
          </w:tcPr>
          <w:p w:rsidR="00A13BCD" w:rsidRDefault="00131890">
            <w:pPr>
              <w:pStyle w:val="TableParagraph"/>
              <w:spacing w:line="224" w:lineRule="exact"/>
              <w:ind w:left="17" w:right="5"/>
              <w:rPr>
                <w:b/>
                <w:i/>
                <w:sz w:val="20"/>
              </w:rPr>
            </w:pPr>
            <w:r>
              <w:rPr>
                <w:b/>
                <w:i/>
                <w:spacing w:val="-5"/>
                <w:sz w:val="20"/>
              </w:rPr>
              <w:t>4,2</w:t>
            </w:r>
          </w:p>
        </w:tc>
        <w:tc>
          <w:tcPr>
            <w:tcW w:w="1149" w:type="dxa"/>
          </w:tcPr>
          <w:p w:rsidR="00A13BCD" w:rsidRDefault="00131890">
            <w:pPr>
              <w:pStyle w:val="TableParagraph"/>
              <w:spacing w:line="224" w:lineRule="exact"/>
              <w:ind w:left="19" w:right="3"/>
              <w:rPr>
                <w:b/>
                <w:i/>
                <w:sz w:val="20"/>
              </w:rPr>
            </w:pPr>
            <w:r>
              <w:rPr>
                <w:b/>
                <w:i/>
                <w:spacing w:val="-2"/>
                <w:sz w:val="20"/>
              </w:rPr>
              <w:t>2533,9</w:t>
            </w:r>
          </w:p>
        </w:tc>
        <w:tc>
          <w:tcPr>
            <w:tcW w:w="1433" w:type="dxa"/>
          </w:tcPr>
          <w:p w:rsidR="00A13BCD" w:rsidRDefault="00131890">
            <w:pPr>
              <w:pStyle w:val="TableParagraph"/>
              <w:spacing w:line="224" w:lineRule="exact"/>
              <w:ind w:left="17"/>
              <w:rPr>
                <w:b/>
                <w:i/>
                <w:sz w:val="20"/>
              </w:rPr>
            </w:pPr>
            <w:r>
              <w:rPr>
                <w:b/>
                <w:i/>
                <w:spacing w:val="-4"/>
                <w:sz w:val="20"/>
              </w:rPr>
              <w:t>18,1</w:t>
            </w:r>
          </w:p>
        </w:tc>
        <w:tc>
          <w:tcPr>
            <w:tcW w:w="1305" w:type="dxa"/>
          </w:tcPr>
          <w:p w:rsidR="00A13BCD" w:rsidRDefault="00131890">
            <w:pPr>
              <w:pStyle w:val="TableParagraph"/>
              <w:spacing w:line="224" w:lineRule="exact"/>
              <w:ind w:left="20" w:right="1"/>
              <w:rPr>
                <w:b/>
                <w:i/>
                <w:sz w:val="20"/>
              </w:rPr>
            </w:pPr>
            <w:r>
              <w:rPr>
                <w:b/>
                <w:i/>
                <w:spacing w:val="-5"/>
                <w:sz w:val="20"/>
              </w:rPr>
              <w:t>4,5</w:t>
            </w:r>
          </w:p>
        </w:tc>
      </w:tr>
      <w:tr w:rsidR="00A13BCD">
        <w:trPr>
          <w:trHeight w:val="244"/>
        </w:trPr>
        <w:tc>
          <w:tcPr>
            <w:tcW w:w="569" w:type="dxa"/>
          </w:tcPr>
          <w:p w:rsidR="00A13BCD" w:rsidRDefault="00131890">
            <w:pPr>
              <w:pStyle w:val="TableParagraph"/>
              <w:spacing w:line="224" w:lineRule="exact"/>
              <w:ind w:left="107"/>
              <w:jc w:val="left"/>
              <w:rPr>
                <w:sz w:val="20"/>
              </w:rPr>
            </w:pPr>
            <w:r>
              <w:rPr>
                <w:spacing w:val="-10"/>
                <w:sz w:val="20"/>
              </w:rPr>
              <w:t>1</w:t>
            </w:r>
          </w:p>
        </w:tc>
        <w:tc>
          <w:tcPr>
            <w:tcW w:w="2563" w:type="dxa"/>
          </w:tcPr>
          <w:p w:rsidR="00A13BCD" w:rsidRDefault="00131890">
            <w:pPr>
              <w:pStyle w:val="TableParagraph"/>
              <w:spacing w:line="224" w:lineRule="exact"/>
              <w:ind w:left="108"/>
              <w:jc w:val="left"/>
              <w:rPr>
                <w:sz w:val="20"/>
              </w:rPr>
            </w:pPr>
            <w:r>
              <w:rPr>
                <w:rFonts w:ascii="Times New Roman" w:hAnsi="Times New Roman"/>
                <w:spacing w:val="-2"/>
                <w:sz w:val="20"/>
              </w:rPr>
              <w:t>Қ</w:t>
            </w:r>
            <w:r>
              <w:rPr>
                <w:spacing w:val="-2"/>
                <w:sz w:val="20"/>
              </w:rPr>
              <w:t>ора</w:t>
            </w:r>
            <w:r>
              <w:rPr>
                <w:rFonts w:ascii="Times New Roman" w:hAnsi="Times New Roman"/>
                <w:spacing w:val="-2"/>
                <w:sz w:val="20"/>
              </w:rPr>
              <w:t>қ</w:t>
            </w:r>
            <w:r>
              <w:rPr>
                <w:spacing w:val="-2"/>
                <w:sz w:val="20"/>
              </w:rPr>
              <w:t>алпо</w:t>
            </w:r>
            <w:r>
              <w:rPr>
                <w:rFonts w:ascii="Times New Roman" w:hAnsi="Times New Roman"/>
                <w:spacing w:val="-2"/>
                <w:sz w:val="20"/>
              </w:rPr>
              <w:t>ғ</w:t>
            </w:r>
            <w:r>
              <w:rPr>
                <w:spacing w:val="-2"/>
                <w:sz w:val="20"/>
              </w:rPr>
              <w:t>истон</w:t>
            </w:r>
            <w:r>
              <w:rPr>
                <w:spacing w:val="15"/>
                <w:sz w:val="20"/>
              </w:rPr>
              <w:t xml:space="preserve"> </w:t>
            </w:r>
            <w:r>
              <w:rPr>
                <w:spacing w:val="-5"/>
                <w:sz w:val="20"/>
              </w:rPr>
              <w:t>Рес</w:t>
            </w:r>
          </w:p>
        </w:tc>
        <w:tc>
          <w:tcPr>
            <w:tcW w:w="1149" w:type="dxa"/>
          </w:tcPr>
          <w:p w:rsidR="00A13BCD" w:rsidRDefault="00131890">
            <w:pPr>
              <w:pStyle w:val="TableParagraph"/>
              <w:spacing w:line="224" w:lineRule="exact"/>
              <w:ind w:left="19" w:right="11"/>
              <w:rPr>
                <w:sz w:val="20"/>
              </w:rPr>
            </w:pPr>
            <w:r>
              <w:rPr>
                <w:spacing w:val="-4"/>
                <w:sz w:val="20"/>
              </w:rPr>
              <w:t>24,8</w:t>
            </w:r>
          </w:p>
        </w:tc>
        <w:tc>
          <w:tcPr>
            <w:tcW w:w="1433" w:type="dxa"/>
          </w:tcPr>
          <w:p w:rsidR="00A13BCD" w:rsidRDefault="00131890">
            <w:pPr>
              <w:pStyle w:val="TableParagraph"/>
              <w:spacing w:line="224" w:lineRule="exact"/>
              <w:ind w:left="17" w:right="2"/>
              <w:rPr>
                <w:sz w:val="20"/>
              </w:rPr>
            </w:pPr>
            <w:r>
              <w:rPr>
                <w:spacing w:val="-5"/>
                <w:sz w:val="20"/>
              </w:rPr>
              <w:t>3,6</w:t>
            </w:r>
          </w:p>
        </w:tc>
        <w:tc>
          <w:tcPr>
            <w:tcW w:w="1149" w:type="dxa"/>
          </w:tcPr>
          <w:p w:rsidR="00A13BCD" w:rsidRDefault="00131890">
            <w:pPr>
              <w:pStyle w:val="TableParagraph"/>
              <w:spacing w:line="224" w:lineRule="exact"/>
              <w:ind w:left="19" w:right="4"/>
              <w:rPr>
                <w:sz w:val="20"/>
              </w:rPr>
            </w:pPr>
            <w:r>
              <w:rPr>
                <w:spacing w:val="-2"/>
                <w:sz w:val="20"/>
              </w:rPr>
              <w:t>108,8</w:t>
            </w:r>
          </w:p>
        </w:tc>
        <w:tc>
          <w:tcPr>
            <w:tcW w:w="1433" w:type="dxa"/>
          </w:tcPr>
          <w:p w:rsidR="00A13BCD" w:rsidRDefault="00131890">
            <w:pPr>
              <w:pStyle w:val="TableParagraph"/>
              <w:spacing w:line="224" w:lineRule="exact"/>
              <w:ind w:left="17" w:right="2"/>
              <w:rPr>
                <w:sz w:val="20"/>
              </w:rPr>
            </w:pPr>
            <w:r>
              <w:rPr>
                <w:spacing w:val="-4"/>
                <w:sz w:val="20"/>
              </w:rPr>
              <w:t>14,8</w:t>
            </w:r>
          </w:p>
        </w:tc>
        <w:tc>
          <w:tcPr>
            <w:tcW w:w="1305" w:type="dxa"/>
          </w:tcPr>
          <w:p w:rsidR="00A13BCD" w:rsidRDefault="00131890">
            <w:pPr>
              <w:pStyle w:val="TableParagraph"/>
              <w:spacing w:line="224" w:lineRule="exact"/>
              <w:ind w:left="20" w:right="2"/>
              <w:rPr>
                <w:sz w:val="20"/>
              </w:rPr>
            </w:pPr>
            <w:r>
              <w:rPr>
                <w:spacing w:val="-5"/>
                <w:sz w:val="20"/>
              </w:rPr>
              <w:t>4,4</w:t>
            </w:r>
          </w:p>
        </w:tc>
      </w:tr>
      <w:tr w:rsidR="00A13BCD">
        <w:trPr>
          <w:trHeight w:val="244"/>
        </w:trPr>
        <w:tc>
          <w:tcPr>
            <w:tcW w:w="569" w:type="dxa"/>
          </w:tcPr>
          <w:p w:rsidR="00A13BCD" w:rsidRDefault="00131890">
            <w:pPr>
              <w:pStyle w:val="TableParagraph"/>
              <w:spacing w:line="224" w:lineRule="exact"/>
              <w:ind w:left="107"/>
              <w:jc w:val="left"/>
              <w:rPr>
                <w:sz w:val="20"/>
              </w:rPr>
            </w:pPr>
            <w:r>
              <w:rPr>
                <w:spacing w:val="-10"/>
                <w:sz w:val="20"/>
              </w:rPr>
              <w:t>2</w:t>
            </w:r>
          </w:p>
        </w:tc>
        <w:tc>
          <w:tcPr>
            <w:tcW w:w="2563" w:type="dxa"/>
          </w:tcPr>
          <w:p w:rsidR="00A13BCD" w:rsidRDefault="00131890">
            <w:pPr>
              <w:pStyle w:val="TableParagraph"/>
              <w:spacing w:line="224" w:lineRule="exact"/>
              <w:ind w:left="108"/>
              <w:jc w:val="left"/>
              <w:rPr>
                <w:sz w:val="20"/>
              </w:rPr>
            </w:pPr>
            <w:r>
              <w:rPr>
                <w:sz w:val="20"/>
              </w:rPr>
              <w:t>Андижон</w:t>
            </w:r>
            <w:r>
              <w:rPr>
                <w:spacing w:val="-10"/>
                <w:sz w:val="20"/>
              </w:rPr>
              <w:t xml:space="preserve"> </w:t>
            </w:r>
            <w:r>
              <w:rPr>
                <w:spacing w:val="-2"/>
                <w:sz w:val="20"/>
              </w:rPr>
              <w:t>вилояти</w:t>
            </w:r>
          </w:p>
        </w:tc>
        <w:tc>
          <w:tcPr>
            <w:tcW w:w="1149" w:type="dxa"/>
          </w:tcPr>
          <w:p w:rsidR="00A13BCD" w:rsidRDefault="00131890">
            <w:pPr>
              <w:pStyle w:val="TableParagraph"/>
              <w:spacing w:line="224" w:lineRule="exact"/>
              <w:ind w:left="19" w:right="7"/>
              <w:rPr>
                <w:sz w:val="20"/>
              </w:rPr>
            </w:pPr>
            <w:r>
              <w:rPr>
                <w:spacing w:val="-4"/>
                <w:sz w:val="20"/>
              </w:rPr>
              <w:t>60,3</w:t>
            </w:r>
          </w:p>
        </w:tc>
        <w:tc>
          <w:tcPr>
            <w:tcW w:w="1433" w:type="dxa"/>
          </w:tcPr>
          <w:p w:rsidR="00A13BCD" w:rsidRDefault="00131890">
            <w:pPr>
              <w:pStyle w:val="TableParagraph"/>
              <w:spacing w:line="224" w:lineRule="exact"/>
              <w:ind w:left="17" w:right="2"/>
              <w:rPr>
                <w:sz w:val="20"/>
              </w:rPr>
            </w:pPr>
            <w:r>
              <w:rPr>
                <w:spacing w:val="-5"/>
                <w:sz w:val="20"/>
              </w:rPr>
              <w:t>4,9</w:t>
            </w:r>
          </w:p>
        </w:tc>
        <w:tc>
          <w:tcPr>
            <w:tcW w:w="1149" w:type="dxa"/>
          </w:tcPr>
          <w:p w:rsidR="00A13BCD" w:rsidRDefault="00131890">
            <w:pPr>
              <w:pStyle w:val="TableParagraph"/>
              <w:spacing w:line="224" w:lineRule="exact"/>
              <w:ind w:left="19" w:right="3"/>
              <w:rPr>
                <w:sz w:val="20"/>
              </w:rPr>
            </w:pPr>
            <w:r>
              <w:rPr>
                <w:spacing w:val="-2"/>
                <w:sz w:val="20"/>
              </w:rPr>
              <w:t>224,4</w:t>
            </w:r>
          </w:p>
        </w:tc>
        <w:tc>
          <w:tcPr>
            <w:tcW w:w="1433" w:type="dxa"/>
          </w:tcPr>
          <w:p w:rsidR="00A13BCD" w:rsidRDefault="00131890">
            <w:pPr>
              <w:pStyle w:val="TableParagraph"/>
              <w:spacing w:line="224" w:lineRule="exact"/>
              <w:ind w:left="17" w:right="2"/>
              <w:rPr>
                <w:sz w:val="20"/>
              </w:rPr>
            </w:pPr>
            <w:r>
              <w:rPr>
                <w:spacing w:val="-4"/>
                <w:sz w:val="20"/>
              </w:rPr>
              <w:t>16,9</w:t>
            </w:r>
          </w:p>
        </w:tc>
        <w:tc>
          <w:tcPr>
            <w:tcW w:w="1305" w:type="dxa"/>
          </w:tcPr>
          <w:p w:rsidR="00A13BCD" w:rsidRDefault="00131890">
            <w:pPr>
              <w:pStyle w:val="TableParagraph"/>
              <w:spacing w:line="224" w:lineRule="exact"/>
              <w:ind w:left="20" w:right="2"/>
              <w:rPr>
                <w:sz w:val="20"/>
              </w:rPr>
            </w:pPr>
            <w:r>
              <w:rPr>
                <w:spacing w:val="-5"/>
                <w:sz w:val="20"/>
              </w:rPr>
              <w:t>3,7</w:t>
            </w:r>
          </w:p>
        </w:tc>
      </w:tr>
      <w:tr w:rsidR="00A13BCD">
        <w:trPr>
          <w:trHeight w:val="244"/>
        </w:trPr>
        <w:tc>
          <w:tcPr>
            <w:tcW w:w="569" w:type="dxa"/>
          </w:tcPr>
          <w:p w:rsidR="00A13BCD" w:rsidRDefault="00131890">
            <w:pPr>
              <w:pStyle w:val="TableParagraph"/>
              <w:spacing w:line="224" w:lineRule="exact"/>
              <w:ind w:left="107"/>
              <w:jc w:val="left"/>
              <w:rPr>
                <w:sz w:val="20"/>
              </w:rPr>
            </w:pPr>
            <w:r>
              <w:rPr>
                <w:spacing w:val="-10"/>
                <w:sz w:val="20"/>
              </w:rPr>
              <w:t>3</w:t>
            </w:r>
          </w:p>
        </w:tc>
        <w:tc>
          <w:tcPr>
            <w:tcW w:w="2563" w:type="dxa"/>
          </w:tcPr>
          <w:p w:rsidR="00A13BCD" w:rsidRDefault="00131890">
            <w:pPr>
              <w:pStyle w:val="TableParagraph"/>
              <w:spacing w:line="224" w:lineRule="exact"/>
              <w:ind w:left="108"/>
              <w:jc w:val="left"/>
              <w:rPr>
                <w:sz w:val="20"/>
              </w:rPr>
            </w:pPr>
            <w:r>
              <w:rPr>
                <w:sz w:val="20"/>
              </w:rPr>
              <w:t>Бухоро</w:t>
            </w:r>
            <w:r>
              <w:rPr>
                <w:spacing w:val="-10"/>
                <w:sz w:val="20"/>
              </w:rPr>
              <w:t xml:space="preserve"> </w:t>
            </w:r>
            <w:r>
              <w:rPr>
                <w:spacing w:val="-2"/>
                <w:sz w:val="20"/>
              </w:rPr>
              <w:t>вилояти</w:t>
            </w:r>
          </w:p>
        </w:tc>
        <w:tc>
          <w:tcPr>
            <w:tcW w:w="1149" w:type="dxa"/>
          </w:tcPr>
          <w:p w:rsidR="00A13BCD" w:rsidRDefault="00131890">
            <w:pPr>
              <w:pStyle w:val="TableParagraph"/>
              <w:spacing w:line="224" w:lineRule="exact"/>
              <w:ind w:left="19" w:right="8"/>
              <w:rPr>
                <w:sz w:val="20"/>
              </w:rPr>
            </w:pPr>
            <w:r>
              <w:rPr>
                <w:spacing w:val="-4"/>
                <w:sz w:val="20"/>
              </w:rPr>
              <w:t>40,0</w:t>
            </w:r>
          </w:p>
        </w:tc>
        <w:tc>
          <w:tcPr>
            <w:tcW w:w="1433" w:type="dxa"/>
          </w:tcPr>
          <w:p w:rsidR="00A13BCD" w:rsidRDefault="00131890">
            <w:pPr>
              <w:pStyle w:val="TableParagraph"/>
              <w:spacing w:line="224" w:lineRule="exact"/>
              <w:ind w:left="17" w:right="2"/>
              <w:rPr>
                <w:sz w:val="20"/>
              </w:rPr>
            </w:pPr>
            <w:r>
              <w:rPr>
                <w:spacing w:val="-5"/>
                <w:sz w:val="20"/>
              </w:rPr>
              <w:t>5,1</w:t>
            </w:r>
          </w:p>
        </w:tc>
        <w:tc>
          <w:tcPr>
            <w:tcW w:w="1149" w:type="dxa"/>
          </w:tcPr>
          <w:p w:rsidR="00A13BCD" w:rsidRDefault="00131890">
            <w:pPr>
              <w:pStyle w:val="TableParagraph"/>
              <w:spacing w:line="224" w:lineRule="exact"/>
              <w:ind w:left="19" w:right="5"/>
              <w:rPr>
                <w:sz w:val="20"/>
              </w:rPr>
            </w:pPr>
            <w:r>
              <w:rPr>
                <w:spacing w:val="-2"/>
                <w:sz w:val="20"/>
              </w:rPr>
              <w:t>177,9</w:t>
            </w:r>
          </w:p>
        </w:tc>
        <w:tc>
          <w:tcPr>
            <w:tcW w:w="1433" w:type="dxa"/>
          </w:tcPr>
          <w:p w:rsidR="00A13BCD" w:rsidRDefault="00131890">
            <w:pPr>
              <w:pStyle w:val="TableParagraph"/>
              <w:spacing w:line="224" w:lineRule="exact"/>
              <w:ind w:left="17" w:right="3"/>
              <w:rPr>
                <w:sz w:val="20"/>
              </w:rPr>
            </w:pPr>
            <w:r>
              <w:rPr>
                <w:spacing w:val="-4"/>
                <w:sz w:val="20"/>
              </w:rPr>
              <w:t>22,2</w:t>
            </w:r>
          </w:p>
        </w:tc>
        <w:tc>
          <w:tcPr>
            <w:tcW w:w="1305" w:type="dxa"/>
          </w:tcPr>
          <w:p w:rsidR="00A13BCD" w:rsidRDefault="00131890">
            <w:pPr>
              <w:pStyle w:val="TableParagraph"/>
              <w:spacing w:line="224" w:lineRule="exact"/>
              <w:ind w:left="20" w:right="2"/>
              <w:rPr>
                <w:sz w:val="20"/>
              </w:rPr>
            </w:pPr>
            <w:r>
              <w:rPr>
                <w:spacing w:val="-5"/>
                <w:sz w:val="20"/>
              </w:rPr>
              <w:t>4,4</w:t>
            </w:r>
          </w:p>
        </w:tc>
      </w:tr>
      <w:tr w:rsidR="00A13BCD">
        <w:trPr>
          <w:trHeight w:val="242"/>
        </w:trPr>
        <w:tc>
          <w:tcPr>
            <w:tcW w:w="569" w:type="dxa"/>
          </w:tcPr>
          <w:p w:rsidR="00A13BCD" w:rsidRDefault="00131890">
            <w:pPr>
              <w:pStyle w:val="TableParagraph"/>
              <w:spacing w:line="222" w:lineRule="exact"/>
              <w:ind w:left="107"/>
              <w:jc w:val="left"/>
              <w:rPr>
                <w:sz w:val="20"/>
              </w:rPr>
            </w:pPr>
            <w:r>
              <w:rPr>
                <w:spacing w:val="-10"/>
                <w:sz w:val="20"/>
              </w:rPr>
              <w:t>4</w:t>
            </w:r>
          </w:p>
        </w:tc>
        <w:tc>
          <w:tcPr>
            <w:tcW w:w="2563" w:type="dxa"/>
          </w:tcPr>
          <w:p w:rsidR="00A13BCD" w:rsidRDefault="00131890">
            <w:pPr>
              <w:pStyle w:val="TableParagraph"/>
              <w:spacing w:line="222" w:lineRule="exact"/>
              <w:ind w:left="108"/>
              <w:jc w:val="left"/>
              <w:rPr>
                <w:sz w:val="20"/>
              </w:rPr>
            </w:pPr>
            <w:r>
              <w:rPr>
                <w:sz w:val="20"/>
              </w:rPr>
              <w:t>Жиззах</w:t>
            </w:r>
            <w:r>
              <w:rPr>
                <w:spacing w:val="-9"/>
                <w:sz w:val="20"/>
              </w:rPr>
              <w:t xml:space="preserve"> </w:t>
            </w:r>
            <w:r>
              <w:rPr>
                <w:spacing w:val="-2"/>
                <w:sz w:val="20"/>
              </w:rPr>
              <w:t>вилояти</w:t>
            </w:r>
          </w:p>
        </w:tc>
        <w:tc>
          <w:tcPr>
            <w:tcW w:w="1149" w:type="dxa"/>
          </w:tcPr>
          <w:p w:rsidR="00A13BCD" w:rsidRDefault="00131890">
            <w:pPr>
              <w:pStyle w:val="TableParagraph"/>
              <w:spacing w:line="222" w:lineRule="exact"/>
              <w:ind w:left="19" w:right="12"/>
              <w:rPr>
                <w:sz w:val="20"/>
              </w:rPr>
            </w:pPr>
            <w:r>
              <w:rPr>
                <w:spacing w:val="-4"/>
                <w:sz w:val="20"/>
              </w:rPr>
              <w:t>17,7</w:t>
            </w:r>
          </w:p>
        </w:tc>
        <w:tc>
          <w:tcPr>
            <w:tcW w:w="1433" w:type="dxa"/>
          </w:tcPr>
          <w:p w:rsidR="00A13BCD" w:rsidRDefault="00131890">
            <w:pPr>
              <w:pStyle w:val="TableParagraph"/>
              <w:spacing w:line="222" w:lineRule="exact"/>
              <w:ind w:left="17"/>
              <w:rPr>
                <w:sz w:val="20"/>
              </w:rPr>
            </w:pPr>
            <w:r>
              <w:rPr>
                <w:spacing w:val="-5"/>
                <w:sz w:val="20"/>
              </w:rPr>
              <w:t>3,3</w:t>
            </w:r>
          </w:p>
        </w:tc>
        <w:tc>
          <w:tcPr>
            <w:tcW w:w="1149" w:type="dxa"/>
          </w:tcPr>
          <w:p w:rsidR="00A13BCD" w:rsidRDefault="00131890">
            <w:pPr>
              <w:pStyle w:val="TableParagraph"/>
              <w:spacing w:line="222" w:lineRule="exact"/>
              <w:ind w:left="19" w:right="2"/>
              <w:rPr>
                <w:sz w:val="20"/>
              </w:rPr>
            </w:pPr>
            <w:r>
              <w:rPr>
                <w:spacing w:val="-2"/>
                <w:sz w:val="20"/>
              </w:rPr>
              <w:t>110,2</w:t>
            </w:r>
          </w:p>
        </w:tc>
        <w:tc>
          <w:tcPr>
            <w:tcW w:w="1433" w:type="dxa"/>
          </w:tcPr>
          <w:p w:rsidR="00A13BCD" w:rsidRDefault="00131890">
            <w:pPr>
              <w:pStyle w:val="TableParagraph"/>
              <w:spacing w:line="222" w:lineRule="exact"/>
              <w:ind w:left="17" w:right="2"/>
              <w:rPr>
                <w:sz w:val="20"/>
              </w:rPr>
            </w:pPr>
            <w:r>
              <w:rPr>
                <w:spacing w:val="-4"/>
                <w:sz w:val="20"/>
              </w:rPr>
              <w:t>19,9</w:t>
            </w:r>
          </w:p>
        </w:tc>
        <w:tc>
          <w:tcPr>
            <w:tcW w:w="1305" w:type="dxa"/>
          </w:tcPr>
          <w:p w:rsidR="00A13BCD" w:rsidRDefault="00131890">
            <w:pPr>
              <w:pStyle w:val="TableParagraph"/>
              <w:spacing w:line="222" w:lineRule="exact"/>
              <w:ind w:left="20" w:right="4"/>
              <w:rPr>
                <w:sz w:val="20"/>
              </w:rPr>
            </w:pPr>
            <w:r>
              <w:rPr>
                <w:spacing w:val="-5"/>
                <w:sz w:val="20"/>
              </w:rPr>
              <w:t>6,2</w:t>
            </w:r>
          </w:p>
        </w:tc>
      </w:tr>
      <w:tr w:rsidR="00A13BCD">
        <w:trPr>
          <w:trHeight w:val="244"/>
        </w:trPr>
        <w:tc>
          <w:tcPr>
            <w:tcW w:w="569" w:type="dxa"/>
          </w:tcPr>
          <w:p w:rsidR="00A13BCD" w:rsidRDefault="00131890">
            <w:pPr>
              <w:pStyle w:val="TableParagraph"/>
              <w:spacing w:before="1" w:line="223" w:lineRule="exact"/>
              <w:ind w:left="107"/>
              <w:jc w:val="left"/>
              <w:rPr>
                <w:sz w:val="20"/>
              </w:rPr>
            </w:pPr>
            <w:r>
              <w:rPr>
                <w:spacing w:val="-10"/>
                <w:sz w:val="20"/>
              </w:rPr>
              <w:t>5</w:t>
            </w:r>
          </w:p>
        </w:tc>
        <w:tc>
          <w:tcPr>
            <w:tcW w:w="2563" w:type="dxa"/>
          </w:tcPr>
          <w:p w:rsidR="00A13BCD" w:rsidRDefault="00131890">
            <w:pPr>
              <w:pStyle w:val="TableParagraph"/>
              <w:spacing w:before="1" w:line="223" w:lineRule="exact"/>
              <w:ind w:left="108"/>
              <w:jc w:val="left"/>
              <w:rPr>
                <w:sz w:val="20"/>
              </w:rPr>
            </w:pPr>
            <w:r>
              <w:rPr>
                <w:rFonts w:ascii="Times New Roman" w:hAnsi="Times New Roman"/>
                <w:sz w:val="20"/>
              </w:rPr>
              <w:t>Қ</w:t>
            </w:r>
            <w:r>
              <w:rPr>
                <w:sz w:val="20"/>
              </w:rPr>
              <w:t>аш</w:t>
            </w:r>
            <w:r>
              <w:rPr>
                <w:rFonts w:ascii="Times New Roman" w:hAnsi="Times New Roman"/>
                <w:sz w:val="20"/>
              </w:rPr>
              <w:t>қ</w:t>
            </w:r>
            <w:r>
              <w:rPr>
                <w:sz w:val="20"/>
              </w:rPr>
              <w:t>адарё</w:t>
            </w:r>
            <w:r>
              <w:rPr>
                <w:spacing w:val="-11"/>
                <w:sz w:val="20"/>
              </w:rPr>
              <w:t xml:space="preserve"> </w:t>
            </w:r>
            <w:r>
              <w:rPr>
                <w:spacing w:val="-2"/>
                <w:sz w:val="20"/>
              </w:rPr>
              <w:t>вилояти</w:t>
            </w:r>
          </w:p>
        </w:tc>
        <w:tc>
          <w:tcPr>
            <w:tcW w:w="1149" w:type="dxa"/>
          </w:tcPr>
          <w:p w:rsidR="00A13BCD" w:rsidRDefault="00131890">
            <w:pPr>
              <w:pStyle w:val="TableParagraph"/>
              <w:spacing w:before="1" w:line="223" w:lineRule="exact"/>
              <w:ind w:left="19" w:right="11"/>
              <w:rPr>
                <w:sz w:val="20"/>
              </w:rPr>
            </w:pPr>
            <w:r>
              <w:rPr>
                <w:spacing w:val="-4"/>
                <w:sz w:val="20"/>
              </w:rPr>
              <w:t>37,8</w:t>
            </w:r>
          </w:p>
        </w:tc>
        <w:tc>
          <w:tcPr>
            <w:tcW w:w="1433" w:type="dxa"/>
          </w:tcPr>
          <w:p w:rsidR="00A13BCD" w:rsidRDefault="00131890">
            <w:pPr>
              <w:pStyle w:val="TableParagraph"/>
              <w:spacing w:before="1" w:line="223" w:lineRule="exact"/>
              <w:ind w:left="17" w:right="4"/>
              <w:rPr>
                <w:sz w:val="20"/>
              </w:rPr>
            </w:pPr>
            <w:r>
              <w:rPr>
                <w:spacing w:val="-5"/>
                <w:sz w:val="20"/>
              </w:rPr>
              <w:t>3,2</w:t>
            </w:r>
          </w:p>
        </w:tc>
        <w:tc>
          <w:tcPr>
            <w:tcW w:w="1149" w:type="dxa"/>
          </w:tcPr>
          <w:p w:rsidR="00A13BCD" w:rsidRDefault="00131890">
            <w:pPr>
              <w:pStyle w:val="TableParagraph"/>
              <w:spacing w:before="1" w:line="223" w:lineRule="exact"/>
              <w:ind w:left="19" w:right="3"/>
              <w:rPr>
                <w:sz w:val="20"/>
              </w:rPr>
            </w:pPr>
            <w:r>
              <w:rPr>
                <w:spacing w:val="-2"/>
                <w:sz w:val="20"/>
              </w:rPr>
              <w:t>270,1</w:t>
            </w:r>
          </w:p>
        </w:tc>
        <w:tc>
          <w:tcPr>
            <w:tcW w:w="1433" w:type="dxa"/>
          </w:tcPr>
          <w:p w:rsidR="00A13BCD" w:rsidRDefault="00131890">
            <w:pPr>
              <w:pStyle w:val="TableParagraph"/>
              <w:spacing w:before="1" w:line="223" w:lineRule="exact"/>
              <w:ind w:left="17" w:right="3"/>
              <w:rPr>
                <w:sz w:val="20"/>
              </w:rPr>
            </w:pPr>
            <w:r>
              <w:rPr>
                <w:spacing w:val="-4"/>
                <w:sz w:val="20"/>
              </w:rPr>
              <w:t>22,1</w:t>
            </w:r>
          </w:p>
        </w:tc>
        <w:tc>
          <w:tcPr>
            <w:tcW w:w="1305" w:type="dxa"/>
          </w:tcPr>
          <w:p w:rsidR="00A13BCD" w:rsidRDefault="00131890">
            <w:pPr>
              <w:pStyle w:val="TableParagraph"/>
              <w:spacing w:before="1" w:line="223" w:lineRule="exact"/>
              <w:ind w:left="20" w:right="2"/>
              <w:rPr>
                <w:sz w:val="20"/>
              </w:rPr>
            </w:pPr>
            <w:r>
              <w:rPr>
                <w:spacing w:val="-5"/>
                <w:sz w:val="20"/>
              </w:rPr>
              <w:t>7,1</w:t>
            </w:r>
          </w:p>
        </w:tc>
      </w:tr>
      <w:tr w:rsidR="00A13BCD">
        <w:trPr>
          <w:trHeight w:val="244"/>
        </w:trPr>
        <w:tc>
          <w:tcPr>
            <w:tcW w:w="569" w:type="dxa"/>
          </w:tcPr>
          <w:p w:rsidR="00A13BCD" w:rsidRDefault="00131890">
            <w:pPr>
              <w:pStyle w:val="TableParagraph"/>
              <w:spacing w:before="1" w:line="223" w:lineRule="exact"/>
              <w:ind w:left="107"/>
              <w:jc w:val="left"/>
              <w:rPr>
                <w:sz w:val="20"/>
              </w:rPr>
            </w:pPr>
            <w:r>
              <w:rPr>
                <w:spacing w:val="-10"/>
                <w:sz w:val="20"/>
              </w:rPr>
              <w:t>6</w:t>
            </w:r>
          </w:p>
        </w:tc>
        <w:tc>
          <w:tcPr>
            <w:tcW w:w="2563" w:type="dxa"/>
          </w:tcPr>
          <w:p w:rsidR="00A13BCD" w:rsidRDefault="00131890">
            <w:pPr>
              <w:pStyle w:val="TableParagraph"/>
              <w:spacing w:before="1" w:line="223" w:lineRule="exact"/>
              <w:ind w:left="108"/>
              <w:jc w:val="left"/>
              <w:rPr>
                <w:sz w:val="20"/>
              </w:rPr>
            </w:pPr>
            <w:r>
              <w:rPr>
                <w:sz w:val="20"/>
              </w:rPr>
              <w:t>Навоий</w:t>
            </w:r>
            <w:r>
              <w:rPr>
                <w:spacing w:val="-7"/>
                <w:sz w:val="20"/>
              </w:rPr>
              <w:t xml:space="preserve"> </w:t>
            </w:r>
            <w:r>
              <w:rPr>
                <w:spacing w:val="-2"/>
                <w:sz w:val="20"/>
              </w:rPr>
              <w:t>вилояти</w:t>
            </w:r>
          </w:p>
        </w:tc>
        <w:tc>
          <w:tcPr>
            <w:tcW w:w="1149" w:type="dxa"/>
          </w:tcPr>
          <w:p w:rsidR="00A13BCD" w:rsidRDefault="00131890">
            <w:pPr>
              <w:pStyle w:val="TableParagraph"/>
              <w:spacing w:before="1" w:line="223" w:lineRule="exact"/>
              <w:ind w:left="19" w:right="10"/>
              <w:rPr>
                <w:sz w:val="20"/>
              </w:rPr>
            </w:pPr>
            <w:r>
              <w:rPr>
                <w:spacing w:val="-4"/>
                <w:sz w:val="20"/>
              </w:rPr>
              <w:t>17,0</w:t>
            </w:r>
          </w:p>
        </w:tc>
        <w:tc>
          <w:tcPr>
            <w:tcW w:w="1433" w:type="dxa"/>
          </w:tcPr>
          <w:p w:rsidR="00A13BCD" w:rsidRDefault="00131890">
            <w:pPr>
              <w:pStyle w:val="TableParagraph"/>
              <w:spacing w:before="1" w:line="223" w:lineRule="exact"/>
              <w:ind w:left="17" w:right="4"/>
              <w:rPr>
                <w:sz w:val="20"/>
              </w:rPr>
            </w:pPr>
            <w:r>
              <w:rPr>
                <w:spacing w:val="-5"/>
                <w:sz w:val="20"/>
              </w:rPr>
              <w:t>4,2</w:t>
            </w:r>
          </w:p>
        </w:tc>
        <w:tc>
          <w:tcPr>
            <w:tcW w:w="1149" w:type="dxa"/>
          </w:tcPr>
          <w:p w:rsidR="00A13BCD" w:rsidRDefault="00131890">
            <w:pPr>
              <w:pStyle w:val="TableParagraph"/>
              <w:spacing w:before="1" w:line="223" w:lineRule="exact"/>
              <w:ind w:left="19" w:right="2"/>
              <w:rPr>
                <w:sz w:val="20"/>
              </w:rPr>
            </w:pPr>
            <w:r>
              <w:rPr>
                <w:spacing w:val="-4"/>
                <w:sz w:val="20"/>
              </w:rPr>
              <w:t>85,9</w:t>
            </w:r>
          </w:p>
        </w:tc>
        <w:tc>
          <w:tcPr>
            <w:tcW w:w="1433" w:type="dxa"/>
          </w:tcPr>
          <w:p w:rsidR="00A13BCD" w:rsidRDefault="00131890">
            <w:pPr>
              <w:pStyle w:val="TableParagraph"/>
              <w:spacing w:before="1" w:line="223" w:lineRule="exact"/>
              <w:ind w:left="17" w:right="1"/>
              <w:rPr>
                <w:sz w:val="20"/>
              </w:rPr>
            </w:pPr>
            <w:r>
              <w:rPr>
                <w:spacing w:val="-4"/>
                <w:sz w:val="20"/>
              </w:rPr>
              <w:t>20,1</w:t>
            </w:r>
          </w:p>
        </w:tc>
        <w:tc>
          <w:tcPr>
            <w:tcW w:w="1305" w:type="dxa"/>
          </w:tcPr>
          <w:p w:rsidR="00A13BCD" w:rsidRDefault="00131890">
            <w:pPr>
              <w:pStyle w:val="TableParagraph"/>
              <w:spacing w:before="1" w:line="223" w:lineRule="exact"/>
              <w:ind w:left="20" w:right="4"/>
              <w:rPr>
                <w:sz w:val="20"/>
              </w:rPr>
            </w:pPr>
            <w:r>
              <w:rPr>
                <w:spacing w:val="-5"/>
                <w:sz w:val="20"/>
              </w:rPr>
              <w:t>5,1</w:t>
            </w:r>
          </w:p>
        </w:tc>
      </w:tr>
      <w:tr w:rsidR="00A13BCD">
        <w:trPr>
          <w:trHeight w:val="244"/>
        </w:trPr>
        <w:tc>
          <w:tcPr>
            <w:tcW w:w="569" w:type="dxa"/>
          </w:tcPr>
          <w:p w:rsidR="00A13BCD" w:rsidRDefault="00131890">
            <w:pPr>
              <w:pStyle w:val="TableParagraph"/>
              <w:spacing w:line="224" w:lineRule="exact"/>
              <w:ind w:left="107"/>
              <w:jc w:val="left"/>
              <w:rPr>
                <w:sz w:val="20"/>
              </w:rPr>
            </w:pPr>
            <w:r>
              <w:rPr>
                <w:spacing w:val="-10"/>
                <w:sz w:val="20"/>
              </w:rPr>
              <w:t>7</w:t>
            </w:r>
          </w:p>
        </w:tc>
        <w:tc>
          <w:tcPr>
            <w:tcW w:w="2563" w:type="dxa"/>
          </w:tcPr>
          <w:p w:rsidR="00A13BCD" w:rsidRDefault="00131890">
            <w:pPr>
              <w:pStyle w:val="TableParagraph"/>
              <w:spacing w:line="224" w:lineRule="exact"/>
              <w:ind w:left="108"/>
              <w:jc w:val="left"/>
              <w:rPr>
                <w:sz w:val="20"/>
              </w:rPr>
            </w:pPr>
            <w:r>
              <w:rPr>
                <w:sz w:val="20"/>
              </w:rPr>
              <w:t>Наманган</w:t>
            </w:r>
            <w:r>
              <w:rPr>
                <w:spacing w:val="-13"/>
                <w:sz w:val="20"/>
              </w:rPr>
              <w:t xml:space="preserve"> </w:t>
            </w:r>
            <w:r>
              <w:rPr>
                <w:spacing w:val="-2"/>
                <w:sz w:val="20"/>
              </w:rPr>
              <w:t>вилояти</w:t>
            </w:r>
          </w:p>
        </w:tc>
        <w:tc>
          <w:tcPr>
            <w:tcW w:w="1149" w:type="dxa"/>
          </w:tcPr>
          <w:p w:rsidR="00A13BCD" w:rsidRDefault="00131890">
            <w:pPr>
              <w:pStyle w:val="TableParagraph"/>
              <w:spacing w:line="224" w:lineRule="exact"/>
              <w:ind w:left="19" w:right="13"/>
              <w:rPr>
                <w:sz w:val="20"/>
              </w:rPr>
            </w:pPr>
            <w:r>
              <w:rPr>
                <w:spacing w:val="-4"/>
                <w:sz w:val="20"/>
              </w:rPr>
              <w:t>53,8</w:t>
            </w:r>
          </w:p>
        </w:tc>
        <w:tc>
          <w:tcPr>
            <w:tcW w:w="1433" w:type="dxa"/>
          </w:tcPr>
          <w:p w:rsidR="00A13BCD" w:rsidRDefault="00131890">
            <w:pPr>
              <w:pStyle w:val="TableParagraph"/>
              <w:spacing w:line="224" w:lineRule="exact"/>
              <w:ind w:left="17" w:right="5"/>
              <w:rPr>
                <w:sz w:val="20"/>
              </w:rPr>
            </w:pPr>
            <w:r>
              <w:rPr>
                <w:spacing w:val="-5"/>
                <w:sz w:val="20"/>
              </w:rPr>
              <w:t>5,0</w:t>
            </w:r>
          </w:p>
        </w:tc>
        <w:tc>
          <w:tcPr>
            <w:tcW w:w="1149" w:type="dxa"/>
          </w:tcPr>
          <w:p w:rsidR="00A13BCD" w:rsidRDefault="00131890">
            <w:pPr>
              <w:pStyle w:val="TableParagraph"/>
              <w:spacing w:line="224" w:lineRule="exact"/>
              <w:ind w:left="19" w:right="3"/>
              <w:rPr>
                <w:sz w:val="20"/>
              </w:rPr>
            </w:pPr>
            <w:r>
              <w:rPr>
                <w:spacing w:val="-2"/>
                <w:sz w:val="20"/>
              </w:rPr>
              <w:t>194,9</w:t>
            </w:r>
          </w:p>
        </w:tc>
        <w:tc>
          <w:tcPr>
            <w:tcW w:w="1433" w:type="dxa"/>
          </w:tcPr>
          <w:p w:rsidR="00A13BCD" w:rsidRDefault="00131890">
            <w:pPr>
              <w:pStyle w:val="TableParagraph"/>
              <w:spacing w:line="224" w:lineRule="exact"/>
              <w:ind w:left="17" w:right="3"/>
              <w:rPr>
                <w:sz w:val="20"/>
              </w:rPr>
            </w:pPr>
            <w:r>
              <w:rPr>
                <w:spacing w:val="-4"/>
                <w:sz w:val="20"/>
              </w:rPr>
              <w:t>17,3</w:t>
            </w:r>
          </w:p>
        </w:tc>
        <w:tc>
          <w:tcPr>
            <w:tcW w:w="1305" w:type="dxa"/>
          </w:tcPr>
          <w:p w:rsidR="00A13BCD" w:rsidRDefault="00131890">
            <w:pPr>
              <w:pStyle w:val="TableParagraph"/>
              <w:spacing w:line="224" w:lineRule="exact"/>
              <w:ind w:left="20"/>
              <w:rPr>
                <w:sz w:val="20"/>
              </w:rPr>
            </w:pPr>
            <w:r>
              <w:rPr>
                <w:spacing w:val="-5"/>
                <w:sz w:val="20"/>
              </w:rPr>
              <w:t>3,6</w:t>
            </w:r>
          </w:p>
        </w:tc>
      </w:tr>
      <w:tr w:rsidR="00A13BCD">
        <w:trPr>
          <w:trHeight w:val="244"/>
        </w:trPr>
        <w:tc>
          <w:tcPr>
            <w:tcW w:w="569" w:type="dxa"/>
          </w:tcPr>
          <w:p w:rsidR="00A13BCD" w:rsidRDefault="00131890">
            <w:pPr>
              <w:pStyle w:val="TableParagraph"/>
              <w:spacing w:line="224" w:lineRule="exact"/>
              <w:ind w:left="107"/>
              <w:jc w:val="left"/>
              <w:rPr>
                <w:sz w:val="20"/>
              </w:rPr>
            </w:pPr>
            <w:r>
              <w:rPr>
                <w:spacing w:val="-10"/>
                <w:sz w:val="20"/>
              </w:rPr>
              <w:t>8</w:t>
            </w:r>
          </w:p>
        </w:tc>
        <w:tc>
          <w:tcPr>
            <w:tcW w:w="2563" w:type="dxa"/>
          </w:tcPr>
          <w:p w:rsidR="00A13BCD" w:rsidRDefault="00131890">
            <w:pPr>
              <w:pStyle w:val="TableParagraph"/>
              <w:spacing w:line="224" w:lineRule="exact"/>
              <w:ind w:left="108"/>
              <w:jc w:val="left"/>
              <w:rPr>
                <w:sz w:val="20"/>
              </w:rPr>
            </w:pPr>
            <w:r>
              <w:rPr>
                <w:sz w:val="20"/>
              </w:rPr>
              <w:t>Самар</w:t>
            </w:r>
            <w:r>
              <w:rPr>
                <w:rFonts w:ascii="Times New Roman" w:hAnsi="Times New Roman"/>
                <w:sz w:val="20"/>
              </w:rPr>
              <w:t>қ</w:t>
            </w:r>
            <w:r>
              <w:rPr>
                <w:sz w:val="20"/>
              </w:rPr>
              <w:t>анд</w:t>
            </w:r>
            <w:r>
              <w:rPr>
                <w:spacing w:val="-11"/>
                <w:sz w:val="20"/>
              </w:rPr>
              <w:t xml:space="preserve"> </w:t>
            </w:r>
            <w:r>
              <w:rPr>
                <w:spacing w:val="-2"/>
                <w:sz w:val="20"/>
              </w:rPr>
              <w:t>вилояти</w:t>
            </w:r>
          </w:p>
        </w:tc>
        <w:tc>
          <w:tcPr>
            <w:tcW w:w="1149" w:type="dxa"/>
          </w:tcPr>
          <w:p w:rsidR="00A13BCD" w:rsidRDefault="00131890">
            <w:pPr>
              <w:pStyle w:val="TableParagraph"/>
              <w:spacing w:line="224" w:lineRule="exact"/>
              <w:ind w:left="19" w:right="8"/>
              <w:rPr>
                <w:sz w:val="20"/>
              </w:rPr>
            </w:pPr>
            <w:r>
              <w:rPr>
                <w:spacing w:val="-4"/>
                <w:sz w:val="20"/>
              </w:rPr>
              <w:t>78,0</w:t>
            </w:r>
          </w:p>
        </w:tc>
        <w:tc>
          <w:tcPr>
            <w:tcW w:w="1433" w:type="dxa"/>
          </w:tcPr>
          <w:p w:rsidR="00A13BCD" w:rsidRDefault="00131890">
            <w:pPr>
              <w:pStyle w:val="TableParagraph"/>
              <w:spacing w:line="224" w:lineRule="exact"/>
              <w:ind w:left="17" w:right="2"/>
              <w:rPr>
                <w:sz w:val="20"/>
              </w:rPr>
            </w:pPr>
            <w:r>
              <w:rPr>
                <w:spacing w:val="-5"/>
                <w:sz w:val="20"/>
              </w:rPr>
              <w:t>5,5</w:t>
            </w:r>
          </w:p>
        </w:tc>
        <w:tc>
          <w:tcPr>
            <w:tcW w:w="1149" w:type="dxa"/>
          </w:tcPr>
          <w:p w:rsidR="00A13BCD" w:rsidRDefault="00131890">
            <w:pPr>
              <w:pStyle w:val="TableParagraph"/>
              <w:spacing w:line="224" w:lineRule="exact"/>
              <w:ind w:left="19" w:right="3"/>
              <w:rPr>
                <w:sz w:val="20"/>
              </w:rPr>
            </w:pPr>
            <w:r>
              <w:rPr>
                <w:spacing w:val="-2"/>
                <w:sz w:val="20"/>
              </w:rPr>
              <w:t>339,2</w:t>
            </w:r>
          </w:p>
        </w:tc>
        <w:tc>
          <w:tcPr>
            <w:tcW w:w="1433" w:type="dxa"/>
          </w:tcPr>
          <w:p w:rsidR="00A13BCD" w:rsidRDefault="00131890">
            <w:pPr>
              <w:pStyle w:val="TableParagraph"/>
              <w:spacing w:line="224" w:lineRule="exact"/>
              <w:ind w:left="17" w:right="1"/>
              <w:rPr>
                <w:sz w:val="20"/>
              </w:rPr>
            </w:pPr>
            <w:r>
              <w:rPr>
                <w:spacing w:val="-4"/>
                <w:sz w:val="20"/>
              </w:rPr>
              <w:t>22,6</w:t>
            </w:r>
          </w:p>
        </w:tc>
        <w:tc>
          <w:tcPr>
            <w:tcW w:w="1305" w:type="dxa"/>
          </w:tcPr>
          <w:p w:rsidR="00A13BCD" w:rsidRDefault="00131890">
            <w:pPr>
              <w:pStyle w:val="TableParagraph"/>
              <w:spacing w:line="224" w:lineRule="exact"/>
              <w:ind w:left="20" w:right="2"/>
              <w:rPr>
                <w:sz w:val="20"/>
              </w:rPr>
            </w:pPr>
            <w:r>
              <w:rPr>
                <w:spacing w:val="-5"/>
                <w:sz w:val="20"/>
              </w:rPr>
              <w:t>4,4</w:t>
            </w:r>
          </w:p>
        </w:tc>
      </w:tr>
      <w:tr w:rsidR="00A13BCD">
        <w:trPr>
          <w:trHeight w:val="244"/>
        </w:trPr>
        <w:tc>
          <w:tcPr>
            <w:tcW w:w="569" w:type="dxa"/>
          </w:tcPr>
          <w:p w:rsidR="00A13BCD" w:rsidRDefault="00131890">
            <w:pPr>
              <w:pStyle w:val="TableParagraph"/>
              <w:spacing w:line="224" w:lineRule="exact"/>
              <w:ind w:left="107"/>
              <w:jc w:val="left"/>
              <w:rPr>
                <w:sz w:val="20"/>
              </w:rPr>
            </w:pPr>
            <w:r>
              <w:rPr>
                <w:spacing w:val="-10"/>
                <w:sz w:val="20"/>
              </w:rPr>
              <w:t>9</w:t>
            </w:r>
          </w:p>
        </w:tc>
        <w:tc>
          <w:tcPr>
            <w:tcW w:w="2563" w:type="dxa"/>
          </w:tcPr>
          <w:p w:rsidR="00A13BCD" w:rsidRDefault="00131890">
            <w:pPr>
              <w:pStyle w:val="TableParagraph"/>
              <w:spacing w:line="224" w:lineRule="exact"/>
              <w:ind w:left="108"/>
              <w:jc w:val="left"/>
              <w:rPr>
                <w:sz w:val="20"/>
              </w:rPr>
            </w:pPr>
            <w:r>
              <w:rPr>
                <w:spacing w:val="-2"/>
                <w:sz w:val="20"/>
              </w:rPr>
              <w:t>Сурхондарё</w:t>
            </w:r>
            <w:r>
              <w:rPr>
                <w:spacing w:val="7"/>
                <w:sz w:val="20"/>
              </w:rPr>
              <w:t xml:space="preserve"> </w:t>
            </w:r>
            <w:r>
              <w:rPr>
                <w:spacing w:val="-2"/>
                <w:sz w:val="20"/>
              </w:rPr>
              <w:t>вилояти</w:t>
            </w:r>
          </w:p>
        </w:tc>
        <w:tc>
          <w:tcPr>
            <w:tcW w:w="1149" w:type="dxa"/>
          </w:tcPr>
          <w:p w:rsidR="00A13BCD" w:rsidRDefault="00131890">
            <w:pPr>
              <w:pStyle w:val="TableParagraph"/>
              <w:spacing w:line="224" w:lineRule="exact"/>
              <w:ind w:left="19" w:right="10"/>
              <w:rPr>
                <w:sz w:val="20"/>
              </w:rPr>
            </w:pPr>
            <w:r>
              <w:rPr>
                <w:spacing w:val="-4"/>
                <w:sz w:val="20"/>
              </w:rPr>
              <w:t>36,7</w:t>
            </w:r>
          </w:p>
        </w:tc>
        <w:tc>
          <w:tcPr>
            <w:tcW w:w="1433" w:type="dxa"/>
          </w:tcPr>
          <w:p w:rsidR="00A13BCD" w:rsidRDefault="00131890">
            <w:pPr>
              <w:pStyle w:val="TableParagraph"/>
              <w:spacing w:line="224" w:lineRule="exact"/>
              <w:ind w:left="17" w:right="5"/>
              <w:rPr>
                <w:sz w:val="20"/>
              </w:rPr>
            </w:pPr>
            <w:r>
              <w:rPr>
                <w:spacing w:val="-5"/>
                <w:sz w:val="20"/>
              </w:rPr>
              <w:t>3,7</w:t>
            </w:r>
          </w:p>
        </w:tc>
        <w:tc>
          <w:tcPr>
            <w:tcW w:w="1149" w:type="dxa"/>
          </w:tcPr>
          <w:p w:rsidR="00A13BCD" w:rsidRDefault="00131890">
            <w:pPr>
              <w:pStyle w:val="TableParagraph"/>
              <w:spacing w:line="224" w:lineRule="exact"/>
              <w:ind w:left="19" w:right="4"/>
              <w:rPr>
                <w:sz w:val="20"/>
              </w:rPr>
            </w:pPr>
            <w:r>
              <w:rPr>
                <w:spacing w:val="-2"/>
                <w:sz w:val="20"/>
              </w:rPr>
              <w:t>194,1</w:t>
            </w:r>
          </w:p>
        </w:tc>
        <w:tc>
          <w:tcPr>
            <w:tcW w:w="1433" w:type="dxa"/>
          </w:tcPr>
          <w:p w:rsidR="00A13BCD" w:rsidRDefault="00131890">
            <w:pPr>
              <w:pStyle w:val="TableParagraph"/>
              <w:spacing w:line="224" w:lineRule="exact"/>
              <w:ind w:left="17"/>
              <w:rPr>
                <w:sz w:val="20"/>
              </w:rPr>
            </w:pPr>
            <w:r>
              <w:rPr>
                <w:spacing w:val="-4"/>
                <w:sz w:val="20"/>
              </w:rPr>
              <w:t>19,2</w:t>
            </w:r>
          </w:p>
        </w:tc>
        <w:tc>
          <w:tcPr>
            <w:tcW w:w="1305" w:type="dxa"/>
          </w:tcPr>
          <w:p w:rsidR="00A13BCD" w:rsidRDefault="00131890">
            <w:pPr>
              <w:pStyle w:val="TableParagraph"/>
              <w:spacing w:line="224" w:lineRule="exact"/>
              <w:ind w:left="20" w:right="4"/>
              <w:rPr>
                <w:sz w:val="20"/>
              </w:rPr>
            </w:pPr>
            <w:r>
              <w:rPr>
                <w:spacing w:val="-5"/>
                <w:sz w:val="20"/>
              </w:rPr>
              <w:t>5,3</w:t>
            </w:r>
          </w:p>
        </w:tc>
      </w:tr>
      <w:tr w:rsidR="00A13BCD">
        <w:trPr>
          <w:trHeight w:val="244"/>
        </w:trPr>
        <w:tc>
          <w:tcPr>
            <w:tcW w:w="569" w:type="dxa"/>
          </w:tcPr>
          <w:p w:rsidR="00A13BCD" w:rsidRDefault="00131890">
            <w:pPr>
              <w:pStyle w:val="TableParagraph"/>
              <w:spacing w:line="224" w:lineRule="exact"/>
              <w:ind w:left="107"/>
              <w:jc w:val="left"/>
              <w:rPr>
                <w:sz w:val="20"/>
              </w:rPr>
            </w:pPr>
            <w:r>
              <w:rPr>
                <w:spacing w:val="-5"/>
                <w:sz w:val="20"/>
              </w:rPr>
              <w:t>10</w:t>
            </w:r>
          </w:p>
        </w:tc>
        <w:tc>
          <w:tcPr>
            <w:tcW w:w="2563" w:type="dxa"/>
          </w:tcPr>
          <w:p w:rsidR="00A13BCD" w:rsidRDefault="00131890">
            <w:pPr>
              <w:pStyle w:val="TableParagraph"/>
              <w:spacing w:line="224" w:lineRule="exact"/>
              <w:ind w:left="108"/>
              <w:jc w:val="left"/>
              <w:rPr>
                <w:sz w:val="20"/>
              </w:rPr>
            </w:pPr>
            <w:r>
              <w:rPr>
                <w:sz w:val="20"/>
              </w:rPr>
              <w:t>Сирдарё</w:t>
            </w:r>
            <w:r>
              <w:rPr>
                <w:spacing w:val="-10"/>
                <w:sz w:val="20"/>
              </w:rPr>
              <w:t xml:space="preserve"> </w:t>
            </w:r>
            <w:r>
              <w:rPr>
                <w:spacing w:val="-2"/>
                <w:sz w:val="20"/>
              </w:rPr>
              <w:t>вилояти</w:t>
            </w:r>
          </w:p>
        </w:tc>
        <w:tc>
          <w:tcPr>
            <w:tcW w:w="1149" w:type="dxa"/>
          </w:tcPr>
          <w:p w:rsidR="00A13BCD" w:rsidRDefault="00131890">
            <w:pPr>
              <w:pStyle w:val="TableParagraph"/>
              <w:spacing w:line="224" w:lineRule="exact"/>
              <w:ind w:left="19" w:right="10"/>
              <w:rPr>
                <w:sz w:val="20"/>
              </w:rPr>
            </w:pPr>
            <w:r>
              <w:rPr>
                <w:spacing w:val="-4"/>
                <w:sz w:val="20"/>
              </w:rPr>
              <w:t>13,6</w:t>
            </w:r>
          </w:p>
        </w:tc>
        <w:tc>
          <w:tcPr>
            <w:tcW w:w="1433" w:type="dxa"/>
          </w:tcPr>
          <w:p w:rsidR="00A13BCD" w:rsidRDefault="00131890">
            <w:pPr>
              <w:pStyle w:val="TableParagraph"/>
              <w:spacing w:line="224" w:lineRule="exact"/>
              <w:ind w:left="17" w:right="5"/>
              <w:rPr>
                <w:sz w:val="20"/>
              </w:rPr>
            </w:pPr>
            <w:r>
              <w:rPr>
                <w:spacing w:val="-5"/>
                <w:sz w:val="20"/>
              </w:rPr>
              <w:t>4,1</w:t>
            </w:r>
          </w:p>
        </w:tc>
        <w:tc>
          <w:tcPr>
            <w:tcW w:w="1149" w:type="dxa"/>
          </w:tcPr>
          <w:p w:rsidR="00A13BCD" w:rsidRDefault="00131890">
            <w:pPr>
              <w:pStyle w:val="TableParagraph"/>
              <w:spacing w:line="224" w:lineRule="exact"/>
              <w:ind w:left="19"/>
              <w:rPr>
                <w:sz w:val="20"/>
              </w:rPr>
            </w:pPr>
            <w:r>
              <w:rPr>
                <w:spacing w:val="-4"/>
                <w:sz w:val="20"/>
              </w:rPr>
              <w:t>68,4</w:t>
            </w:r>
          </w:p>
        </w:tc>
        <w:tc>
          <w:tcPr>
            <w:tcW w:w="1433" w:type="dxa"/>
          </w:tcPr>
          <w:p w:rsidR="00A13BCD" w:rsidRDefault="00131890">
            <w:pPr>
              <w:pStyle w:val="TableParagraph"/>
              <w:spacing w:line="224" w:lineRule="exact"/>
              <w:ind w:left="17"/>
              <w:rPr>
                <w:sz w:val="20"/>
              </w:rPr>
            </w:pPr>
            <w:r>
              <w:rPr>
                <w:spacing w:val="-4"/>
                <w:sz w:val="20"/>
              </w:rPr>
              <w:t>20,2</w:t>
            </w:r>
          </w:p>
        </w:tc>
        <w:tc>
          <w:tcPr>
            <w:tcW w:w="1305" w:type="dxa"/>
          </w:tcPr>
          <w:p w:rsidR="00A13BCD" w:rsidRDefault="00131890">
            <w:pPr>
              <w:pStyle w:val="TableParagraph"/>
              <w:spacing w:line="224" w:lineRule="exact"/>
              <w:ind w:left="20" w:right="2"/>
              <w:rPr>
                <w:sz w:val="20"/>
              </w:rPr>
            </w:pPr>
            <w:r>
              <w:rPr>
                <w:spacing w:val="-5"/>
                <w:sz w:val="20"/>
              </w:rPr>
              <w:t>5,0</w:t>
            </w:r>
          </w:p>
        </w:tc>
      </w:tr>
      <w:tr w:rsidR="00A13BCD">
        <w:trPr>
          <w:trHeight w:val="244"/>
        </w:trPr>
        <w:tc>
          <w:tcPr>
            <w:tcW w:w="569" w:type="dxa"/>
          </w:tcPr>
          <w:p w:rsidR="00A13BCD" w:rsidRDefault="00131890">
            <w:pPr>
              <w:pStyle w:val="TableParagraph"/>
              <w:spacing w:line="224" w:lineRule="exact"/>
              <w:ind w:left="107"/>
              <w:jc w:val="left"/>
              <w:rPr>
                <w:sz w:val="20"/>
              </w:rPr>
            </w:pPr>
            <w:r>
              <w:rPr>
                <w:spacing w:val="-5"/>
                <w:sz w:val="20"/>
              </w:rPr>
              <w:t>11</w:t>
            </w:r>
          </w:p>
        </w:tc>
        <w:tc>
          <w:tcPr>
            <w:tcW w:w="2563" w:type="dxa"/>
          </w:tcPr>
          <w:p w:rsidR="00A13BCD" w:rsidRDefault="00131890">
            <w:pPr>
              <w:pStyle w:val="TableParagraph"/>
              <w:spacing w:line="224" w:lineRule="exact"/>
              <w:ind w:left="108"/>
              <w:jc w:val="left"/>
              <w:rPr>
                <w:sz w:val="20"/>
              </w:rPr>
            </w:pPr>
            <w:r>
              <w:rPr>
                <w:sz w:val="20"/>
              </w:rPr>
              <w:t>Тошкент</w:t>
            </w:r>
            <w:r>
              <w:rPr>
                <w:spacing w:val="-8"/>
                <w:sz w:val="20"/>
              </w:rPr>
              <w:t xml:space="preserve"> </w:t>
            </w:r>
            <w:r>
              <w:rPr>
                <w:spacing w:val="-2"/>
                <w:sz w:val="20"/>
              </w:rPr>
              <w:t>вилояти</w:t>
            </w:r>
          </w:p>
        </w:tc>
        <w:tc>
          <w:tcPr>
            <w:tcW w:w="1149" w:type="dxa"/>
          </w:tcPr>
          <w:p w:rsidR="00A13BCD" w:rsidRDefault="00131890">
            <w:pPr>
              <w:pStyle w:val="TableParagraph"/>
              <w:spacing w:line="224" w:lineRule="exact"/>
              <w:ind w:left="19" w:right="12"/>
              <w:rPr>
                <w:sz w:val="20"/>
              </w:rPr>
            </w:pPr>
            <w:r>
              <w:rPr>
                <w:spacing w:val="-4"/>
                <w:sz w:val="20"/>
              </w:rPr>
              <w:t>37,7</w:t>
            </w:r>
          </w:p>
        </w:tc>
        <w:tc>
          <w:tcPr>
            <w:tcW w:w="1433" w:type="dxa"/>
          </w:tcPr>
          <w:p w:rsidR="00A13BCD" w:rsidRDefault="00131890">
            <w:pPr>
              <w:pStyle w:val="TableParagraph"/>
              <w:spacing w:line="224" w:lineRule="exact"/>
              <w:ind w:left="17" w:right="4"/>
              <w:rPr>
                <w:sz w:val="20"/>
              </w:rPr>
            </w:pPr>
            <w:r>
              <w:rPr>
                <w:spacing w:val="-5"/>
                <w:sz w:val="20"/>
              </w:rPr>
              <w:t>3,2</w:t>
            </w:r>
          </w:p>
        </w:tc>
        <w:tc>
          <w:tcPr>
            <w:tcW w:w="1149" w:type="dxa"/>
          </w:tcPr>
          <w:p w:rsidR="00A13BCD" w:rsidRDefault="00131890">
            <w:pPr>
              <w:pStyle w:val="TableParagraph"/>
              <w:spacing w:line="224" w:lineRule="exact"/>
              <w:ind w:left="19" w:right="3"/>
              <w:rPr>
                <w:sz w:val="20"/>
              </w:rPr>
            </w:pPr>
            <w:r>
              <w:rPr>
                <w:spacing w:val="-2"/>
                <w:sz w:val="20"/>
              </w:rPr>
              <w:t>173,6</w:t>
            </w:r>
          </w:p>
        </w:tc>
        <w:tc>
          <w:tcPr>
            <w:tcW w:w="1433" w:type="dxa"/>
          </w:tcPr>
          <w:p w:rsidR="00A13BCD" w:rsidRDefault="00131890">
            <w:pPr>
              <w:pStyle w:val="TableParagraph"/>
              <w:spacing w:line="224" w:lineRule="exact"/>
              <w:ind w:left="17" w:right="2"/>
              <w:rPr>
                <w:sz w:val="20"/>
              </w:rPr>
            </w:pPr>
            <w:r>
              <w:rPr>
                <w:spacing w:val="-4"/>
                <w:sz w:val="20"/>
              </w:rPr>
              <w:t>14,0</w:t>
            </w:r>
          </w:p>
        </w:tc>
        <w:tc>
          <w:tcPr>
            <w:tcW w:w="1305" w:type="dxa"/>
          </w:tcPr>
          <w:p w:rsidR="00A13BCD" w:rsidRDefault="00131890">
            <w:pPr>
              <w:pStyle w:val="TableParagraph"/>
              <w:spacing w:line="224" w:lineRule="exact"/>
              <w:ind w:left="20" w:right="5"/>
              <w:rPr>
                <w:sz w:val="20"/>
              </w:rPr>
            </w:pPr>
            <w:r>
              <w:rPr>
                <w:spacing w:val="-5"/>
                <w:sz w:val="20"/>
              </w:rPr>
              <w:t>4,6</w:t>
            </w:r>
          </w:p>
        </w:tc>
      </w:tr>
      <w:tr w:rsidR="00A13BCD">
        <w:trPr>
          <w:trHeight w:val="245"/>
        </w:trPr>
        <w:tc>
          <w:tcPr>
            <w:tcW w:w="569" w:type="dxa"/>
          </w:tcPr>
          <w:p w:rsidR="00A13BCD" w:rsidRDefault="00131890">
            <w:pPr>
              <w:pStyle w:val="TableParagraph"/>
              <w:spacing w:line="225" w:lineRule="exact"/>
              <w:ind w:left="107"/>
              <w:jc w:val="left"/>
              <w:rPr>
                <w:sz w:val="20"/>
              </w:rPr>
            </w:pPr>
            <w:r>
              <w:rPr>
                <w:spacing w:val="-5"/>
                <w:sz w:val="20"/>
              </w:rPr>
              <w:t>12</w:t>
            </w:r>
          </w:p>
        </w:tc>
        <w:tc>
          <w:tcPr>
            <w:tcW w:w="2563" w:type="dxa"/>
          </w:tcPr>
          <w:p w:rsidR="00A13BCD" w:rsidRDefault="00131890">
            <w:pPr>
              <w:pStyle w:val="TableParagraph"/>
              <w:spacing w:line="225" w:lineRule="exact"/>
              <w:ind w:left="108"/>
              <w:jc w:val="left"/>
              <w:rPr>
                <w:sz w:val="20"/>
              </w:rPr>
            </w:pPr>
            <w:r>
              <w:rPr>
                <w:sz w:val="20"/>
              </w:rPr>
              <w:t>Фар</w:t>
            </w:r>
            <w:r>
              <w:rPr>
                <w:rFonts w:ascii="Times New Roman" w:hAnsi="Times New Roman"/>
                <w:sz w:val="20"/>
              </w:rPr>
              <w:t>ғ</w:t>
            </w:r>
            <w:r>
              <w:rPr>
                <w:sz w:val="20"/>
              </w:rPr>
              <w:t>она</w:t>
            </w:r>
            <w:r>
              <w:rPr>
                <w:spacing w:val="-11"/>
                <w:sz w:val="20"/>
              </w:rPr>
              <w:t xml:space="preserve"> </w:t>
            </w:r>
            <w:r>
              <w:rPr>
                <w:spacing w:val="-2"/>
                <w:sz w:val="20"/>
              </w:rPr>
              <w:t>вилояти</w:t>
            </w:r>
          </w:p>
        </w:tc>
        <w:tc>
          <w:tcPr>
            <w:tcW w:w="1149" w:type="dxa"/>
          </w:tcPr>
          <w:p w:rsidR="00A13BCD" w:rsidRDefault="00131890">
            <w:pPr>
              <w:pStyle w:val="TableParagraph"/>
              <w:spacing w:line="225" w:lineRule="exact"/>
              <w:ind w:left="19" w:right="8"/>
              <w:rPr>
                <w:sz w:val="20"/>
              </w:rPr>
            </w:pPr>
            <w:r>
              <w:rPr>
                <w:spacing w:val="-4"/>
                <w:sz w:val="20"/>
              </w:rPr>
              <w:t>63,0</w:t>
            </w:r>
          </w:p>
        </w:tc>
        <w:tc>
          <w:tcPr>
            <w:tcW w:w="1433" w:type="dxa"/>
          </w:tcPr>
          <w:p w:rsidR="00A13BCD" w:rsidRDefault="00131890">
            <w:pPr>
              <w:pStyle w:val="TableParagraph"/>
              <w:spacing w:line="225" w:lineRule="exact"/>
              <w:ind w:left="17" w:right="5"/>
              <w:rPr>
                <w:sz w:val="20"/>
              </w:rPr>
            </w:pPr>
            <w:r>
              <w:rPr>
                <w:spacing w:val="-5"/>
                <w:sz w:val="20"/>
              </w:rPr>
              <w:t>4,4</w:t>
            </w:r>
          </w:p>
        </w:tc>
        <w:tc>
          <w:tcPr>
            <w:tcW w:w="1149" w:type="dxa"/>
          </w:tcPr>
          <w:p w:rsidR="00A13BCD" w:rsidRDefault="00131890">
            <w:pPr>
              <w:pStyle w:val="TableParagraph"/>
              <w:spacing w:line="225" w:lineRule="exact"/>
              <w:ind w:left="19" w:right="5"/>
              <w:rPr>
                <w:sz w:val="20"/>
              </w:rPr>
            </w:pPr>
            <w:r>
              <w:rPr>
                <w:spacing w:val="-2"/>
                <w:sz w:val="20"/>
              </w:rPr>
              <w:t>229,7</w:t>
            </w:r>
          </w:p>
        </w:tc>
        <w:tc>
          <w:tcPr>
            <w:tcW w:w="1433" w:type="dxa"/>
          </w:tcPr>
          <w:p w:rsidR="00A13BCD" w:rsidRDefault="00131890">
            <w:pPr>
              <w:pStyle w:val="TableParagraph"/>
              <w:spacing w:line="225" w:lineRule="exact"/>
              <w:ind w:left="17" w:right="2"/>
              <w:rPr>
                <w:sz w:val="20"/>
              </w:rPr>
            </w:pPr>
            <w:r>
              <w:rPr>
                <w:spacing w:val="-4"/>
                <w:sz w:val="20"/>
              </w:rPr>
              <w:t>14,8</w:t>
            </w:r>
          </w:p>
        </w:tc>
        <w:tc>
          <w:tcPr>
            <w:tcW w:w="1305" w:type="dxa"/>
          </w:tcPr>
          <w:p w:rsidR="00A13BCD" w:rsidRDefault="00131890">
            <w:pPr>
              <w:pStyle w:val="TableParagraph"/>
              <w:spacing w:line="225" w:lineRule="exact"/>
              <w:ind w:left="20"/>
              <w:rPr>
                <w:sz w:val="20"/>
              </w:rPr>
            </w:pPr>
            <w:r>
              <w:rPr>
                <w:spacing w:val="-5"/>
                <w:sz w:val="20"/>
              </w:rPr>
              <w:t>3,6</w:t>
            </w:r>
          </w:p>
        </w:tc>
      </w:tr>
      <w:tr w:rsidR="00A13BCD">
        <w:trPr>
          <w:trHeight w:val="241"/>
        </w:trPr>
        <w:tc>
          <w:tcPr>
            <w:tcW w:w="569" w:type="dxa"/>
          </w:tcPr>
          <w:p w:rsidR="00A13BCD" w:rsidRDefault="00131890">
            <w:pPr>
              <w:pStyle w:val="TableParagraph"/>
              <w:spacing w:line="222" w:lineRule="exact"/>
              <w:ind w:left="107"/>
              <w:jc w:val="left"/>
              <w:rPr>
                <w:sz w:val="20"/>
              </w:rPr>
            </w:pPr>
            <w:r>
              <w:rPr>
                <w:spacing w:val="-5"/>
                <w:sz w:val="20"/>
              </w:rPr>
              <w:t>13</w:t>
            </w:r>
          </w:p>
        </w:tc>
        <w:tc>
          <w:tcPr>
            <w:tcW w:w="2563" w:type="dxa"/>
          </w:tcPr>
          <w:p w:rsidR="00A13BCD" w:rsidRDefault="00131890">
            <w:pPr>
              <w:pStyle w:val="TableParagraph"/>
              <w:spacing w:line="222" w:lineRule="exact"/>
              <w:ind w:left="108"/>
              <w:jc w:val="left"/>
              <w:rPr>
                <w:sz w:val="20"/>
              </w:rPr>
            </w:pPr>
            <w:r>
              <w:rPr>
                <w:sz w:val="20"/>
              </w:rPr>
              <w:t>Хоразм</w:t>
            </w:r>
            <w:r>
              <w:rPr>
                <w:spacing w:val="-9"/>
                <w:sz w:val="20"/>
              </w:rPr>
              <w:t xml:space="preserve"> </w:t>
            </w:r>
            <w:r>
              <w:rPr>
                <w:spacing w:val="-2"/>
                <w:sz w:val="20"/>
              </w:rPr>
              <w:t>вилояти</w:t>
            </w:r>
          </w:p>
        </w:tc>
        <w:tc>
          <w:tcPr>
            <w:tcW w:w="1149" w:type="dxa"/>
          </w:tcPr>
          <w:p w:rsidR="00A13BCD" w:rsidRDefault="00131890">
            <w:pPr>
              <w:pStyle w:val="TableParagraph"/>
              <w:spacing w:line="222" w:lineRule="exact"/>
              <w:ind w:left="19" w:right="9"/>
              <w:rPr>
                <w:sz w:val="20"/>
              </w:rPr>
            </w:pPr>
            <w:r>
              <w:rPr>
                <w:spacing w:val="-4"/>
                <w:sz w:val="20"/>
              </w:rPr>
              <w:t>26,2</w:t>
            </w:r>
          </w:p>
        </w:tc>
        <w:tc>
          <w:tcPr>
            <w:tcW w:w="1433" w:type="dxa"/>
          </w:tcPr>
          <w:p w:rsidR="00A13BCD" w:rsidRDefault="00131890">
            <w:pPr>
              <w:pStyle w:val="TableParagraph"/>
              <w:spacing w:line="222" w:lineRule="exact"/>
              <w:ind w:left="17" w:right="5"/>
              <w:rPr>
                <w:sz w:val="20"/>
              </w:rPr>
            </w:pPr>
            <w:r>
              <w:rPr>
                <w:spacing w:val="-5"/>
                <w:sz w:val="20"/>
              </w:rPr>
              <w:t>3,7</w:t>
            </w:r>
          </w:p>
        </w:tc>
        <w:tc>
          <w:tcPr>
            <w:tcW w:w="1149" w:type="dxa"/>
          </w:tcPr>
          <w:p w:rsidR="00A13BCD" w:rsidRDefault="00131890">
            <w:pPr>
              <w:pStyle w:val="TableParagraph"/>
              <w:spacing w:line="222" w:lineRule="exact"/>
              <w:ind w:left="19" w:right="2"/>
              <w:rPr>
                <w:sz w:val="20"/>
              </w:rPr>
            </w:pPr>
            <w:r>
              <w:rPr>
                <w:spacing w:val="-2"/>
                <w:sz w:val="20"/>
              </w:rPr>
              <w:t>137,9</w:t>
            </w:r>
          </w:p>
        </w:tc>
        <w:tc>
          <w:tcPr>
            <w:tcW w:w="1433" w:type="dxa"/>
          </w:tcPr>
          <w:p w:rsidR="00A13BCD" w:rsidRDefault="00131890">
            <w:pPr>
              <w:pStyle w:val="TableParagraph"/>
              <w:spacing w:line="222" w:lineRule="exact"/>
              <w:ind w:left="17" w:right="2"/>
              <w:rPr>
                <w:sz w:val="20"/>
              </w:rPr>
            </w:pPr>
            <w:r>
              <w:rPr>
                <w:spacing w:val="-4"/>
                <w:sz w:val="20"/>
              </w:rPr>
              <w:t>17,8</w:t>
            </w:r>
          </w:p>
        </w:tc>
        <w:tc>
          <w:tcPr>
            <w:tcW w:w="1305" w:type="dxa"/>
          </w:tcPr>
          <w:p w:rsidR="00A13BCD" w:rsidRDefault="00131890">
            <w:pPr>
              <w:pStyle w:val="TableParagraph"/>
              <w:spacing w:line="222" w:lineRule="exact"/>
              <w:ind w:left="20" w:right="4"/>
              <w:rPr>
                <w:sz w:val="20"/>
              </w:rPr>
            </w:pPr>
            <w:r>
              <w:rPr>
                <w:spacing w:val="-5"/>
                <w:sz w:val="20"/>
              </w:rPr>
              <w:t>5,3</w:t>
            </w:r>
          </w:p>
        </w:tc>
      </w:tr>
      <w:tr w:rsidR="00A13BCD">
        <w:trPr>
          <w:trHeight w:val="246"/>
        </w:trPr>
        <w:tc>
          <w:tcPr>
            <w:tcW w:w="569" w:type="dxa"/>
          </w:tcPr>
          <w:p w:rsidR="00A13BCD" w:rsidRDefault="00131890">
            <w:pPr>
              <w:pStyle w:val="TableParagraph"/>
              <w:spacing w:before="1" w:line="225" w:lineRule="exact"/>
              <w:ind w:left="107"/>
              <w:jc w:val="left"/>
              <w:rPr>
                <w:sz w:val="20"/>
              </w:rPr>
            </w:pPr>
            <w:r>
              <w:rPr>
                <w:spacing w:val="-5"/>
                <w:sz w:val="20"/>
              </w:rPr>
              <w:t>14</w:t>
            </w:r>
          </w:p>
        </w:tc>
        <w:tc>
          <w:tcPr>
            <w:tcW w:w="2563" w:type="dxa"/>
          </w:tcPr>
          <w:p w:rsidR="00A13BCD" w:rsidRDefault="00131890">
            <w:pPr>
              <w:pStyle w:val="TableParagraph"/>
              <w:spacing w:before="1" w:line="225" w:lineRule="exact"/>
              <w:ind w:left="108"/>
              <w:jc w:val="left"/>
              <w:rPr>
                <w:sz w:val="20"/>
              </w:rPr>
            </w:pPr>
            <w:r>
              <w:rPr>
                <w:sz w:val="20"/>
              </w:rPr>
              <w:t>Тошкент</w:t>
            </w:r>
            <w:r>
              <w:rPr>
                <w:spacing w:val="-8"/>
                <w:sz w:val="20"/>
              </w:rPr>
              <w:t xml:space="preserve"> </w:t>
            </w:r>
            <w:r>
              <w:rPr>
                <w:spacing w:val="-2"/>
                <w:sz w:val="20"/>
              </w:rPr>
              <w:t>ша</w:t>
            </w:r>
            <w:r>
              <w:rPr>
                <w:rFonts w:ascii="Times New Roman" w:hAnsi="Times New Roman"/>
                <w:spacing w:val="-2"/>
                <w:sz w:val="20"/>
              </w:rPr>
              <w:t>ҳ</w:t>
            </w:r>
            <w:r>
              <w:rPr>
                <w:spacing w:val="-2"/>
                <w:sz w:val="20"/>
              </w:rPr>
              <w:t>ар</w:t>
            </w:r>
          </w:p>
        </w:tc>
        <w:tc>
          <w:tcPr>
            <w:tcW w:w="1149" w:type="dxa"/>
          </w:tcPr>
          <w:p w:rsidR="00A13BCD" w:rsidRDefault="00131890">
            <w:pPr>
              <w:pStyle w:val="TableParagraph"/>
              <w:spacing w:before="1" w:line="225" w:lineRule="exact"/>
              <w:ind w:left="19" w:right="12"/>
              <w:rPr>
                <w:sz w:val="20"/>
              </w:rPr>
            </w:pPr>
            <w:r>
              <w:rPr>
                <w:spacing w:val="-4"/>
                <w:sz w:val="20"/>
              </w:rPr>
              <w:t>54,6</w:t>
            </w:r>
          </w:p>
        </w:tc>
        <w:tc>
          <w:tcPr>
            <w:tcW w:w="1433" w:type="dxa"/>
          </w:tcPr>
          <w:p w:rsidR="00A13BCD" w:rsidRDefault="00131890">
            <w:pPr>
              <w:pStyle w:val="TableParagraph"/>
              <w:spacing w:before="1" w:line="225" w:lineRule="exact"/>
              <w:ind w:left="17" w:right="5"/>
              <w:rPr>
                <w:sz w:val="20"/>
              </w:rPr>
            </w:pPr>
            <w:r>
              <w:rPr>
                <w:spacing w:val="-5"/>
                <w:sz w:val="20"/>
              </w:rPr>
              <w:t>4,4</w:t>
            </w:r>
          </w:p>
        </w:tc>
        <w:tc>
          <w:tcPr>
            <w:tcW w:w="1149" w:type="dxa"/>
          </w:tcPr>
          <w:p w:rsidR="00A13BCD" w:rsidRDefault="00131890">
            <w:pPr>
              <w:pStyle w:val="TableParagraph"/>
              <w:spacing w:before="1" w:line="225" w:lineRule="exact"/>
              <w:ind w:left="19" w:right="1"/>
              <w:rPr>
                <w:sz w:val="20"/>
              </w:rPr>
            </w:pPr>
            <w:r>
              <w:rPr>
                <w:spacing w:val="-2"/>
                <w:sz w:val="20"/>
              </w:rPr>
              <w:t>218,8</w:t>
            </w:r>
          </w:p>
        </w:tc>
        <w:tc>
          <w:tcPr>
            <w:tcW w:w="1433" w:type="dxa"/>
          </w:tcPr>
          <w:p w:rsidR="00A13BCD" w:rsidRDefault="00131890">
            <w:pPr>
              <w:pStyle w:val="TableParagraph"/>
              <w:spacing w:before="1" w:line="225" w:lineRule="exact"/>
              <w:ind w:left="17"/>
              <w:rPr>
                <w:sz w:val="20"/>
              </w:rPr>
            </w:pPr>
            <w:r>
              <w:rPr>
                <w:spacing w:val="-4"/>
                <w:sz w:val="20"/>
              </w:rPr>
              <w:t>15,7</w:t>
            </w:r>
          </w:p>
        </w:tc>
        <w:tc>
          <w:tcPr>
            <w:tcW w:w="1305" w:type="dxa"/>
          </w:tcPr>
          <w:p w:rsidR="00A13BCD" w:rsidRDefault="00131890">
            <w:pPr>
              <w:pStyle w:val="TableParagraph"/>
              <w:spacing w:before="1" w:line="225" w:lineRule="exact"/>
              <w:ind w:left="20" w:right="1"/>
              <w:rPr>
                <w:sz w:val="20"/>
              </w:rPr>
            </w:pPr>
            <w:r>
              <w:rPr>
                <w:spacing w:val="-5"/>
                <w:sz w:val="20"/>
              </w:rPr>
              <w:t>4,0</w:t>
            </w:r>
          </w:p>
        </w:tc>
      </w:tr>
    </w:tbl>
    <w:p w:rsidR="00A13BCD" w:rsidRDefault="00131890">
      <w:pPr>
        <w:spacing w:before="5"/>
        <w:ind w:left="568"/>
        <w:rPr>
          <w:i/>
          <w:sz w:val="20"/>
        </w:rPr>
      </w:pPr>
      <w:r>
        <w:rPr>
          <w:i/>
          <w:sz w:val="20"/>
        </w:rPr>
        <w:t>Манба:Камба</w:t>
      </w:r>
      <w:r>
        <w:rPr>
          <w:rFonts w:ascii="Times New Roman" w:hAnsi="Times New Roman"/>
          <w:i/>
          <w:sz w:val="20"/>
        </w:rPr>
        <w:t>ғ</w:t>
      </w:r>
      <w:r>
        <w:rPr>
          <w:i/>
          <w:sz w:val="20"/>
        </w:rPr>
        <w:t>алликни</w:t>
      </w:r>
      <w:r>
        <w:rPr>
          <w:i/>
          <w:spacing w:val="-10"/>
          <w:sz w:val="20"/>
        </w:rPr>
        <w:t xml:space="preserve"> </w:t>
      </w:r>
      <w:r>
        <w:rPr>
          <w:rFonts w:ascii="Times New Roman" w:hAnsi="Times New Roman"/>
          <w:i/>
          <w:sz w:val="20"/>
        </w:rPr>
        <w:t>қ</w:t>
      </w:r>
      <w:r>
        <w:rPr>
          <w:i/>
          <w:sz w:val="20"/>
        </w:rPr>
        <w:t>ис</w:t>
      </w:r>
      <w:r>
        <w:rPr>
          <w:rFonts w:ascii="Times New Roman" w:hAnsi="Times New Roman"/>
          <w:i/>
          <w:sz w:val="20"/>
        </w:rPr>
        <w:t>қ</w:t>
      </w:r>
      <w:r>
        <w:rPr>
          <w:i/>
          <w:sz w:val="20"/>
        </w:rPr>
        <w:t>артириш</w:t>
      </w:r>
      <w:r>
        <w:rPr>
          <w:i/>
          <w:spacing w:val="-9"/>
          <w:sz w:val="20"/>
        </w:rPr>
        <w:t xml:space="preserve"> </w:t>
      </w:r>
      <w:r>
        <w:rPr>
          <w:i/>
          <w:sz w:val="20"/>
        </w:rPr>
        <w:t>ва</w:t>
      </w:r>
      <w:r>
        <w:rPr>
          <w:i/>
          <w:spacing w:val="-9"/>
          <w:sz w:val="20"/>
        </w:rPr>
        <w:t xml:space="preserve"> </w:t>
      </w:r>
      <w:r>
        <w:rPr>
          <w:i/>
          <w:sz w:val="20"/>
        </w:rPr>
        <w:t>бандлик</w:t>
      </w:r>
      <w:r>
        <w:rPr>
          <w:i/>
          <w:spacing w:val="-9"/>
          <w:sz w:val="20"/>
        </w:rPr>
        <w:t xml:space="preserve"> </w:t>
      </w:r>
      <w:r>
        <w:rPr>
          <w:i/>
          <w:sz w:val="20"/>
        </w:rPr>
        <w:t>вазирлиги</w:t>
      </w:r>
      <w:r>
        <w:rPr>
          <w:i/>
          <w:spacing w:val="-9"/>
          <w:sz w:val="20"/>
        </w:rPr>
        <w:t xml:space="preserve"> </w:t>
      </w:r>
      <w:r>
        <w:rPr>
          <w:rFonts w:ascii="Times New Roman" w:hAnsi="Times New Roman"/>
          <w:i/>
          <w:sz w:val="20"/>
        </w:rPr>
        <w:t>ҳ</w:t>
      </w:r>
      <w:r>
        <w:rPr>
          <w:i/>
          <w:sz w:val="20"/>
        </w:rPr>
        <w:t>амда</w:t>
      </w:r>
      <w:r>
        <w:rPr>
          <w:i/>
          <w:spacing w:val="-8"/>
          <w:sz w:val="20"/>
        </w:rPr>
        <w:t xml:space="preserve"> </w:t>
      </w:r>
      <w:r>
        <w:rPr>
          <w:i/>
          <w:sz w:val="20"/>
        </w:rPr>
        <w:t>Соли</w:t>
      </w:r>
      <w:r>
        <w:rPr>
          <w:rFonts w:ascii="Times New Roman" w:hAnsi="Times New Roman"/>
          <w:i/>
          <w:sz w:val="20"/>
        </w:rPr>
        <w:t>қ</w:t>
      </w:r>
      <w:r>
        <w:rPr>
          <w:rFonts w:ascii="Times New Roman" w:hAnsi="Times New Roman"/>
          <w:i/>
          <w:spacing w:val="-12"/>
          <w:sz w:val="20"/>
        </w:rPr>
        <w:t xml:space="preserve"> </w:t>
      </w:r>
      <w:r>
        <w:rPr>
          <w:rFonts w:ascii="Times New Roman" w:hAnsi="Times New Roman"/>
          <w:i/>
          <w:sz w:val="20"/>
        </w:rPr>
        <w:t>қ</w:t>
      </w:r>
      <w:r>
        <w:rPr>
          <w:i/>
          <w:sz w:val="20"/>
        </w:rPr>
        <w:t>ўмитаси</w:t>
      </w:r>
      <w:r>
        <w:rPr>
          <w:i/>
          <w:spacing w:val="-9"/>
          <w:sz w:val="20"/>
        </w:rPr>
        <w:t xml:space="preserve"> </w:t>
      </w:r>
      <w:r>
        <w:rPr>
          <w:i/>
          <w:spacing w:val="-2"/>
          <w:sz w:val="20"/>
        </w:rPr>
        <w:t>маълумотлари.</w:t>
      </w:r>
    </w:p>
    <w:p w:rsidR="00A13BCD" w:rsidRDefault="00A13BCD">
      <w:pPr>
        <w:pStyle w:val="a3"/>
        <w:spacing w:before="98"/>
        <w:ind w:left="0" w:firstLine="0"/>
        <w:jc w:val="left"/>
        <w:rPr>
          <w:i/>
          <w:sz w:val="20"/>
        </w:rPr>
      </w:pPr>
    </w:p>
    <w:p w:rsidR="00A13BCD" w:rsidRDefault="00131890">
      <w:pPr>
        <w:pStyle w:val="a3"/>
        <w:ind w:right="845"/>
      </w:pPr>
      <w:r>
        <w:t xml:space="preserve">Ўзини ўзи банд </w:t>
      </w:r>
      <w:r>
        <w:rPr>
          <w:rFonts w:ascii="Times New Roman" w:hAnsi="Times New Roman"/>
        </w:rPr>
        <w:t>қ</w:t>
      </w:r>
      <w:r>
        <w:t>илган фу</w:t>
      </w:r>
      <w:r>
        <w:rPr>
          <w:rFonts w:ascii="Times New Roman" w:hAnsi="Times New Roman"/>
        </w:rPr>
        <w:t>қ</w:t>
      </w:r>
      <w:r>
        <w:t xml:space="preserve">ароларнинг даромадлари шаклланиши ва ортишида фаолият йўналишлари </w:t>
      </w:r>
      <w:r>
        <w:rPr>
          <w:rFonts w:ascii="Times New Roman" w:hAnsi="Times New Roman"/>
        </w:rPr>
        <w:t>ҳ</w:t>
      </w:r>
      <w:r>
        <w:t>ам му</w:t>
      </w:r>
      <w:r>
        <w:rPr>
          <w:rFonts w:ascii="Times New Roman" w:hAnsi="Times New Roman"/>
        </w:rPr>
        <w:t>ҳ</w:t>
      </w:r>
      <w:r>
        <w:t xml:space="preserve">им рол ўйнайди. </w:t>
      </w:r>
      <w:r>
        <w:rPr>
          <w:rFonts w:ascii="Times New Roman" w:hAnsi="Times New Roman"/>
        </w:rPr>
        <w:t>Ҳ</w:t>
      </w:r>
      <w:r>
        <w:t xml:space="preserve">озирда ўзини ўзи банд </w:t>
      </w:r>
      <w:r>
        <w:rPr>
          <w:rFonts w:ascii="Times New Roman" w:hAnsi="Times New Roman"/>
        </w:rPr>
        <w:t>қ</w:t>
      </w:r>
      <w:r>
        <w:t xml:space="preserve">илиш фаолият турлари асосан </w:t>
      </w:r>
      <w:r>
        <w:rPr>
          <w:rFonts w:ascii="Times New Roman" w:hAnsi="Times New Roman"/>
        </w:rPr>
        <w:t>қ</w:t>
      </w:r>
      <w:r>
        <w:t>ишло</w:t>
      </w:r>
      <w:r>
        <w:rPr>
          <w:rFonts w:ascii="Times New Roman" w:hAnsi="Times New Roman"/>
        </w:rPr>
        <w:t xml:space="preserve">қ </w:t>
      </w:r>
      <w:r>
        <w:t>хўжалиги, маиший ва ижтимоий</w:t>
      </w:r>
      <w:r>
        <w:rPr>
          <w:spacing w:val="51"/>
          <w:w w:val="150"/>
        </w:rPr>
        <w:t xml:space="preserve"> </w:t>
      </w:r>
      <w:r>
        <w:t>йўналишдаги</w:t>
      </w:r>
      <w:r>
        <w:rPr>
          <w:spacing w:val="54"/>
          <w:w w:val="150"/>
        </w:rPr>
        <w:t xml:space="preserve"> </w:t>
      </w:r>
      <w:r>
        <w:t>хизмат</w:t>
      </w:r>
      <w:r>
        <w:rPr>
          <w:spacing w:val="54"/>
          <w:w w:val="150"/>
        </w:rPr>
        <w:t xml:space="preserve"> </w:t>
      </w:r>
      <w:r>
        <w:t>турларига</w:t>
      </w:r>
      <w:r>
        <w:rPr>
          <w:spacing w:val="53"/>
          <w:w w:val="150"/>
        </w:rPr>
        <w:t xml:space="preserve"> </w:t>
      </w:r>
      <w:r>
        <w:t>тў</w:t>
      </w:r>
      <w:r>
        <w:rPr>
          <w:rFonts w:ascii="Times New Roman" w:hAnsi="Times New Roman"/>
        </w:rPr>
        <w:t>ғ</w:t>
      </w:r>
      <w:r>
        <w:t>ри</w:t>
      </w:r>
      <w:r>
        <w:rPr>
          <w:spacing w:val="53"/>
          <w:w w:val="150"/>
        </w:rPr>
        <w:t xml:space="preserve"> </w:t>
      </w:r>
      <w:r>
        <w:t>келмо</w:t>
      </w:r>
      <w:r>
        <w:rPr>
          <w:rFonts w:ascii="Times New Roman" w:hAnsi="Times New Roman"/>
        </w:rPr>
        <w:t>қ</w:t>
      </w:r>
      <w:r>
        <w:t>да</w:t>
      </w:r>
      <w:r>
        <w:rPr>
          <w:spacing w:val="53"/>
          <w:w w:val="150"/>
        </w:rPr>
        <w:t xml:space="preserve"> </w:t>
      </w:r>
      <w:r>
        <w:t>(4-</w:t>
      </w:r>
      <w:r>
        <w:rPr>
          <w:spacing w:val="-2"/>
        </w:rPr>
        <w:t>жадвал).</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5" w:firstLine="0"/>
      </w:pPr>
      <w:r>
        <w:lastRenderedPageBreak/>
        <w:t xml:space="preserve">Мисол учун, Жиззах вилоятида ўзини ўзи банд </w:t>
      </w:r>
      <w:r>
        <w:rPr>
          <w:rFonts w:ascii="Times New Roman" w:hAnsi="Times New Roman"/>
        </w:rPr>
        <w:t>қ</w:t>
      </w:r>
      <w:r>
        <w:t xml:space="preserve">илганларнинг 39,7 %и, Сурхондарё ва Хоразм вилоятларида эса 37,6 %и </w:t>
      </w:r>
      <w:r>
        <w:rPr>
          <w:rFonts w:ascii="Times New Roman" w:hAnsi="Times New Roman"/>
        </w:rPr>
        <w:t>қ</w:t>
      </w:r>
      <w:r>
        <w:t>ишло</w:t>
      </w:r>
      <w:r>
        <w:rPr>
          <w:rFonts w:ascii="Times New Roman" w:hAnsi="Times New Roman"/>
        </w:rPr>
        <w:t xml:space="preserve">қ </w:t>
      </w:r>
      <w:r>
        <w:t>хўжалигида банд бўлса, Бухоро вилоятида ушбу кўрсаткич 36,5 %ни ташкил этган.</w:t>
      </w:r>
    </w:p>
    <w:p w:rsidR="00A13BCD" w:rsidRDefault="00131890">
      <w:pPr>
        <w:pStyle w:val="2"/>
        <w:numPr>
          <w:ilvl w:val="1"/>
          <w:numId w:val="3"/>
        </w:numPr>
        <w:tabs>
          <w:tab w:val="left" w:pos="8762"/>
        </w:tabs>
        <w:ind w:left="232" w:right="845" w:firstLine="8286"/>
      </w:pPr>
      <w:r>
        <w:rPr>
          <w:spacing w:val="-2"/>
        </w:rPr>
        <w:t xml:space="preserve">жадвал </w:t>
      </w:r>
      <w:r>
        <w:t xml:space="preserve">Ўзини ўзи банд </w:t>
      </w:r>
      <w:r>
        <w:rPr>
          <w:rFonts w:ascii="Times New Roman" w:hAnsi="Times New Roman"/>
        </w:rPr>
        <w:t>қ</w:t>
      </w:r>
      <w:r>
        <w:t>илган шахсларнинг со</w:t>
      </w:r>
      <w:r>
        <w:rPr>
          <w:rFonts w:ascii="Times New Roman" w:hAnsi="Times New Roman"/>
        </w:rPr>
        <w:t>ҳ</w:t>
      </w:r>
      <w:r>
        <w:t>алар бўйича та</w:t>
      </w:r>
      <w:r>
        <w:rPr>
          <w:rFonts w:ascii="Times New Roman" w:hAnsi="Times New Roman"/>
        </w:rPr>
        <w:t>қ</w:t>
      </w:r>
      <w:r>
        <w:t>симланиши</w:t>
      </w:r>
    </w:p>
    <w:p w:rsidR="00A13BCD" w:rsidRDefault="00131890">
      <w:pPr>
        <w:ind w:left="2553"/>
        <w:rPr>
          <w:sz w:val="24"/>
        </w:rPr>
      </w:pPr>
      <w:r>
        <w:rPr>
          <w:sz w:val="24"/>
        </w:rPr>
        <w:t>(01.01.2024-й</w:t>
      </w:r>
      <w:r>
        <w:rPr>
          <w:spacing w:val="-4"/>
          <w:sz w:val="24"/>
        </w:rPr>
        <w:t xml:space="preserve"> </w:t>
      </w:r>
      <w:r>
        <w:rPr>
          <w:rFonts w:ascii="Times New Roman" w:hAnsi="Times New Roman"/>
          <w:sz w:val="24"/>
        </w:rPr>
        <w:t>ҳ</w:t>
      </w:r>
      <w:r>
        <w:rPr>
          <w:sz w:val="24"/>
        </w:rPr>
        <w:t>олатига</w:t>
      </w:r>
      <w:r>
        <w:rPr>
          <w:spacing w:val="-4"/>
          <w:sz w:val="24"/>
        </w:rPr>
        <w:t xml:space="preserve"> </w:t>
      </w:r>
      <w:r>
        <w:rPr>
          <w:sz w:val="24"/>
        </w:rPr>
        <w:t>кўра</w:t>
      </w:r>
      <w:r>
        <w:rPr>
          <w:spacing w:val="-2"/>
          <w:sz w:val="24"/>
        </w:rPr>
        <w:t xml:space="preserve"> </w:t>
      </w:r>
      <w:r>
        <w:rPr>
          <w:sz w:val="24"/>
        </w:rPr>
        <w:t>(фоиз</w:t>
      </w:r>
      <w:r>
        <w:rPr>
          <w:spacing w:val="-2"/>
          <w:sz w:val="24"/>
        </w:rPr>
        <w:t xml:space="preserve"> </w:t>
      </w:r>
      <w:r>
        <w:rPr>
          <w:rFonts w:ascii="Times New Roman" w:hAnsi="Times New Roman"/>
          <w:spacing w:val="-2"/>
          <w:sz w:val="24"/>
        </w:rPr>
        <w:t>ҳ</w:t>
      </w:r>
      <w:r>
        <w:rPr>
          <w:spacing w:val="-2"/>
          <w:sz w:val="24"/>
        </w:rPr>
        <w:t>исобида)</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
        <w:gridCol w:w="1920"/>
        <w:gridCol w:w="1054"/>
        <w:gridCol w:w="1320"/>
        <w:gridCol w:w="1318"/>
        <w:gridCol w:w="1622"/>
        <w:gridCol w:w="1193"/>
        <w:gridCol w:w="948"/>
      </w:tblGrid>
      <w:tr w:rsidR="00A13BCD">
        <w:trPr>
          <w:trHeight w:val="1122"/>
        </w:trPr>
        <w:tc>
          <w:tcPr>
            <w:tcW w:w="449" w:type="dxa"/>
          </w:tcPr>
          <w:p w:rsidR="00A13BCD" w:rsidRDefault="00A13BCD">
            <w:pPr>
              <w:pStyle w:val="TableParagraph"/>
              <w:spacing w:before="121"/>
              <w:jc w:val="left"/>
              <w:rPr>
                <w:sz w:val="24"/>
              </w:rPr>
            </w:pPr>
          </w:p>
          <w:p w:rsidR="00A13BCD" w:rsidRDefault="00131890">
            <w:pPr>
              <w:pStyle w:val="TableParagraph"/>
              <w:ind w:left="88" w:right="67"/>
              <w:rPr>
                <w:b/>
                <w:sz w:val="24"/>
              </w:rPr>
            </w:pPr>
            <w:r>
              <w:rPr>
                <w:b/>
                <w:spacing w:val="-10"/>
                <w:sz w:val="24"/>
              </w:rPr>
              <w:t>№</w:t>
            </w:r>
          </w:p>
        </w:tc>
        <w:tc>
          <w:tcPr>
            <w:tcW w:w="1920" w:type="dxa"/>
          </w:tcPr>
          <w:p w:rsidR="00A13BCD" w:rsidRDefault="00A13BCD">
            <w:pPr>
              <w:pStyle w:val="TableParagraph"/>
              <w:spacing w:before="99"/>
              <w:jc w:val="left"/>
              <w:rPr>
                <w:sz w:val="24"/>
              </w:rPr>
            </w:pPr>
          </w:p>
          <w:p w:rsidR="00A13BCD" w:rsidRDefault="00131890">
            <w:pPr>
              <w:pStyle w:val="TableParagraph"/>
              <w:spacing w:before="1"/>
              <w:ind w:left="403"/>
              <w:jc w:val="left"/>
              <w:rPr>
                <w:b/>
                <w:sz w:val="24"/>
              </w:rPr>
            </w:pPr>
            <w:r>
              <w:rPr>
                <w:rFonts w:ascii="Times New Roman" w:hAnsi="Times New Roman"/>
                <w:b/>
                <w:spacing w:val="-2"/>
                <w:sz w:val="24"/>
              </w:rPr>
              <w:t>Ҳ</w:t>
            </w:r>
            <w:r>
              <w:rPr>
                <w:b/>
                <w:spacing w:val="-2"/>
                <w:sz w:val="24"/>
              </w:rPr>
              <w:t>удудлар</w:t>
            </w:r>
          </w:p>
        </w:tc>
        <w:tc>
          <w:tcPr>
            <w:tcW w:w="1054" w:type="dxa"/>
          </w:tcPr>
          <w:p w:rsidR="00A13BCD" w:rsidRDefault="00131890">
            <w:pPr>
              <w:pStyle w:val="TableParagraph"/>
              <w:spacing w:before="1" w:line="276" w:lineRule="auto"/>
              <w:ind w:left="28" w:right="15"/>
              <w:rPr>
                <w:b/>
                <w:sz w:val="20"/>
              </w:rPr>
            </w:pPr>
            <w:r>
              <w:rPr>
                <w:b/>
                <w:spacing w:val="-2"/>
                <w:sz w:val="20"/>
              </w:rPr>
              <w:t xml:space="preserve">Ижтимо </w:t>
            </w:r>
            <w:r>
              <w:rPr>
                <w:b/>
                <w:spacing w:val="-6"/>
                <w:sz w:val="20"/>
              </w:rPr>
              <w:t xml:space="preserve">ий </w:t>
            </w:r>
            <w:r>
              <w:rPr>
                <w:b/>
                <w:spacing w:val="-2"/>
                <w:sz w:val="20"/>
              </w:rPr>
              <w:t>хизматл</w:t>
            </w:r>
          </w:p>
          <w:p w:rsidR="00A13BCD" w:rsidRDefault="00131890">
            <w:pPr>
              <w:pStyle w:val="TableParagraph"/>
              <w:spacing w:line="242" w:lineRule="exact"/>
              <w:ind w:left="28" w:right="20"/>
              <w:rPr>
                <w:b/>
                <w:sz w:val="20"/>
              </w:rPr>
            </w:pPr>
            <w:r>
              <w:rPr>
                <w:b/>
                <w:spacing w:val="-5"/>
                <w:sz w:val="20"/>
              </w:rPr>
              <w:t>ар</w:t>
            </w:r>
          </w:p>
        </w:tc>
        <w:tc>
          <w:tcPr>
            <w:tcW w:w="1320" w:type="dxa"/>
          </w:tcPr>
          <w:p w:rsidR="00A13BCD" w:rsidRDefault="00131890">
            <w:pPr>
              <w:pStyle w:val="TableParagraph"/>
              <w:spacing w:before="140" w:line="276" w:lineRule="auto"/>
              <w:ind w:left="144" w:right="133" w:firstLine="2"/>
              <w:rPr>
                <w:b/>
                <w:sz w:val="20"/>
              </w:rPr>
            </w:pPr>
            <w:r>
              <w:rPr>
                <w:b/>
                <w:spacing w:val="-2"/>
                <w:sz w:val="20"/>
              </w:rPr>
              <w:t xml:space="preserve">Саноат хизматлар </w:t>
            </w:r>
            <w:r>
              <w:rPr>
                <w:b/>
                <w:spacing w:val="-10"/>
                <w:sz w:val="20"/>
              </w:rPr>
              <w:t>и</w:t>
            </w:r>
          </w:p>
        </w:tc>
        <w:tc>
          <w:tcPr>
            <w:tcW w:w="1318" w:type="dxa"/>
          </w:tcPr>
          <w:p w:rsidR="00A13BCD" w:rsidRDefault="00131890">
            <w:pPr>
              <w:pStyle w:val="TableParagraph"/>
              <w:spacing w:before="1" w:line="276" w:lineRule="auto"/>
              <w:ind w:left="141" w:right="133" w:firstLine="6"/>
              <w:rPr>
                <w:b/>
                <w:sz w:val="20"/>
              </w:rPr>
            </w:pPr>
            <w:r>
              <w:rPr>
                <w:rFonts w:ascii="Times New Roman" w:hAnsi="Times New Roman"/>
                <w:b/>
                <w:spacing w:val="-2"/>
                <w:sz w:val="20"/>
              </w:rPr>
              <w:t>Қ</w:t>
            </w:r>
            <w:r>
              <w:rPr>
                <w:b/>
                <w:spacing w:val="-2"/>
                <w:sz w:val="20"/>
              </w:rPr>
              <w:t>ишло</w:t>
            </w:r>
            <w:r>
              <w:rPr>
                <w:rFonts w:ascii="Times New Roman" w:hAnsi="Times New Roman"/>
                <w:b/>
                <w:spacing w:val="-2"/>
                <w:sz w:val="20"/>
              </w:rPr>
              <w:t xml:space="preserve">қ </w:t>
            </w:r>
            <w:r>
              <w:rPr>
                <w:b/>
                <w:spacing w:val="-2"/>
                <w:sz w:val="20"/>
              </w:rPr>
              <w:t>хўжалиги хизматлар</w:t>
            </w:r>
          </w:p>
          <w:p w:rsidR="00A13BCD" w:rsidRDefault="00131890">
            <w:pPr>
              <w:pStyle w:val="TableParagraph"/>
              <w:spacing w:line="242" w:lineRule="exact"/>
              <w:ind w:left="11" w:right="2"/>
              <w:rPr>
                <w:b/>
                <w:sz w:val="20"/>
              </w:rPr>
            </w:pPr>
            <w:r>
              <w:rPr>
                <w:b/>
                <w:spacing w:val="-10"/>
                <w:sz w:val="20"/>
              </w:rPr>
              <w:t>и</w:t>
            </w:r>
          </w:p>
        </w:tc>
        <w:tc>
          <w:tcPr>
            <w:tcW w:w="1622" w:type="dxa"/>
          </w:tcPr>
          <w:p w:rsidR="00A13BCD" w:rsidRDefault="00131890">
            <w:pPr>
              <w:pStyle w:val="TableParagraph"/>
              <w:spacing w:before="140"/>
              <w:ind w:left="100" w:right="89"/>
              <w:rPr>
                <w:b/>
                <w:sz w:val="20"/>
              </w:rPr>
            </w:pPr>
            <w:r>
              <w:rPr>
                <w:b/>
                <w:spacing w:val="-2"/>
                <w:sz w:val="20"/>
              </w:rPr>
              <w:t>Ахборот</w:t>
            </w:r>
          </w:p>
          <w:p w:rsidR="00A13BCD" w:rsidRDefault="00131890">
            <w:pPr>
              <w:pStyle w:val="TableParagraph"/>
              <w:spacing w:before="37" w:line="276" w:lineRule="auto"/>
              <w:ind w:left="100" w:right="87"/>
              <w:rPr>
                <w:b/>
                <w:sz w:val="20"/>
              </w:rPr>
            </w:pPr>
            <w:r>
              <w:rPr>
                <w:b/>
                <w:spacing w:val="-2"/>
                <w:sz w:val="20"/>
              </w:rPr>
              <w:t xml:space="preserve">коммуникаци </w:t>
            </w:r>
            <w:r>
              <w:rPr>
                <w:b/>
                <w:sz w:val="20"/>
              </w:rPr>
              <w:t>я хизматлари</w:t>
            </w:r>
          </w:p>
        </w:tc>
        <w:tc>
          <w:tcPr>
            <w:tcW w:w="1193" w:type="dxa"/>
          </w:tcPr>
          <w:p w:rsidR="00A13BCD" w:rsidRDefault="00131890">
            <w:pPr>
              <w:pStyle w:val="TableParagraph"/>
              <w:spacing w:before="140" w:line="276" w:lineRule="auto"/>
              <w:ind w:left="140" w:right="130" w:firstLine="2"/>
              <w:rPr>
                <w:b/>
                <w:sz w:val="20"/>
              </w:rPr>
            </w:pPr>
            <w:r>
              <w:rPr>
                <w:b/>
                <w:spacing w:val="-2"/>
                <w:sz w:val="20"/>
              </w:rPr>
              <w:t xml:space="preserve">Маиший хизматла </w:t>
            </w:r>
            <w:r>
              <w:rPr>
                <w:b/>
                <w:spacing w:val="-10"/>
                <w:sz w:val="20"/>
              </w:rPr>
              <w:t>р</w:t>
            </w:r>
          </w:p>
        </w:tc>
        <w:tc>
          <w:tcPr>
            <w:tcW w:w="948" w:type="dxa"/>
          </w:tcPr>
          <w:p w:rsidR="00A13BCD" w:rsidRDefault="00131890">
            <w:pPr>
              <w:pStyle w:val="TableParagraph"/>
              <w:spacing w:before="140" w:line="276" w:lineRule="auto"/>
              <w:ind w:left="152" w:right="134" w:firstLine="2"/>
              <w:rPr>
                <w:b/>
                <w:sz w:val="20"/>
              </w:rPr>
            </w:pPr>
            <w:r>
              <w:rPr>
                <w:b/>
                <w:spacing w:val="-2"/>
                <w:sz w:val="20"/>
              </w:rPr>
              <w:t>Бош</w:t>
            </w:r>
            <w:r>
              <w:rPr>
                <w:rFonts w:ascii="Times New Roman" w:hAnsi="Times New Roman"/>
                <w:b/>
                <w:spacing w:val="-2"/>
                <w:sz w:val="20"/>
              </w:rPr>
              <w:t>қ</w:t>
            </w:r>
            <w:r>
              <w:rPr>
                <w:b/>
                <w:spacing w:val="-2"/>
                <w:sz w:val="20"/>
              </w:rPr>
              <w:t>а со</w:t>
            </w:r>
            <w:r>
              <w:rPr>
                <w:rFonts w:ascii="Times New Roman" w:hAnsi="Times New Roman"/>
                <w:b/>
                <w:spacing w:val="-2"/>
                <w:sz w:val="20"/>
              </w:rPr>
              <w:t>ҳ</w:t>
            </w:r>
            <w:r>
              <w:rPr>
                <w:b/>
                <w:spacing w:val="-2"/>
                <w:sz w:val="20"/>
              </w:rPr>
              <w:t xml:space="preserve">ала </w:t>
            </w:r>
            <w:r>
              <w:rPr>
                <w:b/>
                <w:spacing w:val="-10"/>
                <w:sz w:val="20"/>
              </w:rPr>
              <w:t>р</w:t>
            </w:r>
          </w:p>
        </w:tc>
      </w:tr>
      <w:tr w:rsidR="00A13BCD">
        <w:trPr>
          <w:trHeight w:val="563"/>
        </w:trPr>
        <w:tc>
          <w:tcPr>
            <w:tcW w:w="449" w:type="dxa"/>
          </w:tcPr>
          <w:p w:rsidR="00A13BCD" w:rsidRDefault="00A13BCD">
            <w:pPr>
              <w:pStyle w:val="TableParagraph"/>
              <w:jc w:val="left"/>
              <w:rPr>
                <w:rFonts w:ascii="Times New Roman"/>
                <w:sz w:val="24"/>
              </w:rPr>
            </w:pPr>
          </w:p>
        </w:tc>
        <w:tc>
          <w:tcPr>
            <w:tcW w:w="1920" w:type="dxa"/>
          </w:tcPr>
          <w:p w:rsidR="00A13BCD" w:rsidRDefault="00131890">
            <w:pPr>
              <w:pStyle w:val="TableParagraph"/>
              <w:spacing w:before="1"/>
              <w:ind w:left="108"/>
              <w:jc w:val="left"/>
              <w:rPr>
                <w:b/>
                <w:i/>
                <w:sz w:val="20"/>
              </w:rPr>
            </w:pPr>
            <w:r>
              <w:rPr>
                <w:b/>
                <w:i/>
                <w:spacing w:val="-2"/>
                <w:sz w:val="20"/>
              </w:rPr>
              <w:t>Республика</w:t>
            </w:r>
          </w:p>
          <w:p w:rsidR="00A13BCD" w:rsidRDefault="00131890">
            <w:pPr>
              <w:pStyle w:val="TableParagraph"/>
              <w:spacing w:before="37"/>
              <w:ind w:left="108"/>
              <w:jc w:val="left"/>
              <w:rPr>
                <w:b/>
                <w:i/>
                <w:sz w:val="20"/>
              </w:rPr>
            </w:pPr>
            <w:r>
              <w:rPr>
                <w:b/>
                <w:i/>
                <w:spacing w:val="-2"/>
                <w:sz w:val="20"/>
              </w:rPr>
              <w:t>бўйича</w:t>
            </w:r>
          </w:p>
        </w:tc>
        <w:tc>
          <w:tcPr>
            <w:tcW w:w="1054" w:type="dxa"/>
          </w:tcPr>
          <w:p w:rsidR="00A13BCD" w:rsidRDefault="00131890">
            <w:pPr>
              <w:pStyle w:val="TableParagraph"/>
              <w:spacing w:before="140"/>
              <w:ind w:left="28" w:right="18"/>
              <w:rPr>
                <w:b/>
                <w:i/>
                <w:sz w:val="20"/>
              </w:rPr>
            </w:pPr>
            <w:r>
              <w:rPr>
                <w:b/>
                <w:i/>
                <w:spacing w:val="-4"/>
                <w:sz w:val="20"/>
              </w:rPr>
              <w:t>12,6</w:t>
            </w:r>
          </w:p>
        </w:tc>
        <w:tc>
          <w:tcPr>
            <w:tcW w:w="1320" w:type="dxa"/>
          </w:tcPr>
          <w:p w:rsidR="00A13BCD" w:rsidRDefault="00131890">
            <w:pPr>
              <w:pStyle w:val="TableParagraph"/>
              <w:spacing w:before="140"/>
              <w:ind w:left="15" w:right="5"/>
              <w:rPr>
                <w:b/>
                <w:i/>
                <w:sz w:val="20"/>
              </w:rPr>
            </w:pPr>
            <w:r>
              <w:rPr>
                <w:b/>
                <w:i/>
                <w:spacing w:val="-4"/>
                <w:sz w:val="20"/>
              </w:rPr>
              <w:t>11,1</w:t>
            </w:r>
          </w:p>
        </w:tc>
        <w:tc>
          <w:tcPr>
            <w:tcW w:w="1318" w:type="dxa"/>
          </w:tcPr>
          <w:p w:rsidR="00A13BCD" w:rsidRDefault="00131890">
            <w:pPr>
              <w:pStyle w:val="TableParagraph"/>
              <w:spacing w:before="140"/>
              <w:ind w:left="11" w:right="1"/>
              <w:rPr>
                <w:b/>
                <w:i/>
                <w:sz w:val="20"/>
              </w:rPr>
            </w:pPr>
            <w:r>
              <w:rPr>
                <w:b/>
                <w:i/>
                <w:spacing w:val="-4"/>
                <w:sz w:val="20"/>
              </w:rPr>
              <w:t>28,4</w:t>
            </w:r>
          </w:p>
        </w:tc>
        <w:tc>
          <w:tcPr>
            <w:tcW w:w="1622" w:type="dxa"/>
          </w:tcPr>
          <w:p w:rsidR="00A13BCD" w:rsidRDefault="00131890">
            <w:pPr>
              <w:pStyle w:val="TableParagraph"/>
              <w:spacing w:before="140"/>
              <w:ind w:left="100" w:right="88"/>
              <w:rPr>
                <w:b/>
                <w:i/>
                <w:sz w:val="20"/>
              </w:rPr>
            </w:pPr>
            <w:r>
              <w:rPr>
                <w:b/>
                <w:i/>
                <w:spacing w:val="-5"/>
                <w:sz w:val="20"/>
              </w:rPr>
              <w:t>2,5</w:t>
            </w:r>
          </w:p>
        </w:tc>
        <w:tc>
          <w:tcPr>
            <w:tcW w:w="1193" w:type="dxa"/>
          </w:tcPr>
          <w:p w:rsidR="00A13BCD" w:rsidRDefault="00131890">
            <w:pPr>
              <w:pStyle w:val="TableParagraph"/>
              <w:spacing w:before="140"/>
              <w:ind w:left="12"/>
              <w:rPr>
                <w:b/>
                <w:i/>
                <w:sz w:val="20"/>
              </w:rPr>
            </w:pPr>
            <w:r>
              <w:rPr>
                <w:b/>
                <w:i/>
                <w:spacing w:val="-4"/>
                <w:sz w:val="20"/>
              </w:rPr>
              <w:t>36,9</w:t>
            </w:r>
          </w:p>
        </w:tc>
        <w:tc>
          <w:tcPr>
            <w:tcW w:w="948" w:type="dxa"/>
          </w:tcPr>
          <w:p w:rsidR="00A13BCD" w:rsidRDefault="00131890">
            <w:pPr>
              <w:pStyle w:val="TableParagraph"/>
              <w:spacing w:before="140"/>
              <w:ind w:left="16"/>
              <w:rPr>
                <w:b/>
                <w:i/>
                <w:sz w:val="20"/>
              </w:rPr>
            </w:pPr>
            <w:r>
              <w:rPr>
                <w:b/>
                <w:i/>
                <w:spacing w:val="-5"/>
                <w:sz w:val="20"/>
              </w:rPr>
              <w:t>8,5</w:t>
            </w:r>
          </w:p>
        </w:tc>
      </w:tr>
      <w:tr w:rsidR="00A13BCD">
        <w:trPr>
          <w:trHeight w:val="561"/>
        </w:trPr>
        <w:tc>
          <w:tcPr>
            <w:tcW w:w="449" w:type="dxa"/>
          </w:tcPr>
          <w:p w:rsidR="00A13BCD" w:rsidRDefault="00131890">
            <w:pPr>
              <w:pStyle w:val="TableParagraph"/>
              <w:spacing w:before="157"/>
              <w:ind w:left="21" w:right="180"/>
              <w:rPr>
                <w:sz w:val="20"/>
              </w:rPr>
            </w:pPr>
            <w:r>
              <w:rPr>
                <w:spacing w:val="-10"/>
                <w:sz w:val="20"/>
              </w:rPr>
              <w:t>1</w:t>
            </w:r>
          </w:p>
        </w:tc>
        <w:tc>
          <w:tcPr>
            <w:tcW w:w="1920" w:type="dxa"/>
          </w:tcPr>
          <w:p w:rsidR="00A13BCD" w:rsidRDefault="00131890">
            <w:pPr>
              <w:pStyle w:val="TableParagraph"/>
              <w:spacing w:line="243" w:lineRule="exact"/>
              <w:ind w:left="108"/>
              <w:jc w:val="left"/>
              <w:rPr>
                <w:sz w:val="20"/>
              </w:rPr>
            </w:pPr>
            <w:r>
              <w:rPr>
                <w:rFonts w:ascii="Times New Roman" w:hAnsi="Times New Roman"/>
                <w:spacing w:val="-2"/>
                <w:sz w:val="20"/>
              </w:rPr>
              <w:t>Қ</w:t>
            </w:r>
            <w:r>
              <w:rPr>
                <w:spacing w:val="-2"/>
                <w:sz w:val="20"/>
              </w:rPr>
              <w:t>ора</w:t>
            </w:r>
            <w:r>
              <w:rPr>
                <w:rFonts w:ascii="Times New Roman" w:hAnsi="Times New Roman"/>
                <w:spacing w:val="-2"/>
                <w:sz w:val="20"/>
              </w:rPr>
              <w:t>қ</w:t>
            </w:r>
            <w:r>
              <w:rPr>
                <w:spacing w:val="-2"/>
                <w:sz w:val="20"/>
              </w:rPr>
              <w:t>алпо</w:t>
            </w:r>
            <w:r>
              <w:rPr>
                <w:rFonts w:ascii="Times New Roman" w:hAnsi="Times New Roman"/>
                <w:spacing w:val="-2"/>
                <w:sz w:val="20"/>
              </w:rPr>
              <w:t>ғ</w:t>
            </w:r>
            <w:r>
              <w:rPr>
                <w:spacing w:val="-2"/>
                <w:sz w:val="20"/>
              </w:rPr>
              <w:t>истон</w:t>
            </w:r>
          </w:p>
          <w:p w:rsidR="00A13BCD" w:rsidRDefault="00131890">
            <w:pPr>
              <w:pStyle w:val="TableParagraph"/>
              <w:spacing w:before="37"/>
              <w:ind w:left="108"/>
              <w:jc w:val="left"/>
              <w:rPr>
                <w:sz w:val="20"/>
              </w:rPr>
            </w:pPr>
            <w:r>
              <w:rPr>
                <w:spacing w:val="-10"/>
                <w:sz w:val="20"/>
              </w:rPr>
              <w:t>Р</w:t>
            </w:r>
          </w:p>
        </w:tc>
        <w:tc>
          <w:tcPr>
            <w:tcW w:w="1054" w:type="dxa"/>
          </w:tcPr>
          <w:p w:rsidR="00A13BCD" w:rsidRDefault="00131890">
            <w:pPr>
              <w:pStyle w:val="TableParagraph"/>
              <w:spacing w:before="138"/>
              <w:ind w:left="28" w:right="15"/>
              <w:rPr>
                <w:sz w:val="20"/>
              </w:rPr>
            </w:pPr>
            <w:r>
              <w:rPr>
                <w:spacing w:val="-4"/>
                <w:sz w:val="20"/>
              </w:rPr>
              <w:t>10,8</w:t>
            </w:r>
          </w:p>
        </w:tc>
        <w:tc>
          <w:tcPr>
            <w:tcW w:w="1320" w:type="dxa"/>
          </w:tcPr>
          <w:p w:rsidR="00A13BCD" w:rsidRDefault="00131890">
            <w:pPr>
              <w:pStyle w:val="TableParagraph"/>
              <w:spacing w:before="138"/>
              <w:ind w:left="15" w:right="2"/>
              <w:rPr>
                <w:sz w:val="20"/>
              </w:rPr>
            </w:pPr>
            <w:r>
              <w:rPr>
                <w:spacing w:val="-5"/>
                <w:sz w:val="20"/>
              </w:rPr>
              <w:t>6,9</w:t>
            </w:r>
          </w:p>
        </w:tc>
        <w:tc>
          <w:tcPr>
            <w:tcW w:w="1318" w:type="dxa"/>
          </w:tcPr>
          <w:p w:rsidR="00A13BCD" w:rsidRDefault="00131890">
            <w:pPr>
              <w:pStyle w:val="TableParagraph"/>
              <w:spacing w:before="138"/>
              <w:ind w:left="11" w:right="2"/>
              <w:rPr>
                <w:sz w:val="20"/>
              </w:rPr>
            </w:pPr>
            <w:r>
              <w:rPr>
                <w:spacing w:val="-4"/>
                <w:sz w:val="20"/>
              </w:rPr>
              <w:t>32,3</w:t>
            </w:r>
          </w:p>
        </w:tc>
        <w:tc>
          <w:tcPr>
            <w:tcW w:w="1622" w:type="dxa"/>
          </w:tcPr>
          <w:p w:rsidR="00A13BCD" w:rsidRDefault="00131890">
            <w:pPr>
              <w:pStyle w:val="TableParagraph"/>
              <w:spacing w:before="138"/>
              <w:ind w:left="100" w:right="91"/>
              <w:rPr>
                <w:sz w:val="20"/>
              </w:rPr>
            </w:pPr>
            <w:r>
              <w:rPr>
                <w:spacing w:val="-5"/>
                <w:sz w:val="20"/>
              </w:rPr>
              <w:t>2,8</w:t>
            </w:r>
          </w:p>
        </w:tc>
        <w:tc>
          <w:tcPr>
            <w:tcW w:w="1193" w:type="dxa"/>
          </w:tcPr>
          <w:p w:rsidR="00A13BCD" w:rsidRDefault="00131890">
            <w:pPr>
              <w:pStyle w:val="TableParagraph"/>
              <w:spacing w:before="138"/>
              <w:ind w:left="12" w:right="3"/>
              <w:rPr>
                <w:sz w:val="20"/>
              </w:rPr>
            </w:pPr>
            <w:r>
              <w:rPr>
                <w:spacing w:val="-4"/>
                <w:sz w:val="20"/>
              </w:rPr>
              <w:t>36,7</w:t>
            </w:r>
          </w:p>
        </w:tc>
        <w:tc>
          <w:tcPr>
            <w:tcW w:w="948" w:type="dxa"/>
          </w:tcPr>
          <w:p w:rsidR="00A13BCD" w:rsidRDefault="00131890">
            <w:pPr>
              <w:pStyle w:val="TableParagraph"/>
              <w:spacing w:before="138"/>
              <w:ind w:left="16" w:right="2"/>
              <w:rPr>
                <w:sz w:val="20"/>
              </w:rPr>
            </w:pPr>
            <w:r>
              <w:rPr>
                <w:spacing w:val="-4"/>
                <w:sz w:val="20"/>
              </w:rPr>
              <w:t>10,7</w:t>
            </w:r>
          </w:p>
        </w:tc>
      </w:tr>
      <w:tr w:rsidR="00A13BCD">
        <w:trPr>
          <w:trHeight w:val="280"/>
        </w:trPr>
        <w:tc>
          <w:tcPr>
            <w:tcW w:w="449" w:type="dxa"/>
          </w:tcPr>
          <w:p w:rsidR="00A13BCD" w:rsidRDefault="00131890">
            <w:pPr>
              <w:pStyle w:val="TableParagraph"/>
              <w:spacing w:before="18" w:line="242" w:lineRule="exact"/>
              <w:ind w:left="35" w:right="159"/>
              <w:rPr>
                <w:sz w:val="20"/>
              </w:rPr>
            </w:pPr>
            <w:r>
              <w:rPr>
                <w:spacing w:val="-10"/>
                <w:sz w:val="20"/>
              </w:rPr>
              <w:t>2</w:t>
            </w:r>
          </w:p>
        </w:tc>
        <w:tc>
          <w:tcPr>
            <w:tcW w:w="1920" w:type="dxa"/>
          </w:tcPr>
          <w:p w:rsidR="00A13BCD" w:rsidRDefault="00131890">
            <w:pPr>
              <w:pStyle w:val="TableParagraph"/>
              <w:spacing w:line="243" w:lineRule="exact"/>
              <w:ind w:left="108"/>
              <w:jc w:val="left"/>
              <w:rPr>
                <w:sz w:val="20"/>
              </w:rPr>
            </w:pPr>
            <w:r>
              <w:rPr>
                <w:sz w:val="20"/>
              </w:rPr>
              <w:t>Андижон</w:t>
            </w:r>
            <w:r>
              <w:rPr>
                <w:spacing w:val="-10"/>
                <w:sz w:val="20"/>
              </w:rPr>
              <w:t xml:space="preserve"> в</w:t>
            </w:r>
          </w:p>
        </w:tc>
        <w:tc>
          <w:tcPr>
            <w:tcW w:w="1054" w:type="dxa"/>
          </w:tcPr>
          <w:p w:rsidR="00A13BCD" w:rsidRDefault="00131890">
            <w:pPr>
              <w:pStyle w:val="TableParagraph"/>
              <w:spacing w:line="243" w:lineRule="exact"/>
              <w:ind w:left="28" w:right="16"/>
              <w:rPr>
                <w:sz w:val="20"/>
              </w:rPr>
            </w:pPr>
            <w:r>
              <w:rPr>
                <w:spacing w:val="-5"/>
                <w:sz w:val="20"/>
              </w:rPr>
              <w:t>9,2</w:t>
            </w:r>
          </w:p>
        </w:tc>
        <w:tc>
          <w:tcPr>
            <w:tcW w:w="1320" w:type="dxa"/>
          </w:tcPr>
          <w:p w:rsidR="00A13BCD" w:rsidRDefault="00131890">
            <w:pPr>
              <w:pStyle w:val="TableParagraph"/>
              <w:spacing w:line="243" w:lineRule="exact"/>
              <w:ind w:left="15" w:right="5"/>
              <w:rPr>
                <w:sz w:val="20"/>
              </w:rPr>
            </w:pPr>
            <w:r>
              <w:rPr>
                <w:spacing w:val="-4"/>
                <w:sz w:val="20"/>
              </w:rPr>
              <w:t>16,2</w:t>
            </w:r>
          </w:p>
        </w:tc>
        <w:tc>
          <w:tcPr>
            <w:tcW w:w="1318" w:type="dxa"/>
          </w:tcPr>
          <w:p w:rsidR="00A13BCD" w:rsidRDefault="00131890">
            <w:pPr>
              <w:pStyle w:val="TableParagraph"/>
              <w:spacing w:line="243" w:lineRule="exact"/>
              <w:ind w:left="11" w:right="3"/>
              <w:rPr>
                <w:sz w:val="20"/>
              </w:rPr>
            </w:pPr>
            <w:r>
              <w:rPr>
                <w:spacing w:val="-4"/>
                <w:sz w:val="20"/>
              </w:rPr>
              <w:t>25,5</w:t>
            </w:r>
          </w:p>
        </w:tc>
        <w:tc>
          <w:tcPr>
            <w:tcW w:w="1622" w:type="dxa"/>
          </w:tcPr>
          <w:p w:rsidR="00A13BCD" w:rsidRDefault="00131890">
            <w:pPr>
              <w:pStyle w:val="TableParagraph"/>
              <w:spacing w:line="243" w:lineRule="exact"/>
              <w:ind w:left="100" w:right="89"/>
              <w:rPr>
                <w:sz w:val="20"/>
              </w:rPr>
            </w:pPr>
            <w:r>
              <w:rPr>
                <w:spacing w:val="-5"/>
                <w:sz w:val="20"/>
              </w:rPr>
              <w:t>1,9</w:t>
            </w:r>
          </w:p>
        </w:tc>
        <w:tc>
          <w:tcPr>
            <w:tcW w:w="1193" w:type="dxa"/>
          </w:tcPr>
          <w:p w:rsidR="00A13BCD" w:rsidRDefault="00131890">
            <w:pPr>
              <w:pStyle w:val="TableParagraph"/>
              <w:spacing w:line="243" w:lineRule="exact"/>
              <w:ind w:left="12" w:right="3"/>
              <w:rPr>
                <w:sz w:val="20"/>
              </w:rPr>
            </w:pPr>
            <w:r>
              <w:rPr>
                <w:spacing w:val="-4"/>
                <w:sz w:val="20"/>
              </w:rPr>
              <w:t>37,6</w:t>
            </w:r>
          </w:p>
        </w:tc>
        <w:tc>
          <w:tcPr>
            <w:tcW w:w="948" w:type="dxa"/>
          </w:tcPr>
          <w:p w:rsidR="00A13BCD" w:rsidRDefault="00131890">
            <w:pPr>
              <w:pStyle w:val="TableParagraph"/>
              <w:spacing w:line="243" w:lineRule="exact"/>
              <w:ind w:left="16" w:right="6"/>
              <w:rPr>
                <w:sz w:val="20"/>
              </w:rPr>
            </w:pPr>
            <w:r>
              <w:rPr>
                <w:spacing w:val="-5"/>
                <w:sz w:val="20"/>
              </w:rPr>
              <w:t>9,6</w:t>
            </w:r>
          </w:p>
        </w:tc>
      </w:tr>
      <w:tr w:rsidR="00A13BCD">
        <w:trPr>
          <w:trHeight w:val="280"/>
        </w:trPr>
        <w:tc>
          <w:tcPr>
            <w:tcW w:w="449" w:type="dxa"/>
          </w:tcPr>
          <w:p w:rsidR="00A13BCD" w:rsidRDefault="00131890">
            <w:pPr>
              <w:pStyle w:val="TableParagraph"/>
              <w:spacing w:before="18" w:line="242" w:lineRule="exact"/>
              <w:ind w:left="29" w:right="159"/>
              <w:rPr>
                <w:sz w:val="20"/>
              </w:rPr>
            </w:pPr>
            <w:r>
              <w:rPr>
                <w:spacing w:val="-10"/>
                <w:sz w:val="20"/>
              </w:rPr>
              <w:t>3</w:t>
            </w:r>
          </w:p>
        </w:tc>
        <w:tc>
          <w:tcPr>
            <w:tcW w:w="1920" w:type="dxa"/>
          </w:tcPr>
          <w:p w:rsidR="00A13BCD" w:rsidRDefault="00131890">
            <w:pPr>
              <w:pStyle w:val="TableParagraph"/>
              <w:spacing w:line="243" w:lineRule="exact"/>
              <w:ind w:left="108"/>
              <w:jc w:val="left"/>
              <w:rPr>
                <w:sz w:val="20"/>
              </w:rPr>
            </w:pPr>
            <w:r>
              <w:rPr>
                <w:sz w:val="20"/>
              </w:rPr>
              <w:t>Бухоро</w:t>
            </w:r>
            <w:r>
              <w:rPr>
                <w:spacing w:val="-10"/>
                <w:sz w:val="20"/>
              </w:rPr>
              <w:t xml:space="preserve"> в</w:t>
            </w:r>
          </w:p>
        </w:tc>
        <w:tc>
          <w:tcPr>
            <w:tcW w:w="1054" w:type="dxa"/>
          </w:tcPr>
          <w:p w:rsidR="00A13BCD" w:rsidRDefault="00131890">
            <w:pPr>
              <w:pStyle w:val="TableParagraph"/>
              <w:spacing w:line="243" w:lineRule="exact"/>
              <w:ind w:left="28" w:right="15"/>
              <w:rPr>
                <w:sz w:val="20"/>
              </w:rPr>
            </w:pPr>
            <w:r>
              <w:rPr>
                <w:spacing w:val="-4"/>
                <w:sz w:val="20"/>
              </w:rPr>
              <w:t>11,0</w:t>
            </w:r>
          </w:p>
        </w:tc>
        <w:tc>
          <w:tcPr>
            <w:tcW w:w="1320" w:type="dxa"/>
          </w:tcPr>
          <w:p w:rsidR="00A13BCD" w:rsidRDefault="00131890">
            <w:pPr>
              <w:pStyle w:val="TableParagraph"/>
              <w:spacing w:line="243" w:lineRule="exact"/>
              <w:ind w:left="15" w:right="3"/>
              <w:rPr>
                <w:sz w:val="20"/>
              </w:rPr>
            </w:pPr>
            <w:r>
              <w:rPr>
                <w:spacing w:val="-5"/>
                <w:sz w:val="20"/>
              </w:rPr>
              <w:t>8,0</w:t>
            </w:r>
          </w:p>
        </w:tc>
        <w:tc>
          <w:tcPr>
            <w:tcW w:w="1318" w:type="dxa"/>
          </w:tcPr>
          <w:p w:rsidR="00A13BCD" w:rsidRDefault="00131890">
            <w:pPr>
              <w:pStyle w:val="TableParagraph"/>
              <w:spacing w:line="243" w:lineRule="exact"/>
              <w:ind w:left="11"/>
              <w:rPr>
                <w:sz w:val="20"/>
              </w:rPr>
            </w:pPr>
            <w:r>
              <w:rPr>
                <w:spacing w:val="-4"/>
                <w:sz w:val="20"/>
              </w:rPr>
              <w:t>36,5</w:t>
            </w:r>
          </w:p>
        </w:tc>
        <w:tc>
          <w:tcPr>
            <w:tcW w:w="1622" w:type="dxa"/>
          </w:tcPr>
          <w:p w:rsidR="00A13BCD" w:rsidRDefault="00131890">
            <w:pPr>
              <w:pStyle w:val="TableParagraph"/>
              <w:spacing w:line="243" w:lineRule="exact"/>
              <w:ind w:left="100" w:right="88"/>
              <w:rPr>
                <w:sz w:val="20"/>
              </w:rPr>
            </w:pPr>
            <w:r>
              <w:rPr>
                <w:spacing w:val="-5"/>
                <w:sz w:val="20"/>
              </w:rPr>
              <w:t>1,5</w:t>
            </w:r>
          </w:p>
        </w:tc>
        <w:tc>
          <w:tcPr>
            <w:tcW w:w="1193" w:type="dxa"/>
          </w:tcPr>
          <w:p w:rsidR="00A13BCD" w:rsidRDefault="00131890">
            <w:pPr>
              <w:pStyle w:val="TableParagraph"/>
              <w:spacing w:line="243" w:lineRule="exact"/>
              <w:ind w:left="12" w:right="3"/>
              <w:rPr>
                <w:sz w:val="20"/>
              </w:rPr>
            </w:pPr>
            <w:r>
              <w:rPr>
                <w:spacing w:val="-4"/>
                <w:sz w:val="20"/>
              </w:rPr>
              <w:t>36,3</w:t>
            </w:r>
          </w:p>
        </w:tc>
        <w:tc>
          <w:tcPr>
            <w:tcW w:w="948" w:type="dxa"/>
          </w:tcPr>
          <w:p w:rsidR="00A13BCD" w:rsidRDefault="00131890">
            <w:pPr>
              <w:pStyle w:val="TableParagraph"/>
              <w:spacing w:line="243" w:lineRule="exact"/>
              <w:ind w:left="16"/>
              <w:rPr>
                <w:sz w:val="20"/>
              </w:rPr>
            </w:pPr>
            <w:r>
              <w:rPr>
                <w:spacing w:val="-5"/>
                <w:sz w:val="20"/>
              </w:rPr>
              <w:t>6,6</w:t>
            </w:r>
          </w:p>
        </w:tc>
      </w:tr>
      <w:tr w:rsidR="00A13BCD">
        <w:trPr>
          <w:trHeight w:val="280"/>
        </w:trPr>
        <w:tc>
          <w:tcPr>
            <w:tcW w:w="449" w:type="dxa"/>
          </w:tcPr>
          <w:p w:rsidR="00A13BCD" w:rsidRDefault="00131890">
            <w:pPr>
              <w:pStyle w:val="TableParagraph"/>
              <w:spacing w:before="18" w:line="242" w:lineRule="exact"/>
              <w:ind w:left="44" w:right="159"/>
              <w:rPr>
                <w:sz w:val="20"/>
              </w:rPr>
            </w:pPr>
            <w:r>
              <w:rPr>
                <w:spacing w:val="-10"/>
                <w:sz w:val="20"/>
              </w:rPr>
              <w:t>4</w:t>
            </w:r>
          </w:p>
        </w:tc>
        <w:tc>
          <w:tcPr>
            <w:tcW w:w="1920" w:type="dxa"/>
          </w:tcPr>
          <w:p w:rsidR="00A13BCD" w:rsidRDefault="00131890">
            <w:pPr>
              <w:pStyle w:val="TableParagraph"/>
              <w:spacing w:line="243" w:lineRule="exact"/>
              <w:ind w:left="108"/>
              <w:jc w:val="left"/>
              <w:rPr>
                <w:sz w:val="20"/>
              </w:rPr>
            </w:pPr>
            <w:r>
              <w:rPr>
                <w:sz w:val="20"/>
              </w:rPr>
              <w:t>Жиззах</w:t>
            </w:r>
            <w:r>
              <w:rPr>
                <w:spacing w:val="-9"/>
                <w:sz w:val="20"/>
              </w:rPr>
              <w:t xml:space="preserve"> </w:t>
            </w:r>
            <w:r>
              <w:rPr>
                <w:spacing w:val="-10"/>
                <w:sz w:val="20"/>
              </w:rPr>
              <w:t>в</w:t>
            </w:r>
          </w:p>
        </w:tc>
        <w:tc>
          <w:tcPr>
            <w:tcW w:w="1054" w:type="dxa"/>
          </w:tcPr>
          <w:p w:rsidR="00A13BCD" w:rsidRDefault="00131890">
            <w:pPr>
              <w:pStyle w:val="TableParagraph"/>
              <w:spacing w:line="243" w:lineRule="exact"/>
              <w:ind w:left="28" w:right="18"/>
              <w:rPr>
                <w:sz w:val="20"/>
              </w:rPr>
            </w:pPr>
            <w:r>
              <w:rPr>
                <w:spacing w:val="-4"/>
                <w:sz w:val="20"/>
              </w:rPr>
              <w:t>12,1</w:t>
            </w:r>
          </w:p>
        </w:tc>
        <w:tc>
          <w:tcPr>
            <w:tcW w:w="1320" w:type="dxa"/>
          </w:tcPr>
          <w:p w:rsidR="00A13BCD" w:rsidRDefault="00131890">
            <w:pPr>
              <w:pStyle w:val="TableParagraph"/>
              <w:spacing w:line="243" w:lineRule="exact"/>
              <w:ind w:left="15" w:right="1"/>
              <w:rPr>
                <w:sz w:val="20"/>
              </w:rPr>
            </w:pPr>
            <w:r>
              <w:rPr>
                <w:spacing w:val="-5"/>
                <w:sz w:val="20"/>
              </w:rPr>
              <w:t>6,5</w:t>
            </w:r>
          </w:p>
        </w:tc>
        <w:tc>
          <w:tcPr>
            <w:tcW w:w="1318" w:type="dxa"/>
          </w:tcPr>
          <w:p w:rsidR="00A13BCD" w:rsidRDefault="00131890">
            <w:pPr>
              <w:pStyle w:val="TableParagraph"/>
              <w:spacing w:line="243" w:lineRule="exact"/>
              <w:ind w:left="11" w:right="3"/>
              <w:rPr>
                <w:sz w:val="20"/>
              </w:rPr>
            </w:pPr>
            <w:r>
              <w:rPr>
                <w:spacing w:val="-4"/>
                <w:sz w:val="20"/>
              </w:rPr>
              <w:t>39,7</w:t>
            </w:r>
          </w:p>
        </w:tc>
        <w:tc>
          <w:tcPr>
            <w:tcW w:w="1622" w:type="dxa"/>
          </w:tcPr>
          <w:p w:rsidR="00A13BCD" w:rsidRDefault="00131890">
            <w:pPr>
              <w:pStyle w:val="TableParagraph"/>
              <w:spacing w:line="243" w:lineRule="exact"/>
              <w:ind w:left="100" w:right="90"/>
              <w:rPr>
                <w:sz w:val="20"/>
              </w:rPr>
            </w:pPr>
            <w:r>
              <w:rPr>
                <w:spacing w:val="-5"/>
                <w:sz w:val="20"/>
              </w:rPr>
              <w:t>2,0</w:t>
            </w:r>
          </w:p>
        </w:tc>
        <w:tc>
          <w:tcPr>
            <w:tcW w:w="1193" w:type="dxa"/>
          </w:tcPr>
          <w:p w:rsidR="00A13BCD" w:rsidRDefault="00131890">
            <w:pPr>
              <w:pStyle w:val="TableParagraph"/>
              <w:spacing w:line="243" w:lineRule="exact"/>
              <w:ind w:left="12" w:right="5"/>
              <w:rPr>
                <w:sz w:val="20"/>
              </w:rPr>
            </w:pPr>
            <w:r>
              <w:rPr>
                <w:spacing w:val="-4"/>
                <w:sz w:val="20"/>
              </w:rPr>
              <w:t>33,1</w:t>
            </w:r>
          </w:p>
        </w:tc>
        <w:tc>
          <w:tcPr>
            <w:tcW w:w="948" w:type="dxa"/>
          </w:tcPr>
          <w:p w:rsidR="00A13BCD" w:rsidRDefault="00131890">
            <w:pPr>
              <w:pStyle w:val="TableParagraph"/>
              <w:spacing w:line="243" w:lineRule="exact"/>
              <w:ind w:left="16"/>
              <w:rPr>
                <w:sz w:val="20"/>
              </w:rPr>
            </w:pPr>
            <w:r>
              <w:rPr>
                <w:spacing w:val="-5"/>
                <w:sz w:val="20"/>
              </w:rPr>
              <w:t>6,6</w:t>
            </w:r>
          </w:p>
        </w:tc>
      </w:tr>
      <w:tr w:rsidR="00A13BCD">
        <w:trPr>
          <w:trHeight w:val="280"/>
        </w:trPr>
        <w:tc>
          <w:tcPr>
            <w:tcW w:w="449" w:type="dxa"/>
          </w:tcPr>
          <w:p w:rsidR="00A13BCD" w:rsidRDefault="00131890">
            <w:pPr>
              <w:pStyle w:val="TableParagraph"/>
              <w:spacing w:before="18" w:line="242" w:lineRule="exact"/>
              <w:ind w:left="33" w:right="159"/>
              <w:rPr>
                <w:sz w:val="20"/>
              </w:rPr>
            </w:pPr>
            <w:r>
              <w:rPr>
                <w:spacing w:val="-10"/>
                <w:sz w:val="20"/>
              </w:rPr>
              <w:t>5</w:t>
            </w:r>
          </w:p>
        </w:tc>
        <w:tc>
          <w:tcPr>
            <w:tcW w:w="1920" w:type="dxa"/>
          </w:tcPr>
          <w:p w:rsidR="00A13BCD" w:rsidRDefault="00131890">
            <w:pPr>
              <w:pStyle w:val="TableParagraph"/>
              <w:spacing w:line="243" w:lineRule="exact"/>
              <w:ind w:left="108"/>
              <w:jc w:val="left"/>
              <w:rPr>
                <w:sz w:val="20"/>
              </w:rPr>
            </w:pPr>
            <w:r>
              <w:rPr>
                <w:rFonts w:ascii="Times New Roman" w:hAnsi="Times New Roman"/>
                <w:sz w:val="20"/>
              </w:rPr>
              <w:t>Қ</w:t>
            </w:r>
            <w:r>
              <w:rPr>
                <w:sz w:val="20"/>
              </w:rPr>
              <w:t>аш</w:t>
            </w:r>
            <w:r>
              <w:rPr>
                <w:rFonts w:ascii="Times New Roman" w:hAnsi="Times New Roman"/>
                <w:sz w:val="20"/>
              </w:rPr>
              <w:t>қ</w:t>
            </w:r>
            <w:r>
              <w:rPr>
                <w:sz w:val="20"/>
              </w:rPr>
              <w:t>адарё</w:t>
            </w:r>
            <w:r>
              <w:rPr>
                <w:spacing w:val="-11"/>
                <w:sz w:val="20"/>
              </w:rPr>
              <w:t xml:space="preserve"> </w:t>
            </w:r>
            <w:r>
              <w:rPr>
                <w:spacing w:val="-10"/>
                <w:sz w:val="20"/>
              </w:rPr>
              <w:t>в</w:t>
            </w:r>
          </w:p>
        </w:tc>
        <w:tc>
          <w:tcPr>
            <w:tcW w:w="1054" w:type="dxa"/>
          </w:tcPr>
          <w:p w:rsidR="00A13BCD" w:rsidRDefault="00131890">
            <w:pPr>
              <w:pStyle w:val="TableParagraph"/>
              <w:spacing w:line="243" w:lineRule="exact"/>
              <w:ind w:left="28" w:right="16"/>
              <w:rPr>
                <w:sz w:val="20"/>
              </w:rPr>
            </w:pPr>
            <w:r>
              <w:rPr>
                <w:spacing w:val="-4"/>
                <w:sz w:val="20"/>
              </w:rPr>
              <w:t>16,2</w:t>
            </w:r>
          </w:p>
        </w:tc>
        <w:tc>
          <w:tcPr>
            <w:tcW w:w="1320" w:type="dxa"/>
          </w:tcPr>
          <w:p w:rsidR="00A13BCD" w:rsidRDefault="00131890">
            <w:pPr>
              <w:pStyle w:val="TableParagraph"/>
              <w:spacing w:line="243" w:lineRule="exact"/>
              <w:ind w:left="15" w:right="2"/>
              <w:rPr>
                <w:sz w:val="20"/>
              </w:rPr>
            </w:pPr>
            <w:r>
              <w:rPr>
                <w:spacing w:val="-5"/>
                <w:sz w:val="20"/>
              </w:rPr>
              <w:t>8,9</w:t>
            </w:r>
          </w:p>
        </w:tc>
        <w:tc>
          <w:tcPr>
            <w:tcW w:w="1318" w:type="dxa"/>
          </w:tcPr>
          <w:p w:rsidR="00A13BCD" w:rsidRDefault="00131890">
            <w:pPr>
              <w:pStyle w:val="TableParagraph"/>
              <w:spacing w:line="243" w:lineRule="exact"/>
              <w:ind w:left="11" w:right="2"/>
              <w:rPr>
                <w:sz w:val="20"/>
              </w:rPr>
            </w:pPr>
            <w:r>
              <w:rPr>
                <w:spacing w:val="-4"/>
                <w:sz w:val="20"/>
              </w:rPr>
              <w:t>28,8</w:t>
            </w:r>
          </w:p>
        </w:tc>
        <w:tc>
          <w:tcPr>
            <w:tcW w:w="1622" w:type="dxa"/>
          </w:tcPr>
          <w:p w:rsidR="00A13BCD" w:rsidRDefault="00131890">
            <w:pPr>
              <w:pStyle w:val="TableParagraph"/>
              <w:spacing w:line="243" w:lineRule="exact"/>
              <w:ind w:left="100" w:right="90"/>
              <w:rPr>
                <w:sz w:val="20"/>
              </w:rPr>
            </w:pPr>
            <w:r>
              <w:rPr>
                <w:spacing w:val="-5"/>
                <w:sz w:val="20"/>
              </w:rPr>
              <w:t>1,8</w:t>
            </w:r>
          </w:p>
        </w:tc>
        <w:tc>
          <w:tcPr>
            <w:tcW w:w="1193" w:type="dxa"/>
          </w:tcPr>
          <w:p w:rsidR="00A13BCD" w:rsidRDefault="00131890">
            <w:pPr>
              <w:pStyle w:val="TableParagraph"/>
              <w:spacing w:line="243" w:lineRule="exact"/>
              <w:ind w:left="12" w:right="2"/>
              <w:rPr>
                <w:sz w:val="20"/>
              </w:rPr>
            </w:pPr>
            <w:r>
              <w:rPr>
                <w:spacing w:val="-4"/>
                <w:sz w:val="20"/>
              </w:rPr>
              <w:t>35,4</w:t>
            </w:r>
          </w:p>
        </w:tc>
        <w:tc>
          <w:tcPr>
            <w:tcW w:w="948" w:type="dxa"/>
          </w:tcPr>
          <w:p w:rsidR="00A13BCD" w:rsidRDefault="00131890">
            <w:pPr>
              <w:pStyle w:val="TableParagraph"/>
              <w:spacing w:line="243" w:lineRule="exact"/>
              <w:ind w:left="16" w:right="6"/>
              <w:rPr>
                <w:sz w:val="20"/>
              </w:rPr>
            </w:pPr>
            <w:r>
              <w:rPr>
                <w:spacing w:val="-5"/>
                <w:sz w:val="20"/>
              </w:rPr>
              <w:t>9,0</w:t>
            </w:r>
          </w:p>
        </w:tc>
      </w:tr>
      <w:tr w:rsidR="00A13BCD">
        <w:trPr>
          <w:trHeight w:val="280"/>
        </w:trPr>
        <w:tc>
          <w:tcPr>
            <w:tcW w:w="449" w:type="dxa"/>
          </w:tcPr>
          <w:p w:rsidR="00A13BCD" w:rsidRDefault="00131890">
            <w:pPr>
              <w:pStyle w:val="TableParagraph"/>
              <w:spacing w:before="18" w:line="242" w:lineRule="exact"/>
              <w:ind w:right="113"/>
              <w:rPr>
                <w:sz w:val="20"/>
              </w:rPr>
            </w:pPr>
            <w:r>
              <w:rPr>
                <w:spacing w:val="-10"/>
                <w:sz w:val="20"/>
              </w:rPr>
              <w:t>6</w:t>
            </w:r>
          </w:p>
        </w:tc>
        <w:tc>
          <w:tcPr>
            <w:tcW w:w="1920" w:type="dxa"/>
          </w:tcPr>
          <w:p w:rsidR="00A13BCD" w:rsidRDefault="00131890">
            <w:pPr>
              <w:pStyle w:val="TableParagraph"/>
              <w:spacing w:before="1"/>
              <w:ind w:left="108"/>
              <w:jc w:val="left"/>
              <w:rPr>
                <w:sz w:val="20"/>
              </w:rPr>
            </w:pPr>
            <w:r>
              <w:rPr>
                <w:sz w:val="20"/>
              </w:rPr>
              <w:t>Навоий</w:t>
            </w:r>
            <w:r>
              <w:rPr>
                <w:spacing w:val="-7"/>
                <w:sz w:val="20"/>
              </w:rPr>
              <w:t xml:space="preserve"> </w:t>
            </w:r>
            <w:r>
              <w:rPr>
                <w:spacing w:val="-10"/>
                <w:sz w:val="20"/>
              </w:rPr>
              <w:t>в</w:t>
            </w:r>
          </w:p>
        </w:tc>
        <w:tc>
          <w:tcPr>
            <w:tcW w:w="1054" w:type="dxa"/>
          </w:tcPr>
          <w:p w:rsidR="00A13BCD" w:rsidRDefault="00131890">
            <w:pPr>
              <w:pStyle w:val="TableParagraph"/>
              <w:spacing w:before="1"/>
              <w:ind w:left="28" w:right="15"/>
              <w:rPr>
                <w:sz w:val="20"/>
              </w:rPr>
            </w:pPr>
            <w:r>
              <w:rPr>
                <w:spacing w:val="-5"/>
                <w:sz w:val="20"/>
              </w:rPr>
              <w:t>8,3</w:t>
            </w:r>
          </w:p>
        </w:tc>
        <w:tc>
          <w:tcPr>
            <w:tcW w:w="1320" w:type="dxa"/>
          </w:tcPr>
          <w:p w:rsidR="00A13BCD" w:rsidRDefault="00131890">
            <w:pPr>
              <w:pStyle w:val="TableParagraph"/>
              <w:spacing w:before="1"/>
              <w:ind w:left="15" w:right="3"/>
              <w:rPr>
                <w:sz w:val="20"/>
              </w:rPr>
            </w:pPr>
            <w:r>
              <w:rPr>
                <w:spacing w:val="-5"/>
                <w:sz w:val="20"/>
              </w:rPr>
              <w:t>6,8</w:t>
            </w:r>
          </w:p>
        </w:tc>
        <w:tc>
          <w:tcPr>
            <w:tcW w:w="1318" w:type="dxa"/>
          </w:tcPr>
          <w:p w:rsidR="00A13BCD" w:rsidRDefault="00131890">
            <w:pPr>
              <w:pStyle w:val="TableParagraph"/>
              <w:spacing w:before="1"/>
              <w:ind w:left="11" w:right="3"/>
              <w:rPr>
                <w:sz w:val="20"/>
              </w:rPr>
            </w:pPr>
            <w:r>
              <w:rPr>
                <w:spacing w:val="-4"/>
                <w:sz w:val="20"/>
              </w:rPr>
              <w:t>35,1</w:t>
            </w:r>
          </w:p>
        </w:tc>
        <w:tc>
          <w:tcPr>
            <w:tcW w:w="1622" w:type="dxa"/>
          </w:tcPr>
          <w:p w:rsidR="00A13BCD" w:rsidRDefault="00131890">
            <w:pPr>
              <w:pStyle w:val="TableParagraph"/>
              <w:spacing w:before="1"/>
              <w:ind w:left="100" w:right="88"/>
              <w:rPr>
                <w:sz w:val="20"/>
              </w:rPr>
            </w:pPr>
            <w:r>
              <w:rPr>
                <w:spacing w:val="-5"/>
                <w:sz w:val="20"/>
              </w:rPr>
              <w:t>1,5</w:t>
            </w:r>
          </w:p>
        </w:tc>
        <w:tc>
          <w:tcPr>
            <w:tcW w:w="1193" w:type="dxa"/>
          </w:tcPr>
          <w:p w:rsidR="00A13BCD" w:rsidRDefault="00131890">
            <w:pPr>
              <w:pStyle w:val="TableParagraph"/>
              <w:spacing w:before="1"/>
              <w:ind w:left="12" w:right="5"/>
              <w:rPr>
                <w:sz w:val="20"/>
              </w:rPr>
            </w:pPr>
            <w:r>
              <w:rPr>
                <w:spacing w:val="-4"/>
                <w:sz w:val="20"/>
              </w:rPr>
              <w:t>42,2</w:t>
            </w:r>
          </w:p>
        </w:tc>
        <w:tc>
          <w:tcPr>
            <w:tcW w:w="948" w:type="dxa"/>
          </w:tcPr>
          <w:p w:rsidR="00A13BCD" w:rsidRDefault="00131890">
            <w:pPr>
              <w:pStyle w:val="TableParagraph"/>
              <w:spacing w:before="1"/>
              <w:ind w:left="16" w:right="1"/>
              <w:rPr>
                <w:sz w:val="20"/>
              </w:rPr>
            </w:pPr>
            <w:r>
              <w:rPr>
                <w:spacing w:val="-5"/>
                <w:sz w:val="20"/>
              </w:rPr>
              <w:t>6,2</w:t>
            </w:r>
          </w:p>
        </w:tc>
      </w:tr>
      <w:tr w:rsidR="00A13BCD">
        <w:trPr>
          <w:trHeight w:val="282"/>
        </w:trPr>
        <w:tc>
          <w:tcPr>
            <w:tcW w:w="449" w:type="dxa"/>
          </w:tcPr>
          <w:p w:rsidR="00A13BCD" w:rsidRDefault="00131890">
            <w:pPr>
              <w:pStyle w:val="TableParagraph"/>
              <w:spacing w:before="18"/>
              <w:ind w:left="34" w:right="159"/>
              <w:rPr>
                <w:sz w:val="20"/>
              </w:rPr>
            </w:pPr>
            <w:r>
              <w:rPr>
                <w:spacing w:val="-10"/>
                <w:sz w:val="20"/>
              </w:rPr>
              <w:t>7</w:t>
            </w:r>
          </w:p>
        </w:tc>
        <w:tc>
          <w:tcPr>
            <w:tcW w:w="1920" w:type="dxa"/>
          </w:tcPr>
          <w:p w:rsidR="00A13BCD" w:rsidRDefault="00131890">
            <w:pPr>
              <w:pStyle w:val="TableParagraph"/>
              <w:spacing w:before="1"/>
              <w:ind w:left="108"/>
              <w:jc w:val="left"/>
              <w:rPr>
                <w:sz w:val="20"/>
              </w:rPr>
            </w:pPr>
            <w:r>
              <w:rPr>
                <w:sz w:val="20"/>
              </w:rPr>
              <w:t>Наманган</w:t>
            </w:r>
            <w:r>
              <w:rPr>
                <w:spacing w:val="-13"/>
                <w:sz w:val="20"/>
              </w:rPr>
              <w:t xml:space="preserve"> </w:t>
            </w:r>
            <w:r>
              <w:rPr>
                <w:spacing w:val="-10"/>
                <w:sz w:val="20"/>
              </w:rPr>
              <w:t>в</w:t>
            </w:r>
          </w:p>
        </w:tc>
        <w:tc>
          <w:tcPr>
            <w:tcW w:w="1054" w:type="dxa"/>
          </w:tcPr>
          <w:p w:rsidR="00A13BCD" w:rsidRDefault="00131890">
            <w:pPr>
              <w:pStyle w:val="TableParagraph"/>
              <w:spacing w:before="1"/>
              <w:ind w:left="28" w:right="16"/>
              <w:rPr>
                <w:sz w:val="20"/>
              </w:rPr>
            </w:pPr>
            <w:r>
              <w:rPr>
                <w:spacing w:val="-4"/>
                <w:sz w:val="20"/>
              </w:rPr>
              <w:t>13,6</w:t>
            </w:r>
          </w:p>
        </w:tc>
        <w:tc>
          <w:tcPr>
            <w:tcW w:w="1320" w:type="dxa"/>
          </w:tcPr>
          <w:p w:rsidR="00A13BCD" w:rsidRDefault="00131890">
            <w:pPr>
              <w:pStyle w:val="TableParagraph"/>
              <w:spacing w:before="1"/>
              <w:ind w:left="15" w:right="3"/>
              <w:rPr>
                <w:sz w:val="20"/>
              </w:rPr>
            </w:pPr>
            <w:r>
              <w:rPr>
                <w:spacing w:val="-4"/>
                <w:sz w:val="20"/>
              </w:rPr>
              <w:t>12,3</w:t>
            </w:r>
          </w:p>
        </w:tc>
        <w:tc>
          <w:tcPr>
            <w:tcW w:w="1318" w:type="dxa"/>
          </w:tcPr>
          <w:p w:rsidR="00A13BCD" w:rsidRDefault="00131890">
            <w:pPr>
              <w:pStyle w:val="TableParagraph"/>
              <w:spacing w:before="1"/>
              <w:ind w:left="11" w:right="1"/>
              <w:rPr>
                <w:sz w:val="20"/>
              </w:rPr>
            </w:pPr>
            <w:r>
              <w:rPr>
                <w:spacing w:val="-4"/>
                <w:sz w:val="20"/>
              </w:rPr>
              <w:t>33,4</w:t>
            </w:r>
          </w:p>
        </w:tc>
        <w:tc>
          <w:tcPr>
            <w:tcW w:w="1622" w:type="dxa"/>
          </w:tcPr>
          <w:p w:rsidR="00A13BCD" w:rsidRDefault="00131890">
            <w:pPr>
              <w:pStyle w:val="TableParagraph"/>
              <w:spacing w:before="1"/>
              <w:ind w:left="100" w:right="89"/>
              <w:rPr>
                <w:sz w:val="20"/>
              </w:rPr>
            </w:pPr>
            <w:r>
              <w:rPr>
                <w:spacing w:val="-5"/>
                <w:sz w:val="20"/>
              </w:rPr>
              <w:t>1,6</w:t>
            </w:r>
          </w:p>
        </w:tc>
        <w:tc>
          <w:tcPr>
            <w:tcW w:w="1193" w:type="dxa"/>
          </w:tcPr>
          <w:p w:rsidR="00A13BCD" w:rsidRDefault="00131890">
            <w:pPr>
              <w:pStyle w:val="TableParagraph"/>
              <w:spacing w:before="1"/>
              <w:ind w:left="12" w:right="4"/>
              <w:rPr>
                <w:sz w:val="20"/>
              </w:rPr>
            </w:pPr>
            <w:r>
              <w:rPr>
                <w:spacing w:val="-4"/>
                <w:sz w:val="20"/>
              </w:rPr>
              <w:t>30,9</w:t>
            </w:r>
          </w:p>
        </w:tc>
        <w:tc>
          <w:tcPr>
            <w:tcW w:w="948" w:type="dxa"/>
          </w:tcPr>
          <w:p w:rsidR="00A13BCD" w:rsidRDefault="00131890">
            <w:pPr>
              <w:pStyle w:val="TableParagraph"/>
              <w:spacing w:before="1"/>
              <w:ind w:left="16" w:right="1"/>
              <w:rPr>
                <w:sz w:val="20"/>
              </w:rPr>
            </w:pPr>
            <w:r>
              <w:rPr>
                <w:spacing w:val="-5"/>
                <w:sz w:val="20"/>
              </w:rPr>
              <w:t>8,2</w:t>
            </w:r>
          </w:p>
        </w:tc>
      </w:tr>
      <w:tr w:rsidR="00A13BCD">
        <w:trPr>
          <w:trHeight w:val="280"/>
        </w:trPr>
        <w:tc>
          <w:tcPr>
            <w:tcW w:w="449" w:type="dxa"/>
          </w:tcPr>
          <w:p w:rsidR="00A13BCD" w:rsidRDefault="00131890">
            <w:pPr>
              <w:pStyle w:val="TableParagraph"/>
              <w:spacing w:before="15"/>
              <w:ind w:left="45" w:right="159"/>
              <w:rPr>
                <w:sz w:val="20"/>
              </w:rPr>
            </w:pPr>
            <w:r>
              <w:rPr>
                <w:spacing w:val="-10"/>
                <w:sz w:val="20"/>
              </w:rPr>
              <w:t>8</w:t>
            </w:r>
          </w:p>
        </w:tc>
        <w:tc>
          <w:tcPr>
            <w:tcW w:w="1920" w:type="dxa"/>
          </w:tcPr>
          <w:p w:rsidR="00A13BCD" w:rsidRDefault="00131890">
            <w:pPr>
              <w:pStyle w:val="TableParagraph"/>
              <w:spacing w:line="243" w:lineRule="exact"/>
              <w:ind w:left="108"/>
              <w:jc w:val="left"/>
              <w:rPr>
                <w:sz w:val="20"/>
              </w:rPr>
            </w:pPr>
            <w:r>
              <w:rPr>
                <w:sz w:val="20"/>
              </w:rPr>
              <w:t>Самар</w:t>
            </w:r>
            <w:r>
              <w:rPr>
                <w:rFonts w:ascii="Times New Roman" w:hAnsi="Times New Roman"/>
                <w:sz w:val="20"/>
              </w:rPr>
              <w:t>қ</w:t>
            </w:r>
            <w:r>
              <w:rPr>
                <w:sz w:val="20"/>
              </w:rPr>
              <w:t>анд</w:t>
            </w:r>
            <w:r>
              <w:rPr>
                <w:spacing w:val="-11"/>
                <w:sz w:val="20"/>
              </w:rPr>
              <w:t xml:space="preserve"> </w:t>
            </w:r>
            <w:r>
              <w:rPr>
                <w:spacing w:val="-10"/>
                <w:sz w:val="20"/>
              </w:rPr>
              <w:t>в</w:t>
            </w:r>
          </w:p>
        </w:tc>
        <w:tc>
          <w:tcPr>
            <w:tcW w:w="1054" w:type="dxa"/>
          </w:tcPr>
          <w:p w:rsidR="00A13BCD" w:rsidRDefault="00131890">
            <w:pPr>
              <w:pStyle w:val="TableParagraph"/>
              <w:spacing w:line="243" w:lineRule="exact"/>
              <w:ind w:left="28" w:right="16"/>
              <w:rPr>
                <w:sz w:val="20"/>
              </w:rPr>
            </w:pPr>
            <w:r>
              <w:rPr>
                <w:spacing w:val="-4"/>
                <w:sz w:val="20"/>
              </w:rPr>
              <w:t>16,7</w:t>
            </w:r>
          </w:p>
        </w:tc>
        <w:tc>
          <w:tcPr>
            <w:tcW w:w="1320" w:type="dxa"/>
          </w:tcPr>
          <w:p w:rsidR="00A13BCD" w:rsidRDefault="00131890">
            <w:pPr>
              <w:pStyle w:val="TableParagraph"/>
              <w:spacing w:line="243" w:lineRule="exact"/>
              <w:ind w:left="15" w:right="2"/>
              <w:rPr>
                <w:sz w:val="20"/>
              </w:rPr>
            </w:pPr>
            <w:r>
              <w:rPr>
                <w:spacing w:val="-4"/>
                <w:sz w:val="20"/>
              </w:rPr>
              <w:t>11,7</w:t>
            </w:r>
          </w:p>
        </w:tc>
        <w:tc>
          <w:tcPr>
            <w:tcW w:w="1318" w:type="dxa"/>
          </w:tcPr>
          <w:p w:rsidR="00A13BCD" w:rsidRDefault="00131890">
            <w:pPr>
              <w:pStyle w:val="TableParagraph"/>
              <w:spacing w:line="243" w:lineRule="exact"/>
              <w:ind w:left="11" w:right="4"/>
              <w:rPr>
                <w:sz w:val="20"/>
              </w:rPr>
            </w:pPr>
            <w:r>
              <w:rPr>
                <w:spacing w:val="-4"/>
                <w:sz w:val="20"/>
              </w:rPr>
              <w:t>22,0</w:t>
            </w:r>
          </w:p>
        </w:tc>
        <w:tc>
          <w:tcPr>
            <w:tcW w:w="1622" w:type="dxa"/>
          </w:tcPr>
          <w:p w:rsidR="00A13BCD" w:rsidRDefault="00131890">
            <w:pPr>
              <w:pStyle w:val="TableParagraph"/>
              <w:spacing w:line="243" w:lineRule="exact"/>
              <w:ind w:left="100" w:right="92"/>
              <w:rPr>
                <w:sz w:val="20"/>
              </w:rPr>
            </w:pPr>
            <w:r>
              <w:rPr>
                <w:spacing w:val="-5"/>
                <w:sz w:val="20"/>
              </w:rPr>
              <w:t>1,7</w:t>
            </w:r>
          </w:p>
        </w:tc>
        <w:tc>
          <w:tcPr>
            <w:tcW w:w="1193" w:type="dxa"/>
          </w:tcPr>
          <w:p w:rsidR="00A13BCD" w:rsidRDefault="00131890">
            <w:pPr>
              <w:pStyle w:val="TableParagraph"/>
              <w:spacing w:line="243" w:lineRule="exact"/>
              <w:ind w:left="12" w:right="2"/>
              <w:rPr>
                <w:sz w:val="20"/>
              </w:rPr>
            </w:pPr>
            <w:r>
              <w:rPr>
                <w:spacing w:val="-4"/>
                <w:sz w:val="20"/>
              </w:rPr>
              <w:t>38,2</w:t>
            </w:r>
          </w:p>
        </w:tc>
        <w:tc>
          <w:tcPr>
            <w:tcW w:w="948" w:type="dxa"/>
          </w:tcPr>
          <w:p w:rsidR="00A13BCD" w:rsidRDefault="00131890">
            <w:pPr>
              <w:pStyle w:val="TableParagraph"/>
              <w:spacing w:line="243" w:lineRule="exact"/>
              <w:ind w:left="16" w:right="3"/>
              <w:rPr>
                <w:sz w:val="20"/>
              </w:rPr>
            </w:pPr>
            <w:r>
              <w:rPr>
                <w:spacing w:val="-5"/>
                <w:sz w:val="20"/>
              </w:rPr>
              <w:t>9,7</w:t>
            </w:r>
          </w:p>
        </w:tc>
      </w:tr>
      <w:tr w:rsidR="00A13BCD">
        <w:trPr>
          <w:trHeight w:val="280"/>
        </w:trPr>
        <w:tc>
          <w:tcPr>
            <w:tcW w:w="449" w:type="dxa"/>
          </w:tcPr>
          <w:p w:rsidR="00A13BCD" w:rsidRDefault="00131890">
            <w:pPr>
              <w:pStyle w:val="TableParagraph"/>
              <w:spacing w:before="18" w:line="242" w:lineRule="exact"/>
              <w:ind w:left="47" w:right="159"/>
              <w:rPr>
                <w:sz w:val="20"/>
              </w:rPr>
            </w:pPr>
            <w:r>
              <w:rPr>
                <w:spacing w:val="-10"/>
                <w:sz w:val="20"/>
              </w:rPr>
              <w:t>9</w:t>
            </w:r>
          </w:p>
        </w:tc>
        <w:tc>
          <w:tcPr>
            <w:tcW w:w="1920" w:type="dxa"/>
          </w:tcPr>
          <w:p w:rsidR="00A13BCD" w:rsidRDefault="00131890">
            <w:pPr>
              <w:pStyle w:val="TableParagraph"/>
              <w:spacing w:line="243" w:lineRule="exact"/>
              <w:ind w:left="108"/>
              <w:jc w:val="left"/>
              <w:rPr>
                <w:sz w:val="20"/>
              </w:rPr>
            </w:pPr>
            <w:r>
              <w:rPr>
                <w:spacing w:val="-2"/>
                <w:sz w:val="20"/>
              </w:rPr>
              <w:t>Сурхондарё</w:t>
            </w:r>
            <w:r>
              <w:rPr>
                <w:spacing w:val="7"/>
                <w:sz w:val="20"/>
              </w:rPr>
              <w:t xml:space="preserve"> </w:t>
            </w:r>
            <w:r>
              <w:rPr>
                <w:spacing w:val="-10"/>
                <w:sz w:val="20"/>
              </w:rPr>
              <w:t>в</w:t>
            </w:r>
          </w:p>
        </w:tc>
        <w:tc>
          <w:tcPr>
            <w:tcW w:w="1054" w:type="dxa"/>
          </w:tcPr>
          <w:p w:rsidR="00A13BCD" w:rsidRDefault="00131890">
            <w:pPr>
              <w:pStyle w:val="TableParagraph"/>
              <w:spacing w:line="243" w:lineRule="exact"/>
              <w:ind w:left="28" w:right="16"/>
              <w:rPr>
                <w:sz w:val="20"/>
              </w:rPr>
            </w:pPr>
            <w:r>
              <w:rPr>
                <w:spacing w:val="-4"/>
                <w:sz w:val="20"/>
              </w:rPr>
              <w:t>13,6</w:t>
            </w:r>
          </w:p>
        </w:tc>
        <w:tc>
          <w:tcPr>
            <w:tcW w:w="1320" w:type="dxa"/>
          </w:tcPr>
          <w:p w:rsidR="00A13BCD" w:rsidRDefault="00131890">
            <w:pPr>
              <w:pStyle w:val="TableParagraph"/>
              <w:spacing w:line="243" w:lineRule="exact"/>
              <w:ind w:left="15" w:right="2"/>
              <w:rPr>
                <w:sz w:val="20"/>
              </w:rPr>
            </w:pPr>
            <w:r>
              <w:rPr>
                <w:spacing w:val="-5"/>
                <w:sz w:val="20"/>
              </w:rPr>
              <w:t>7,7</w:t>
            </w:r>
          </w:p>
        </w:tc>
        <w:tc>
          <w:tcPr>
            <w:tcW w:w="1318" w:type="dxa"/>
          </w:tcPr>
          <w:p w:rsidR="00A13BCD" w:rsidRDefault="00131890">
            <w:pPr>
              <w:pStyle w:val="TableParagraph"/>
              <w:spacing w:line="243" w:lineRule="exact"/>
              <w:ind w:left="11" w:right="4"/>
              <w:rPr>
                <w:sz w:val="20"/>
              </w:rPr>
            </w:pPr>
            <w:r>
              <w:rPr>
                <w:spacing w:val="-4"/>
                <w:sz w:val="20"/>
              </w:rPr>
              <w:t>37,6</w:t>
            </w:r>
          </w:p>
        </w:tc>
        <w:tc>
          <w:tcPr>
            <w:tcW w:w="1622" w:type="dxa"/>
          </w:tcPr>
          <w:p w:rsidR="00A13BCD" w:rsidRDefault="00131890">
            <w:pPr>
              <w:pStyle w:val="TableParagraph"/>
              <w:spacing w:line="243" w:lineRule="exact"/>
              <w:ind w:left="100" w:right="89"/>
              <w:rPr>
                <w:sz w:val="20"/>
              </w:rPr>
            </w:pPr>
            <w:r>
              <w:rPr>
                <w:spacing w:val="-5"/>
                <w:sz w:val="20"/>
              </w:rPr>
              <w:t>1,9</w:t>
            </w:r>
          </w:p>
        </w:tc>
        <w:tc>
          <w:tcPr>
            <w:tcW w:w="1193" w:type="dxa"/>
          </w:tcPr>
          <w:p w:rsidR="00A13BCD" w:rsidRDefault="00131890">
            <w:pPr>
              <w:pStyle w:val="TableParagraph"/>
              <w:spacing w:line="243" w:lineRule="exact"/>
              <w:ind w:left="12" w:right="5"/>
              <w:rPr>
                <w:sz w:val="20"/>
              </w:rPr>
            </w:pPr>
            <w:r>
              <w:rPr>
                <w:spacing w:val="-4"/>
                <w:sz w:val="20"/>
              </w:rPr>
              <w:t>31,1</w:t>
            </w:r>
          </w:p>
        </w:tc>
        <w:tc>
          <w:tcPr>
            <w:tcW w:w="948" w:type="dxa"/>
          </w:tcPr>
          <w:p w:rsidR="00A13BCD" w:rsidRDefault="00131890">
            <w:pPr>
              <w:pStyle w:val="TableParagraph"/>
              <w:spacing w:line="243" w:lineRule="exact"/>
              <w:ind w:left="16" w:right="2"/>
              <w:rPr>
                <w:sz w:val="20"/>
              </w:rPr>
            </w:pPr>
            <w:r>
              <w:rPr>
                <w:spacing w:val="-5"/>
                <w:sz w:val="20"/>
              </w:rPr>
              <w:t>8,1</w:t>
            </w:r>
          </w:p>
        </w:tc>
      </w:tr>
      <w:tr w:rsidR="00A13BCD">
        <w:trPr>
          <w:trHeight w:val="280"/>
        </w:trPr>
        <w:tc>
          <w:tcPr>
            <w:tcW w:w="449" w:type="dxa"/>
          </w:tcPr>
          <w:p w:rsidR="00A13BCD" w:rsidRDefault="00131890">
            <w:pPr>
              <w:pStyle w:val="TableParagraph"/>
              <w:spacing w:before="18" w:line="242" w:lineRule="exact"/>
              <w:ind w:right="51"/>
              <w:rPr>
                <w:sz w:val="20"/>
              </w:rPr>
            </w:pPr>
            <w:r>
              <w:rPr>
                <w:spacing w:val="-5"/>
                <w:sz w:val="20"/>
              </w:rPr>
              <w:t>10</w:t>
            </w:r>
          </w:p>
        </w:tc>
        <w:tc>
          <w:tcPr>
            <w:tcW w:w="1920" w:type="dxa"/>
          </w:tcPr>
          <w:p w:rsidR="00A13BCD" w:rsidRDefault="00131890">
            <w:pPr>
              <w:pStyle w:val="TableParagraph"/>
              <w:spacing w:line="243" w:lineRule="exact"/>
              <w:ind w:left="108"/>
              <w:jc w:val="left"/>
              <w:rPr>
                <w:sz w:val="20"/>
              </w:rPr>
            </w:pPr>
            <w:r>
              <w:rPr>
                <w:sz w:val="20"/>
              </w:rPr>
              <w:t>Сирдарё</w:t>
            </w:r>
            <w:r>
              <w:rPr>
                <w:spacing w:val="-10"/>
                <w:sz w:val="20"/>
              </w:rPr>
              <w:t xml:space="preserve"> в</w:t>
            </w:r>
          </w:p>
        </w:tc>
        <w:tc>
          <w:tcPr>
            <w:tcW w:w="1054" w:type="dxa"/>
          </w:tcPr>
          <w:p w:rsidR="00A13BCD" w:rsidRDefault="00131890">
            <w:pPr>
              <w:pStyle w:val="TableParagraph"/>
              <w:spacing w:line="243" w:lineRule="exact"/>
              <w:ind w:left="28" w:right="15"/>
              <w:rPr>
                <w:sz w:val="20"/>
              </w:rPr>
            </w:pPr>
            <w:r>
              <w:rPr>
                <w:spacing w:val="-5"/>
                <w:sz w:val="20"/>
              </w:rPr>
              <w:t>8,2</w:t>
            </w:r>
          </w:p>
        </w:tc>
        <w:tc>
          <w:tcPr>
            <w:tcW w:w="1320" w:type="dxa"/>
          </w:tcPr>
          <w:p w:rsidR="00A13BCD" w:rsidRDefault="00131890">
            <w:pPr>
              <w:pStyle w:val="TableParagraph"/>
              <w:spacing w:line="243" w:lineRule="exact"/>
              <w:ind w:left="15" w:right="4"/>
              <w:rPr>
                <w:sz w:val="20"/>
              </w:rPr>
            </w:pPr>
            <w:r>
              <w:rPr>
                <w:spacing w:val="-5"/>
                <w:sz w:val="20"/>
              </w:rPr>
              <w:t>7,9</w:t>
            </w:r>
          </w:p>
        </w:tc>
        <w:tc>
          <w:tcPr>
            <w:tcW w:w="1318" w:type="dxa"/>
          </w:tcPr>
          <w:p w:rsidR="00A13BCD" w:rsidRDefault="00131890">
            <w:pPr>
              <w:pStyle w:val="TableParagraph"/>
              <w:spacing w:line="243" w:lineRule="exact"/>
              <w:ind w:left="11" w:right="2"/>
              <w:rPr>
                <w:sz w:val="20"/>
              </w:rPr>
            </w:pPr>
            <w:r>
              <w:rPr>
                <w:spacing w:val="-4"/>
                <w:sz w:val="20"/>
              </w:rPr>
              <w:t>36,0</w:t>
            </w:r>
          </w:p>
        </w:tc>
        <w:tc>
          <w:tcPr>
            <w:tcW w:w="1622" w:type="dxa"/>
          </w:tcPr>
          <w:p w:rsidR="00A13BCD" w:rsidRDefault="00131890">
            <w:pPr>
              <w:pStyle w:val="TableParagraph"/>
              <w:spacing w:line="243" w:lineRule="exact"/>
              <w:ind w:left="100" w:right="90"/>
              <w:rPr>
                <w:sz w:val="20"/>
              </w:rPr>
            </w:pPr>
            <w:r>
              <w:rPr>
                <w:spacing w:val="-5"/>
                <w:sz w:val="20"/>
              </w:rPr>
              <w:t>2,0</w:t>
            </w:r>
          </w:p>
        </w:tc>
        <w:tc>
          <w:tcPr>
            <w:tcW w:w="1193" w:type="dxa"/>
          </w:tcPr>
          <w:p w:rsidR="00A13BCD" w:rsidRDefault="00131890">
            <w:pPr>
              <w:pStyle w:val="TableParagraph"/>
              <w:spacing w:line="243" w:lineRule="exact"/>
              <w:ind w:left="12" w:right="5"/>
              <w:rPr>
                <w:sz w:val="20"/>
              </w:rPr>
            </w:pPr>
            <w:r>
              <w:rPr>
                <w:spacing w:val="-4"/>
                <w:sz w:val="20"/>
              </w:rPr>
              <w:t>35,8</w:t>
            </w:r>
          </w:p>
        </w:tc>
        <w:tc>
          <w:tcPr>
            <w:tcW w:w="948" w:type="dxa"/>
          </w:tcPr>
          <w:p w:rsidR="00A13BCD" w:rsidRDefault="00131890">
            <w:pPr>
              <w:pStyle w:val="TableParagraph"/>
              <w:spacing w:line="243" w:lineRule="exact"/>
              <w:ind w:left="16" w:right="2"/>
              <w:rPr>
                <w:sz w:val="20"/>
              </w:rPr>
            </w:pPr>
            <w:r>
              <w:rPr>
                <w:spacing w:val="-4"/>
                <w:sz w:val="20"/>
              </w:rPr>
              <w:t>10,1</w:t>
            </w:r>
          </w:p>
        </w:tc>
      </w:tr>
      <w:tr w:rsidR="00A13BCD">
        <w:trPr>
          <w:trHeight w:val="280"/>
        </w:trPr>
        <w:tc>
          <w:tcPr>
            <w:tcW w:w="449" w:type="dxa"/>
          </w:tcPr>
          <w:p w:rsidR="00A13BCD" w:rsidRDefault="00131890">
            <w:pPr>
              <w:pStyle w:val="TableParagraph"/>
              <w:spacing w:before="18" w:line="242" w:lineRule="exact"/>
              <w:ind w:left="63" w:right="159"/>
              <w:rPr>
                <w:sz w:val="20"/>
              </w:rPr>
            </w:pPr>
            <w:r>
              <w:rPr>
                <w:spacing w:val="-5"/>
                <w:sz w:val="20"/>
              </w:rPr>
              <w:t>11</w:t>
            </w:r>
          </w:p>
        </w:tc>
        <w:tc>
          <w:tcPr>
            <w:tcW w:w="1920" w:type="dxa"/>
          </w:tcPr>
          <w:p w:rsidR="00A13BCD" w:rsidRDefault="00131890">
            <w:pPr>
              <w:pStyle w:val="TableParagraph"/>
              <w:spacing w:line="243" w:lineRule="exact"/>
              <w:ind w:left="108"/>
              <w:jc w:val="left"/>
              <w:rPr>
                <w:sz w:val="20"/>
              </w:rPr>
            </w:pPr>
            <w:r>
              <w:rPr>
                <w:sz w:val="20"/>
              </w:rPr>
              <w:t>Тошкент</w:t>
            </w:r>
            <w:r>
              <w:rPr>
                <w:spacing w:val="-8"/>
                <w:sz w:val="20"/>
              </w:rPr>
              <w:t xml:space="preserve"> </w:t>
            </w:r>
            <w:r>
              <w:rPr>
                <w:spacing w:val="-10"/>
                <w:sz w:val="20"/>
              </w:rPr>
              <w:t>в</w:t>
            </w:r>
          </w:p>
        </w:tc>
        <w:tc>
          <w:tcPr>
            <w:tcW w:w="1054" w:type="dxa"/>
          </w:tcPr>
          <w:p w:rsidR="00A13BCD" w:rsidRDefault="00131890">
            <w:pPr>
              <w:pStyle w:val="TableParagraph"/>
              <w:spacing w:line="243" w:lineRule="exact"/>
              <w:ind w:left="28" w:right="17"/>
              <w:rPr>
                <w:sz w:val="20"/>
              </w:rPr>
            </w:pPr>
            <w:r>
              <w:rPr>
                <w:spacing w:val="-4"/>
                <w:sz w:val="20"/>
              </w:rPr>
              <w:t>11,2</w:t>
            </w:r>
          </w:p>
        </w:tc>
        <w:tc>
          <w:tcPr>
            <w:tcW w:w="1320" w:type="dxa"/>
          </w:tcPr>
          <w:p w:rsidR="00A13BCD" w:rsidRDefault="00131890">
            <w:pPr>
              <w:pStyle w:val="TableParagraph"/>
              <w:spacing w:line="243" w:lineRule="exact"/>
              <w:ind w:left="15" w:right="2"/>
              <w:rPr>
                <w:sz w:val="20"/>
              </w:rPr>
            </w:pPr>
            <w:r>
              <w:rPr>
                <w:spacing w:val="-5"/>
                <w:sz w:val="20"/>
              </w:rPr>
              <w:t>9,5</w:t>
            </w:r>
          </w:p>
        </w:tc>
        <w:tc>
          <w:tcPr>
            <w:tcW w:w="1318" w:type="dxa"/>
          </w:tcPr>
          <w:p w:rsidR="00A13BCD" w:rsidRDefault="00131890">
            <w:pPr>
              <w:pStyle w:val="TableParagraph"/>
              <w:spacing w:line="243" w:lineRule="exact"/>
              <w:ind w:left="11" w:right="1"/>
              <w:rPr>
                <w:sz w:val="20"/>
              </w:rPr>
            </w:pPr>
            <w:r>
              <w:rPr>
                <w:spacing w:val="-4"/>
                <w:sz w:val="20"/>
              </w:rPr>
              <w:t>32,7</w:t>
            </w:r>
          </w:p>
        </w:tc>
        <w:tc>
          <w:tcPr>
            <w:tcW w:w="1622" w:type="dxa"/>
          </w:tcPr>
          <w:p w:rsidR="00A13BCD" w:rsidRDefault="00131890">
            <w:pPr>
              <w:pStyle w:val="TableParagraph"/>
              <w:spacing w:line="243" w:lineRule="exact"/>
              <w:ind w:left="100" w:right="89"/>
              <w:rPr>
                <w:sz w:val="20"/>
              </w:rPr>
            </w:pPr>
            <w:r>
              <w:rPr>
                <w:spacing w:val="-5"/>
                <w:sz w:val="20"/>
              </w:rPr>
              <w:t>2,9</w:t>
            </w:r>
          </w:p>
        </w:tc>
        <w:tc>
          <w:tcPr>
            <w:tcW w:w="1193" w:type="dxa"/>
          </w:tcPr>
          <w:p w:rsidR="00A13BCD" w:rsidRDefault="00131890">
            <w:pPr>
              <w:pStyle w:val="TableParagraph"/>
              <w:spacing w:line="243" w:lineRule="exact"/>
              <w:ind w:left="12" w:right="3"/>
              <w:rPr>
                <w:sz w:val="20"/>
              </w:rPr>
            </w:pPr>
            <w:r>
              <w:rPr>
                <w:spacing w:val="-4"/>
                <w:sz w:val="20"/>
              </w:rPr>
              <w:t>36,3</w:t>
            </w:r>
          </w:p>
        </w:tc>
        <w:tc>
          <w:tcPr>
            <w:tcW w:w="948" w:type="dxa"/>
          </w:tcPr>
          <w:p w:rsidR="00A13BCD" w:rsidRDefault="00131890">
            <w:pPr>
              <w:pStyle w:val="TableParagraph"/>
              <w:spacing w:line="243" w:lineRule="exact"/>
              <w:ind w:left="16" w:right="4"/>
              <w:rPr>
                <w:sz w:val="20"/>
              </w:rPr>
            </w:pPr>
            <w:r>
              <w:rPr>
                <w:spacing w:val="-5"/>
                <w:sz w:val="20"/>
              </w:rPr>
              <w:t>7,4</w:t>
            </w:r>
          </w:p>
        </w:tc>
      </w:tr>
      <w:tr w:rsidR="00A13BCD">
        <w:trPr>
          <w:trHeight w:val="280"/>
        </w:trPr>
        <w:tc>
          <w:tcPr>
            <w:tcW w:w="449" w:type="dxa"/>
          </w:tcPr>
          <w:p w:rsidR="00A13BCD" w:rsidRDefault="00131890">
            <w:pPr>
              <w:pStyle w:val="TableParagraph"/>
              <w:spacing w:before="18" w:line="242" w:lineRule="exact"/>
              <w:ind w:right="62"/>
              <w:rPr>
                <w:sz w:val="20"/>
              </w:rPr>
            </w:pPr>
            <w:r>
              <w:rPr>
                <w:spacing w:val="-5"/>
                <w:sz w:val="20"/>
              </w:rPr>
              <w:t>12</w:t>
            </w:r>
          </w:p>
        </w:tc>
        <w:tc>
          <w:tcPr>
            <w:tcW w:w="1920" w:type="dxa"/>
          </w:tcPr>
          <w:p w:rsidR="00A13BCD" w:rsidRDefault="00131890">
            <w:pPr>
              <w:pStyle w:val="TableParagraph"/>
              <w:spacing w:line="243" w:lineRule="exact"/>
              <w:ind w:left="108"/>
              <w:jc w:val="left"/>
              <w:rPr>
                <w:sz w:val="20"/>
              </w:rPr>
            </w:pPr>
            <w:r>
              <w:rPr>
                <w:sz w:val="20"/>
              </w:rPr>
              <w:t>Фар</w:t>
            </w:r>
            <w:r>
              <w:rPr>
                <w:rFonts w:ascii="Times New Roman" w:hAnsi="Times New Roman"/>
                <w:sz w:val="20"/>
              </w:rPr>
              <w:t>ғ</w:t>
            </w:r>
            <w:r>
              <w:rPr>
                <w:sz w:val="20"/>
              </w:rPr>
              <w:t>она</w:t>
            </w:r>
            <w:r>
              <w:rPr>
                <w:spacing w:val="-10"/>
                <w:sz w:val="20"/>
              </w:rPr>
              <w:t xml:space="preserve"> в</w:t>
            </w:r>
          </w:p>
        </w:tc>
        <w:tc>
          <w:tcPr>
            <w:tcW w:w="1054" w:type="dxa"/>
          </w:tcPr>
          <w:p w:rsidR="00A13BCD" w:rsidRDefault="00131890">
            <w:pPr>
              <w:pStyle w:val="TableParagraph"/>
              <w:spacing w:line="243" w:lineRule="exact"/>
              <w:ind w:left="30" w:right="15"/>
              <w:rPr>
                <w:sz w:val="20"/>
              </w:rPr>
            </w:pPr>
            <w:r>
              <w:rPr>
                <w:spacing w:val="-5"/>
                <w:sz w:val="20"/>
              </w:rPr>
              <w:t>8,0</w:t>
            </w:r>
          </w:p>
        </w:tc>
        <w:tc>
          <w:tcPr>
            <w:tcW w:w="1320" w:type="dxa"/>
          </w:tcPr>
          <w:p w:rsidR="00A13BCD" w:rsidRDefault="00131890">
            <w:pPr>
              <w:pStyle w:val="TableParagraph"/>
              <w:spacing w:line="243" w:lineRule="exact"/>
              <w:ind w:left="15" w:right="1"/>
              <w:rPr>
                <w:sz w:val="20"/>
              </w:rPr>
            </w:pPr>
            <w:r>
              <w:rPr>
                <w:spacing w:val="-4"/>
                <w:sz w:val="20"/>
              </w:rPr>
              <w:t>21,8</w:t>
            </w:r>
          </w:p>
        </w:tc>
        <w:tc>
          <w:tcPr>
            <w:tcW w:w="1318" w:type="dxa"/>
          </w:tcPr>
          <w:p w:rsidR="00A13BCD" w:rsidRDefault="00131890">
            <w:pPr>
              <w:pStyle w:val="TableParagraph"/>
              <w:spacing w:line="243" w:lineRule="exact"/>
              <w:ind w:left="11" w:right="2"/>
              <w:rPr>
                <w:sz w:val="20"/>
              </w:rPr>
            </w:pPr>
            <w:r>
              <w:rPr>
                <w:spacing w:val="-4"/>
                <w:sz w:val="20"/>
              </w:rPr>
              <w:t>26,8</w:t>
            </w:r>
          </w:p>
        </w:tc>
        <w:tc>
          <w:tcPr>
            <w:tcW w:w="1622" w:type="dxa"/>
          </w:tcPr>
          <w:p w:rsidR="00A13BCD" w:rsidRDefault="00131890">
            <w:pPr>
              <w:pStyle w:val="TableParagraph"/>
              <w:spacing w:line="243" w:lineRule="exact"/>
              <w:ind w:left="100" w:right="92"/>
              <w:rPr>
                <w:sz w:val="20"/>
              </w:rPr>
            </w:pPr>
            <w:r>
              <w:rPr>
                <w:spacing w:val="-5"/>
                <w:sz w:val="20"/>
              </w:rPr>
              <w:t>1,7</w:t>
            </w:r>
          </w:p>
        </w:tc>
        <w:tc>
          <w:tcPr>
            <w:tcW w:w="1193" w:type="dxa"/>
          </w:tcPr>
          <w:p w:rsidR="00A13BCD" w:rsidRDefault="00131890">
            <w:pPr>
              <w:pStyle w:val="TableParagraph"/>
              <w:spacing w:line="243" w:lineRule="exact"/>
              <w:ind w:left="12" w:right="3"/>
              <w:rPr>
                <w:sz w:val="20"/>
              </w:rPr>
            </w:pPr>
            <w:r>
              <w:rPr>
                <w:spacing w:val="-4"/>
                <w:sz w:val="20"/>
              </w:rPr>
              <w:t>33,6</w:t>
            </w:r>
          </w:p>
        </w:tc>
        <w:tc>
          <w:tcPr>
            <w:tcW w:w="948" w:type="dxa"/>
          </w:tcPr>
          <w:p w:rsidR="00A13BCD" w:rsidRDefault="00131890">
            <w:pPr>
              <w:pStyle w:val="TableParagraph"/>
              <w:spacing w:line="243" w:lineRule="exact"/>
              <w:ind w:left="16" w:right="2"/>
              <w:rPr>
                <w:sz w:val="20"/>
              </w:rPr>
            </w:pPr>
            <w:r>
              <w:rPr>
                <w:spacing w:val="-5"/>
                <w:sz w:val="20"/>
              </w:rPr>
              <w:t>8,1</w:t>
            </w:r>
          </w:p>
        </w:tc>
      </w:tr>
      <w:tr w:rsidR="00A13BCD">
        <w:trPr>
          <w:trHeight w:val="283"/>
        </w:trPr>
        <w:tc>
          <w:tcPr>
            <w:tcW w:w="449" w:type="dxa"/>
          </w:tcPr>
          <w:p w:rsidR="00A13BCD" w:rsidRDefault="00131890">
            <w:pPr>
              <w:pStyle w:val="TableParagraph"/>
              <w:spacing w:before="18"/>
              <w:ind w:right="67"/>
              <w:rPr>
                <w:sz w:val="20"/>
              </w:rPr>
            </w:pPr>
            <w:r>
              <w:rPr>
                <w:spacing w:val="-5"/>
                <w:sz w:val="20"/>
              </w:rPr>
              <w:t>13</w:t>
            </w:r>
          </w:p>
        </w:tc>
        <w:tc>
          <w:tcPr>
            <w:tcW w:w="1920" w:type="dxa"/>
          </w:tcPr>
          <w:p w:rsidR="00A13BCD" w:rsidRDefault="00131890">
            <w:pPr>
              <w:pStyle w:val="TableParagraph"/>
              <w:spacing w:before="1"/>
              <w:ind w:left="108"/>
              <w:jc w:val="left"/>
              <w:rPr>
                <w:sz w:val="20"/>
              </w:rPr>
            </w:pPr>
            <w:r>
              <w:rPr>
                <w:sz w:val="20"/>
              </w:rPr>
              <w:t>Хоразм</w:t>
            </w:r>
            <w:r>
              <w:rPr>
                <w:spacing w:val="-9"/>
                <w:sz w:val="20"/>
              </w:rPr>
              <w:t xml:space="preserve"> </w:t>
            </w:r>
            <w:r>
              <w:rPr>
                <w:spacing w:val="-10"/>
                <w:sz w:val="20"/>
              </w:rPr>
              <w:t>в</w:t>
            </w:r>
          </w:p>
        </w:tc>
        <w:tc>
          <w:tcPr>
            <w:tcW w:w="1054" w:type="dxa"/>
          </w:tcPr>
          <w:p w:rsidR="00A13BCD" w:rsidRDefault="00131890">
            <w:pPr>
              <w:pStyle w:val="TableParagraph"/>
              <w:spacing w:before="1"/>
              <w:ind w:left="28" w:right="16"/>
              <w:rPr>
                <w:sz w:val="20"/>
              </w:rPr>
            </w:pPr>
            <w:r>
              <w:rPr>
                <w:spacing w:val="-4"/>
                <w:sz w:val="20"/>
              </w:rPr>
              <w:t>10,4</w:t>
            </w:r>
          </w:p>
        </w:tc>
        <w:tc>
          <w:tcPr>
            <w:tcW w:w="1320" w:type="dxa"/>
          </w:tcPr>
          <w:p w:rsidR="00A13BCD" w:rsidRDefault="00131890">
            <w:pPr>
              <w:pStyle w:val="TableParagraph"/>
              <w:spacing w:before="1"/>
              <w:ind w:left="15" w:right="4"/>
              <w:rPr>
                <w:sz w:val="20"/>
              </w:rPr>
            </w:pPr>
            <w:r>
              <w:rPr>
                <w:spacing w:val="-5"/>
                <w:sz w:val="20"/>
              </w:rPr>
              <w:t>9,0</w:t>
            </w:r>
          </w:p>
        </w:tc>
        <w:tc>
          <w:tcPr>
            <w:tcW w:w="1318" w:type="dxa"/>
          </w:tcPr>
          <w:p w:rsidR="00A13BCD" w:rsidRDefault="00131890">
            <w:pPr>
              <w:pStyle w:val="TableParagraph"/>
              <w:spacing w:before="1"/>
              <w:ind w:left="11" w:right="4"/>
              <w:rPr>
                <w:sz w:val="20"/>
              </w:rPr>
            </w:pPr>
            <w:r>
              <w:rPr>
                <w:spacing w:val="-4"/>
                <w:sz w:val="20"/>
              </w:rPr>
              <w:t>37,6</w:t>
            </w:r>
          </w:p>
        </w:tc>
        <w:tc>
          <w:tcPr>
            <w:tcW w:w="1622" w:type="dxa"/>
          </w:tcPr>
          <w:p w:rsidR="00A13BCD" w:rsidRDefault="00131890">
            <w:pPr>
              <w:pStyle w:val="TableParagraph"/>
              <w:spacing w:before="1"/>
              <w:ind w:left="100" w:right="92"/>
              <w:rPr>
                <w:sz w:val="20"/>
              </w:rPr>
            </w:pPr>
            <w:r>
              <w:rPr>
                <w:spacing w:val="-5"/>
                <w:sz w:val="20"/>
              </w:rPr>
              <w:t>2,2</w:t>
            </w:r>
          </w:p>
        </w:tc>
        <w:tc>
          <w:tcPr>
            <w:tcW w:w="1193" w:type="dxa"/>
          </w:tcPr>
          <w:p w:rsidR="00A13BCD" w:rsidRDefault="00131890">
            <w:pPr>
              <w:pStyle w:val="TableParagraph"/>
              <w:spacing w:before="1"/>
              <w:ind w:left="12" w:right="5"/>
              <w:rPr>
                <w:sz w:val="20"/>
              </w:rPr>
            </w:pPr>
            <w:r>
              <w:rPr>
                <w:spacing w:val="-4"/>
                <w:sz w:val="20"/>
              </w:rPr>
              <w:t>34,2</w:t>
            </w:r>
          </w:p>
        </w:tc>
        <w:tc>
          <w:tcPr>
            <w:tcW w:w="948" w:type="dxa"/>
          </w:tcPr>
          <w:p w:rsidR="00A13BCD" w:rsidRDefault="00131890">
            <w:pPr>
              <w:pStyle w:val="TableParagraph"/>
              <w:spacing w:before="1"/>
              <w:ind w:left="16"/>
              <w:rPr>
                <w:sz w:val="20"/>
              </w:rPr>
            </w:pPr>
            <w:r>
              <w:rPr>
                <w:spacing w:val="-5"/>
                <w:sz w:val="20"/>
              </w:rPr>
              <w:t>6,6</w:t>
            </w:r>
          </w:p>
        </w:tc>
      </w:tr>
      <w:tr w:rsidR="00A13BCD">
        <w:trPr>
          <w:trHeight w:val="280"/>
        </w:trPr>
        <w:tc>
          <w:tcPr>
            <w:tcW w:w="449" w:type="dxa"/>
          </w:tcPr>
          <w:p w:rsidR="00A13BCD" w:rsidRDefault="00131890">
            <w:pPr>
              <w:pStyle w:val="TableParagraph"/>
              <w:spacing w:before="15"/>
              <w:ind w:right="53"/>
              <w:rPr>
                <w:sz w:val="20"/>
              </w:rPr>
            </w:pPr>
            <w:r>
              <w:rPr>
                <w:spacing w:val="-5"/>
                <w:sz w:val="20"/>
              </w:rPr>
              <w:t>14</w:t>
            </w:r>
          </w:p>
        </w:tc>
        <w:tc>
          <w:tcPr>
            <w:tcW w:w="1920" w:type="dxa"/>
          </w:tcPr>
          <w:p w:rsidR="00A13BCD" w:rsidRDefault="00131890">
            <w:pPr>
              <w:pStyle w:val="TableParagraph"/>
              <w:spacing w:line="243" w:lineRule="exact"/>
              <w:ind w:left="108"/>
              <w:jc w:val="left"/>
              <w:rPr>
                <w:sz w:val="20"/>
              </w:rPr>
            </w:pPr>
            <w:r>
              <w:rPr>
                <w:sz w:val="20"/>
              </w:rPr>
              <w:t>Тошкент</w:t>
            </w:r>
            <w:r>
              <w:rPr>
                <w:spacing w:val="-8"/>
                <w:sz w:val="20"/>
              </w:rPr>
              <w:t xml:space="preserve"> </w:t>
            </w:r>
            <w:r>
              <w:rPr>
                <w:spacing w:val="-10"/>
                <w:sz w:val="20"/>
              </w:rPr>
              <w:t>ш</w:t>
            </w:r>
          </w:p>
        </w:tc>
        <w:tc>
          <w:tcPr>
            <w:tcW w:w="1054" w:type="dxa"/>
          </w:tcPr>
          <w:p w:rsidR="00A13BCD" w:rsidRDefault="00131890">
            <w:pPr>
              <w:pStyle w:val="TableParagraph"/>
              <w:spacing w:line="243" w:lineRule="exact"/>
              <w:ind w:left="29" w:right="15"/>
              <w:rPr>
                <w:sz w:val="20"/>
              </w:rPr>
            </w:pPr>
            <w:r>
              <w:rPr>
                <w:spacing w:val="-4"/>
                <w:sz w:val="20"/>
              </w:rPr>
              <w:t>16,0</w:t>
            </w:r>
          </w:p>
        </w:tc>
        <w:tc>
          <w:tcPr>
            <w:tcW w:w="1320" w:type="dxa"/>
          </w:tcPr>
          <w:p w:rsidR="00A13BCD" w:rsidRDefault="00131890">
            <w:pPr>
              <w:pStyle w:val="TableParagraph"/>
              <w:spacing w:line="243" w:lineRule="exact"/>
              <w:ind w:left="15"/>
              <w:rPr>
                <w:sz w:val="20"/>
              </w:rPr>
            </w:pPr>
            <w:r>
              <w:rPr>
                <w:spacing w:val="-4"/>
                <w:sz w:val="20"/>
              </w:rPr>
              <w:t>10,1</w:t>
            </w:r>
          </w:p>
        </w:tc>
        <w:tc>
          <w:tcPr>
            <w:tcW w:w="1318" w:type="dxa"/>
          </w:tcPr>
          <w:p w:rsidR="00A13BCD" w:rsidRDefault="00131890">
            <w:pPr>
              <w:pStyle w:val="TableParagraph"/>
              <w:spacing w:line="243" w:lineRule="exact"/>
              <w:ind w:left="11"/>
              <w:rPr>
                <w:sz w:val="20"/>
              </w:rPr>
            </w:pPr>
            <w:r>
              <w:rPr>
                <w:spacing w:val="-5"/>
                <w:sz w:val="20"/>
              </w:rPr>
              <w:t>1,7</w:t>
            </w:r>
          </w:p>
        </w:tc>
        <w:tc>
          <w:tcPr>
            <w:tcW w:w="1622" w:type="dxa"/>
          </w:tcPr>
          <w:p w:rsidR="00A13BCD" w:rsidRDefault="00131890">
            <w:pPr>
              <w:pStyle w:val="TableParagraph"/>
              <w:spacing w:line="243" w:lineRule="exact"/>
              <w:ind w:left="100" w:right="91"/>
              <w:rPr>
                <w:sz w:val="20"/>
              </w:rPr>
            </w:pPr>
            <w:r>
              <w:rPr>
                <w:spacing w:val="-5"/>
                <w:sz w:val="20"/>
              </w:rPr>
              <w:t>9,1</w:t>
            </w:r>
          </w:p>
        </w:tc>
        <w:tc>
          <w:tcPr>
            <w:tcW w:w="1193" w:type="dxa"/>
          </w:tcPr>
          <w:p w:rsidR="00A13BCD" w:rsidRDefault="00131890">
            <w:pPr>
              <w:pStyle w:val="TableParagraph"/>
              <w:spacing w:line="243" w:lineRule="exact"/>
              <w:ind w:left="12" w:right="2"/>
              <w:rPr>
                <w:sz w:val="20"/>
              </w:rPr>
            </w:pPr>
            <w:r>
              <w:rPr>
                <w:spacing w:val="-4"/>
                <w:sz w:val="20"/>
              </w:rPr>
              <w:t>53,5</w:t>
            </w:r>
          </w:p>
        </w:tc>
        <w:tc>
          <w:tcPr>
            <w:tcW w:w="948" w:type="dxa"/>
          </w:tcPr>
          <w:p w:rsidR="00A13BCD" w:rsidRDefault="00131890">
            <w:pPr>
              <w:pStyle w:val="TableParagraph"/>
              <w:spacing w:line="243" w:lineRule="exact"/>
              <w:ind w:left="16" w:right="4"/>
              <w:rPr>
                <w:sz w:val="20"/>
              </w:rPr>
            </w:pPr>
            <w:r>
              <w:rPr>
                <w:spacing w:val="-5"/>
                <w:sz w:val="20"/>
              </w:rPr>
              <w:t>9,5</w:t>
            </w:r>
          </w:p>
        </w:tc>
      </w:tr>
    </w:tbl>
    <w:p w:rsidR="00A13BCD" w:rsidRDefault="00131890">
      <w:pPr>
        <w:spacing w:before="6"/>
        <w:ind w:left="140"/>
        <w:rPr>
          <w:sz w:val="20"/>
        </w:rPr>
      </w:pPr>
      <w:r>
        <w:rPr>
          <w:sz w:val="20"/>
        </w:rPr>
        <w:t>Манба:</w:t>
      </w:r>
      <w:r>
        <w:rPr>
          <w:spacing w:val="-8"/>
          <w:sz w:val="20"/>
        </w:rPr>
        <w:t xml:space="preserve"> </w:t>
      </w:r>
      <w:r>
        <w:rPr>
          <w:sz w:val="20"/>
        </w:rPr>
        <w:t>Соли</w:t>
      </w:r>
      <w:r>
        <w:rPr>
          <w:rFonts w:ascii="Times New Roman" w:hAnsi="Times New Roman"/>
          <w:sz w:val="20"/>
        </w:rPr>
        <w:t>қ</w:t>
      </w:r>
      <w:r>
        <w:rPr>
          <w:rFonts w:ascii="Times New Roman" w:hAnsi="Times New Roman"/>
          <w:spacing w:val="-7"/>
          <w:sz w:val="20"/>
        </w:rPr>
        <w:t xml:space="preserve"> </w:t>
      </w:r>
      <w:r>
        <w:rPr>
          <w:rFonts w:ascii="Times New Roman" w:hAnsi="Times New Roman"/>
          <w:sz w:val="20"/>
        </w:rPr>
        <w:t>қ</w:t>
      </w:r>
      <w:r>
        <w:rPr>
          <w:sz w:val="20"/>
        </w:rPr>
        <w:t>ўмитаси</w:t>
      </w:r>
      <w:r>
        <w:rPr>
          <w:spacing w:val="-9"/>
          <w:sz w:val="20"/>
        </w:rPr>
        <w:t xml:space="preserve"> </w:t>
      </w:r>
      <w:r>
        <w:rPr>
          <w:spacing w:val="-2"/>
          <w:sz w:val="20"/>
        </w:rPr>
        <w:t>маълумотлари.</w:t>
      </w:r>
    </w:p>
    <w:p w:rsidR="00A13BCD" w:rsidRDefault="00A13BCD">
      <w:pPr>
        <w:pStyle w:val="a3"/>
        <w:spacing w:before="98"/>
        <w:ind w:left="0" w:firstLine="0"/>
        <w:jc w:val="left"/>
        <w:rPr>
          <w:sz w:val="20"/>
        </w:rPr>
      </w:pPr>
    </w:p>
    <w:p w:rsidR="00A13BCD" w:rsidRDefault="00131890">
      <w:pPr>
        <w:pStyle w:val="2"/>
        <w:spacing w:line="341" w:lineRule="exact"/>
        <w:ind w:left="707"/>
        <w:jc w:val="both"/>
      </w:pPr>
      <w:r>
        <w:t>Таклиф</w:t>
      </w:r>
      <w:r>
        <w:rPr>
          <w:spacing w:val="-5"/>
        </w:rPr>
        <w:t xml:space="preserve"> </w:t>
      </w:r>
      <w:r>
        <w:t>ва</w:t>
      </w:r>
      <w:r>
        <w:rPr>
          <w:spacing w:val="-4"/>
        </w:rPr>
        <w:t xml:space="preserve"> </w:t>
      </w:r>
      <w:r>
        <w:rPr>
          <w:spacing w:val="-2"/>
        </w:rPr>
        <w:t>хулосалар:</w:t>
      </w:r>
    </w:p>
    <w:p w:rsidR="00A13BCD" w:rsidRDefault="00131890">
      <w:pPr>
        <w:pStyle w:val="a4"/>
        <w:numPr>
          <w:ilvl w:val="0"/>
          <w:numId w:val="32"/>
        </w:numPr>
        <w:tabs>
          <w:tab w:val="left" w:pos="935"/>
        </w:tabs>
        <w:ind w:right="845" w:firstLine="566"/>
        <w:jc w:val="both"/>
        <w:rPr>
          <w:sz w:val="28"/>
        </w:rPr>
      </w:pPr>
      <w:r>
        <w:rPr>
          <w:sz w:val="28"/>
        </w:rPr>
        <w:t>Статистика</w:t>
      </w:r>
      <w:r>
        <w:rPr>
          <w:spacing w:val="-1"/>
          <w:sz w:val="28"/>
        </w:rPr>
        <w:t xml:space="preserve"> </w:t>
      </w:r>
      <w:r>
        <w:rPr>
          <w:sz w:val="28"/>
        </w:rPr>
        <w:t>агентлиги маълумотларига</w:t>
      </w:r>
      <w:r>
        <w:rPr>
          <w:spacing w:val="-1"/>
          <w:sz w:val="28"/>
        </w:rPr>
        <w:t xml:space="preserve"> </w:t>
      </w:r>
      <w:r>
        <w:rPr>
          <w:sz w:val="28"/>
        </w:rPr>
        <w:t>кўра,</w:t>
      </w:r>
      <w:r>
        <w:rPr>
          <w:spacing w:val="-1"/>
          <w:sz w:val="28"/>
        </w:rPr>
        <w:t xml:space="preserve"> </w:t>
      </w:r>
      <w:r>
        <w:rPr>
          <w:sz w:val="28"/>
        </w:rPr>
        <w:t>Ўзбекистонда 2023</w:t>
      </w:r>
      <w:r>
        <w:rPr>
          <w:spacing w:val="-1"/>
          <w:sz w:val="28"/>
        </w:rPr>
        <w:t xml:space="preserve"> </w:t>
      </w:r>
      <w:r>
        <w:rPr>
          <w:sz w:val="28"/>
        </w:rPr>
        <w:t>йил якунларида норасмий и</w:t>
      </w:r>
      <w:r>
        <w:rPr>
          <w:rFonts w:ascii="Times New Roman" w:hAnsi="Times New Roman"/>
          <w:sz w:val="28"/>
        </w:rPr>
        <w:t>қ</w:t>
      </w:r>
      <w:r>
        <w:rPr>
          <w:sz w:val="28"/>
        </w:rPr>
        <w:t>тисодиёт улуши 323,0 трлн. сўмни (ёки 25,0 млрд. А</w:t>
      </w:r>
      <w:r>
        <w:rPr>
          <w:rFonts w:ascii="Times New Roman" w:hAnsi="Times New Roman"/>
          <w:sz w:val="28"/>
        </w:rPr>
        <w:t>Қ</w:t>
      </w:r>
      <w:r>
        <w:rPr>
          <w:sz w:val="28"/>
        </w:rPr>
        <w:t>Ш доллари), яширин и</w:t>
      </w:r>
      <w:r>
        <w:rPr>
          <w:rFonts w:ascii="Times New Roman" w:hAnsi="Times New Roman"/>
          <w:sz w:val="28"/>
        </w:rPr>
        <w:t>қ</w:t>
      </w:r>
      <w:r>
        <w:rPr>
          <w:sz w:val="28"/>
        </w:rPr>
        <w:t xml:space="preserve">тисодиёт </w:t>
      </w:r>
      <w:r>
        <w:rPr>
          <w:rFonts w:ascii="Times New Roman" w:hAnsi="Times New Roman"/>
          <w:sz w:val="28"/>
        </w:rPr>
        <w:t>ҳ</w:t>
      </w:r>
      <w:r>
        <w:rPr>
          <w:sz w:val="28"/>
        </w:rPr>
        <w:t>ажми эса салкам 100,0 трлн. сўмни (7,8 млрд. А</w:t>
      </w:r>
      <w:r>
        <w:rPr>
          <w:rFonts w:ascii="Times New Roman" w:hAnsi="Times New Roman"/>
          <w:sz w:val="28"/>
        </w:rPr>
        <w:t>Қ</w:t>
      </w:r>
      <w:r>
        <w:rPr>
          <w:sz w:val="28"/>
        </w:rPr>
        <w:t>Ш доллари) ташкил этмо</w:t>
      </w:r>
      <w:r>
        <w:rPr>
          <w:rFonts w:ascii="Times New Roman" w:hAnsi="Times New Roman"/>
          <w:sz w:val="28"/>
        </w:rPr>
        <w:t>қ</w:t>
      </w:r>
      <w:r>
        <w:rPr>
          <w:sz w:val="28"/>
        </w:rPr>
        <w:t>да. Иш билан банд а</w:t>
      </w:r>
      <w:r>
        <w:rPr>
          <w:rFonts w:ascii="Times New Roman" w:hAnsi="Times New Roman"/>
          <w:sz w:val="28"/>
        </w:rPr>
        <w:t>ҳ</w:t>
      </w:r>
      <w:r>
        <w:rPr>
          <w:sz w:val="28"/>
        </w:rPr>
        <w:t>олининг эса 39,0% и и</w:t>
      </w:r>
      <w:r>
        <w:rPr>
          <w:rFonts w:ascii="Times New Roman" w:hAnsi="Times New Roman"/>
          <w:sz w:val="28"/>
        </w:rPr>
        <w:t>қ</w:t>
      </w:r>
      <w:r>
        <w:rPr>
          <w:sz w:val="28"/>
        </w:rPr>
        <w:t>тисодиётнинг норасмий секторида фаолият юритмо</w:t>
      </w:r>
      <w:r>
        <w:rPr>
          <w:rFonts w:ascii="Times New Roman" w:hAnsi="Times New Roman"/>
          <w:sz w:val="28"/>
        </w:rPr>
        <w:t>қ</w:t>
      </w:r>
      <w:r>
        <w:rPr>
          <w:sz w:val="28"/>
        </w:rPr>
        <w:t>да [9].</w:t>
      </w:r>
    </w:p>
    <w:p w:rsidR="00A13BCD" w:rsidRDefault="00131890">
      <w:pPr>
        <w:pStyle w:val="a3"/>
        <w:ind w:right="844"/>
      </w:pPr>
      <w:r>
        <w:t>Мамлакатда а</w:t>
      </w:r>
      <w:r>
        <w:rPr>
          <w:rFonts w:ascii="Times New Roman" w:hAnsi="Times New Roman"/>
        </w:rPr>
        <w:t>ҳ</w:t>
      </w:r>
      <w:r>
        <w:t xml:space="preserve">олининг ЯТТ ташкил этиш ва ўзини ўзи банд </w:t>
      </w:r>
      <w:r>
        <w:rPr>
          <w:rFonts w:ascii="Times New Roman" w:hAnsi="Times New Roman"/>
        </w:rPr>
        <w:t>қ</w:t>
      </w:r>
      <w:r>
        <w:t>илиш ор</w:t>
      </w:r>
      <w:r>
        <w:rPr>
          <w:rFonts w:ascii="Times New Roman" w:hAnsi="Times New Roman"/>
        </w:rPr>
        <w:t>қ</w:t>
      </w:r>
      <w:r>
        <w:t>али фаолият юритишга тар</w:t>
      </w:r>
      <w:r>
        <w:rPr>
          <w:rFonts w:ascii="Times New Roman" w:hAnsi="Times New Roman"/>
        </w:rPr>
        <w:t>ғ</w:t>
      </w:r>
      <w:r>
        <w:t>иб этиш учун ю</w:t>
      </w:r>
      <w:r>
        <w:rPr>
          <w:rFonts w:ascii="Times New Roman" w:hAnsi="Times New Roman"/>
        </w:rPr>
        <w:t>қ</w:t>
      </w:r>
      <w:r>
        <w:t xml:space="preserve">ори даражада имконият мавжуд. Ушбу имкониятдан фойдаланиш учун эса, турли институционал, </w:t>
      </w:r>
      <w:r>
        <w:rPr>
          <w:rFonts w:ascii="Times New Roman" w:hAnsi="Times New Roman"/>
        </w:rPr>
        <w:t>ҳ</w:t>
      </w:r>
      <w:r>
        <w:t>у</w:t>
      </w:r>
      <w:r>
        <w:rPr>
          <w:rFonts w:ascii="Times New Roman" w:hAnsi="Times New Roman"/>
        </w:rPr>
        <w:t>қ</w:t>
      </w:r>
      <w:r>
        <w:t>у</w:t>
      </w:r>
      <w:r>
        <w:rPr>
          <w:rFonts w:ascii="Times New Roman" w:hAnsi="Times New Roman"/>
        </w:rPr>
        <w:t>қ</w:t>
      </w:r>
      <w:r>
        <w:t>ий ва самарадор чораларни кўриш, биринчи навбатда та</w:t>
      </w:r>
      <w:r>
        <w:rPr>
          <w:rFonts w:ascii="Times New Roman" w:hAnsi="Times New Roman"/>
        </w:rPr>
        <w:t>ҳ</w:t>
      </w:r>
      <w:r>
        <w:t xml:space="preserve">лилларда нисбатан салбий кўрсаткичлар </w:t>
      </w:r>
      <w:r>
        <w:rPr>
          <w:rFonts w:ascii="Times New Roman" w:hAnsi="Times New Roman"/>
        </w:rPr>
        <w:t>қ</w:t>
      </w:r>
      <w:r>
        <w:t xml:space="preserve">айд этилган </w:t>
      </w:r>
      <w:r>
        <w:rPr>
          <w:rFonts w:ascii="Times New Roman" w:hAnsi="Times New Roman"/>
        </w:rPr>
        <w:t>ҳ</w:t>
      </w:r>
      <w:r>
        <w:t>удудларда а</w:t>
      </w:r>
      <w:r>
        <w:rPr>
          <w:rFonts w:ascii="Times New Roman" w:hAnsi="Times New Roman"/>
        </w:rPr>
        <w:t>ҳ</w:t>
      </w:r>
      <w:r>
        <w:t>олини эркин фаолият юритиши, таъбир жоиз бўлса “яширин жойдан чи</w:t>
      </w:r>
      <w:r>
        <w:rPr>
          <w:rFonts w:ascii="Times New Roman" w:hAnsi="Times New Roman"/>
        </w:rPr>
        <w:t>қ</w:t>
      </w:r>
      <w:r>
        <w:t xml:space="preserve">иши”га </w:t>
      </w:r>
      <w:r>
        <w:rPr>
          <w:rFonts w:ascii="Times New Roman" w:hAnsi="Times New Roman"/>
        </w:rPr>
        <w:t>қ</w:t>
      </w:r>
      <w:r>
        <w:t>аратилган исло</w:t>
      </w:r>
      <w:r>
        <w:rPr>
          <w:rFonts w:ascii="Times New Roman" w:hAnsi="Times New Roman"/>
        </w:rPr>
        <w:t>ҳ</w:t>
      </w:r>
      <w:r>
        <w:t>отлар ўтказилиши талаб этилади. Бунинг учун эса</w:t>
      </w:r>
      <w:r>
        <w:rPr>
          <w:spacing w:val="40"/>
        </w:rPr>
        <w:t xml:space="preserve"> </w:t>
      </w:r>
      <w:r>
        <w:t>аввало а</w:t>
      </w:r>
      <w:r>
        <w:rPr>
          <w:rFonts w:ascii="Times New Roman" w:hAnsi="Times New Roman"/>
        </w:rPr>
        <w:t>ҳ</w:t>
      </w:r>
      <w:r>
        <w:t>оли ўртасида фаолиятнинг ушбу турларини кенг тар</w:t>
      </w:r>
      <w:r>
        <w:rPr>
          <w:rFonts w:ascii="Times New Roman" w:hAnsi="Times New Roman"/>
        </w:rPr>
        <w:t>ғ</w:t>
      </w:r>
      <w:r>
        <w:t xml:space="preserve">иб этиш </w:t>
      </w:r>
      <w:r>
        <w:rPr>
          <w:spacing w:val="-2"/>
        </w:rPr>
        <w:t>зарур.</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4"/>
        <w:numPr>
          <w:ilvl w:val="0"/>
          <w:numId w:val="32"/>
        </w:numPr>
        <w:tabs>
          <w:tab w:val="left" w:pos="983"/>
        </w:tabs>
        <w:spacing w:before="91"/>
        <w:ind w:right="845" w:firstLine="566"/>
        <w:jc w:val="both"/>
        <w:rPr>
          <w:sz w:val="28"/>
        </w:rPr>
      </w:pPr>
      <w:r>
        <w:rPr>
          <w:sz w:val="28"/>
        </w:rPr>
        <w:lastRenderedPageBreak/>
        <w:t>А</w:t>
      </w:r>
      <w:r>
        <w:rPr>
          <w:rFonts w:ascii="Times New Roman" w:hAnsi="Times New Roman"/>
          <w:sz w:val="28"/>
        </w:rPr>
        <w:t>ҳ</w:t>
      </w:r>
      <w:r>
        <w:rPr>
          <w:sz w:val="28"/>
        </w:rPr>
        <w:t>олининг ўзини ўзи банд этиши ёки ЯТТ ташкил этишига ра</w:t>
      </w:r>
      <w:r>
        <w:rPr>
          <w:rFonts w:ascii="Times New Roman" w:hAnsi="Times New Roman"/>
          <w:sz w:val="28"/>
        </w:rPr>
        <w:t>ғ</w:t>
      </w:r>
      <w:r>
        <w:rPr>
          <w:sz w:val="28"/>
        </w:rPr>
        <w:t>батлантириш аввало уларни яширин и</w:t>
      </w:r>
      <w:r>
        <w:rPr>
          <w:rFonts w:ascii="Times New Roman" w:hAnsi="Times New Roman"/>
          <w:sz w:val="28"/>
        </w:rPr>
        <w:t>қ</w:t>
      </w:r>
      <w:r>
        <w:rPr>
          <w:sz w:val="28"/>
        </w:rPr>
        <w:t>тисодиётдан чи</w:t>
      </w:r>
      <w:r>
        <w:rPr>
          <w:rFonts w:ascii="Times New Roman" w:hAnsi="Times New Roman"/>
          <w:sz w:val="28"/>
        </w:rPr>
        <w:t>қ</w:t>
      </w:r>
      <w:r>
        <w:rPr>
          <w:sz w:val="28"/>
        </w:rPr>
        <w:t>ариб олиш, яъни ани</w:t>
      </w:r>
      <w:r>
        <w:rPr>
          <w:rFonts w:ascii="Times New Roman" w:hAnsi="Times New Roman"/>
          <w:sz w:val="28"/>
        </w:rPr>
        <w:t xml:space="preserve">қ </w:t>
      </w:r>
      <w:r>
        <w:rPr>
          <w:sz w:val="28"/>
        </w:rPr>
        <w:t>сонини очи</w:t>
      </w:r>
      <w:r>
        <w:rPr>
          <w:rFonts w:ascii="Times New Roman" w:hAnsi="Times New Roman"/>
          <w:sz w:val="28"/>
        </w:rPr>
        <w:t>қ</w:t>
      </w:r>
      <w:r>
        <w:rPr>
          <w:sz w:val="28"/>
        </w:rPr>
        <w:t xml:space="preserve">лаб олишдан бошланиши лозим. </w:t>
      </w:r>
      <w:r>
        <w:rPr>
          <w:rFonts w:ascii="Times New Roman" w:hAnsi="Times New Roman"/>
          <w:sz w:val="28"/>
        </w:rPr>
        <w:t>Ҳ</w:t>
      </w:r>
      <w:r>
        <w:rPr>
          <w:sz w:val="28"/>
        </w:rPr>
        <w:t>озирда салкам 5,5 млн. фу</w:t>
      </w:r>
      <w:r>
        <w:rPr>
          <w:rFonts w:ascii="Times New Roman" w:hAnsi="Times New Roman"/>
          <w:sz w:val="28"/>
        </w:rPr>
        <w:t>қ</w:t>
      </w:r>
      <w:r>
        <w:rPr>
          <w:sz w:val="28"/>
        </w:rPr>
        <w:t>аро норасмий секторда фаолият олиб бормо</w:t>
      </w:r>
      <w:r>
        <w:rPr>
          <w:rFonts w:ascii="Times New Roman" w:hAnsi="Times New Roman"/>
          <w:sz w:val="28"/>
        </w:rPr>
        <w:t>қ</w:t>
      </w:r>
      <w:r>
        <w:rPr>
          <w:sz w:val="28"/>
        </w:rPr>
        <w:t>да [9]. Уларни норасмий сектордан олиб чи</w:t>
      </w:r>
      <w:r>
        <w:rPr>
          <w:rFonts w:ascii="Times New Roman" w:hAnsi="Times New Roman"/>
          <w:sz w:val="28"/>
        </w:rPr>
        <w:t>қ</w:t>
      </w:r>
      <w:r>
        <w:rPr>
          <w:sz w:val="28"/>
        </w:rPr>
        <w:t xml:space="preserve">иш ва </w:t>
      </w:r>
      <w:r>
        <w:rPr>
          <w:rFonts w:ascii="Times New Roman" w:hAnsi="Times New Roman"/>
          <w:sz w:val="28"/>
        </w:rPr>
        <w:t>ҳ</w:t>
      </w:r>
      <w:r>
        <w:rPr>
          <w:sz w:val="28"/>
        </w:rPr>
        <w:t xml:space="preserve">еч бўлмаганда ўзини ўзи банд </w:t>
      </w:r>
      <w:r>
        <w:rPr>
          <w:rFonts w:ascii="Times New Roman" w:hAnsi="Times New Roman"/>
          <w:sz w:val="28"/>
        </w:rPr>
        <w:t>қ</w:t>
      </w:r>
      <w:r>
        <w:rPr>
          <w:sz w:val="28"/>
        </w:rPr>
        <w:t>илишга расмийлаштириш учун эса мавжуд имтиёзларни янада такомиллаштириш, янгиларини жорий этиш лозим. Бунда айрим хорижий давлатлар тажрибасидан кенг фойдаланиш мумкин.</w:t>
      </w:r>
    </w:p>
    <w:p w:rsidR="00A13BCD" w:rsidRDefault="00131890">
      <w:pPr>
        <w:pStyle w:val="a3"/>
        <w:spacing w:before="2"/>
        <w:ind w:right="845"/>
      </w:pPr>
      <w:r>
        <w:t xml:space="preserve">Мисол учун, Россия Федерациясида ўзини ўзи банд </w:t>
      </w:r>
      <w:r>
        <w:rPr>
          <w:rFonts w:ascii="Times New Roman" w:hAnsi="Times New Roman"/>
        </w:rPr>
        <w:t>қ</w:t>
      </w:r>
      <w:r>
        <w:t>илиш исло</w:t>
      </w:r>
      <w:r>
        <w:rPr>
          <w:rFonts w:ascii="Times New Roman" w:hAnsi="Times New Roman"/>
        </w:rPr>
        <w:t>ҳ</w:t>
      </w:r>
      <w:r>
        <w:t xml:space="preserve">отлари 2017 йилда бошланган </w:t>
      </w:r>
      <w:r>
        <w:rPr>
          <w:rFonts w:ascii="Times New Roman" w:hAnsi="Times New Roman"/>
        </w:rPr>
        <w:t>ҳ</w:t>
      </w:r>
      <w:r>
        <w:t xml:space="preserve">амда ўзини ўзи банд </w:t>
      </w:r>
      <w:r>
        <w:rPr>
          <w:rFonts w:ascii="Times New Roman" w:hAnsi="Times New Roman"/>
        </w:rPr>
        <w:t>қ</w:t>
      </w:r>
      <w:r>
        <w:t>илганларга ани</w:t>
      </w:r>
      <w:r>
        <w:rPr>
          <w:rFonts w:ascii="Times New Roman" w:hAnsi="Times New Roman"/>
        </w:rPr>
        <w:t xml:space="preserve">қ </w:t>
      </w:r>
      <w:r>
        <w:t xml:space="preserve">ва </w:t>
      </w:r>
      <w:r>
        <w:rPr>
          <w:rFonts w:ascii="Times New Roman" w:hAnsi="Times New Roman"/>
        </w:rPr>
        <w:t>қ</w:t>
      </w:r>
      <w:r>
        <w:t>атъий соли</w:t>
      </w:r>
      <w:r>
        <w:rPr>
          <w:rFonts w:ascii="Times New Roman" w:hAnsi="Times New Roman"/>
        </w:rPr>
        <w:t xml:space="preserve">қ </w:t>
      </w:r>
      <w:r>
        <w:t>ми</w:t>
      </w:r>
      <w:r>
        <w:rPr>
          <w:rFonts w:ascii="Times New Roman" w:hAnsi="Times New Roman"/>
        </w:rPr>
        <w:t>қ</w:t>
      </w:r>
      <w:r>
        <w:t>дори белгиланмаган. Фа</w:t>
      </w:r>
      <w:r>
        <w:rPr>
          <w:rFonts w:ascii="Times New Roman" w:hAnsi="Times New Roman"/>
        </w:rPr>
        <w:t>қ</w:t>
      </w:r>
      <w:r>
        <w:t>атгина 2019 йилга</w:t>
      </w:r>
      <w:r>
        <w:rPr>
          <w:spacing w:val="40"/>
        </w:rPr>
        <w:t xml:space="preserve"> </w:t>
      </w:r>
      <w:r>
        <w:t>келиб бундай фаолият тури билан шу</w:t>
      </w:r>
      <w:r>
        <w:rPr>
          <w:rFonts w:ascii="Times New Roman" w:hAnsi="Times New Roman"/>
        </w:rPr>
        <w:t>ғ</w:t>
      </w:r>
      <w:r>
        <w:t>улланувчи фу</w:t>
      </w:r>
      <w:r>
        <w:rPr>
          <w:rFonts w:ascii="Times New Roman" w:hAnsi="Times New Roman"/>
        </w:rPr>
        <w:t>қ</w:t>
      </w:r>
      <w:r>
        <w:t>аролар учун рўйхатдан ўтганидан сўнг янги, “касб даромади соли</w:t>
      </w:r>
      <w:r>
        <w:rPr>
          <w:rFonts w:ascii="Times New Roman" w:hAnsi="Times New Roman"/>
        </w:rPr>
        <w:t>ғ</w:t>
      </w:r>
      <w:r>
        <w:t xml:space="preserve">и” (налог на профессиональный доход) тўлови жорий этилиб, ўзини ўзи банд </w:t>
      </w:r>
      <w:r>
        <w:rPr>
          <w:rFonts w:ascii="Times New Roman" w:hAnsi="Times New Roman"/>
        </w:rPr>
        <w:t>қ</w:t>
      </w:r>
      <w:r>
        <w:t>илган шахслар жисмоний шахсларга хизмат кўрсатишдан олинган даромаддан 4%, юридик шахслардан олинган даромад учун жами даромаднинг 6%и ми</w:t>
      </w:r>
      <w:r>
        <w:rPr>
          <w:rFonts w:ascii="Times New Roman" w:hAnsi="Times New Roman"/>
        </w:rPr>
        <w:t>қ</w:t>
      </w:r>
      <w:r>
        <w:t xml:space="preserve">дорида тўлов </w:t>
      </w:r>
      <w:r>
        <w:rPr>
          <w:rFonts w:ascii="Times New Roman" w:hAnsi="Times New Roman"/>
        </w:rPr>
        <w:t>қ</w:t>
      </w:r>
      <w:r>
        <w:t>илган [10].</w:t>
      </w:r>
    </w:p>
    <w:p w:rsidR="00A13BCD" w:rsidRDefault="00131890">
      <w:pPr>
        <w:pStyle w:val="a3"/>
        <w:ind w:right="846"/>
      </w:pPr>
      <w:r>
        <w:t xml:space="preserve">Шу ўринда илк марта ўзини ўзи банд </w:t>
      </w:r>
      <w:r>
        <w:rPr>
          <w:rFonts w:ascii="Times New Roman" w:hAnsi="Times New Roman"/>
        </w:rPr>
        <w:t>қ</w:t>
      </w:r>
      <w:r>
        <w:t>илган фу</w:t>
      </w:r>
      <w:r>
        <w:rPr>
          <w:rFonts w:ascii="Times New Roman" w:hAnsi="Times New Roman"/>
        </w:rPr>
        <w:t>қ</w:t>
      </w:r>
      <w:r>
        <w:t>аролар даромадлари 10</w:t>
      </w:r>
      <w:r>
        <w:rPr>
          <w:spacing w:val="-3"/>
        </w:rPr>
        <w:t xml:space="preserve"> </w:t>
      </w:r>
      <w:r>
        <w:t xml:space="preserve">000 рублга еткунига </w:t>
      </w:r>
      <w:r>
        <w:rPr>
          <w:rFonts w:ascii="Times New Roman" w:hAnsi="Times New Roman"/>
        </w:rPr>
        <w:t>қ</w:t>
      </w:r>
      <w:r>
        <w:t>адар соли</w:t>
      </w:r>
      <w:r>
        <w:rPr>
          <w:rFonts w:ascii="Times New Roman" w:hAnsi="Times New Roman"/>
        </w:rPr>
        <w:t xml:space="preserve">қ </w:t>
      </w:r>
      <w:r>
        <w:t>имтиёзлари (жисмоний шахсларга хизмат кўрсатганда даромадининг 1%и, юридик шахсларга хизмат кўрсатгада 2%и) мавжудлигини, бундан таш</w:t>
      </w:r>
      <w:r>
        <w:rPr>
          <w:rFonts w:ascii="Times New Roman" w:hAnsi="Times New Roman"/>
        </w:rPr>
        <w:t>қ</w:t>
      </w:r>
      <w:r>
        <w:t xml:space="preserve">ари, бир нечта фаолият турини </w:t>
      </w:r>
      <w:r>
        <w:rPr>
          <w:rFonts w:ascii="Times New Roman" w:hAnsi="Times New Roman"/>
        </w:rPr>
        <w:t>ҳ</w:t>
      </w:r>
      <w:r>
        <w:t xml:space="preserve">исобга олмаганда ўзини ўзи банд </w:t>
      </w:r>
      <w:r>
        <w:rPr>
          <w:rFonts w:ascii="Times New Roman" w:hAnsi="Times New Roman"/>
        </w:rPr>
        <w:t>қ</w:t>
      </w:r>
      <w:r>
        <w:t xml:space="preserve">илиш мумкин бўлган касблар рўйхати чекланмаганлиги </w:t>
      </w:r>
      <w:r>
        <w:rPr>
          <w:rFonts w:ascii="Times New Roman" w:hAnsi="Times New Roman"/>
        </w:rPr>
        <w:t>ҳ</w:t>
      </w:r>
      <w:r>
        <w:t>амда белгиланган ми</w:t>
      </w:r>
      <w:r>
        <w:rPr>
          <w:rFonts w:ascii="Times New Roman" w:hAnsi="Times New Roman"/>
        </w:rPr>
        <w:t>қ</w:t>
      </w:r>
      <w:r>
        <w:t xml:space="preserve">дорлар камида 10 йил (2028 йилга </w:t>
      </w:r>
      <w:r>
        <w:rPr>
          <w:rFonts w:ascii="Times New Roman" w:hAnsi="Times New Roman"/>
        </w:rPr>
        <w:t>қ</w:t>
      </w:r>
      <w:r>
        <w:t>адар) ўзгартирилмаслиги ва энг му</w:t>
      </w:r>
      <w:r>
        <w:rPr>
          <w:rFonts w:ascii="Times New Roman" w:hAnsi="Times New Roman"/>
        </w:rPr>
        <w:t>ҳ</w:t>
      </w:r>
      <w:r>
        <w:t>ими, мабодо фу</w:t>
      </w:r>
      <w:r>
        <w:rPr>
          <w:rFonts w:ascii="Times New Roman" w:hAnsi="Times New Roman"/>
        </w:rPr>
        <w:t>қ</w:t>
      </w:r>
      <w:r>
        <w:t>аро рўйхатдан ўтган аммо фаолият билан шу</w:t>
      </w:r>
      <w:r>
        <w:rPr>
          <w:rFonts w:ascii="Times New Roman" w:hAnsi="Times New Roman"/>
        </w:rPr>
        <w:t>ғ</w:t>
      </w:r>
      <w:r>
        <w:t>улланмаган бўлса, у даромад соли</w:t>
      </w:r>
      <w:r>
        <w:rPr>
          <w:rFonts w:ascii="Times New Roman" w:hAnsi="Times New Roman"/>
        </w:rPr>
        <w:t>ғ</w:t>
      </w:r>
      <w:r>
        <w:t xml:space="preserve">и тўламаслиги, шундай бўлса-да ўзини ўзи банд </w:t>
      </w:r>
      <w:r>
        <w:rPr>
          <w:rFonts w:ascii="Times New Roman" w:hAnsi="Times New Roman"/>
        </w:rPr>
        <w:t>қ</w:t>
      </w:r>
      <w:r>
        <w:t xml:space="preserve">илганлар </w:t>
      </w:r>
      <w:r>
        <w:rPr>
          <w:rFonts w:ascii="Times New Roman" w:hAnsi="Times New Roman"/>
        </w:rPr>
        <w:t>қ</w:t>
      </w:r>
      <w:r>
        <w:t xml:space="preserve">аторида имтиёзлардан фойдаланиши мумкинлигини </w:t>
      </w:r>
      <w:r>
        <w:rPr>
          <w:rFonts w:ascii="Times New Roman" w:hAnsi="Times New Roman"/>
        </w:rPr>
        <w:t>қ</w:t>
      </w:r>
      <w:r>
        <w:t>айд этиш лозим [10].</w:t>
      </w:r>
    </w:p>
    <w:p w:rsidR="00A13BCD" w:rsidRDefault="00131890">
      <w:pPr>
        <w:pStyle w:val="a4"/>
        <w:numPr>
          <w:ilvl w:val="0"/>
          <w:numId w:val="32"/>
        </w:numPr>
        <w:tabs>
          <w:tab w:val="left" w:pos="973"/>
        </w:tabs>
        <w:ind w:right="845" w:firstLine="566"/>
        <w:jc w:val="both"/>
        <w:rPr>
          <w:sz w:val="28"/>
        </w:rPr>
      </w:pPr>
      <w:r>
        <w:rPr>
          <w:sz w:val="28"/>
        </w:rPr>
        <w:t xml:space="preserve">Ўзини ўзи банд </w:t>
      </w:r>
      <w:r>
        <w:rPr>
          <w:rFonts w:ascii="Times New Roman" w:hAnsi="Times New Roman"/>
          <w:sz w:val="28"/>
        </w:rPr>
        <w:t>қ</w:t>
      </w:r>
      <w:r>
        <w:rPr>
          <w:sz w:val="28"/>
        </w:rPr>
        <w:t>илган фу</w:t>
      </w:r>
      <w:r>
        <w:rPr>
          <w:rFonts w:ascii="Times New Roman" w:hAnsi="Times New Roman"/>
          <w:sz w:val="28"/>
        </w:rPr>
        <w:t>қ</w:t>
      </w:r>
      <w:r>
        <w:rPr>
          <w:sz w:val="28"/>
        </w:rPr>
        <w:t>аролар орасида даромади паст, ишсиз ва камба</w:t>
      </w:r>
      <w:r>
        <w:rPr>
          <w:rFonts w:ascii="Times New Roman" w:hAnsi="Times New Roman"/>
          <w:sz w:val="28"/>
        </w:rPr>
        <w:t>ғ</w:t>
      </w:r>
      <w:r>
        <w:rPr>
          <w:sz w:val="28"/>
        </w:rPr>
        <w:t xml:space="preserve">ал </w:t>
      </w:r>
      <w:r>
        <w:rPr>
          <w:rFonts w:ascii="Times New Roman" w:hAnsi="Times New Roman"/>
          <w:sz w:val="28"/>
        </w:rPr>
        <w:t>қ</w:t>
      </w:r>
      <w:r>
        <w:rPr>
          <w:sz w:val="28"/>
        </w:rPr>
        <w:t>атлам аъзолари кўпчилик бўлишини инобатга олиб, уларнинг фаолиятини дастлабки йилларида ижтимоий нафа</w:t>
      </w:r>
      <w:r>
        <w:rPr>
          <w:rFonts w:ascii="Times New Roman" w:hAnsi="Times New Roman"/>
          <w:sz w:val="28"/>
        </w:rPr>
        <w:t>қ</w:t>
      </w:r>
      <w:r>
        <w:rPr>
          <w:sz w:val="28"/>
        </w:rPr>
        <w:t>а, моддий ёрдам ва бош</w:t>
      </w:r>
      <w:r>
        <w:rPr>
          <w:rFonts w:ascii="Times New Roman" w:hAnsi="Times New Roman"/>
          <w:sz w:val="28"/>
        </w:rPr>
        <w:t>қ</w:t>
      </w:r>
      <w:r>
        <w:rPr>
          <w:sz w:val="28"/>
        </w:rPr>
        <w:t>а ижтимоий тўловлар билан ёки номолиявий кўринишдаги имтиёз</w:t>
      </w:r>
      <w:r>
        <w:rPr>
          <w:spacing w:val="40"/>
          <w:sz w:val="28"/>
        </w:rPr>
        <w:t xml:space="preserve"> </w:t>
      </w:r>
      <w:r>
        <w:rPr>
          <w:sz w:val="28"/>
        </w:rPr>
        <w:t>ва преференциялар ор</w:t>
      </w:r>
      <w:r>
        <w:rPr>
          <w:rFonts w:ascii="Times New Roman" w:hAnsi="Times New Roman"/>
          <w:sz w:val="28"/>
        </w:rPr>
        <w:t>қ</w:t>
      </w:r>
      <w:r>
        <w:rPr>
          <w:sz w:val="28"/>
        </w:rPr>
        <w:t xml:space="preserve">али </w:t>
      </w:r>
      <w:r>
        <w:rPr>
          <w:rFonts w:ascii="Times New Roman" w:hAnsi="Times New Roman"/>
          <w:sz w:val="28"/>
        </w:rPr>
        <w:t>қ</w:t>
      </w:r>
      <w:r>
        <w:rPr>
          <w:sz w:val="28"/>
        </w:rPr>
        <w:t>ўллаб-</w:t>
      </w:r>
      <w:r>
        <w:rPr>
          <w:rFonts w:ascii="Times New Roman" w:hAnsi="Times New Roman"/>
          <w:sz w:val="28"/>
        </w:rPr>
        <w:t>қ</w:t>
      </w:r>
      <w:r>
        <w:rPr>
          <w:sz w:val="28"/>
        </w:rPr>
        <w:t>увватлаш механизмларидан фойдаланиш мумкин. Жумладан:</w:t>
      </w:r>
    </w:p>
    <w:p w:rsidR="00A13BCD" w:rsidRDefault="00131890">
      <w:pPr>
        <w:pStyle w:val="a4"/>
        <w:numPr>
          <w:ilvl w:val="1"/>
          <w:numId w:val="32"/>
        </w:numPr>
        <w:tabs>
          <w:tab w:val="left" w:pos="881"/>
        </w:tabs>
        <w:spacing w:before="1"/>
        <w:ind w:right="847" w:firstLine="566"/>
        <w:rPr>
          <w:sz w:val="28"/>
        </w:rPr>
      </w:pPr>
      <w:r>
        <w:rPr>
          <w:sz w:val="28"/>
        </w:rPr>
        <w:t>кам таъминланган оилалар</w:t>
      </w:r>
      <w:r>
        <w:rPr>
          <w:spacing w:val="-1"/>
          <w:sz w:val="28"/>
        </w:rPr>
        <w:t xml:space="preserve"> </w:t>
      </w:r>
      <w:r>
        <w:rPr>
          <w:sz w:val="28"/>
        </w:rPr>
        <w:t xml:space="preserve">ўзини ўзи банд </w:t>
      </w:r>
      <w:r>
        <w:rPr>
          <w:rFonts w:ascii="Times New Roman" w:hAnsi="Times New Roman"/>
          <w:sz w:val="28"/>
        </w:rPr>
        <w:t>қ</w:t>
      </w:r>
      <w:r>
        <w:rPr>
          <w:sz w:val="28"/>
        </w:rPr>
        <w:t>илганида</w:t>
      </w:r>
      <w:r>
        <w:rPr>
          <w:spacing w:val="-1"/>
          <w:sz w:val="28"/>
        </w:rPr>
        <w:t xml:space="preserve"> </w:t>
      </w:r>
      <w:r>
        <w:rPr>
          <w:sz w:val="28"/>
        </w:rPr>
        <w:t>уларга камида бир йил болалар нафа</w:t>
      </w:r>
      <w:r>
        <w:rPr>
          <w:rFonts w:ascii="Times New Roman" w:hAnsi="Times New Roman"/>
          <w:sz w:val="28"/>
        </w:rPr>
        <w:t>қ</w:t>
      </w:r>
      <w:r>
        <w:rPr>
          <w:sz w:val="28"/>
        </w:rPr>
        <w:t>аси ва моддий ёрдам бериш;</w:t>
      </w:r>
    </w:p>
    <w:p w:rsidR="00A13BCD" w:rsidRDefault="00131890">
      <w:pPr>
        <w:pStyle w:val="a4"/>
        <w:numPr>
          <w:ilvl w:val="1"/>
          <w:numId w:val="32"/>
        </w:numPr>
        <w:tabs>
          <w:tab w:val="left" w:pos="928"/>
        </w:tabs>
        <w:ind w:right="846" w:firstLine="566"/>
        <w:rPr>
          <w:sz w:val="28"/>
        </w:rPr>
      </w:pPr>
      <w:r>
        <w:rPr>
          <w:sz w:val="28"/>
        </w:rPr>
        <w:t>ме</w:t>
      </w:r>
      <w:r>
        <w:rPr>
          <w:rFonts w:ascii="Times New Roman" w:hAnsi="Times New Roman"/>
          <w:sz w:val="28"/>
        </w:rPr>
        <w:t>ҳ</w:t>
      </w:r>
      <w:r>
        <w:rPr>
          <w:sz w:val="28"/>
        </w:rPr>
        <w:t>нат бозорига илк бор кириб келган ёки узо</w:t>
      </w:r>
      <w:r>
        <w:rPr>
          <w:rFonts w:ascii="Times New Roman" w:hAnsi="Times New Roman"/>
          <w:sz w:val="28"/>
        </w:rPr>
        <w:t xml:space="preserve">қ </w:t>
      </w:r>
      <w:r>
        <w:rPr>
          <w:sz w:val="28"/>
        </w:rPr>
        <w:t>ва</w:t>
      </w:r>
      <w:r>
        <w:rPr>
          <w:rFonts w:ascii="Times New Roman" w:hAnsi="Times New Roman"/>
          <w:sz w:val="28"/>
        </w:rPr>
        <w:t>қ</w:t>
      </w:r>
      <w:r>
        <w:rPr>
          <w:sz w:val="28"/>
        </w:rPr>
        <w:t>т доимий иш топа олмаган, шунингдек, э</w:t>
      </w:r>
      <w:r>
        <w:rPr>
          <w:rFonts w:ascii="Times New Roman" w:hAnsi="Times New Roman"/>
          <w:sz w:val="28"/>
        </w:rPr>
        <w:t>ҳ</w:t>
      </w:r>
      <w:r>
        <w:rPr>
          <w:sz w:val="28"/>
        </w:rPr>
        <w:t xml:space="preserve">тиёжманд оилалар вакиллари ўзини ўзи банд </w:t>
      </w:r>
      <w:r>
        <w:rPr>
          <w:rFonts w:ascii="Times New Roman" w:hAnsi="Times New Roman"/>
          <w:sz w:val="28"/>
        </w:rPr>
        <w:t>қ</w:t>
      </w:r>
      <w:r>
        <w:rPr>
          <w:sz w:val="28"/>
        </w:rPr>
        <w:t xml:space="preserve">илганидан сўнг </w:t>
      </w:r>
      <w:r>
        <w:rPr>
          <w:rFonts w:ascii="Times New Roman" w:hAnsi="Times New Roman"/>
          <w:sz w:val="28"/>
        </w:rPr>
        <w:t>ҳ</w:t>
      </w:r>
      <w:r>
        <w:rPr>
          <w:sz w:val="28"/>
        </w:rPr>
        <w:t>ам уларга маълум ва</w:t>
      </w:r>
      <w:r>
        <w:rPr>
          <w:rFonts w:ascii="Times New Roman" w:hAnsi="Times New Roman"/>
          <w:sz w:val="28"/>
        </w:rPr>
        <w:t>қ</w:t>
      </w:r>
      <w:r>
        <w:rPr>
          <w:sz w:val="28"/>
        </w:rPr>
        <w:t>т давомида ишсизлик нафа</w:t>
      </w:r>
      <w:r>
        <w:rPr>
          <w:rFonts w:ascii="Times New Roman" w:hAnsi="Times New Roman"/>
          <w:sz w:val="28"/>
        </w:rPr>
        <w:t>қ</w:t>
      </w:r>
      <w:r>
        <w:rPr>
          <w:sz w:val="28"/>
        </w:rPr>
        <w:t>асини ажратиб туриш;</w:t>
      </w:r>
    </w:p>
    <w:p w:rsidR="00A13BCD" w:rsidRDefault="00131890">
      <w:pPr>
        <w:pStyle w:val="a4"/>
        <w:numPr>
          <w:ilvl w:val="1"/>
          <w:numId w:val="32"/>
        </w:numPr>
        <w:tabs>
          <w:tab w:val="left" w:pos="883"/>
        </w:tabs>
        <w:ind w:right="845" w:firstLine="566"/>
        <w:rPr>
          <w:sz w:val="28"/>
        </w:rPr>
      </w:pPr>
      <w:r>
        <w:rPr>
          <w:sz w:val="28"/>
        </w:rPr>
        <w:t>ўзига хос келишув, яъни “ижтимоий шартнома” тузиш ор</w:t>
      </w:r>
      <w:r>
        <w:rPr>
          <w:rFonts w:ascii="Times New Roman" w:hAnsi="Times New Roman"/>
          <w:sz w:val="28"/>
        </w:rPr>
        <w:t>қ</w:t>
      </w:r>
      <w:r>
        <w:rPr>
          <w:sz w:val="28"/>
        </w:rPr>
        <w:t>али бош</w:t>
      </w:r>
      <w:r>
        <w:rPr>
          <w:rFonts w:ascii="Times New Roman" w:hAnsi="Times New Roman"/>
          <w:sz w:val="28"/>
        </w:rPr>
        <w:t>қ</w:t>
      </w:r>
      <w:r>
        <w:rPr>
          <w:sz w:val="28"/>
        </w:rPr>
        <w:t xml:space="preserve">а номолиявий имтиёзларни </w:t>
      </w:r>
      <w:r>
        <w:rPr>
          <w:rFonts w:ascii="Times New Roman" w:hAnsi="Times New Roman"/>
          <w:sz w:val="28"/>
        </w:rPr>
        <w:t>ҳ</w:t>
      </w:r>
      <w:r>
        <w:rPr>
          <w:sz w:val="28"/>
        </w:rPr>
        <w:t>ам таклиф этиш;</w:t>
      </w:r>
    </w:p>
    <w:p w:rsidR="00A13BCD" w:rsidRDefault="00A13BCD">
      <w:pPr>
        <w:pStyle w:val="a4"/>
        <w:rPr>
          <w:sz w:val="28"/>
        </w:rPr>
        <w:sectPr w:rsidR="00A13BCD">
          <w:pgSz w:w="11910" w:h="16840"/>
          <w:pgMar w:top="1140" w:right="283" w:bottom="1420" w:left="992" w:header="0" w:footer="1230" w:gutter="0"/>
          <w:cols w:space="720"/>
        </w:sectPr>
      </w:pPr>
    </w:p>
    <w:p w:rsidR="00A13BCD" w:rsidRDefault="00131890">
      <w:pPr>
        <w:pStyle w:val="a4"/>
        <w:numPr>
          <w:ilvl w:val="1"/>
          <w:numId w:val="32"/>
        </w:numPr>
        <w:tabs>
          <w:tab w:val="left" w:pos="890"/>
        </w:tabs>
        <w:spacing w:before="91"/>
        <w:ind w:right="846" w:firstLine="566"/>
        <w:rPr>
          <w:sz w:val="28"/>
        </w:rPr>
      </w:pPr>
      <w:r>
        <w:rPr>
          <w:sz w:val="28"/>
        </w:rPr>
        <w:lastRenderedPageBreak/>
        <w:t xml:space="preserve">кетма-кет 2-3 йил давомида ўзини ўзи банд </w:t>
      </w:r>
      <w:r>
        <w:rPr>
          <w:rFonts w:ascii="Times New Roman" w:hAnsi="Times New Roman"/>
          <w:sz w:val="28"/>
        </w:rPr>
        <w:t>қ</w:t>
      </w:r>
      <w:r>
        <w:rPr>
          <w:sz w:val="28"/>
        </w:rPr>
        <w:t xml:space="preserve">илган </w:t>
      </w:r>
      <w:r>
        <w:rPr>
          <w:rFonts w:ascii="Times New Roman" w:hAnsi="Times New Roman"/>
          <w:sz w:val="28"/>
        </w:rPr>
        <w:t>ҳ</w:t>
      </w:r>
      <w:r>
        <w:rPr>
          <w:sz w:val="28"/>
        </w:rPr>
        <w:t>олда ижтимоий соли</w:t>
      </w:r>
      <w:r>
        <w:rPr>
          <w:rFonts w:ascii="Times New Roman" w:hAnsi="Times New Roman"/>
          <w:sz w:val="28"/>
        </w:rPr>
        <w:t xml:space="preserve">қ </w:t>
      </w:r>
      <w:r>
        <w:rPr>
          <w:sz w:val="28"/>
        </w:rPr>
        <w:t>тўлаган фу</w:t>
      </w:r>
      <w:r>
        <w:rPr>
          <w:rFonts w:ascii="Times New Roman" w:hAnsi="Times New Roman"/>
          <w:sz w:val="28"/>
        </w:rPr>
        <w:t>қ</w:t>
      </w:r>
      <w:r>
        <w:rPr>
          <w:sz w:val="28"/>
        </w:rPr>
        <w:t>ароларни мактабгача</w:t>
      </w:r>
      <w:r>
        <w:rPr>
          <w:spacing w:val="-1"/>
          <w:sz w:val="28"/>
        </w:rPr>
        <w:t xml:space="preserve"> </w:t>
      </w:r>
      <w:r>
        <w:rPr>
          <w:sz w:val="28"/>
        </w:rPr>
        <w:t>таълим</w:t>
      </w:r>
      <w:r>
        <w:rPr>
          <w:spacing w:val="-4"/>
          <w:sz w:val="28"/>
        </w:rPr>
        <w:t xml:space="preserve"> </w:t>
      </w:r>
      <w:r>
        <w:rPr>
          <w:sz w:val="28"/>
        </w:rPr>
        <w:t>ташкилотлари</w:t>
      </w:r>
      <w:r>
        <w:rPr>
          <w:spacing w:val="-1"/>
          <w:sz w:val="28"/>
        </w:rPr>
        <w:t xml:space="preserve"> </w:t>
      </w:r>
      <w:r>
        <w:rPr>
          <w:sz w:val="28"/>
        </w:rPr>
        <w:t xml:space="preserve">тўловининг бир </w:t>
      </w:r>
      <w:r>
        <w:rPr>
          <w:rFonts w:ascii="Times New Roman" w:hAnsi="Times New Roman"/>
          <w:sz w:val="28"/>
        </w:rPr>
        <w:t>қ</w:t>
      </w:r>
      <w:r>
        <w:rPr>
          <w:sz w:val="28"/>
        </w:rPr>
        <w:t>исмидан озод этиш.</w:t>
      </w:r>
    </w:p>
    <w:p w:rsidR="00A13BCD" w:rsidRDefault="00131890">
      <w:pPr>
        <w:pStyle w:val="a4"/>
        <w:numPr>
          <w:ilvl w:val="0"/>
          <w:numId w:val="32"/>
        </w:numPr>
        <w:tabs>
          <w:tab w:val="left" w:pos="1053"/>
        </w:tabs>
        <w:ind w:right="845" w:firstLine="566"/>
        <w:jc w:val="both"/>
        <w:rPr>
          <w:sz w:val="28"/>
        </w:rPr>
      </w:pPr>
      <w:r>
        <w:rPr>
          <w:sz w:val="28"/>
        </w:rPr>
        <w:t>А</w:t>
      </w:r>
      <w:r>
        <w:rPr>
          <w:rFonts w:ascii="Times New Roman" w:hAnsi="Times New Roman"/>
          <w:sz w:val="28"/>
        </w:rPr>
        <w:t>ҳ</w:t>
      </w:r>
      <w:r>
        <w:rPr>
          <w:sz w:val="28"/>
        </w:rPr>
        <w:t xml:space="preserve">оли орасида илк бор ЯТТ ташкил этаётган ва ўзини ўзи банд </w:t>
      </w:r>
      <w:r>
        <w:rPr>
          <w:rFonts w:ascii="Times New Roman" w:hAnsi="Times New Roman"/>
          <w:sz w:val="28"/>
        </w:rPr>
        <w:t>қ</w:t>
      </w:r>
      <w:r>
        <w:rPr>
          <w:sz w:val="28"/>
        </w:rPr>
        <w:t>илмо</w:t>
      </w:r>
      <w:r>
        <w:rPr>
          <w:rFonts w:ascii="Times New Roman" w:hAnsi="Times New Roman"/>
          <w:sz w:val="28"/>
        </w:rPr>
        <w:t>қ</w:t>
      </w:r>
      <w:r>
        <w:rPr>
          <w:sz w:val="28"/>
        </w:rPr>
        <w:t xml:space="preserve">чи бўлган ёшларга фаолиятини бошлашдан аввал молиявий, </w:t>
      </w:r>
      <w:r>
        <w:rPr>
          <w:rFonts w:ascii="Times New Roman" w:hAnsi="Times New Roman"/>
          <w:sz w:val="28"/>
        </w:rPr>
        <w:t>ҳ</w:t>
      </w:r>
      <w:r>
        <w:rPr>
          <w:sz w:val="28"/>
        </w:rPr>
        <w:t>у</w:t>
      </w:r>
      <w:r>
        <w:rPr>
          <w:rFonts w:ascii="Times New Roman" w:hAnsi="Times New Roman"/>
          <w:sz w:val="28"/>
        </w:rPr>
        <w:t>қ</w:t>
      </w:r>
      <w:r>
        <w:rPr>
          <w:sz w:val="28"/>
        </w:rPr>
        <w:t>у</w:t>
      </w:r>
      <w:r>
        <w:rPr>
          <w:rFonts w:ascii="Times New Roman" w:hAnsi="Times New Roman"/>
          <w:sz w:val="28"/>
        </w:rPr>
        <w:t>қ</w:t>
      </w:r>
      <w:r>
        <w:rPr>
          <w:sz w:val="28"/>
        </w:rPr>
        <w:t>ий ва бош</w:t>
      </w:r>
      <w:r>
        <w:rPr>
          <w:rFonts w:ascii="Times New Roman" w:hAnsi="Times New Roman"/>
          <w:sz w:val="28"/>
        </w:rPr>
        <w:t>қ</w:t>
      </w:r>
      <w:r>
        <w:rPr>
          <w:sz w:val="28"/>
        </w:rPr>
        <w:t>а йўналишдаги келгуси фаолияти учун зарур бўлган билим ва кўникмаларни эгаллаш тизимини жорий этиш мумкин. Ушбу тизим ёш тадбиркорларнинг ме</w:t>
      </w:r>
      <w:r>
        <w:rPr>
          <w:rFonts w:ascii="Times New Roman" w:hAnsi="Times New Roman"/>
          <w:sz w:val="28"/>
        </w:rPr>
        <w:t>ҳ</w:t>
      </w:r>
      <w:r>
        <w:rPr>
          <w:sz w:val="28"/>
        </w:rPr>
        <w:t>нат бозорига илк бор кириб келганида яширин и</w:t>
      </w:r>
      <w:r>
        <w:rPr>
          <w:rFonts w:ascii="Times New Roman" w:hAnsi="Times New Roman"/>
          <w:sz w:val="28"/>
        </w:rPr>
        <w:t>қ</w:t>
      </w:r>
      <w:r>
        <w:rPr>
          <w:sz w:val="28"/>
        </w:rPr>
        <w:t>тисодиётга ўтиб кетмасдан, расмий иш ўринларида даромад олишга тар</w:t>
      </w:r>
      <w:r>
        <w:rPr>
          <w:rFonts w:ascii="Times New Roman" w:hAnsi="Times New Roman"/>
          <w:sz w:val="28"/>
        </w:rPr>
        <w:t>ғ</w:t>
      </w:r>
      <w:r>
        <w:rPr>
          <w:sz w:val="28"/>
        </w:rPr>
        <w:t xml:space="preserve">иб </w:t>
      </w:r>
      <w:r>
        <w:rPr>
          <w:rFonts w:ascii="Times New Roman" w:hAnsi="Times New Roman"/>
          <w:sz w:val="28"/>
        </w:rPr>
        <w:t>қ</w:t>
      </w:r>
      <w:r>
        <w:rPr>
          <w:sz w:val="28"/>
        </w:rPr>
        <w:t>илиши зарур.</w:t>
      </w:r>
    </w:p>
    <w:p w:rsidR="00A13BCD" w:rsidRPr="00131890" w:rsidRDefault="00131890">
      <w:pPr>
        <w:pStyle w:val="a3"/>
        <w:ind w:right="845"/>
        <w:rPr>
          <w:lang w:val="ru-RU"/>
        </w:rPr>
      </w:pPr>
      <w:r w:rsidRPr="00131890">
        <w:rPr>
          <w:lang w:val="ru-RU"/>
        </w:rPr>
        <w:t>Ушбу таклифларда назарда тутилган исло</w:t>
      </w:r>
      <w:r w:rsidRPr="00131890">
        <w:rPr>
          <w:rFonts w:ascii="Times New Roman" w:hAnsi="Times New Roman"/>
          <w:lang w:val="ru-RU"/>
        </w:rPr>
        <w:t>ҳ</w:t>
      </w:r>
      <w:r w:rsidRPr="00131890">
        <w:rPr>
          <w:lang w:val="ru-RU"/>
        </w:rPr>
        <w:t>отларнинг амалга оширилиши давлат бюджетига босимни оширади. Биро</w:t>
      </w:r>
      <w:r w:rsidRPr="00131890">
        <w:rPr>
          <w:rFonts w:ascii="Times New Roman" w:hAnsi="Times New Roman"/>
          <w:lang w:val="ru-RU"/>
        </w:rPr>
        <w:t>қ</w:t>
      </w:r>
      <w:r w:rsidRPr="00131890">
        <w:rPr>
          <w:lang w:val="ru-RU"/>
        </w:rPr>
        <w:t>, хал</w:t>
      </w:r>
      <w:r w:rsidRPr="00131890">
        <w:rPr>
          <w:rFonts w:ascii="Times New Roman" w:hAnsi="Times New Roman"/>
          <w:lang w:val="ru-RU"/>
        </w:rPr>
        <w:t>қ</w:t>
      </w:r>
      <w:r w:rsidRPr="00131890">
        <w:rPr>
          <w:lang w:val="ru-RU"/>
        </w:rPr>
        <w:t>аро тажрибаларда камба</w:t>
      </w:r>
      <w:r w:rsidRPr="00131890">
        <w:rPr>
          <w:rFonts w:ascii="Times New Roman" w:hAnsi="Times New Roman"/>
          <w:lang w:val="ru-RU"/>
        </w:rPr>
        <w:t>ғ</w:t>
      </w:r>
      <w:r w:rsidRPr="00131890">
        <w:rPr>
          <w:lang w:val="ru-RU"/>
        </w:rPr>
        <w:t>ал а</w:t>
      </w:r>
      <w:r w:rsidRPr="00131890">
        <w:rPr>
          <w:rFonts w:ascii="Times New Roman" w:hAnsi="Times New Roman"/>
          <w:lang w:val="ru-RU"/>
        </w:rPr>
        <w:t>ҳ</w:t>
      </w:r>
      <w:r w:rsidRPr="00131890">
        <w:rPr>
          <w:lang w:val="ru-RU"/>
        </w:rPr>
        <w:t>олини норасмий бандликдан чи</w:t>
      </w:r>
      <w:r w:rsidRPr="00131890">
        <w:rPr>
          <w:rFonts w:ascii="Times New Roman" w:hAnsi="Times New Roman"/>
          <w:lang w:val="ru-RU"/>
        </w:rPr>
        <w:t>қ</w:t>
      </w:r>
      <w:r w:rsidRPr="00131890">
        <w:rPr>
          <w:lang w:val="ru-RU"/>
        </w:rPr>
        <w:t xml:space="preserve">ариш </w:t>
      </w:r>
      <w:r w:rsidRPr="00131890">
        <w:rPr>
          <w:rFonts w:ascii="Times New Roman" w:hAnsi="Times New Roman"/>
          <w:lang w:val="ru-RU"/>
        </w:rPr>
        <w:t>ҳ</w:t>
      </w:r>
      <w:r w:rsidRPr="00131890">
        <w:rPr>
          <w:lang w:val="ru-RU"/>
        </w:rPr>
        <w:t>амда бар</w:t>
      </w:r>
      <w:r w:rsidRPr="00131890">
        <w:rPr>
          <w:rFonts w:ascii="Times New Roman" w:hAnsi="Times New Roman"/>
          <w:lang w:val="ru-RU"/>
        </w:rPr>
        <w:t>қ</w:t>
      </w:r>
      <w:r w:rsidRPr="00131890">
        <w:rPr>
          <w:lang w:val="ru-RU"/>
        </w:rPr>
        <w:t>арор даромадларини шакллантиришда энг ма</w:t>
      </w:r>
      <w:r w:rsidRPr="00131890">
        <w:rPr>
          <w:rFonts w:ascii="Times New Roman" w:hAnsi="Times New Roman"/>
          <w:lang w:val="ru-RU"/>
        </w:rPr>
        <w:t>қ</w:t>
      </w:r>
      <w:r w:rsidRPr="00131890">
        <w:rPr>
          <w:lang w:val="ru-RU"/>
        </w:rPr>
        <w:t xml:space="preserve">бул усуллар – уларни ЯТТ ташкил этиш ва ўзини ўзи банд </w:t>
      </w:r>
      <w:r w:rsidRPr="00131890">
        <w:rPr>
          <w:rFonts w:ascii="Times New Roman" w:hAnsi="Times New Roman"/>
          <w:lang w:val="ru-RU"/>
        </w:rPr>
        <w:t>қ</w:t>
      </w:r>
      <w:r w:rsidRPr="00131890">
        <w:rPr>
          <w:lang w:val="ru-RU"/>
        </w:rPr>
        <w:t>илишдир. Бу давлат бюджетига тушумни оширади, натижада босим камайишига олиб келади.</w:t>
      </w:r>
    </w:p>
    <w:p w:rsidR="00A13BCD" w:rsidRPr="00131890" w:rsidRDefault="00A13BCD">
      <w:pPr>
        <w:pStyle w:val="a3"/>
        <w:spacing w:before="1"/>
        <w:ind w:left="0" w:firstLine="0"/>
        <w:jc w:val="left"/>
        <w:rPr>
          <w:lang w:val="ru-RU"/>
        </w:rPr>
      </w:pPr>
    </w:p>
    <w:p w:rsidR="00A13BCD" w:rsidRDefault="00131890">
      <w:pPr>
        <w:pStyle w:val="3"/>
        <w:spacing w:line="240" w:lineRule="auto"/>
        <w:ind w:left="3732" w:right="0"/>
        <w:jc w:val="both"/>
      </w:pPr>
      <w:r>
        <w:t>Адабиётлар</w:t>
      </w:r>
      <w:r>
        <w:rPr>
          <w:spacing w:val="-12"/>
        </w:rPr>
        <w:t xml:space="preserve"> </w:t>
      </w:r>
      <w:r>
        <w:rPr>
          <w:spacing w:val="-2"/>
        </w:rPr>
        <w:t>рўйхати</w:t>
      </w:r>
    </w:p>
    <w:p w:rsidR="00A13BCD" w:rsidRDefault="00131890">
      <w:pPr>
        <w:pStyle w:val="a4"/>
        <w:numPr>
          <w:ilvl w:val="0"/>
          <w:numId w:val="31"/>
        </w:numPr>
        <w:tabs>
          <w:tab w:val="left" w:pos="930"/>
        </w:tabs>
        <w:spacing w:before="1"/>
        <w:ind w:right="845" w:firstLine="566"/>
        <w:jc w:val="both"/>
        <w:rPr>
          <w:i/>
          <w:sz w:val="28"/>
        </w:rPr>
      </w:pPr>
      <w:r>
        <w:rPr>
          <w:i/>
          <w:sz w:val="28"/>
        </w:rPr>
        <w:t>Ўзбекистон Республикаси Вазирлар Ма</w:t>
      </w:r>
      <w:r>
        <w:rPr>
          <w:rFonts w:ascii="Cambria" w:hAnsi="Cambria"/>
          <w:i/>
          <w:sz w:val="28"/>
        </w:rPr>
        <w:t>ҳ</w:t>
      </w:r>
      <w:r>
        <w:rPr>
          <w:i/>
          <w:sz w:val="28"/>
        </w:rPr>
        <w:t xml:space="preserve">камасининг 2019 йил 9 июлдаги 566-сон “Ўзини ўзи банд </w:t>
      </w:r>
      <w:r>
        <w:rPr>
          <w:rFonts w:ascii="Cambria" w:hAnsi="Cambria"/>
          <w:i/>
          <w:sz w:val="28"/>
        </w:rPr>
        <w:t>қ</w:t>
      </w:r>
      <w:r>
        <w:rPr>
          <w:i/>
          <w:sz w:val="28"/>
        </w:rPr>
        <w:t>илган фу</w:t>
      </w:r>
      <w:r>
        <w:rPr>
          <w:rFonts w:ascii="Cambria" w:hAnsi="Cambria"/>
          <w:i/>
          <w:sz w:val="28"/>
        </w:rPr>
        <w:t>қ</w:t>
      </w:r>
      <w:r>
        <w:rPr>
          <w:i/>
          <w:sz w:val="28"/>
        </w:rPr>
        <w:t>аролар учун ва</w:t>
      </w:r>
      <w:r>
        <w:rPr>
          <w:rFonts w:ascii="Cambria" w:hAnsi="Cambria"/>
          <w:i/>
          <w:sz w:val="28"/>
        </w:rPr>
        <w:t>қ</w:t>
      </w:r>
      <w:r>
        <w:rPr>
          <w:i/>
          <w:sz w:val="28"/>
        </w:rPr>
        <w:t>тинчалик ме</w:t>
      </w:r>
      <w:r>
        <w:rPr>
          <w:rFonts w:ascii="Cambria" w:hAnsi="Cambria"/>
          <w:i/>
          <w:sz w:val="28"/>
        </w:rPr>
        <w:t>ҳ</w:t>
      </w:r>
      <w:r>
        <w:rPr>
          <w:i/>
          <w:sz w:val="28"/>
        </w:rPr>
        <w:t>нат гуво</w:t>
      </w:r>
      <w:r>
        <w:rPr>
          <w:rFonts w:ascii="Cambria" w:hAnsi="Cambria"/>
          <w:i/>
          <w:sz w:val="28"/>
        </w:rPr>
        <w:t>ҳ</w:t>
      </w:r>
      <w:r>
        <w:rPr>
          <w:i/>
          <w:sz w:val="28"/>
        </w:rPr>
        <w:t>номасини жорий этиш тў</w:t>
      </w:r>
      <w:r>
        <w:rPr>
          <w:rFonts w:ascii="Cambria" w:hAnsi="Cambria"/>
          <w:i/>
          <w:sz w:val="28"/>
        </w:rPr>
        <w:t>ғ</w:t>
      </w:r>
      <w:r>
        <w:rPr>
          <w:i/>
          <w:sz w:val="28"/>
        </w:rPr>
        <w:t xml:space="preserve">рисида” </w:t>
      </w:r>
      <w:r>
        <w:rPr>
          <w:rFonts w:ascii="Cambria" w:hAnsi="Cambria"/>
          <w:i/>
          <w:sz w:val="28"/>
        </w:rPr>
        <w:t>қ</w:t>
      </w:r>
      <w:r>
        <w:rPr>
          <w:i/>
          <w:sz w:val="28"/>
        </w:rPr>
        <w:t>арори.</w:t>
      </w:r>
    </w:p>
    <w:p w:rsidR="00A13BCD" w:rsidRDefault="00131890">
      <w:pPr>
        <w:pStyle w:val="a4"/>
        <w:numPr>
          <w:ilvl w:val="0"/>
          <w:numId w:val="31"/>
        </w:numPr>
        <w:tabs>
          <w:tab w:val="left" w:pos="974"/>
        </w:tabs>
        <w:ind w:right="844" w:firstLine="566"/>
        <w:jc w:val="both"/>
        <w:rPr>
          <w:i/>
          <w:sz w:val="28"/>
        </w:rPr>
      </w:pPr>
      <w:r>
        <w:rPr>
          <w:i/>
          <w:sz w:val="28"/>
        </w:rPr>
        <w:t xml:space="preserve">Ўзбекистон Республикаси Президентининг 2020 йил 8 июндаги “Тадбиркорлик фаолияти ва ўзини ўзи банд </w:t>
      </w:r>
      <w:r>
        <w:rPr>
          <w:rFonts w:ascii="Cambria" w:hAnsi="Cambria"/>
          <w:i/>
          <w:sz w:val="28"/>
        </w:rPr>
        <w:t>қ</w:t>
      </w:r>
      <w:r>
        <w:rPr>
          <w:i/>
          <w:sz w:val="28"/>
        </w:rPr>
        <w:t>илишни давлат томонидан тартибга солишни соддалаштириш чора-тадбирлари тў</w:t>
      </w:r>
      <w:r>
        <w:rPr>
          <w:rFonts w:ascii="Cambria" w:hAnsi="Cambria"/>
          <w:i/>
          <w:sz w:val="28"/>
        </w:rPr>
        <w:t>ғ</w:t>
      </w:r>
      <w:r>
        <w:rPr>
          <w:i/>
          <w:sz w:val="28"/>
        </w:rPr>
        <w:t>рисида”ги П</w:t>
      </w:r>
      <w:r>
        <w:rPr>
          <w:rFonts w:ascii="Cambria" w:hAnsi="Cambria"/>
          <w:i/>
          <w:sz w:val="28"/>
        </w:rPr>
        <w:t>Қ</w:t>
      </w:r>
      <w:r>
        <w:rPr>
          <w:i/>
          <w:sz w:val="28"/>
        </w:rPr>
        <w:t xml:space="preserve">- 4742-сон </w:t>
      </w:r>
      <w:r>
        <w:rPr>
          <w:rFonts w:ascii="Cambria" w:hAnsi="Cambria"/>
          <w:i/>
          <w:sz w:val="28"/>
        </w:rPr>
        <w:t>қ</w:t>
      </w:r>
      <w:r>
        <w:rPr>
          <w:i/>
          <w:sz w:val="28"/>
        </w:rPr>
        <w:t xml:space="preserve">арори. </w:t>
      </w:r>
      <w:hyperlink r:id="rId100">
        <w:r>
          <w:rPr>
            <w:i/>
            <w:color w:val="0000FF"/>
            <w:sz w:val="28"/>
            <w:u w:val="single" w:color="0000FF"/>
          </w:rPr>
          <w:t>https://lex.uz/docs/4849607</w:t>
        </w:r>
      </w:hyperlink>
    </w:p>
    <w:p w:rsidR="00A13BCD" w:rsidRDefault="00131890">
      <w:pPr>
        <w:pStyle w:val="a4"/>
        <w:numPr>
          <w:ilvl w:val="0"/>
          <w:numId w:val="31"/>
        </w:numPr>
        <w:tabs>
          <w:tab w:val="left" w:pos="971"/>
        </w:tabs>
        <w:spacing w:before="1"/>
        <w:ind w:right="846" w:firstLine="566"/>
        <w:jc w:val="both"/>
        <w:rPr>
          <w:i/>
          <w:sz w:val="28"/>
        </w:rPr>
      </w:pPr>
      <w:r>
        <w:rPr>
          <w:i/>
          <w:sz w:val="28"/>
        </w:rPr>
        <w:t xml:space="preserve">Gary S.Fields, “Self-employment and poverty in developing countries”. Cornell University, USA, 2019. </w:t>
      </w:r>
      <w:hyperlink r:id="rId101">
        <w:r>
          <w:rPr>
            <w:i/>
            <w:color w:val="0000FF"/>
            <w:sz w:val="28"/>
            <w:u w:val="single" w:color="0000FF"/>
          </w:rPr>
          <w:t>https://wol.iza.org/articles/self-employment-and-</w:t>
        </w:r>
      </w:hyperlink>
      <w:r>
        <w:rPr>
          <w:i/>
          <w:color w:val="0000FF"/>
          <w:sz w:val="28"/>
        </w:rPr>
        <w:t xml:space="preserve"> </w:t>
      </w:r>
      <w:hyperlink r:id="rId102">
        <w:r>
          <w:rPr>
            <w:i/>
            <w:color w:val="0000FF"/>
            <w:spacing w:val="-2"/>
            <w:sz w:val="28"/>
            <w:u w:val="single" w:color="0000FF"/>
          </w:rPr>
          <w:t>poverty-in-developing-countries</w:t>
        </w:r>
      </w:hyperlink>
    </w:p>
    <w:p w:rsidR="00A13BCD" w:rsidRDefault="00131890">
      <w:pPr>
        <w:pStyle w:val="a4"/>
        <w:numPr>
          <w:ilvl w:val="0"/>
          <w:numId w:val="31"/>
        </w:numPr>
        <w:tabs>
          <w:tab w:val="left" w:pos="990"/>
        </w:tabs>
        <w:ind w:right="845" w:firstLine="566"/>
        <w:jc w:val="both"/>
        <w:rPr>
          <w:i/>
          <w:sz w:val="28"/>
        </w:rPr>
      </w:pPr>
      <w:r>
        <w:rPr>
          <w:i/>
          <w:sz w:val="28"/>
        </w:rPr>
        <w:t>“Women and men in the informal economy - a statistical brief”. WIEGO and ILO, Geneva, 2019.</w:t>
      </w:r>
    </w:p>
    <w:p w:rsidR="00A13BCD" w:rsidRDefault="00131890">
      <w:pPr>
        <w:pStyle w:val="a4"/>
        <w:numPr>
          <w:ilvl w:val="0"/>
          <w:numId w:val="31"/>
        </w:numPr>
        <w:tabs>
          <w:tab w:val="left" w:pos="975"/>
        </w:tabs>
        <w:spacing w:line="341" w:lineRule="exact"/>
        <w:ind w:left="975" w:hanging="268"/>
        <w:jc w:val="both"/>
        <w:rPr>
          <w:i/>
          <w:sz w:val="28"/>
        </w:rPr>
      </w:pPr>
      <w:r>
        <w:rPr>
          <w:i/>
          <w:sz w:val="28"/>
        </w:rPr>
        <w:t>“Poverty,</w:t>
      </w:r>
      <w:r>
        <w:rPr>
          <w:i/>
          <w:spacing w:val="-8"/>
          <w:sz w:val="28"/>
        </w:rPr>
        <w:t xml:space="preserve"> </w:t>
      </w:r>
      <w:r>
        <w:rPr>
          <w:i/>
          <w:sz w:val="28"/>
        </w:rPr>
        <w:t>Inequality</w:t>
      </w:r>
      <w:r>
        <w:rPr>
          <w:i/>
          <w:spacing w:val="-5"/>
          <w:sz w:val="28"/>
        </w:rPr>
        <w:t xml:space="preserve"> </w:t>
      </w:r>
      <w:r>
        <w:rPr>
          <w:i/>
          <w:sz w:val="28"/>
        </w:rPr>
        <w:t>&amp;</w:t>
      </w:r>
      <w:r>
        <w:rPr>
          <w:i/>
          <w:spacing w:val="-5"/>
          <w:sz w:val="28"/>
        </w:rPr>
        <w:t xml:space="preserve"> </w:t>
      </w:r>
      <w:r>
        <w:rPr>
          <w:i/>
          <w:sz w:val="28"/>
        </w:rPr>
        <w:t>Growth</w:t>
      </w:r>
      <w:r>
        <w:rPr>
          <w:i/>
          <w:spacing w:val="-8"/>
          <w:sz w:val="28"/>
        </w:rPr>
        <w:t xml:space="preserve"> </w:t>
      </w:r>
      <w:r>
        <w:rPr>
          <w:i/>
          <w:sz w:val="28"/>
        </w:rPr>
        <w:t>Linkages”</w:t>
      </w:r>
      <w:r>
        <w:rPr>
          <w:i/>
          <w:spacing w:val="-4"/>
          <w:sz w:val="28"/>
        </w:rPr>
        <w:t xml:space="preserve"> </w:t>
      </w:r>
      <w:r>
        <w:rPr>
          <w:i/>
          <w:sz w:val="28"/>
        </w:rPr>
        <w:t>WIEGO</w:t>
      </w:r>
      <w:r>
        <w:rPr>
          <w:i/>
          <w:spacing w:val="-9"/>
          <w:sz w:val="28"/>
        </w:rPr>
        <w:t xml:space="preserve"> </w:t>
      </w:r>
      <w:r>
        <w:rPr>
          <w:i/>
          <w:sz w:val="28"/>
        </w:rPr>
        <w:t>annual</w:t>
      </w:r>
      <w:r>
        <w:rPr>
          <w:i/>
          <w:spacing w:val="-6"/>
          <w:sz w:val="28"/>
        </w:rPr>
        <w:t xml:space="preserve"> </w:t>
      </w:r>
      <w:r>
        <w:rPr>
          <w:i/>
          <w:sz w:val="28"/>
        </w:rPr>
        <w:t>reports.</w:t>
      </w:r>
      <w:r>
        <w:rPr>
          <w:i/>
          <w:spacing w:val="-4"/>
          <w:sz w:val="28"/>
        </w:rPr>
        <w:t xml:space="preserve"> </w:t>
      </w:r>
      <w:r>
        <w:rPr>
          <w:i/>
          <w:spacing w:val="-2"/>
          <w:sz w:val="28"/>
        </w:rPr>
        <w:t>2020.</w:t>
      </w:r>
    </w:p>
    <w:p w:rsidR="00A13BCD" w:rsidRDefault="00131890">
      <w:pPr>
        <w:pStyle w:val="a4"/>
        <w:numPr>
          <w:ilvl w:val="0"/>
          <w:numId w:val="31"/>
        </w:numPr>
        <w:tabs>
          <w:tab w:val="left" w:pos="995"/>
        </w:tabs>
        <w:ind w:right="846" w:firstLine="566"/>
        <w:jc w:val="both"/>
        <w:rPr>
          <w:i/>
          <w:sz w:val="28"/>
        </w:rPr>
      </w:pPr>
      <w:r>
        <w:rPr>
          <w:i/>
          <w:sz w:val="28"/>
        </w:rPr>
        <w:t xml:space="preserve">Yoonyoung Cho “Entrepreneurship for the poor in developing countries”. World Bank, USA, 2020. </w:t>
      </w:r>
      <w:hyperlink r:id="rId103">
        <w:r>
          <w:rPr>
            <w:i/>
            <w:color w:val="0000FF"/>
            <w:sz w:val="28"/>
            <w:u w:val="single" w:color="0000FF"/>
          </w:rPr>
          <w:t>https://wol.iza.org/articles/entrepreneurship-for-poor-</w:t>
        </w:r>
      </w:hyperlink>
      <w:r>
        <w:rPr>
          <w:i/>
          <w:color w:val="0000FF"/>
          <w:sz w:val="28"/>
        </w:rPr>
        <w:t xml:space="preserve"> </w:t>
      </w:r>
      <w:hyperlink r:id="rId104">
        <w:r>
          <w:rPr>
            <w:i/>
            <w:color w:val="0000FF"/>
            <w:spacing w:val="-2"/>
            <w:sz w:val="28"/>
            <w:u w:val="single" w:color="0000FF"/>
          </w:rPr>
          <w:t>in-developing-countries</w:t>
        </w:r>
      </w:hyperlink>
    </w:p>
    <w:p w:rsidR="00A13BCD" w:rsidRDefault="00A56A86">
      <w:pPr>
        <w:pStyle w:val="a4"/>
        <w:numPr>
          <w:ilvl w:val="0"/>
          <w:numId w:val="31"/>
        </w:numPr>
        <w:tabs>
          <w:tab w:val="left" w:pos="981"/>
        </w:tabs>
        <w:ind w:right="847" w:firstLine="566"/>
        <w:jc w:val="both"/>
        <w:rPr>
          <w:i/>
          <w:sz w:val="28"/>
        </w:rPr>
      </w:pPr>
      <w:hyperlink r:id="rId105">
        <w:r w:rsidR="00131890">
          <w:rPr>
            <w:i/>
            <w:sz w:val="28"/>
          </w:rPr>
          <w:t>Hilal Atasoy</w:t>
        </w:r>
      </w:hyperlink>
      <w:r w:rsidR="00131890">
        <w:rPr>
          <w:i/>
          <w:sz w:val="28"/>
        </w:rPr>
        <w:t xml:space="preserve">, “Latent entrepreneurship in transition economies”. Rutgers Business School, USA, 2021. </w:t>
      </w:r>
      <w:hyperlink r:id="rId106">
        <w:r w:rsidR="00131890">
          <w:rPr>
            <w:i/>
            <w:color w:val="0000FF"/>
            <w:sz w:val="28"/>
            <w:u w:val="single" w:color="0000FF"/>
          </w:rPr>
          <w:t>https://wol.iza.org/articles/latent-entrepreneurship-</w:t>
        </w:r>
      </w:hyperlink>
      <w:r w:rsidR="00131890">
        <w:rPr>
          <w:i/>
          <w:color w:val="0000FF"/>
          <w:sz w:val="28"/>
        </w:rPr>
        <w:t xml:space="preserve"> </w:t>
      </w:r>
      <w:hyperlink r:id="rId107">
        <w:r w:rsidR="00131890">
          <w:rPr>
            <w:i/>
            <w:color w:val="0000FF"/>
            <w:spacing w:val="-2"/>
            <w:sz w:val="28"/>
            <w:u w:val="single" w:color="0000FF"/>
          </w:rPr>
          <w:t>in-transition-economies</w:t>
        </w:r>
      </w:hyperlink>
    </w:p>
    <w:p w:rsidR="00A13BCD" w:rsidRDefault="00A56A86">
      <w:pPr>
        <w:pStyle w:val="a4"/>
        <w:numPr>
          <w:ilvl w:val="0"/>
          <w:numId w:val="31"/>
        </w:numPr>
        <w:tabs>
          <w:tab w:val="left" w:pos="996"/>
        </w:tabs>
        <w:spacing w:before="1" w:line="341" w:lineRule="exact"/>
        <w:ind w:left="996" w:hanging="289"/>
        <w:jc w:val="both"/>
        <w:rPr>
          <w:i/>
          <w:sz w:val="28"/>
        </w:rPr>
      </w:pPr>
      <w:hyperlink r:id="rId108">
        <w:r w:rsidR="00131890">
          <w:rPr>
            <w:i/>
            <w:color w:val="0000FF"/>
            <w:spacing w:val="-2"/>
            <w:sz w:val="28"/>
            <w:u w:val="single" w:color="0000FF"/>
          </w:rPr>
          <w:t>https://lex.uz/ru/docs/6707765</w:t>
        </w:r>
      </w:hyperlink>
    </w:p>
    <w:p w:rsidR="00A13BCD" w:rsidRDefault="00131890">
      <w:pPr>
        <w:pStyle w:val="a4"/>
        <w:numPr>
          <w:ilvl w:val="0"/>
          <w:numId w:val="31"/>
        </w:numPr>
        <w:tabs>
          <w:tab w:val="left" w:pos="995"/>
        </w:tabs>
        <w:ind w:right="847" w:firstLine="566"/>
        <w:jc w:val="both"/>
        <w:rPr>
          <w:i/>
          <w:sz w:val="28"/>
        </w:rPr>
      </w:pPr>
      <w:r w:rsidRPr="00131890">
        <w:rPr>
          <w:i/>
          <w:sz w:val="28"/>
          <w:lang w:val="ru-RU"/>
        </w:rPr>
        <w:t xml:space="preserve">Ўзбекистон Республикаси Статистика агентлиги маълумотлари. </w:t>
      </w:r>
      <w:hyperlink r:id="rId109">
        <w:r>
          <w:rPr>
            <w:i/>
            <w:color w:val="0000FF"/>
            <w:spacing w:val="-2"/>
            <w:sz w:val="28"/>
            <w:u w:val="single" w:color="0000FF"/>
          </w:rPr>
          <w:t>https://stat.uz/uz/rasmiy-statistika/national-accounts-2</w:t>
        </w:r>
      </w:hyperlink>
    </w:p>
    <w:p w:rsidR="00A13BCD" w:rsidRPr="00131890" w:rsidRDefault="00131890">
      <w:pPr>
        <w:pStyle w:val="a4"/>
        <w:numPr>
          <w:ilvl w:val="0"/>
          <w:numId w:val="31"/>
        </w:numPr>
        <w:tabs>
          <w:tab w:val="left" w:pos="1082"/>
        </w:tabs>
        <w:ind w:left="1082" w:hanging="375"/>
        <w:jc w:val="both"/>
        <w:rPr>
          <w:i/>
          <w:color w:val="0000FF"/>
          <w:sz w:val="28"/>
          <w:u w:val="single" w:color="0000FF"/>
          <w:lang w:val="ru-RU"/>
        </w:rPr>
      </w:pPr>
      <w:r w:rsidRPr="00131890">
        <w:rPr>
          <w:i/>
          <w:sz w:val="28"/>
          <w:lang w:val="ru-RU"/>
        </w:rPr>
        <w:t>Федеральная</w:t>
      </w:r>
      <w:r w:rsidRPr="00131890">
        <w:rPr>
          <w:i/>
          <w:spacing w:val="-6"/>
          <w:sz w:val="28"/>
          <w:lang w:val="ru-RU"/>
        </w:rPr>
        <w:t xml:space="preserve"> </w:t>
      </w:r>
      <w:r w:rsidRPr="00131890">
        <w:rPr>
          <w:i/>
          <w:sz w:val="28"/>
          <w:lang w:val="ru-RU"/>
        </w:rPr>
        <w:t>налоговая</w:t>
      </w:r>
      <w:r w:rsidRPr="00131890">
        <w:rPr>
          <w:i/>
          <w:spacing w:val="-5"/>
          <w:sz w:val="28"/>
          <w:lang w:val="ru-RU"/>
        </w:rPr>
        <w:t xml:space="preserve"> </w:t>
      </w:r>
      <w:r w:rsidRPr="00131890">
        <w:rPr>
          <w:i/>
          <w:sz w:val="28"/>
          <w:lang w:val="ru-RU"/>
        </w:rPr>
        <w:t>служба</w:t>
      </w:r>
      <w:r w:rsidRPr="00131890">
        <w:rPr>
          <w:i/>
          <w:spacing w:val="-7"/>
          <w:sz w:val="28"/>
          <w:lang w:val="ru-RU"/>
        </w:rPr>
        <w:t xml:space="preserve"> </w:t>
      </w:r>
      <w:r w:rsidRPr="00131890">
        <w:rPr>
          <w:i/>
          <w:sz w:val="28"/>
          <w:lang w:val="ru-RU"/>
        </w:rPr>
        <w:t>РФ.</w:t>
      </w:r>
      <w:r w:rsidRPr="00131890">
        <w:rPr>
          <w:i/>
          <w:spacing w:val="-2"/>
          <w:sz w:val="28"/>
          <w:lang w:val="ru-RU"/>
        </w:rPr>
        <w:t xml:space="preserve"> </w:t>
      </w:r>
      <w:hyperlink r:id="rId110">
        <w:r>
          <w:rPr>
            <w:i/>
            <w:color w:val="0000FF"/>
            <w:spacing w:val="-2"/>
            <w:sz w:val="28"/>
            <w:u w:val="single" w:color="0000FF"/>
          </w:rPr>
          <w:t>https</w:t>
        </w:r>
        <w:r w:rsidRPr="00131890">
          <w:rPr>
            <w:i/>
            <w:color w:val="0000FF"/>
            <w:spacing w:val="-2"/>
            <w:sz w:val="28"/>
            <w:u w:val="single" w:color="0000FF"/>
            <w:lang w:val="ru-RU"/>
          </w:rPr>
          <w:t>://</w:t>
        </w:r>
        <w:r>
          <w:rPr>
            <w:i/>
            <w:color w:val="0000FF"/>
            <w:spacing w:val="-2"/>
            <w:sz w:val="28"/>
            <w:u w:val="single" w:color="0000FF"/>
          </w:rPr>
          <w:t>npd</w:t>
        </w:r>
        <w:r w:rsidRPr="00131890">
          <w:rPr>
            <w:i/>
            <w:color w:val="0000FF"/>
            <w:spacing w:val="-2"/>
            <w:sz w:val="28"/>
            <w:u w:val="single" w:color="0000FF"/>
            <w:lang w:val="ru-RU"/>
          </w:rPr>
          <w:t>.</w:t>
        </w:r>
        <w:r>
          <w:rPr>
            <w:i/>
            <w:color w:val="0000FF"/>
            <w:spacing w:val="-2"/>
            <w:sz w:val="28"/>
            <w:u w:val="single" w:color="0000FF"/>
          </w:rPr>
          <w:t>nalog</w:t>
        </w:r>
        <w:r w:rsidRPr="00131890">
          <w:rPr>
            <w:i/>
            <w:color w:val="0000FF"/>
            <w:spacing w:val="-2"/>
            <w:sz w:val="28"/>
            <w:u w:val="single" w:color="0000FF"/>
            <w:lang w:val="ru-RU"/>
          </w:rPr>
          <w:t>.</w:t>
        </w:r>
        <w:r>
          <w:rPr>
            <w:i/>
            <w:color w:val="0000FF"/>
            <w:spacing w:val="-2"/>
            <w:sz w:val="28"/>
            <w:u w:val="single" w:color="0000FF"/>
          </w:rPr>
          <w:t>ru</w:t>
        </w:r>
        <w:r w:rsidRPr="00131890">
          <w:rPr>
            <w:i/>
            <w:color w:val="0000FF"/>
            <w:spacing w:val="-2"/>
            <w:sz w:val="28"/>
            <w:u w:val="single" w:color="0000FF"/>
            <w:lang w:val="ru-RU"/>
          </w:rPr>
          <w:t>/</w:t>
        </w:r>
      </w:hyperlink>
    </w:p>
    <w:p w:rsidR="00A13BCD" w:rsidRPr="00131890" w:rsidRDefault="00A13BCD">
      <w:pPr>
        <w:pStyle w:val="a4"/>
        <w:rPr>
          <w:i/>
          <w:sz w:val="28"/>
          <w:lang w:val="ru-RU"/>
        </w:rPr>
        <w:sectPr w:rsidR="00A13BCD" w:rsidRPr="00131890">
          <w:pgSz w:w="11910" w:h="16840"/>
          <w:pgMar w:top="1140" w:right="283" w:bottom="1420" w:left="992" w:header="0" w:footer="1230" w:gutter="0"/>
          <w:cols w:space="720"/>
        </w:sectPr>
      </w:pPr>
    </w:p>
    <w:p w:rsidR="00A13BCD" w:rsidRPr="00131890" w:rsidRDefault="00131890">
      <w:pPr>
        <w:pStyle w:val="1"/>
        <w:ind w:left="140" w:right="849" w:firstLine="566"/>
        <w:jc w:val="both"/>
        <w:rPr>
          <w:lang w:val="ru-RU"/>
        </w:rPr>
      </w:pPr>
      <w:r w:rsidRPr="00131890">
        <w:rPr>
          <w:lang w:val="ru-RU"/>
        </w:rPr>
        <w:lastRenderedPageBreak/>
        <w:t>МНОГОМЕРНАЯ БЕДНОСТЬ КАК ИНДИКАТОР СОЦИАЛЬНОГО БЛАГОПОЛУЧИЯ НАСЕЛЕНИЯ РЕСПУБЛИКИ УЗБЕКИСТАН</w:t>
      </w:r>
    </w:p>
    <w:p w:rsidR="00A13BCD" w:rsidRPr="00131890" w:rsidRDefault="00A13BCD">
      <w:pPr>
        <w:pStyle w:val="a3"/>
        <w:ind w:left="0" w:firstLine="0"/>
        <w:jc w:val="left"/>
        <w:rPr>
          <w:b/>
          <w:lang w:val="ru-RU"/>
        </w:rPr>
      </w:pPr>
    </w:p>
    <w:p w:rsidR="00A13BCD" w:rsidRPr="00131890" w:rsidRDefault="00131890">
      <w:pPr>
        <w:pStyle w:val="3"/>
        <w:spacing w:line="240" w:lineRule="auto"/>
        <w:rPr>
          <w:lang w:val="ru-RU"/>
        </w:rPr>
      </w:pPr>
      <w:r w:rsidRPr="00131890">
        <w:rPr>
          <w:lang w:val="ru-RU"/>
        </w:rPr>
        <w:t>Ташбаева</w:t>
      </w:r>
      <w:r w:rsidRPr="00131890">
        <w:rPr>
          <w:spacing w:val="-6"/>
          <w:lang w:val="ru-RU"/>
        </w:rPr>
        <w:t xml:space="preserve"> </w:t>
      </w:r>
      <w:r w:rsidRPr="00131890">
        <w:rPr>
          <w:lang w:val="ru-RU"/>
        </w:rPr>
        <w:t>Рано</w:t>
      </w:r>
      <w:r w:rsidRPr="00131890">
        <w:rPr>
          <w:spacing w:val="-6"/>
          <w:lang w:val="ru-RU"/>
        </w:rPr>
        <w:t xml:space="preserve"> </w:t>
      </w:r>
      <w:r w:rsidRPr="00131890">
        <w:rPr>
          <w:spacing w:val="-2"/>
          <w:lang w:val="ru-RU"/>
        </w:rPr>
        <w:t>Гайбуллаевна-</w:t>
      </w:r>
    </w:p>
    <w:p w:rsidR="00A13BCD" w:rsidRPr="00131890" w:rsidRDefault="00131890">
      <w:pPr>
        <w:spacing w:before="1" w:line="341" w:lineRule="exact"/>
        <w:ind w:right="849"/>
        <w:jc w:val="right"/>
        <w:rPr>
          <w:i/>
          <w:sz w:val="28"/>
          <w:lang w:val="ru-RU"/>
        </w:rPr>
      </w:pPr>
      <w:r w:rsidRPr="00131890">
        <w:rPr>
          <w:i/>
          <w:sz w:val="28"/>
          <w:lang w:val="ru-RU"/>
        </w:rPr>
        <w:t>Национальный</w:t>
      </w:r>
      <w:r w:rsidRPr="00131890">
        <w:rPr>
          <w:i/>
          <w:spacing w:val="-14"/>
          <w:sz w:val="28"/>
          <w:lang w:val="ru-RU"/>
        </w:rPr>
        <w:t xml:space="preserve"> </w:t>
      </w:r>
      <w:r w:rsidRPr="00131890">
        <w:rPr>
          <w:i/>
          <w:sz w:val="28"/>
          <w:lang w:val="ru-RU"/>
        </w:rPr>
        <w:t>исследовательский</w:t>
      </w:r>
      <w:r w:rsidRPr="00131890">
        <w:rPr>
          <w:i/>
          <w:spacing w:val="-9"/>
          <w:sz w:val="28"/>
          <w:lang w:val="ru-RU"/>
        </w:rPr>
        <w:t xml:space="preserve"> </w:t>
      </w:r>
      <w:r w:rsidRPr="00131890">
        <w:rPr>
          <w:i/>
          <w:spacing w:val="-2"/>
          <w:sz w:val="28"/>
          <w:lang w:val="ru-RU"/>
        </w:rPr>
        <w:t>университет</w:t>
      </w:r>
    </w:p>
    <w:p w:rsidR="00A13BCD" w:rsidRPr="00131890" w:rsidRDefault="00131890">
      <w:pPr>
        <w:ind w:left="3600" w:right="847" w:firstLine="1298"/>
        <w:jc w:val="both"/>
        <w:rPr>
          <w:i/>
          <w:sz w:val="28"/>
          <w:lang w:val="ru-RU"/>
        </w:rPr>
      </w:pPr>
      <w:r w:rsidRPr="00131890">
        <w:rPr>
          <w:i/>
          <w:sz w:val="28"/>
          <w:lang w:val="ru-RU"/>
        </w:rPr>
        <w:t>«Ташкентский</w:t>
      </w:r>
      <w:r w:rsidRPr="00131890">
        <w:rPr>
          <w:i/>
          <w:spacing w:val="-16"/>
          <w:sz w:val="28"/>
          <w:lang w:val="ru-RU"/>
        </w:rPr>
        <w:t xml:space="preserve"> </w:t>
      </w:r>
      <w:r w:rsidRPr="00131890">
        <w:rPr>
          <w:i/>
          <w:sz w:val="28"/>
          <w:lang w:val="ru-RU"/>
        </w:rPr>
        <w:t>институт</w:t>
      </w:r>
      <w:r w:rsidRPr="00131890">
        <w:rPr>
          <w:i/>
          <w:spacing w:val="-15"/>
          <w:sz w:val="28"/>
          <w:lang w:val="ru-RU"/>
        </w:rPr>
        <w:t xml:space="preserve"> </w:t>
      </w:r>
      <w:r w:rsidRPr="00131890">
        <w:rPr>
          <w:i/>
          <w:sz w:val="28"/>
          <w:lang w:val="ru-RU"/>
        </w:rPr>
        <w:t>инженеров ирригации</w:t>
      </w:r>
      <w:r w:rsidRPr="00131890">
        <w:rPr>
          <w:i/>
          <w:spacing w:val="-8"/>
          <w:sz w:val="28"/>
          <w:lang w:val="ru-RU"/>
        </w:rPr>
        <w:t xml:space="preserve"> </w:t>
      </w:r>
      <w:r w:rsidRPr="00131890">
        <w:rPr>
          <w:i/>
          <w:sz w:val="28"/>
          <w:lang w:val="ru-RU"/>
        </w:rPr>
        <w:t>и</w:t>
      </w:r>
      <w:r w:rsidRPr="00131890">
        <w:rPr>
          <w:i/>
          <w:spacing w:val="-9"/>
          <w:sz w:val="28"/>
          <w:lang w:val="ru-RU"/>
        </w:rPr>
        <w:t xml:space="preserve"> </w:t>
      </w:r>
      <w:r w:rsidRPr="00131890">
        <w:rPr>
          <w:i/>
          <w:sz w:val="28"/>
          <w:lang w:val="ru-RU"/>
        </w:rPr>
        <w:t>механизации</w:t>
      </w:r>
      <w:r w:rsidRPr="00131890">
        <w:rPr>
          <w:i/>
          <w:spacing w:val="-8"/>
          <w:sz w:val="28"/>
          <w:lang w:val="ru-RU"/>
        </w:rPr>
        <w:t xml:space="preserve"> </w:t>
      </w:r>
      <w:r w:rsidRPr="00131890">
        <w:rPr>
          <w:i/>
          <w:sz w:val="28"/>
          <w:lang w:val="ru-RU"/>
        </w:rPr>
        <w:t>сельского</w:t>
      </w:r>
      <w:r w:rsidRPr="00131890">
        <w:rPr>
          <w:i/>
          <w:spacing w:val="-8"/>
          <w:sz w:val="28"/>
          <w:lang w:val="ru-RU"/>
        </w:rPr>
        <w:t xml:space="preserve"> </w:t>
      </w:r>
      <w:r w:rsidRPr="00131890">
        <w:rPr>
          <w:i/>
          <w:sz w:val="28"/>
          <w:lang w:val="ru-RU"/>
        </w:rPr>
        <w:t>хозяйства», кандидат экономических наук, преподаватель.</w:t>
      </w:r>
    </w:p>
    <w:p w:rsidR="00A13BCD" w:rsidRPr="00131890" w:rsidRDefault="00A56A86">
      <w:pPr>
        <w:spacing w:before="2"/>
        <w:ind w:left="5222" w:right="845" w:firstLine="2530"/>
        <w:jc w:val="right"/>
        <w:rPr>
          <w:i/>
          <w:sz w:val="28"/>
          <w:lang w:val="ru-RU"/>
        </w:rPr>
      </w:pPr>
      <w:hyperlink r:id="rId111">
        <w:r w:rsidR="00131890">
          <w:rPr>
            <w:i/>
            <w:spacing w:val="-2"/>
            <w:sz w:val="28"/>
          </w:rPr>
          <w:t>ranotsh</w:t>
        </w:r>
        <w:r w:rsidR="00131890" w:rsidRPr="00131890">
          <w:rPr>
            <w:i/>
            <w:spacing w:val="-2"/>
            <w:sz w:val="28"/>
            <w:lang w:val="ru-RU"/>
          </w:rPr>
          <w:t>@</w:t>
        </w:r>
        <w:r w:rsidR="00131890">
          <w:rPr>
            <w:i/>
            <w:spacing w:val="-2"/>
            <w:sz w:val="28"/>
          </w:rPr>
          <w:t>mail</w:t>
        </w:r>
        <w:r w:rsidR="00131890" w:rsidRPr="00131890">
          <w:rPr>
            <w:i/>
            <w:spacing w:val="-2"/>
            <w:sz w:val="28"/>
            <w:lang w:val="ru-RU"/>
          </w:rPr>
          <w:t>.</w:t>
        </w:r>
        <w:r w:rsidR="00131890">
          <w:rPr>
            <w:i/>
            <w:spacing w:val="-2"/>
            <w:sz w:val="28"/>
          </w:rPr>
          <w:t>ru</w:t>
        </w:r>
      </w:hyperlink>
      <w:r w:rsidR="00131890" w:rsidRPr="00131890">
        <w:rPr>
          <w:i/>
          <w:spacing w:val="-2"/>
          <w:sz w:val="28"/>
          <w:lang w:val="ru-RU"/>
        </w:rPr>
        <w:t xml:space="preserve"> </w:t>
      </w:r>
      <w:r w:rsidR="00131890">
        <w:rPr>
          <w:i/>
          <w:spacing w:val="-2"/>
          <w:sz w:val="28"/>
        </w:rPr>
        <w:t>https</w:t>
      </w:r>
      <w:r w:rsidR="00131890" w:rsidRPr="00131890">
        <w:rPr>
          <w:i/>
          <w:spacing w:val="-2"/>
          <w:sz w:val="28"/>
          <w:lang w:val="ru-RU"/>
        </w:rPr>
        <w:t>://</w:t>
      </w:r>
      <w:r w:rsidR="00131890">
        <w:rPr>
          <w:i/>
          <w:spacing w:val="-2"/>
          <w:sz w:val="28"/>
        </w:rPr>
        <w:t>orcid</w:t>
      </w:r>
      <w:r w:rsidR="00131890" w:rsidRPr="00131890">
        <w:rPr>
          <w:i/>
          <w:spacing w:val="-2"/>
          <w:sz w:val="28"/>
          <w:lang w:val="ru-RU"/>
        </w:rPr>
        <w:t>.</w:t>
      </w:r>
      <w:r w:rsidR="00131890">
        <w:rPr>
          <w:i/>
          <w:spacing w:val="-2"/>
          <w:sz w:val="28"/>
        </w:rPr>
        <w:t>org</w:t>
      </w:r>
      <w:r w:rsidR="00131890" w:rsidRPr="00131890">
        <w:rPr>
          <w:i/>
          <w:spacing w:val="-2"/>
          <w:sz w:val="28"/>
          <w:lang w:val="ru-RU"/>
        </w:rPr>
        <w:t>/0000-0002-1520-</w:t>
      </w:r>
      <w:r w:rsidR="00131890" w:rsidRPr="00131890">
        <w:rPr>
          <w:i/>
          <w:spacing w:val="-4"/>
          <w:sz w:val="28"/>
          <w:lang w:val="ru-RU"/>
        </w:rPr>
        <w:t>2591</w:t>
      </w:r>
    </w:p>
    <w:p w:rsidR="00A13BCD" w:rsidRPr="00131890" w:rsidRDefault="00131890">
      <w:pPr>
        <w:pStyle w:val="a3"/>
        <w:ind w:right="846"/>
        <w:rPr>
          <w:lang w:val="ru-RU"/>
        </w:rPr>
      </w:pPr>
      <w:r>
        <w:rPr>
          <w:b/>
        </w:rPr>
        <w:t>Annotatsiya</w:t>
      </w:r>
      <w:r w:rsidRPr="00131890">
        <w:rPr>
          <w:b/>
          <w:lang w:val="ru-RU"/>
        </w:rPr>
        <w:t xml:space="preserve">. </w:t>
      </w:r>
      <w:r>
        <w:t>Maqola</w:t>
      </w:r>
      <w:r w:rsidRPr="00131890">
        <w:rPr>
          <w:lang w:val="ru-RU"/>
        </w:rPr>
        <w:t xml:space="preserve"> </w:t>
      </w:r>
      <w:r>
        <w:t>ko</w:t>
      </w:r>
      <w:r w:rsidRPr="00131890">
        <w:rPr>
          <w:lang w:val="ru-RU"/>
        </w:rPr>
        <w:t>‘</w:t>
      </w:r>
      <w:r>
        <w:t>p</w:t>
      </w:r>
      <w:r w:rsidRPr="00131890">
        <w:rPr>
          <w:lang w:val="ru-RU"/>
        </w:rPr>
        <w:t xml:space="preserve"> </w:t>
      </w:r>
      <w:r>
        <w:t>qirrali</w:t>
      </w:r>
      <w:r w:rsidRPr="00131890">
        <w:rPr>
          <w:lang w:val="ru-RU"/>
        </w:rPr>
        <w:t xml:space="preserve"> </w:t>
      </w:r>
      <w:r>
        <w:t>qashshoqlikni</w:t>
      </w:r>
      <w:r w:rsidRPr="00131890">
        <w:rPr>
          <w:lang w:val="ru-RU"/>
        </w:rPr>
        <w:t xml:space="preserve"> </w:t>
      </w:r>
      <w:r>
        <w:t>iqtisodiy</w:t>
      </w:r>
      <w:r w:rsidRPr="00131890">
        <w:rPr>
          <w:lang w:val="ru-RU"/>
        </w:rPr>
        <w:t xml:space="preserve"> </w:t>
      </w:r>
      <w:r>
        <w:t>emas</w:t>
      </w:r>
      <w:r w:rsidRPr="00131890">
        <w:rPr>
          <w:lang w:val="ru-RU"/>
        </w:rPr>
        <w:t xml:space="preserve">, </w:t>
      </w:r>
      <w:r>
        <w:t>balki</w:t>
      </w:r>
      <w:r w:rsidRPr="00131890">
        <w:rPr>
          <w:lang w:val="ru-RU"/>
        </w:rPr>
        <w:t xml:space="preserve"> </w:t>
      </w:r>
      <w:r>
        <w:t>ijtimoiy</w:t>
      </w:r>
      <w:r w:rsidRPr="00131890">
        <w:rPr>
          <w:lang w:val="ru-RU"/>
        </w:rPr>
        <w:t xml:space="preserve"> </w:t>
      </w:r>
      <w:r>
        <w:t>jihatlarini</w:t>
      </w:r>
      <w:r w:rsidRPr="00131890">
        <w:rPr>
          <w:lang w:val="ru-RU"/>
        </w:rPr>
        <w:t xml:space="preserve"> </w:t>
      </w:r>
      <w:r>
        <w:t>ham</w:t>
      </w:r>
      <w:r w:rsidRPr="00131890">
        <w:rPr>
          <w:lang w:val="ru-RU"/>
        </w:rPr>
        <w:t xml:space="preserve"> </w:t>
      </w:r>
      <w:r>
        <w:t>o</w:t>
      </w:r>
      <w:r w:rsidRPr="00131890">
        <w:rPr>
          <w:lang w:val="ru-RU"/>
        </w:rPr>
        <w:t>‘</w:t>
      </w:r>
      <w:r>
        <w:t>z</w:t>
      </w:r>
      <w:r w:rsidRPr="00131890">
        <w:rPr>
          <w:lang w:val="ru-RU"/>
        </w:rPr>
        <w:t xml:space="preserve"> </w:t>
      </w:r>
      <w:r>
        <w:t>ichiga</w:t>
      </w:r>
      <w:r w:rsidRPr="00131890">
        <w:rPr>
          <w:lang w:val="ru-RU"/>
        </w:rPr>
        <w:t xml:space="preserve"> </w:t>
      </w:r>
      <w:r>
        <w:t>oladigan</w:t>
      </w:r>
      <w:r w:rsidRPr="00131890">
        <w:rPr>
          <w:lang w:val="ru-RU"/>
        </w:rPr>
        <w:t xml:space="preserve"> </w:t>
      </w:r>
      <w:r>
        <w:t>murakkab</w:t>
      </w:r>
      <w:r w:rsidRPr="00131890">
        <w:rPr>
          <w:lang w:val="ru-RU"/>
        </w:rPr>
        <w:t xml:space="preserve"> </w:t>
      </w:r>
      <w:r>
        <w:t>muammo</w:t>
      </w:r>
      <w:r w:rsidRPr="00131890">
        <w:rPr>
          <w:lang w:val="ru-RU"/>
        </w:rPr>
        <w:t xml:space="preserve"> </w:t>
      </w:r>
      <w:r>
        <w:t>sifatida</w:t>
      </w:r>
      <w:r w:rsidRPr="00131890">
        <w:rPr>
          <w:lang w:val="ru-RU"/>
        </w:rPr>
        <w:t xml:space="preserve"> </w:t>
      </w:r>
      <w:r>
        <w:t>o</w:t>
      </w:r>
      <w:r w:rsidRPr="00131890">
        <w:rPr>
          <w:lang w:val="ru-RU"/>
        </w:rPr>
        <w:t>‘</w:t>
      </w:r>
      <w:r>
        <w:t>rganishga</w:t>
      </w:r>
      <w:r w:rsidRPr="00131890">
        <w:rPr>
          <w:lang w:val="ru-RU"/>
        </w:rPr>
        <w:t xml:space="preserve"> </w:t>
      </w:r>
      <w:r>
        <w:t>bag</w:t>
      </w:r>
      <w:r w:rsidRPr="00131890">
        <w:rPr>
          <w:lang w:val="ru-RU"/>
        </w:rPr>
        <w:t>‘</w:t>
      </w:r>
      <w:r>
        <w:t>ishlangan</w:t>
      </w:r>
      <w:r w:rsidRPr="00131890">
        <w:rPr>
          <w:lang w:val="ru-RU"/>
        </w:rPr>
        <w:t xml:space="preserve">. </w:t>
      </w:r>
      <w:r>
        <w:t>Muallif</w:t>
      </w:r>
      <w:r w:rsidRPr="00131890">
        <w:rPr>
          <w:lang w:val="ru-RU"/>
        </w:rPr>
        <w:t xml:space="preserve"> </w:t>
      </w:r>
      <w:r>
        <w:t>ko</w:t>
      </w:r>
      <w:r w:rsidRPr="00131890">
        <w:rPr>
          <w:lang w:val="ru-RU"/>
        </w:rPr>
        <w:t>‘</w:t>
      </w:r>
      <w:r>
        <w:t>p</w:t>
      </w:r>
      <w:r w:rsidRPr="00131890">
        <w:rPr>
          <w:lang w:val="ru-RU"/>
        </w:rPr>
        <w:t xml:space="preserve"> </w:t>
      </w:r>
      <w:r>
        <w:t>qirrali</w:t>
      </w:r>
      <w:r w:rsidRPr="00131890">
        <w:rPr>
          <w:lang w:val="ru-RU"/>
        </w:rPr>
        <w:t xml:space="preserve"> </w:t>
      </w:r>
      <w:r>
        <w:t>qashshoqlik</w:t>
      </w:r>
      <w:r w:rsidRPr="00131890">
        <w:rPr>
          <w:lang w:val="ru-RU"/>
        </w:rPr>
        <w:t xml:space="preserve"> </w:t>
      </w:r>
      <w:r>
        <w:t>darajasini</w:t>
      </w:r>
      <w:r w:rsidRPr="00131890">
        <w:rPr>
          <w:lang w:val="ru-RU"/>
        </w:rPr>
        <w:t xml:space="preserve"> </w:t>
      </w:r>
      <w:r>
        <w:t>hisoblash</w:t>
      </w:r>
      <w:r w:rsidRPr="00131890">
        <w:rPr>
          <w:lang w:val="ru-RU"/>
        </w:rPr>
        <w:t xml:space="preserve"> </w:t>
      </w:r>
      <w:r>
        <w:t>usulini</w:t>
      </w:r>
      <w:r w:rsidRPr="00131890">
        <w:rPr>
          <w:lang w:val="ru-RU"/>
        </w:rPr>
        <w:t xml:space="preserve"> </w:t>
      </w:r>
      <w:r>
        <w:t>o</w:t>
      </w:r>
      <w:r w:rsidRPr="00131890">
        <w:rPr>
          <w:lang w:val="ru-RU"/>
        </w:rPr>
        <w:t>‘</w:t>
      </w:r>
      <w:r>
        <w:t>rgangan</w:t>
      </w:r>
      <w:r w:rsidRPr="00131890">
        <w:rPr>
          <w:lang w:val="ru-RU"/>
        </w:rPr>
        <w:t xml:space="preserve">, </w:t>
      </w:r>
      <w:r>
        <w:t>uning</w:t>
      </w:r>
      <w:r w:rsidRPr="00131890">
        <w:rPr>
          <w:lang w:val="ru-RU"/>
        </w:rPr>
        <w:t xml:space="preserve"> </w:t>
      </w:r>
      <w:r>
        <w:t>tarkibiy</w:t>
      </w:r>
      <w:r w:rsidRPr="00131890">
        <w:rPr>
          <w:lang w:val="ru-RU"/>
        </w:rPr>
        <w:t xml:space="preserve"> </w:t>
      </w:r>
      <w:r>
        <w:t>qismlarini</w:t>
      </w:r>
      <w:r w:rsidRPr="00131890">
        <w:rPr>
          <w:lang w:val="ru-RU"/>
        </w:rPr>
        <w:t xml:space="preserve"> </w:t>
      </w:r>
      <w:r>
        <w:t>tahlil</w:t>
      </w:r>
      <w:r w:rsidRPr="00131890">
        <w:rPr>
          <w:lang w:val="ru-RU"/>
        </w:rPr>
        <w:t xml:space="preserve"> </w:t>
      </w:r>
      <w:r>
        <w:t>qilgan</w:t>
      </w:r>
      <w:r w:rsidRPr="00131890">
        <w:rPr>
          <w:lang w:val="ru-RU"/>
        </w:rPr>
        <w:t xml:space="preserve"> </w:t>
      </w:r>
      <w:r>
        <w:t>va</w:t>
      </w:r>
      <w:r w:rsidRPr="00131890">
        <w:rPr>
          <w:lang w:val="ru-RU"/>
        </w:rPr>
        <w:t xml:space="preserve"> </w:t>
      </w:r>
      <w:r>
        <w:t>turli</w:t>
      </w:r>
      <w:r w:rsidRPr="00131890">
        <w:rPr>
          <w:lang w:val="ru-RU"/>
        </w:rPr>
        <w:t xml:space="preserve"> </w:t>
      </w:r>
      <w:r>
        <w:t>mamlakatlardagi</w:t>
      </w:r>
      <w:r w:rsidRPr="00131890">
        <w:rPr>
          <w:lang w:val="ru-RU"/>
        </w:rPr>
        <w:t xml:space="preserve"> </w:t>
      </w:r>
      <w:r>
        <w:t>ko</w:t>
      </w:r>
      <w:r w:rsidRPr="00131890">
        <w:rPr>
          <w:lang w:val="ru-RU"/>
        </w:rPr>
        <w:t>‘</w:t>
      </w:r>
      <w:r>
        <w:t>rsatkichlarni</w:t>
      </w:r>
      <w:r w:rsidRPr="00131890">
        <w:rPr>
          <w:lang w:val="ru-RU"/>
        </w:rPr>
        <w:t xml:space="preserve"> </w:t>
      </w:r>
      <w:r>
        <w:t>solishtirgan</w:t>
      </w:r>
      <w:r w:rsidRPr="00131890">
        <w:rPr>
          <w:lang w:val="ru-RU"/>
        </w:rPr>
        <w:t xml:space="preserve">. </w:t>
      </w:r>
      <w:r>
        <w:t>Tadqiqotda</w:t>
      </w:r>
      <w:r w:rsidRPr="00131890">
        <w:rPr>
          <w:lang w:val="ru-RU"/>
        </w:rPr>
        <w:t xml:space="preserve"> </w:t>
      </w:r>
      <w:r>
        <w:t>O</w:t>
      </w:r>
      <w:r w:rsidRPr="00131890">
        <w:rPr>
          <w:lang w:val="ru-RU"/>
        </w:rPr>
        <w:t>‘</w:t>
      </w:r>
      <w:r>
        <w:t>zbekiston</w:t>
      </w:r>
      <w:r w:rsidRPr="00131890">
        <w:rPr>
          <w:lang w:val="ru-RU"/>
        </w:rPr>
        <w:t xml:space="preserve"> </w:t>
      </w:r>
      <w:r>
        <w:t>Respublikasi</w:t>
      </w:r>
      <w:r w:rsidRPr="00131890">
        <w:rPr>
          <w:lang w:val="ru-RU"/>
        </w:rPr>
        <w:t xml:space="preserve"> </w:t>
      </w:r>
      <w:r>
        <w:t>alohida</w:t>
      </w:r>
      <w:r w:rsidRPr="00131890">
        <w:rPr>
          <w:lang w:val="ru-RU"/>
        </w:rPr>
        <w:t xml:space="preserve"> </w:t>
      </w:r>
      <w:r>
        <w:t>o</w:t>
      </w:r>
      <w:r w:rsidRPr="00131890">
        <w:rPr>
          <w:lang w:val="ru-RU"/>
        </w:rPr>
        <w:t>‘</w:t>
      </w:r>
      <w:r>
        <w:t>rganilgan</w:t>
      </w:r>
      <w:r w:rsidRPr="00131890">
        <w:rPr>
          <w:lang w:val="ru-RU"/>
        </w:rPr>
        <w:t xml:space="preserve"> </w:t>
      </w:r>
      <w:r>
        <w:t>bo</w:t>
      </w:r>
      <w:r w:rsidRPr="00131890">
        <w:rPr>
          <w:lang w:val="ru-RU"/>
        </w:rPr>
        <w:t>‘</w:t>
      </w:r>
      <w:r>
        <w:t>lib</w:t>
      </w:r>
      <w:r w:rsidRPr="00131890">
        <w:rPr>
          <w:lang w:val="ru-RU"/>
        </w:rPr>
        <w:t xml:space="preserve">, </w:t>
      </w:r>
      <w:r>
        <w:t>unda</w:t>
      </w:r>
      <w:r w:rsidRPr="00131890">
        <w:rPr>
          <w:lang w:val="ru-RU"/>
        </w:rPr>
        <w:t xml:space="preserve"> </w:t>
      </w:r>
      <w:r>
        <w:t>qashshoqlikning</w:t>
      </w:r>
      <w:r w:rsidRPr="00131890">
        <w:rPr>
          <w:lang w:val="ru-RU"/>
        </w:rPr>
        <w:t xml:space="preserve"> </w:t>
      </w:r>
      <w:r>
        <w:t>eng</w:t>
      </w:r>
      <w:r w:rsidRPr="00131890">
        <w:rPr>
          <w:lang w:val="ru-RU"/>
        </w:rPr>
        <w:t xml:space="preserve"> </w:t>
      </w:r>
      <w:r>
        <w:t>muhim</w:t>
      </w:r>
      <w:r w:rsidRPr="00131890">
        <w:rPr>
          <w:lang w:val="ru-RU"/>
        </w:rPr>
        <w:t xml:space="preserve"> </w:t>
      </w:r>
      <w:r>
        <w:t>sabablari</w:t>
      </w:r>
      <w:r w:rsidRPr="00131890">
        <w:rPr>
          <w:lang w:val="ru-RU"/>
        </w:rPr>
        <w:t xml:space="preserve"> </w:t>
      </w:r>
      <w:r>
        <w:t>aniqlangan</w:t>
      </w:r>
      <w:r w:rsidRPr="00131890">
        <w:rPr>
          <w:lang w:val="ru-RU"/>
        </w:rPr>
        <w:t xml:space="preserve"> </w:t>
      </w:r>
      <w:r>
        <w:t>va</w:t>
      </w:r>
      <w:r w:rsidRPr="00131890">
        <w:rPr>
          <w:lang w:val="ru-RU"/>
        </w:rPr>
        <w:t xml:space="preserve"> </w:t>
      </w:r>
      <w:r>
        <w:t>milliy</w:t>
      </w:r>
      <w:r w:rsidRPr="00131890">
        <w:rPr>
          <w:lang w:val="ru-RU"/>
        </w:rPr>
        <w:t xml:space="preserve"> </w:t>
      </w:r>
      <w:r>
        <w:t>ko</w:t>
      </w:r>
      <w:r w:rsidRPr="00131890">
        <w:rPr>
          <w:lang w:val="ru-RU"/>
        </w:rPr>
        <w:t>‘</w:t>
      </w:r>
      <w:r>
        <w:t>p</w:t>
      </w:r>
      <w:r w:rsidRPr="00131890">
        <w:rPr>
          <w:lang w:val="ru-RU"/>
        </w:rPr>
        <w:t xml:space="preserve"> </w:t>
      </w:r>
      <w:r>
        <w:t>qirrali</w:t>
      </w:r>
      <w:r w:rsidRPr="00131890">
        <w:rPr>
          <w:lang w:val="ru-RU"/>
        </w:rPr>
        <w:t xml:space="preserve"> </w:t>
      </w:r>
      <w:r>
        <w:t>qashshoqlik</w:t>
      </w:r>
      <w:r w:rsidRPr="00131890">
        <w:rPr>
          <w:lang w:val="ru-RU"/>
        </w:rPr>
        <w:t xml:space="preserve"> </w:t>
      </w:r>
      <w:r>
        <w:t>indeksini</w:t>
      </w:r>
      <w:r w:rsidRPr="00131890">
        <w:rPr>
          <w:lang w:val="ru-RU"/>
        </w:rPr>
        <w:t xml:space="preserve"> </w:t>
      </w:r>
      <w:r>
        <w:t>yaratish</w:t>
      </w:r>
      <w:r w:rsidRPr="00131890">
        <w:rPr>
          <w:lang w:val="ru-RU"/>
        </w:rPr>
        <w:t xml:space="preserve"> </w:t>
      </w:r>
      <w:r>
        <w:t>bo</w:t>
      </w:r>
      <w:r w:rsidRPr="00131890">
        <w:rPr>
          <w:lang w:val="ru-RU"/>
        </w:rPr>
        <w:t>‘</w:t>
      </w:r>
      <w:r>
        <w:t>yicha</w:t>
      </w:r>
      <w:r w:rsidRPr="00131890">
        <w:rPr>
          <w:lang w:val="ru-RU"/>
        </w:rPr>
        <w:t xml:space="preserve"> </w:t>
      </w:r>
      <w:r>
        <w:t>taklif</w:t>
      </w:r>
      <w:r w:rsidRPr="00131890">
        <w:rPr>
          <w:lang w:val="ru-RU"/>
        </w:rPr>
        <w:t xml:space="preserve"> </w:t>
      </w:r>
      <w:r>
        <w:t>ishlab</w:t>
      </w:r>
      <w:r w:rsidRPr="00131890">
        <w:rPr>
          <w:lang w:val="ru-RU"/>
        </w:rPr>
        <w:t xml:space="preserve"> </w:t>
      </w:r>
      <w:r>
        <w:t>chiqilgan</w:t>
      </w:r>
      <w:r w:rsidRPr="00131890">
        <w:rPr>
          <w:lang w:val="ru-RU"/>
        </w:rPr>
        <w:t>.</w:t>
      </w:r>
    </w:p>
    <w:p w:rsidR="00A13BCD" w:rsidRPr="00131890" w:rsidRDefault="00131890">
      <w:pPr>
        <w:pStyle w:val="a3"/>
        <w:ind w:right="845"/>
        <w:rPr>
          <w:lang w:val="ru-RU"/>
        </w:rPr>
      </w:pPr>
      <w:r>
        <w:rPr>
          <w:b/>
        </w:rPr>
        <w:t>Kalit</w:t>
      </w:r>
      <w:r w:rsidRPr="00131890">
        <w:rPr>
          <w:b/>
          <w:lang w:val="ru-RU"/>
        </w:rPr>
        <w:t xml:space="preserve"> </w:t>
      </w:r>
      <w:r>
        <w:rPr>
          <w:b/>
        </w:rPr>
        <w:t>so</w:t>
      </w:r>
      <w:r w:rsidRPr="00131890">
        <w:rPr>
          <w:b/>
          <w:lang w:val="ru-RU"/>
        </w:rPr>
        <w:t>‘</w:t>
      </w:r>
      <w:r>
        <w:rPr>
          <w:b/>
        </w:rPr>
        <w:t>zlar</w:t>
      </w:r>
      <w:r w:rsidRPr="00131890">
        <w:rPr>
          <w:b/>
          <w:lang w:val="ru-RU"/>
        </w:rPr>
        <w:t xml:space="preserve">: </w:t>
      </w:r>
      <w:r>
        <w:t>hayot</w:t>
      </w:r>
      <w:r w:rsidRPr="00131890">
        <w:rPr>
          <w:lang w:val="ru-RU"/>
        </w:rPr>
        <w:t xml:space="preserve"> </w:t>
      </w:r>
      <w:r>
        <w:t>darajasi</w:t>
      </w:r>
      <w:r w:rsidRPr="00131890">
        <w:rPr>
          <w:lang w:val="ru-RU"/>
        </w:rPr>
        <w:t xml:space="preserve">, </w:t>
      </w:r>
      <w:r>
        <w:t>Mehnatga</w:t>
      </w:r>
      <w:r w:rsidRPr="00131890">
        <w:rPr>
          <w:lang w:val="ru-RU"/>
        </w:rPr>
        <w:t xml:space="preserve"> </w:t>
      </w:r>
      <w:r>
        <w:t>layoqatli</w:t>
      </w:r>
      <w:r w:rsidRPr="00131890">
        <w:rPr>
          <w:lang w:val="ru-RU"/>
        </w:rPr>
        <w:t xml:space="preserve"> </w:t>
      </w:r>
      <w:r>
        <w:t>aholi</w:t>
      </w:r>
      <w:r w:rsidRPr="00131890">
        <w:rPr>
          <w:lang w:val="ru-RU"/>
        </w:rPr>
        <w:t xml:space="preserve"> </w:t>
      </w:r>
      <w:r>
        <w:t>uchun</w:t>
      </w:r>
      <w:r w:rsidRPr="00131890">
        <w:rPr>
          <w:lang w:val="ru-RU"/>
        </w:rPr>
        <w:t xml:space="preserve"> </w:t>
      </w:r>
      <w:r>
        <w:t>hisoblangan</w:t>
      </w:r>
      <w:r w:rsidRPr="00131890">
        <w:rPr>
          <w:lang w:val="ru-RU"/>
        </w:rPr>
        <w:t xml:space="preserve"> </w:t>
      </w:r>
      <w:r>
        <w:t>iste</w:t>
      </w:r>
      <w:r w:rsidRPr="00131890">
        <w:rPr>
          <w:lang w:val="ru-RU"/>
        </w:rPr>
        <w:t>’</w:t>
      </w:r>
      <w:r>
        <w:t>mol</w:t>
      </w:r>
      <w:r w:rsidRPr="00131890">
        <w:rPr>
          <w:lang w:val="ru-RU"/>
        </w:rPr>
        <w:t xml:space="preserve"> </w:t>
      </w:r>
      <w:r>
        <w:t>savati</w:t>
      </w:r>
      <w:r w:rsidRPr="00131890">
        <w:rPr>
          <w:lang w:val="ru-RU"/>
        </w:rPr>
        <w:t xml:space="preserve">, </w:t>
      </w:r>
      <w:r>
        <w:t>ko</w:t>
      </w:r>
      <w:r w:rsidRPr="00131890">
        <w:rPr>
          <w:lang w:val="ru-RU"/>
        </w:rPr>
        <w:t>‘</w:t>
      </w:r>
      <w:r>
        <w:t>p</w:t>
      </w:r>
      <w:r w:rsidRPr="00131890">
        <w:rPr>
          <w:lang w:val="ru-RU"/>
        </w:rPr>
        <w:t xml:space="preserve"> </w:t>
      </w:r>
      <w:r>
        <w:t>qirrali</w:t>
      </w:r>
      <w:r w:rsidRPr="00131890">
        <w:rPr>
          <w:lang w:val="ru-RU"/>
        </w:rPr>
        <w:t xml:space="preserve"> </w:t>
      </w:r>
      <w:r>
        <w:t>qashshoqlik</w:t>
      </w:r>
      <w:r w:rsidRPr="00131890">
        <w:rPr>
          <w:lang w:val="ru-RU"/>
        </w:rPr>
        <w:t>.</w:t>
      </w:r>
    </w:p>
    <w:p w:rsidR="00A13BCD" w:rsidRPr="00131890" w:rsidRDefault="00131890">
      <w:pPr>
        <w:pStyle w:val="2"/>
        <w:spacing w:before="341"/>
        <w:ind w:left="1129" w:hanging="867"/>
        <w:rPr>
          <w:lang w:val="ru-RU"/>
        </w:rPr>
      </w:pPr>
      <w:r>
        <w:t>O</w:t>
      </w:r>
      <w:r w:rsidRPr="00131890">
        <w:rPr>
          <w:rFonts w:ascii="Times New Roman" w:hAnsi="Times New Roman"/>
          <w:lang w:val="ru-RU"/>
        </w:rPr>
        <w:t>ʻ</w:t>
      </w:r>
      <w:r>
        <w:t>ZBEKISTON</w:t>
      </w:r>
      <w:r w:rsidRPr="00131890">
        <w:rPr>
          <w:spacing w:val="-8"/>
          <w:lang w:val="ru-RU"/>
        </w:rPr>
        <w:t xml:space="preserve"> </w:t>
      </w:r>
      <w:r>
        <w:t>RESPUBLIKASI</w:t>
      </w:r>
      <w:r w:rsidRPr="00131890">
        <w:rPr>
          <w:spacing w:val="-7"/>
          <w:lang w:val="ru-RU"/>
        </w:rPr>
        <w:t xml:space="preserve"> </w:t>
      </w:r>
      <w:r>
        <w:t>AHOLISINING</w:t>
      </w:r>
      <w:r w:rsidRPr="00131890">
        <w:rPr>
          <w:spacing w:val="-6"/>
          <w:lang w:val="ru-RU"/>
        </w:rPr>
        <w:t xml:space="preserve"> </w:t>
      </w:r>
      <w:r>
        <w:t>IJTIMOIY</w:t>
      </w:r>
      <w:r w:rsidRPr="00131890">
        <w:rPr>
          <w:spacing w:val="-7"/>
          <w:lang w:val="ru-RU"/>
        </w:rPr>
        <w:t xml:space="preserve"> </w:t>
      </w:r>
      <w:r>
        <w:t>FAROVONLIGI</w:t>
      </w:r>
      <w:r w:rsidRPr="00131890">
        <w:rPr>
          <w:lang w:val="ru-RU"/>
        </w:rPr>
        <w:t xml:space="preserve"> </w:t>
      </w:r>
      <w:r>
        <w:t>KO</w:t>
      </w:r>
      <w:r w:rsidRPr="00131890">
        <w:rPr>
          <w:rFonts w:ascii="Times New Roman" w:hAnsi="Times New Roman"/>
          <w:lang w:val="ru-RU"/>
        </w:rPr>
        <w:t>ʻ</w:t>
      </w:r>
      <w:r>
        <w:t>RSATKICHI</w:t>
      </w:r>
      <w:r w:rsidRPr="00131890">
        <w:rPr>
          <w:lang w:val="ru-RU"/>
        </w:rPr>
        <w:t xml:space="preserve"> </w:t>
      </w:r>
      <w:r>
        <w:t>SIFATIDA</w:t>
      </w:r>
      <w:r w:rsidRPr="00131890">
        <w:rPr>
          <w:lang w:val="ru-RU"/>
        </w:rPr>
        <w:t xml:space="preserve"> </w:t>
      </w:r>
      <w:r>
        <w:t>KO</w:t>
      </w:r>
      <w:r w:rsidRPr="00131890">
        <w:rPr>
          <w:rFonts w:ascii="Times New Roman" w:hAnsi="Times New Roman"/>
          <w:lang w:val="ru-RU"/>
        </w:rPr>
        <w:t>ʻ</w:t>
      </w:r>
      <w:r>
        <w:t>P</w:t>
      </w:r>
      <w:r w:rsidRPr="00131890">
        <w:rPr>
          <w:lang w:val="ru-RU"/>
        </w:rPr>
        <w:t xml:space="preserve"> </w:t>
      </w:r>
      <w:r>
        <w:t>QIRRALI</w:t>
      </w:r>
      <w:r w:rsidRPr="00131890">
        <w:rPr>
          <w:lang w:val="ru-RU"/>
        </w:rPr>
        <w:t xml:space="preserve"> </w:t>
      </w:r>
      <w:r>
        <w:t>QASHSHOQLIK</w:t>
      </w:r>
    </w:p>
    <w:p w:rsidR="00A13BCD" w:rsidRPr="00131890" w:rsidRDefault="00A13BCD">
      <w:pPr>
        <w:pStyle w:val="a3"/>
        <w:ind w:left="0" w:firstLine="0"/>
        <w:jc w:val="left"/>
        <w:rPr>
          <w:b/>
          <w:lang w:val="ru-RU"/>
        </w:rPr>
      </w:pPr>
    </w:p>
    <w:p w:rsidR="00A13BCD" w:rsidRDefault="00131890">
      <w:pPr>
        <w:ind w:left="5184" w:right="846" w:firstLine="175"/>
        <w:jc w:val="right"/>
        <w:rPr>
          <w:i/>
          <w:sz w:val="28"/>
        </w:rPr>
      </w:pPr>
      <w:r>
        <w:rPr>
          <w:b/>
          <w:i/>
          <w:sz w:val="28"/>
        </w:rPr>
        <w:t>Tashbayeva</w:t>
      </w:r>
      <w:r w:rsidRPr="00131890">
        <w:rPr>
          <w:b/>
          <w:i/>
          <w:spacing w:val="-15"/>
          <w:sz w:val="28"/>
          <w:lang w:val="ru-RU"/>
        </w:rPr>
        <w:t xml:space="preserve"> </w:t>
      </w:r>
      <w:r>
        <w:rPr>
          <w:b/>
          <w:i/>
          <w:sz w:val="28"/>
        </w:rPr>
        <w:t>Rano</w:t>
      </w:r>
      <w:r w:rsidRPr="00131890">
        <w:rPr>
          <w:b/>
          <w:i/>
          <w:spacing w:val="-16"/>
          <w:sz w:val="28"/>
          <w:lang w:val="ru-RU"/>
        </w:rPr>
        <w:t xml:space="preserve"> </w:t>
      </w:r>
      <w:r>
        <w:rPr>
          <w:b/>
          <w:i/>
          <w:sz w:val="28"/>
        </w:rPr>
        <w:t>Gaybulloyevna</w:t>
      </w:r>
      <w:r w:rsidRPr="00131890">
        <w:rPr>
          <w:b/>
          <w:i/>
          <w:sz w:val="28"/>
          <w:lang w:val="ru-RU"/>
        </w:rPr>
        <w:t xml:space="preserve">- </w:t>
      </w:r>
      <w:r>
        <w:rPr>
          <w:i/>
          <w:sz w:val="28"/>
        </w:rPr>
        <w:t>iqtisodiyot</w:t>
      </w:r>
      <w:r w:rsidRPr="00131890">
        <w:rPr>
          <w:i/>
          <w:spacing w:val="-10"/>
          <w:sz w:val="28"/>
          <w:lang w:val="ru-RU"/>
        </w:rPr>
        <w:t xml:space="preserve"> </w:t>
      </w:r>
      <w:r>
        <w:rPr>
          <w:i/>
          <w:sz w:val="28"/>
        </w:rPr>
        <w:t>fanlari</w:t>
      </w:r>
      <w:r w:rsidRPr="00131890">
        <w:rPr>
          <w:i/>
          <w:spacing w:val="-11"/>
          <w:sz w:val="28"/>
          <w:lang w:val="ru-RU"/>
        </w:rPr>
        <w:t xml:space="preserve"> </w:t>
      </w:r>
      <w:r>
        <w:rPr>
          <w:i/>
          <w:sz w:val="28"/>
        </w:rPr>
        <w:t>nomzodi</w:t>
      </w:r>
      <w:r w:rsidRPr="00131890">
        <w:rPr>
          <w:i/>
          <w:sz w:val="28"/>
          <w:lang w:val="ru-RU"/>
        </w:rPr>
        <w:t>,</w:t>
      </w:r>
      <w:r w:rsidRPr="00131890">
        <w:rPr>
          <w:i/>
          <w:spacing w:val="-11"/>
          <w:sz w:val="28"/>
          <w:lang w:val="ru-RU"/>
        </w:rPr>
        <w:t xml:space="preserve"> </w:t>
      </w:r>
      <w:r>
        <w:rPr>
          <w:i/>
          <w:sz w:val="28"/>
        </w:rPr>
        <w:t>o</w:t>
      </w:r>
      <w:r w:rsidRPr="00131890">
        <w:rPr>
          <w:i/>
          <w:sz w:val="28"/>
          <w:lang w:val="ru-RU"/>
        </w:rPr>
        <w:t>'</w:t>
      </w:r>
      <w:r>
        <w:rPr>
          <w:i/>
          <w:sz w:val="28"/>
        </w:rPr>
        <w:t>qituvchi</w:t>
      </w:r>
      <w:r w:rsidRPr="00131890">
        <w:rPr>
          <w:i/>
          <w:sz w:val="28"/>
          <w:lang w:val="ru-RU"/>
        </w:rPr>
        <w:t xml:space="preserve">. </w:t>
      </w:r>
      <w:r>
        <w:rPr>
          <w:i/>
          <w:sz w:val="28"/>
        </w:rPr>
        <w:t>“Toshkent irrigatsiya va qishloq</w:t>
      </w:r>
    </w:p>
    <w:p w:rsidR="00A13BCD" w:rsidRDefault="00131890">
      <w:pPr>
        <w:ind w:left="5419" w:right="849" w:hanging="721"/>
        <w:jc w:val="right"/>
        <w:rPr>
          <w:i/>
          <w:sz w:val="28"/>
        </w:rPr>
      </w:pPr>
      <w:r>
        <w:rPr>
          <w:i/>
          <w:sz w:val="28"/>
        </w:rPr>
        <w:t>xo'jaligini</w:t>
      </w:r>
      <w:r>
        <w:rPr>
          <w:i/>
          <w:spacing w:val="-17"/>
          <w:sz w:val="28"/>
        </w:rPr>
        <w:t xml:space="preserve"> </w:t>
      </w:r>
      <w:r>
        <w:rPr>
          <w:i/>
          <w:sz w:val="28"/>
        </w:rPr>
        <w:t>mexanizatsiyalash</w:t>
      </w:r>
      <w:r>
        <w:rPr>
          <w:i/>
          <w:spacing w:val="-16"/>
          <w:sz w:val="28"/>
        </w:rPr>
        <w:t xml:space="preserve"> </w:t>
      </w:r>
      <w:r>
        <w:rPr>
          <w:i/>
          <w:sz w:val="28"/>
        </w:rPr>
        <w:t>muxandislari instituti</w:t>
      </w:r>
      <w:r>
        <w:rPr>
          <w:i/>
          <w:spacing w:val="-4"/>
          <w:sz w:val="28"/>
        </w:rPr>
        <w:t xml:space="preserve"> </w:t>
      </w:r>
      <w:r>
        <w:rPr>
          <w:i/>
          <w:sz w:val="28"/>
        </w:rPr>
        <w:t>”</w:t>
      </w:r>
      <w:r>
        <w:rPr>
          <w:i/>
          <w:spacing w:val="-3"/>
          <w:sz w:val="28"/>
        </w:rPr>
        <w:t xml:space="preserve"> </w:t>
      </w:r>
      <w:r>
        <w:rPr>
          <w:i/>
          <w:sz w:val="28"/>
        </w:rPr>
        <w:t>Milliy</w:t>
      </w:r>
      <w:r>
        <w:rPr>
          <w:i/>
          <w:spacing w:val="-5"/>
          <w:sz w:val="28"/>
        </w:rPr>
        <w:t xml:space="preserve"> </w:t>
      </w:r>
      <w:r>
        <w:rPr>
          <w:i/>
          <w:sz w:val="28"/>
        </w:rPr>
        <w:t>tadqiqot</w:t>
      </w:r>
      <w:r>
        <w:rPr>
          <w:i/>
          <w:spacing w:val="-5"/>
          <w:sz w:val="28"/>
        </w:rPr>
        <w:t xml:space="preserve"> </w:t>
      </w:r>
      <w:r>
        <w:rPr>
          <w:i/>
          <w:spacing w:val="-2"/>
          <w:sz w:val="28"/>
        </w:rPr>
        <w:t>universiteti</w:t>
      </w:r>
    </w:p>
    <w:p w:rsidR="00A13BCD" w:rsidRDefault="00A56A86">
      <w:pPr>
        <w:ind w:left="5222" w:right="845" w:firstLine="2530"/>
        <w:jc w:val="right"/>
        <w:rPr>
          <w:i/>
          <w:sz w:val="28"/>
        </w:rPr>
      </w:pPr>
      <w:hyperlink r:id="rId112">
        <w:r w:rsidR="00131890">
          <w:rPr>
            <w:i/>
            <w:spacing w:val="-2"/>
            <w:sz w:val="28"/>
          </w:rPr>
          <w:t>ranotsh@mail.ru</w:t>
        </w:r>
      </w:hyperlink>
      <w:r w:rsidR="00131890">
        <w:rPr>
          <w:i/>
          <w:spacing w:val="-2"/>
          <w:sz w:val="28"/>
        </w:rPr>
        <w:t xml:space="preserve"> https://orcid.org/0000-0002-1520-</w:t>
      </w:r>
      <w:r w:rsidR="00131890">
        <w:rPr>
          <w:i/>
          <w:spacing w:val="-4"/>
          <w:sz w:val="28"/>
        </w:rPr>
        <w:t>2591</w:t>
      </w:r>
    </w:p>
    <w:p w:rsidR="00A13BCD" w:rsidRPr="00131890" w:rsidRDefault="00131890">
      <w:pPr>
        <w:pStyle w:val="a3"/>
        <w:ind w:right="846"/>
        <w:rPr>
          <w:lang w:val="ru-RU"/>
        </w:rPr>
      </w:pPr>
      <w:r w:rsidRPr="00131890">
        <w:rPr>
          <w:b/>
          <w:lang w:val="ru-RU"/>
        </w:rPr>
        <w:t xml:space="preserve">Аннотация. </w:t>
      </w:r>
      <w:r w:rsidRPr="00131890">
        <w:rPr>
          <w:lang w:val="ru-RU"/>
        </w:rPr>
        <w:t>Статья посвящена изучению многомерной бедности как комплексной проблемы, включающей не только экономические, но и социальные аспекты. Автором рассмотрена методология расчета индекса многомерной бедности, проанализированы его составные компоненты и проведен сравнительный анализ по различным странам. Особое</w:t>
      </w:r>
      <w:r w:rsidRPr="00131890">
        <w:rPr>
          <w:spacing w:val="40"/>
          <w:lang w:val="ru-RU"/>
        </w:rPr>
        <w:t xml:space="preserve"> </w:t>
      </w:r>
      <w:r w:rsidRPr="00131890">
        <w:rPr>
          <w:lang w:val="ru-RU"/>
        </w:rPr>
        <w:t>внимание уделено Республике Узбекистан, где исследованы наиболее релевантные критерии бедности и предложен подход к формированию национального индекса многомерной бедности.</w:t>
      </w:r>
    </w:p>
    <w:p w:rsidR="00A13BCD" w:rsidRPr="00131890" w:rsidRDefault="00131890">
      <w:pPr>
        <w:ind w:left="140" w:right="849" w:firstLine="566"/>
        <w:jc w:val="both"/>
        <w:rPr>
          <w:sz w:val="28"/>
          <w:lang w:val="ru-RU"/>
        </w:rPr>
      </w:pPr>
      <w:r w:rsidRPr="00131890">
        <w:rPr>
          <w:b/>
          <w:sz w:val="28"/>
          <w:lang w:val="ru-RU"/>
        </w:rPr>
        <w:t xml:space="preserve">Ключевые слова: </w:t>
      </w:r>
      <w:r w:rsidRPr="00131890">
        <w:rPr>
          <w:sz w:val="28"/>
          <w:lang w:val="ru-RU"/>
        </w:rPr>
        <w:t>уровень жизни, прожиточный минимум, многомерная бедность.</w:t>
      </w:r>
    </w:p>
    <w:p w:rsidR="00A13BCD" w:rsidRPr="00131890" w:rsidRDefault="00A13BCD">
      <w:pPr>
        <w:jc w:val="both"/>
        <w:rPr>
          <w:sz w:val="28"/>
          <w:lang w:val="ru-RU"/>
        </w:rPr>
        <w:sectPr w:rsidR="00A13BCD" w:rsidRPr="00131890">
          <w:pgSz w:w="11910" w:h="16840"/>
          <w:pgMar w:top="1140" w:right="283" w:bottom="1420" w:left="992" w:header="0" w:footer="1230" w:gutter="0"/>
          <w:cols w:space="720"/>
        </w:sectPr>
      </w:pPr>
    </w:p>
    <w:p w:rsidR="00A13BCD" w:rsidRDefault="00131890">
      <w:pPr>
        <w:pStyle w:val="1"/>
        <w:ind w:left="566" w:right="848" w:hanging="288"/>
        <w:jc w:val="left"/>
      </w:pPr>
      <w:r>
        <w:lastRenderedPageBreak/>
        <w:t>MULTIDIMENSIONAL</w:t>
      </w:r>
      <w:r>
        <w:rPr>
          <w:spacing w:val="-6"/>
        </w:rPr>
        <w:t xml:space="preserve"> </w:t>
      </w:r>
      <w:r>
        <w:t>POVERTY</w:t>
      </w:r>
      <w:r>
        <w:rPr>
          <w:spacing w:val="-4"/>
        </w:rPr>
        <w:t xml:space="preserve"> </w:t>
      </w:r>
      <w:r>
        <w:t>AS</w:t>
      </w:r>
      <w:r>
        <w:rPr>
          <w:spacing w:val="-6"/>
        </w:rPr>
        <w:t xml:space="preserve"> </w:t>
      </w:r>
      <w:r>
        <w:t>AN</w:t>
      </w:r>
      <w:r>
        <w:rPr>
          <w:spacing w:val="-6"/>
        </w:rPr>
        <w:t xml:space="preserve"> </w:t>
      </w:r>
      <w:r>
        <w:t>INDICATOR</w:t>
      </w:r>
      <w:r>
        <w:rPr>
          <w:spacing w:val="-4"/>
        </w:rPr>
        <w:t xml:space="preserve"> </w:t>
      </w:r>
      <w:r>
        <w:t>OF</w:t>
      </w:r>
      <w:r>
        <w:rPr>
          <w:spacing w:val="-4"/>
        </w:rPr>
        <w:t xml:space="preserve"> </w:t>
      </w:r>
      <w:r>
        <w:t>SOCIAL</w:t>
      </w:r>
      <w:r>
        <w:rPr>
          <w:spacing w:val="-6"/>
        </w:rPr>
        <w:t xml:space="preserve"> </w:t>
      </w:r>
      <w:r>
        <w:t>WELL- BEING OF THE POPULATION OF THE REPUBLIC OF UZBEKISTAN</w:t>
      </w:r>
    </w:p>
    <w:p w:rsidR="00A13BCD" w:rsidRDefault="00A13BCD">
      <w:pPr>
        <w:pStyle w:val="a3"/>
        <w:ind w:left="0" w:firstLine="0"/>
        <w:jc w:val="left"/>
        <w:rPr>
          <w:b/>
        </w:rPr>
      </w:pPr>
    </w:p>
    <w:p w:rsidR="00A13BCD" w:rsidRDefault="00131890">
      <w:pPr>
        <w:ind w:left="5023" w:right="846" w:firstLine="686"/>
        <w:jc w:val="right"/>
        <w:rPr>
          <w:i/>
          <w:sz w:val="28"/>
        </w:rPr>
      </w:pPr>
      <w:r>
        <w:rPr>
          <w:b/>
          <w:i/>
          <w:sz w:val="28"/>
        </w:rPr>
        <w:t>Tashbaeva</w:t>
      </w:r>
      <w:r>
        <w:rPr>
          <w:b/>
          <w:i/>
          <w:spacing w:val="-16"/>
          <w:sz w:val="28"/>
        </w:rPr>
        <w:t xml:space="preserve"> </w:t>
      </w:r>
      <w:r>
        <w:rPr>
          <w:b/>
          <w:i/>
          <w:sz w:val="28"/>
        </w:rPr>
        <w:t>Rano</w:t>
      </w:r>
      <w:r>
        <w:rPr>
          <w:b/>
          <w:i/>
          <w:spacing w:val="-16"/>
          <w:sz w:val="28"/>
        </w:rPr>
        <w:t xml:space="preserve"> </w:t>
      </w:r>
      <w:r>
        <w:rPr>
          <w:b/>
          <w:i/>
          <w:sz w:val="28"/>
        </w:rPr>
        <w:t xml:space="preserve">Gaibullaevna- </w:t>
      </w:r>
      <w:r>
        <w:rPr>
          <w:i/>
          <w:sz w:val="28"/>
        </w:rPr>
        <w:t>Doctor of Philosophy, professor of the National</w:t>
      </w:r>
      <w:r>
        <w:rPr>
          <w:i/>
          <w:spacing w:val="-7"/>
          <w:sz w:val="28"/>
        </w:rPr>
        <w:t xml:space="preserve"> </w:t>
      </w:r>
      <w:r>
        <w:rPr>
          <w:i/>
          <w:sz w:val="28"/>
        </w:rPr>
        <w:t>Research</w:t>
      </w:r>
      <w:r>
        <w:rPr>
          <w:i/>
          <w:spacing w:val="-5"/>
          <w:sz w:val="28"/>
        </w:rPr>
        <w:t xml:space="preserve"> </w:t>
      </w:r>
      <w:r>
        <w:rPr>
          <w:i/>
          <w:sz w:val="28"/>
        </w:rPr>
        <w:t>University</w:t>
      </w:r>
      <w:r>
        <w:rPr>
          <w:i/>
          <w:spacing w:val="-5"/>
          <w:sz w:val="28"/>
        </w:rPr>
        <w:t xml:space="preserve"> </w:t>
      </w:r>
      <w:r>
        <w:rPr>
          <w:i/>
          <w:spacing w:val="-2"/>
          <w:sz w:val="28"/>
        </w:rPr>
        <w:t>"Tashkent</w:t>
      </w:r>
    </w:p>
    <w:p w:rsidR="00A13BCD" w:rsidRDefault="00131890">
      <w:pPr>
        <w:spacing w:before="2"/>
        <w:ind w:left="5136" w:right="848" w:firstLine="1586"/>
        <w:jc w:val="right"/>
        <w:rPr>
          <w:i/>
          <w:sz w:val="28"/>
        </w:rPr>
      </w:pPr>
      <w:r>
        <w:rPr>
          <w:i/>
          <w:sz w:val="28"/>
        </w:rPr>
        <w:t>Institute</w:t>
      </w:r>
      <w:r>
        <w:rPr>
          <w:i/>
          <w:spacing w:val="-11"/>
          <w:sz w:val="28"/>
        </w:rPr>
        <w:t xml:space="preserve"> </w:t>
      </w:r>
      <w:r>
        <w:rPr>
          <w:i/>
          <w:sz w:val="28"/>
        </w:rPr>
        <w:t>of</w:t>
      </w:r>
      <w:r>
        <w:rPr>
          <w:i/>
          <w:spacing w:val="-12"/>
          <w:sz w:val="28"/>
        </w:rPr>
        <w:t xml:space="preserve"> </w:t>
      </w:r>
      <w:r>
        <w:rPr>
          <w:i/>
          <w:sz w:val="28"/>
        </w:rPr>
        <w:t>Irrigation</w:t>
      </w:r>
      <w:r>
        <w:rPr>
          <w:i/>
          <w:spacing w:val="-10"/>
          <w:sz w:val="28"/>
        </w:rPr>
        <w:t xml:space="preserve"> </w:t>
      </w:r>
      <w:r>
        <w:rPr>
          <w:i/>
          <w:sz w:val="28"/>
        </w:rPr>
        <w:t>and Agricultural</w:t>
      </w:r>
      <w:r>
        <w:rPr>
          <w:i/>
          <w:spacing w:val="-6"/>
          <w:sz w:val="28"/>
        </w:rPr>
        <w:t xml:space="preserve"> </w:t>
      </w:r>
      <w:r>
        <w:rPr>
          <w:i/>
          <w:sz w:val="28"/>
        </w:rPr>
        <w:t>Mechanization</w:t>
      </w:r>
      <w:r>
        <w:rPr>
          <w:i/>
          <w:spacing w:val="-9"/>
          <w:sz w:val="28"/>
        </w:rPr>
        <w:t xml:space="preserve"> </w:t>
      </w:r>
      <w:r>
        <w:rPr>
          <w:i/>
          <w:spacing w:val="-2"/>
          <w:sz w:val="28"/>
        </w:rPr>
        <w:t>Engineers"</w:t>
      </w:r>
    </w:p>
    <w:p w:rsidR="00A13BCD" w:rsidRDefault="00A56A86">
      <w:pPr>
        <w:ind w:left="5222" w:right="845" w:firstLine="2530"/>
        <w:jc w:val="right"/>
        <w:rPr>
          <w:i/>
          <w:sz w:val="28"/>
        </w:rPr>
      </w:pPr>
      <w:hyperlink r:id="rId113">
        <w:r w:rsidR="00131890">
          <w:rPr>
            <w:i/>
            <w:spacing w:val="-2"/>
            <w:sz w:val="28"/>
          </w:rPr>
          <w:t>ranotsh@mail.ru</w:t>
        </w:r>
      </w:hyperlink>
      <w:r w:rsidR="00131890">
        <w:rPr>
          <w:i/>
          <w:spacing w:val="-2"/>
          <w:sz w:val="28"/>
        </w:rPr>
        <w:t xml:space="preserve"> https://orcid.org/0000-0002-1520-</w:t>
      </w:r>
      <w:r w:rsidR="00131890">
        <w:rPr>
          <w:i/>
          <w:spacing w:val="-4"/>
          <w:sz w:val="28"/>
        </w:rPr>
        <w:t>2591</w:t>
      </w:r>
    </w:p>
    <w:p w:rsidR="00A13BCD" w:rsidRDefault="00131890">
      <w:pPr>
        <w:pStyle w:val="a3"/>
        <w:ind w:right="846"/>
      </w:pPr>
      <w:r>
        <w:rPr>
          <w:b/>
        </w:rPr>
        <w:t xml:space="preserve">Annotation. </w:t>
      </w:r>
      <w:r>
        <w:t>This article examines multidimensional poverty, a complex issue involving both economic and social factors. The author examined the methodology for calculating the multidimensional poverty index, analyzed its components, and conducted a comparative analysis across different countries. Particular attention is paid to the Republic of Uzbekistan, where the most relevant poverty criteria have been studied and an approach to constructing a national multidimensional poverty index has been proposed.</w:t>
      </w:r>
    </w:p>
    <w:p w:rsidR="00A13BCD" w:rsidRDefault="00131890">
      <w:pPr>
        <w:pStyle w:val="a3"/>
        <w:ind w:left="707" w:firstLine="0"/>
      </w:pPr>
      <w:r>
        <w:rPr>
          <w:b/>
        </w:rPr>
        <w:t>Key</w:t>
      </w:r>
      <w:r>
        <w:rPr>
          <w:b/>
          <w:spacing w:val="-6"/>
        </w:rPr>
        <w:t xml:space="preserve"> </w:t>
      </w:r>
      <w:r>
        <w:rPr>
          <w:b/>
        </w:rPr>
        <w:t>words:</w:t>
      </w:r>
      <w:r>
        <w:rPr>
          <w:b/>
          <w:spacing w:val="-2"/>
        </w:rPr>
        <w:t xml:space="preserve"> </w:t>
      </w:r>
      <w:r>
        <w:t>standard</w:t>
      </w:r>
      <w:r>
        <w:rPr>
          <w:spacing w:val="-6"/>
        </w:rPr>
        <w:t xml:space="preserve"> </w:t>
      </w:r>
      <w:r>
        <w:t>of</w:t>
      </w:r>
      <w:r>
        <w:rPr>
          <w:spacing w:val="-6"/>
        </w:rPr>
        <w:t xml:space="preserve"> </w:t>
      </w:r>
      <w:r>
        <w:t>living,</w:t>
      </w:r>
      <w:r>
        <w:rPr>
          <w:spacing w:val="-3"/>
        </w:rPr>
        <w:t xml:space="preserve"> </w:t>
      </w:r>
      <w:r>
        <w:t>cost</w:t>
      </w:r>
      <w:r>
        <w:rPr>
          <w:spacing w:val="-6"/>
        </w:rPr>
        <w:t xml:space="preserve"> </w:t>
      </w:r>
      <w:r>
        <w:t>of</w:t>
      </w:r>
      <w:r>
        <w:rPr>
          <w:spacing w:val="-3"/>
        </w:rPr>
        <w:t xml:space="preserve"> </w:t>
      </w:r>
      <w:r>
        <w:t>living,</w:t>
      </w:r>
      <w:r>
        <w:rPr>
          <w:spacing w:val="-4"/>
        </w:rPr>
        <w:t xml:space="preserve"> </w:t>
      </w:r>
      <w:r>
        <w:t>multidimensional</w:t>
      </w:r>
      <w:r>
        <w:rPr>
          <w:spacing w:val="-4"/>
        </w:rPr>
        <w:t xml:space="preserve"> </w:t>
      </w:r>
      <w:r>
        <w:rPr>
          <w:spacing w:val="-2"/>
        </w:rPr>
        <w:t>poverty.</w:t>
      </w:r>
    </w:p>
    <w:p w:rsidR="00A13BCD" w:rsidRPr="00131890" w:rsidRDefault="00131890">
      <w:pPr>
        <w:pStyle w:val="a3"/>
        <w:spacing w:before="341"/>
        <w:ind w:right="847"/>
        <w:rPr>
          <w:lang w:val="ru-RU"/>
        </w:rPr>
      </w:pPr>
      <w:r w:rsidRPr="00131890">
        <w:rPr>
          <w:b/>
          <w:lang w:val="ru-RU"/>
        </w:rPr>
        <w:t xml:space="preserve">Введение. </w:t>
      </w:r>
      <w:r w:rsidRPr="00131890">
        <w:rPr>
          <w:lang w:val="ru-RU"/>
        </w:rPr>
        <w:t>Одной из ключевых задач мирового сообщества является борьба с бедностью, приобретающая все большую актуальность в</w:t>
      </w:r>
      <w:r w:rsidRPr="00131890">
        <w:rPr>
          <w:spacing w:val="40"/>
          <w:lang w:val="ru-RU"/>
        </w:rPr>
        <w:t xml:space="preserve"> </w:t>
      </w:r>
      <w:r w:rsidRPr="00131890">
        <w:rPr>
          <w:lang w:val="ru-RU"/>
        </w:rPr>
        <w:t>условиях глобализации и неравенства. Мировое сообщество взяло на себя обязательство искоренить бедность во всех ее формах к 2030 году [1]. Согласно обновленным данным</w:t>
      </w:r>
      <w:r w:rsidRPr="00131890">
        <w:rPr>
          <w:spacing w:val="-1"/>
          <w:lang w:val="ru-RU"/>
        </w:rPr>
        <w:t xml:space="preserve"> </w:t>
      </w:r>
      <w:r w:rsidRPr="00131890">
        <w:rPr>
          <w:lang w:val="ru-RU"/>
        </w:rPr>
        <w:t>Всемирного банка о глобальной бедности за март 2024 года, 712 миллионов человек в 2022 году жили в условиях крайней нищеты, т.е. менее чем на 2,15 доллара в день [2]. Впервые за последние десятилетия возрос общемировой показатель неравенства доходов</w:t>
      </w:r>
      <w:r w:rsidRPr="00131890">
        <w:rPr>
          <w:spacing w:val="-3"/>
          <w:lang w:val="ru-RU"/>
        </w:rPr>
        <w:t xml:space="preserve"> </w:t>
      </w:r>
      <w:r w:rsidRPr="00131890">
        <w:rPr>
          <w:lang w:val="ru-RU"/>
        </w:rPr>
        <w:t>населения.</w:t>
      </w:r>
      <w:r w:rsidRPr="00131890">
        <w:rPr>
          <w:spacing w:val="-3"/>
          <w:lang w:val="ru-RU"/>
        </w:rPr>
        <w:t xml:space="preserve"> </w:t>
      </w:r>
      <w:r w:rsidRPr="00131890">
        <w:rPr>
          <w:lang w:val="ru-RU"/>
        </w:rPr>
        <w:t>При</w:t>
      </w:r>
      <w:r w:rsidRPr="00131890">
        <w:rPr>
          <w:spacing w:val="-3"/>
          <w:lang w:val="ru-RU"/>
        </w:rPr>
        <w:t xml:space="preserve"> </w:t>
      </w:r>
      <w:r w:rsidRPr="00131890">
        <w:rPr>
          <w:lang w:val="ru-RU"/>
        </w:rPr>
        <w:t>этом,</w:t>
      </w:r>
      <w:r w:rsidRPr="00131890">
        <w:rPr>
          <w:spacing w:val="-3"/>
          <w:lang w:val="ru-RU"/>
        </w:rPr>
        <w:t xml:space="preserve"> </w:t>
      </w:r>
      <w:r w:rsidRPr="00131890">
        <w:rPr>
          <w:lang w:val="ru-RU"/>
        </w:rPr>
        <w:t>основное</w:t>
      </w:r>
      <w:r w:rsidRPr="00131890">
        <w:rPr>
          <w:spacing w:val="-4"/>
          <w:lang w:val="ru-RU"/>
        </w:rPr>
        <w:t xml:space="preserve"> </w:t>
      </w:r>
      <w:r w:rsidRPr="00131890">
        <w:rPr>
          <w:lang w:val="ru-RU"/>
        </w:rPr>
        <w:t>бремя</w:t>
      </w:r>
      <w:r w:rsidRPr="00131890">
        <w:rPr>
          <w:spacing w:val="-4"/>
          <w:lang w:val="ru-RU"/>
        </w:rPr>
        <w:t xml:space="preserve"> </w:t>
      </w:r>
      <w:r w:rsidRPr="00131890">
        <w:rPr>
          <w:lang w:val="ru-RU"/>
        </w:rPr>
        <w:t>последствий</w:t>
      </w:r>
      <w:r w:rsidRPr="00131890">
        <w:rPr>
          <w:spacing w:val="-3"/>
          <w:lang w:val="ru-RU"/>
        </w:rPr>
        <w:t xml:space="preserve"> </w:t>
      </w:r>
      <w:r w:rsidRPr="00131890">
        <w:rPr>
          <w:lang w:val="ru-RU"/>
        </w:rPr>
        <w:t>чрезвычайных экономических потрясений легло на беднейшие страны мира. Сильный удар был нанесен здоровью и образованию наименее обеспеченного населения, а потери их доходов оказались в два раза больше, нежели у самой богатой части жителей планеты - 4 процента для 40 процентов беднейшего населения, против 2 процентов для 20 процентов самых богатых</w:t>
      </w:r>
      <w:r w:rsidRPr="00131890">
        <w:rPr>
          <w:spacing w:val="-8"/>
          <w:lang w:val="ru-RU"/>
        </w:rPr>
        <w:t xml:space="preserve"> </w:t>
      </w:r>
      <w:r w:rsidRPr="00131890">
        <w:rPr>
          <w:lang w:val="ru-RU"/>
        </w:rPr>
        <w:t>жителей</w:t>
      </w:r>
      <w:r w:rsidRPr="00131890">
        <w:rPr>
          <w:spacing w:val="-4"/>
          <w:lang w:val="ru-RU"/>
        </w:rPr>
        <w:t xml:space="preserve"> </w:t>
      </w:r>
      <w:r w:rsidRPr="00131890">
        <w:rPr>
          <w:lang w:val="ru-RU"/>
        </w:rPr>
        <w:t>[3].</w:t>
      </w:r>
      <w:r w:rsidRPr="00131890">
        <w:rPr>
          <w:spacing w:val="-4"/>
          <w:lang w:val="ru-RU"/>
        </w:rPr>
        <w:t xml:space="preserve"> </w:t>
      </w:r>
      <w:r w:rsidRPr="00131890">
        <w:rPr>
          <w:lang w:val="ru-RU"/>
        </w:rPr>
        <w:t>Всемирный</w:t>
      </w:r>
      <w:r w:rsidRPr="00131890">
        <w:rPr>
          <w:spacing w:val="-5"/>
          <w:lang w:val="ru-RU"/>
        </w:rPr>
        <w:t xml:space="preserve"> </w:t>
      </w:r>
      <w:r w:rsidRPr="00131890">
        <w:rPr>
          <w:lang w:val="ru-RU"/>
        </w:rPr>
        <w:t>банк</w:t>
      </w:r>
      <w:r w:rsidRPr="00131890">
        <w:rPr>
          <w:spacing w:val="-3"/>
          <w:lang w:val="ru-RU"/>
        </w:rPr>
        <w:t xml:space="preserve"> </w:t>
      </w:r>
      <w:r w:rsidRPr="00131890">
        <w:rPr>
          <w:lang w:val="ru-RU"/>
        </w:rPr>
        <w:t>прогнозирует,</w:t>
      </w:r>
      <w:r w:rsidRPr="00131890">
        <w:rPr>
          <w:spacing w:val="-4"/>
          <w:lang w:val="ru-RU"/>
        </w:rPr>
        <w:t xml:space="preserve"> </w:t>
      </w:r>
      <w:r w:rsidRPr="00131890">
        <w:rPr>
          <w:lang w:val="ru-RU"/>
        </w:rPr>
        <w:t>что</w:t>
      </w:r>
      <w:r w:rsidRPr="00131890">
        <w:rPr>
          <w:spacing w:val="-5"/>
          <w:lang w:val="ru-RU"/>
        </w:rPr>
        <w:t xml:space="preserve"> </w:t>
      </w:r>
      <w:r w:rsidRPr="00131890">
        <w:rPr>
          <w:lang w:val="ru-RU"/>
        </w:rPr>
        <w:t>в</w:t>
      </w:r>
      <w:r w:rsidRPr="00131890">
        <w:rPr>
          <w:spacing w:val="-4"/>
          <w:lang w:val="ru-RU"/>
        </w:rPr>
        <w:t xml:space="preserve"> </w:t>
      </w:r>
      <w:r w:rsidRPr="00131890">
        <w:rPr>
          <w:lang w:val="ru-RU"/>
        </w:rPr>
        <w:t>2030</w:t>
      </w:r>
      <w:r w:rsidRPr="00131890">
        <w:rPr>
          <w:spacing w:val="-4"/>
          <w:lang w:val="ru-RU"/>
        </w:rPr>
        <w:t xml:space="preserve"> </w:t>
      </w:r>
      <w:r w:rsidRPr="00131890">
        <w:rPr>
          <w:lang w:val="ru-RU"/>
        </w:rPr>
        <w:t>году</w:t>
      </w:r>
      <w:r w:rsidRPr="00131890">
        <w:rPr>
          <w:spacing w:val="-2"/>
          <w:lang w:val="ru-RU"/>
        </w:rPr>
        <w:t xml:space="preserve"> около</w:t>
      </w:r>
    </w:p>
    <w:p w:rsidR="00A13BCD" w:rsidRPr="00131890" w:rsidRDefault="00131890">
      <w:pPr>
        <w:pStyle w:val="a3"/>
        <w:spacing w:before="1"/>
        <w:ind w:right="845" w:firstLine="0"/>
        <w:rPr>
          <w:lang w:val="ru-RU"/>
        </w:rPr>
      </w:pPr>
      <w:r w:rsidRPr="00131890">
        <w:rPr>
          <w:lang w:val="ru-RU"/>
        </w:rPr>
        <w:t>574 миллионов человек, то есть 7% населения планеты, будут по- прежнему жить в крайней нищете [4]. Эта цифра значительно превышает целевой показатель в 3%, поставленный в рамках Целей устойчивого развития ООН. Это означает, что глобальное сообщество может</w:t>
      </w:r>
      <w:r w:rsidRPr="00131890">
        <w:rPr>
          <w:spacing w:val="-1"/>
          <w:lang w:val="ru-RU"/>
        </w:rPr>
        <w:t xml:space="preserve"> </w:t>
      </w:r>
      <w:r w:rsidRPr="00131890">
        <w:rPr>
          <w:lang w:val="ru-RU"/>
        </w:rPr>
        <w:t>не успеть достичь своей цели по искоренению крайней бедности к 2030 году.</w:t>
      </w:r>
    </w:p>
    <w:p w:rsidR="00A13BCD" w:rsidRPr="00131890" w:rsidRDefault="00131890">
      <w:pPr>
        <w:pStyle w:val="a3"/>
        <w:ind w:right="851"/>
        <w:rPr>
          <w:lang w:val="ru-RU"/>
        </w:rPr>
      </w:pPr>
      <w:r w:rsidRPr="00131890">
        <w:rPr>
          <w:lang w:val="ru-RU"/>
        </w:rPr>
        <w:t>Рост бедности является мощным тормозом социального прогресса и экономического</w:t>
      </w:r>
      <w:r w:rsidRPr="00131890">
        <w:rPr>
          <w:spacing w:val="12"/>
          <w:lang w:val="ru-RU"/>
        </w:rPr>
        <w:t xml:space="preserve"> </w:t>
      </w:r>
      <w:r w:rsidRPr="00131890">
        <w:rPr>
          <w:lang w:val="ru-RU"/>
        </w:rPr>
        <w:t>развития,</w:t>
      </w:r>
      <w:r w:rsidRPr="00131890">
        <w:rPr>
          <w:spacing w:val="15"/>
          <w:lang w:val="ru-RU"/>
        </w:rPr>
        <w:t xml:space="preserve"> </w:t>
      </w:r>
      <w:r w:rsidRPr="00131890">
        <w:rPr>
          <w:lang w:val="ru-RU"/>
        </w:rPr>
        <w:t>ограничивая</w:t>
      </w:r>
      <w:r w:rsidRPr="00131890">
        <w:rPr>
          <w:spacing w:val="15"/>
          <w:lang w:val="ru-RU"/>
        </w:rPr>
        <w:t xml:space="preserve"> </w:t>
      </w:r>
      <w:r w:rsidRPr="00131890">
        <w:rPr>
          <w:lang w:val="ru-RU"/>
        </w:rPr>
        <w:t>возможности</w:t>
      </w:r>
      <w:r w:rsidRPr="00131890">
        <w:rPr>
          <w:spacing w:val="12"/>
          <w:lang w:val="ru-RU"/>
        </w:rPr>
        <w:t xml:space="preserve"> </w:t>
      </w:r>
      <w:r w:rsidRPr="00131890">
        <w:rPr>
          <w:lang w:val="ru-RU"/>
        </w:rPr>
        <w:t>отдельных</w:t>
      </w:r>
      <w:r w:rsidRPr="00131890">
        <w:rPr>
          <w:spacing w:val="13"/>
          <w:lang w:val="ru-RU"/>
        </w:rPr>
        <w:t xml:space="preserve"> </w:t>
      </w:r>
      <w:r w:rsidRPr="00131890">
        <w:rPr>
          <w:lang w:val="ru-RU"/>
        </w:rPr>
        <w:t>людей</w:t>
      </w:r>
      <w:r w:rsidRPr="00131890">
        <w:rPr>
          <w:spacing w:val="12"/>
          <w:lang w:val="ru-RU"/>
        </w:rPr>
        <w:t xml:space="preserve"> </w:t>
      </w:r>
      <w:r w:rsidRPr="00131890">
        <w:rPr>
          <w:spacing w:val="-10"/>
          <w:lang w:val="ru-RU"/>
        </w:rPr>
        <w:t>и</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49" w:firstLine="0"/>
        <w:rPr>
          <w:lang w:val="ru-RU"/>
        </w:rPr>
      </w:pPr>
      <w:r w:rsidRPr="00131890">
        <w:rPr>
          <w:lang w:val="ru-RU"/>
        </w:rPr>
        <w:lastRenderedPageBreak/>
        <w:t>подрывая основы социального благополучия всего общества. Систематическая оценка уровня бедности является основой для разработки и реализации целевых программ по сокращению бедности. Сравнительный анализ бедности в различных странах мира позволяет выявить общие тенденции и специфические особенности проблемы.</w:t>
      </w:r>
    </w:p>
    <w:p w:rsidR="00A13BCD" w:rsidRDefault="00131890">
      <w:pPr>
        <w:pStyle w:val="a3"/>
        <w:ind w:right="847"/>
      </w:pPr>
      <w:r w:rsidRPr="00131890">
        <w:rPr>
          <w:b/>
          <w:lang w:val="ru-RU"/>
        </w:rPr>
        <w:t xml:space="preserve">Обзор литературы по теме. </w:t>
      </w:r>
      <w:r w:rsidRPr="00131890">
        <w:rPr>
          <w:lang w:val="ru-RU"/>
        </w:rPr>
        <w:t xml:space="preserve">Для оценки уровня бедности в разных странах применяют различные подходы. </w:t>
      </w:r>
      <w:r>
        <w:t xml:space="preserve">Наиболее распространены три </w:t>
      </w:r>
      <w:r>
        <w:rPr>
          <w:spacing w:val="-2"/>
        </w:rPr>
        <w:t>концепции:</w:t>
      </w:r>
    </w:p>
    <w:p w:rsidR="00A13BCD" w:rsidRPr="00131890" w:rsidRDefault="00131890">
      <w:pPr>
        <w:pStyle w:val="a4"/>
        <w:numPr>
          <w:ilvl w:val="0"/>
          <w:numId w:val="30"/>
        </w:numPr>
        <w:tabs>
          <w:tab w:val="left" w:pos="990"/>
        </w:tabs>
        <w:spacing w:before="2"/>
        <w:ind w:right="851" w:firstLine="566"/>
        <w:rPr>
          <w:sz w:val="28"/>
          <w:lang w:val="ru-RU"/>
        </w:rPr>
      </w:pPr>
      <w:r w:rsidRPr="00131890">
        <w:rPr>
          <w:sz w:val="28"/>
          <w:lang w:val="ru-RU"/>
        </w:rPr>
        <w:t xml:space="preserve">абсолютной монетарной бедности, основанная на определении минимального уровня дохода, необходимого для удовлетворения базовых </w:t>
      </w:r>
      <w:r w:rsidRPr="00131890">
        <w:rPr>
          <w:spacing w:val="-2"/>
          <w:sz w:val="28"/>
          <w:lang w:val="ru-RU"/>
        </w:rPr>
        <w:t>потребностей;</w:t>
      </w:r>
    </w:p>
    <w:p w:rsidR="00A13BCD" w:rsidRPr="00131890" w:rsidRDefault="00131890">
      <w:pPr>
        <w:pStyle w:val="a4"/>
        <w:numPr>
          <w:ilvl w:val="0"/>
          <w:numId w:val="30"/>
        </w:numPr>
        <w:tabs>
          <w:tab w:val="left" w:pos="1099"/>
        </w:tabs>
        <w:ind w:right="848" w:firstLine="566"/>
        <w:rPr>
          <w:sz w:val="28"/>
          <w:lang w:val="ru-RU"/>
        </w:rPr>
      </w:pPr>
      <w:r w:rsidRPr="00131890">
        <w:rPr>
          <w:sz w:val="28"/>
          <w:lang w:val="ru-RU"/>
        </w:rPr>
        <w:t>относительной бедности, сравнивающая доходы отдельного человека или семьи со средним уровнем доходов в обществе;</w:t>
      </w:r>
    </w:p>
    <w:p w:rsidR="00A13BCD" w:rsidRPr="00131890" w:rsidRDefault="00131890">
      <w:pPr>
        <w:pStyle w:val="a4"/>
        <w:numPr>
          <w:ilvl w:val="0"/>
          <w:numId w:val="30"/>
        </w:numPr>
        <w:tabs>
          <w:tab w:val="left" w:pos="1262"/>
        </w:tabs>
        <w:ind w:right="853" w:firstLine="566"/>
        <w:rPr>
          <w:sz w:val="28"/>
          <w:lang w:val="ru-RU"/>
        </w:rPr>
      </w:pPr>
      <w:r w:rsidRPr="00131890">
        <w:rPr>
          <w:sz w:val="28"/>
          <w:lang w:val="ru-RU"/>
        </w:rPr>
        <w:t xml:space="preserve">субъективная, учитывающая индивидуальные ощущения </w:t>
      </w:r>
      <w:r w:rsidRPr="00131890">
        <w:rPr>
          <w:spacing w:val="-2"/>
          <w:sz w:val="28"/>
          <w:lang w:val="ru-RU"/>
        </w:rPr>
        <w:t>благосостояния.</w:t>
      </w:r>
    </w:p>
    <w:p w:rsidR="00A13BCD" w:rsidRPr="00131890" w:rsidRDefault="00131890">
      <w:pPr>
        <w:pStyle w:val="a3"/>
        <w:ind w:right="847"/>
        <w:rPr>
          <w:lang w:val="ru-RU"/>
        </w:rPr>
      </w:pPr>
      <w:r w:rsidRPr="00131890">
        <w:rPr>
          <w:lang w:val="ru-RU"/>
        </w:rPr>
        <w:t>В каждой из концепций определение уровня бедности</w:t>
      </w:r>
      <w:r w:rsidRPr="00131890">
        <w:rPr>
          <w:spacing w:val="40"/>
          <w:lang w:val="ru-RU"/>
        </w:rPr>
        <w:t xml:space="preserve"> </w:t>
      </w:r>
      <w:r w:rsidRPr="00131890">
        <w:rPr>
          <w:lang w:val="ru-RU"/>
        </w:rPr>
        <w:t>осуществляется как с помощью денежных показателей, таких как доходы</w:t>
      </w:r>
      <w:r w:rsidRPr="00131890">
        <w:rPr>
          <w:spacing w:val="40"/>
          <w:lang w:val="ru-RU"/>
        </w:rPr>
        <w:t xml:space="preserve"> </w:t>
      </w:r>
      <w:r w:rsidRPr="00131890">
        <w:rPr>
          <w:lang w:val="ru-RU"/>
        </w:rPr>
        <w:t>и расходы, так и неденежных индикаторов, отражающих доступ к образованию, здравоохранению, качественной среде обитания и другим социальным благам.</w:t>
      </w:r>
    </w:p>
    <w:p w:rsidR="00A13BCD" w:rsidRPr="00131890" w:rsidRDefault="00131890">
      <w:pPr>
        <w:pStyle w:val="a3"/>
        <w:spacing w:before="1"/>
        <w:ind w:right="848"/>
        <w:rPr>
          <w:lang w:val="ru-RU"/>
        </w:rPr>
      </w:pPr>
      <w:r w:rsidRPr="00131890">
        <w:rPr>
          <w:lang w:val="ru-RU"/>
        </w:rPr>
        <w:t>Современный взгляд на бедность выходит за рамки финансовых показателей. Наиболее прогрессивной является концепция, согласно которой для адекватной оценки масштабов и последствий бедности необходимо учитывать не только материальные лишения, но и исключение или изолированность от участия в социальной и культурной сферах жизни. Многомерный подход позволяет получить более полную и точную картину бедности.</w:t>
      </w:r>
    </w:p>
    <w:p w:rsidR="00A13BCD" w:rsidRPr="00131890" w:rsidRDefault="00131890">
      <w:pPr>
        <w:pStyle w:val="a3"/>
        <w:ind w:right="850"/>
        <w:rPr>
          <w:lang w:val="ru-RU"/>
        </w:rPr>
      </w:pPr>
      <w:r w:rsidRPr="00131890">
        <w:rPr>
          <w:lang w:val="ru-RU"/>
        </w:rPr>
        <w:t>Основы концепций относительной и многомерной бедности были заложены работами А. Сена – лауреата Нобелевской премии (1998 г.), а также П. Таунсенда, и Д. Роулза. Дальнейшее развитие этих идей и совершенствование методологии измерения бедности связано с исследованиями С. Алкайра, Д. Фостера, М. Равальона, М. Сантоса, и других ученых [5,6,7]. Их работы послужили основой для современных подходов к оценке уровня жизни населения.</w:t>
      </w:r>
    </w:p>
    <w:p w:rsidR="00A13BCD" w:rsidRPr="00F4727E" w:rsidRDefault="00131890">
      <w:pPr>
        <w:pStyle w:val="a3"/>
        <w:ind w:right="851"/>
        <w:rPr>
          <w:lang w:val="ru-RU"/>
        </w:rPr>
      </w:pPr>
      <w:r w:rsidRPr="00131890">
        <w:rPr>
          <w:lang w:val="ru-RU"/>
        </w:rPr>
        <w:t xml:space="preserve">До 2020 года проблема бедности в Узбекистане не поднималась. Впервые бедность была официально признана одной из самых острых социальных проблем, требующей незамедлительных и решительных действий, в Послании Президента Республики Узбекистан в 2020 году [8]. Это заявление стало поворотным моментом в государственной политике страны, поскольку было признано существование масштабной бедности. </w:t>
      </w:r>
      <w:r w:rsidRPr="00F4727E">
        <w:rPr>
          <w:lang w:val="ru-RU"/>
        </w:rPr>
        <w:t>Борьба</w:t>
      </w:r>
      <w:r w:rsidRPr="00F4727E">
        <w:rPr>
          <w:spacing w:val="44"/>
          <w:lang w:val="ru-RU"/>
        </w:rPr>
        <w:t xml:space="preserve">  </w:t>
      </w:r>
      <w:r w:rsidRPr="00F4727E">
        <w:rPr>
          <w:lang w:val="ru-RU"/>
        </w:rPr>
        <w:t>с</w:t>
      </w:r>
      <w:r w:rsidRPr="00F4727E">
        <w:rPr>
          <w:spacing w:val="46"/>
          <w:lang w:val="ru-RU"/>
        </w:rPr>
        <w:t xml:space="preserve">  </w:t>
      </w:r>
      <w:r w:rsidRPr="00F4727E">
        <w:rPr>
          <w:lang w:val="ru-RU"/>
        </w:rPr>
        <w:t>бедностью</w:t>
      </w:r>
      <w:r w:rsidRPr="00F4727E">
        <w:rPr>
          <w:spacing w:val="45"/>
          <w:lang w:val="ru-RU"/>
        </w:rPr>
        <w:t xml:space="preserve">  </w:t>
      </w:r>
      <w:r w:rsidRPr="00F4727E">
        <w:rPr>
          <w:lang w:val="ru-RU"/>
        </w:rPr>
        <w:t>перешла</w:t>
      </w:r>
      <w:r w:rsidRPr="00F4727E">
        <w:rPr>
          <w:spacing w:val="45"/>
          <w:lang w:val="ru-RU"/>
        </w:rPr>
        <w:t xml:space="preserve">  </w:t>
      </w:r>
      <w:r w:rsidRPr="00F4727E">
        <w:rPr>
          <w:lang w:val="ru-RU"/>
        </w:rPr>
        <w:t>из</w:t>
      </w:r>
      <w:r w:rsidRPr="00F4727E">
        <w:rPr>
          <w:spacing w:val="43"/>
          <w:lang w:val="ru-RU"/>
        </w:rPr>
        <w:t xml:space="preserve">  </w:t>
      </w:r>
      <w:r w:rsidRPr="00F4727E">
        <w:rPr>
          <w:lang w:val="ru-RU"/>
        </w:rPr>
        <w:t>разряда</w:t>
      </w:r>
      <w:r w:rsidRPr="00F4727E">
        <w:rPr>
          <w:spacing w:val="45"/>
          <w:lang w:val="ru-RU"/>
        </w:rPr>
        <w:t xml:space="preserve">  </w:t>
      </w:r>
      <w:r w:rsidRPr="00F4727E">
        <w:rPr>
          <w:lang w:val="ru-RU"/>
        </w:rPr>
        <w:t>второстепенных</w:t>
      </w:r>
      <w:r w:rsidRPr="00F4727E">
        <w:rPr>
          <w:spacing w:val="45"/>
          <w:lang w:val="ru-RU"/>
        </w:rPr>
        <w:t xml:space="preserve">  </w:t>
      </w:r>
      <w:r w:rsidRPr="00F4727E">
        <w:rPr>
          <w:lang w:val="ru-RU"/>
        </w:rPr>
        <w:t>задач</w:t>
      </w:r>
      <w:r w:rsidRPr="00F4727E">
        <w:rPr>
          <w:spacing w:val="43"/>
          <w:lang w:val="ru-RU"/>
        </w:rPr>
        <w:t xml:space="preserve">  </w:t>
      </w:r>
      <w:r w:rsidRPr="00F4727E">
        <w:rPr>
          <w:spacing w:val="-10"/>
          <w:lang w:val="ru-RU"/>
        </w:rPr>
        <w:t>в</w:t>
      </w:r>
    </w:p>
    <w:p w:rsidR="00A13BCD" w:rsidRPr="00F4727E" w:rsidRDefault="00131890">
      <w:pPr>
        <w:pStyle w:val="a3"/>
        <w:spacing w:before="6"/>
        <w:ind w:left="0" w:firstLine="0"/>
        <w:jc w:val="left"/>
        <w:rPr>
          <w:sz w:val="3"/>
          <w:lang w:val="ru-RU"/>
        </w:rPr>
      </w:pPr>
      <w:r>
        <w:rPr>
          <w:noProof/>
          <w:sz w:val="3"/>
          <w:lang w:val="ru-RU" w:eastAsia="ru-RU"/>
        </w:rPr>
        <mc:AlternateContent>
          <mc:Choice Requires="wpg">
            <w:drawing>
              <wp:anchor distT="0" distB="0" distL="0" distR="0" simplePos="0" relativeHeight="487600128" behindDoc="1" locked="0" layoutInCell="1" allowOverlap="1">
                <wp:simplePos x="0" y="0"/>
                <wp:positionH relativeFrom="page">
                  <wp:posOffset>1031744</wp:posOffset>
                </wp:positionH>
                <wp:positionV relativeFrom="paragraph">
                  <wp:posOffset>42304</wp:posOffset>
                </wp:positionV>
                <wp:extent cx="5535295" cy="131445"/>
                <wp:effectExtent l="0" t="0" r="8255" b="1905"/>
                <wp:wrapTopAndBottom/>
                <wp:docPr id="439"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440" name="Image 440"/>
                          <pic:cNvPicPr/>
                        </pic:nvPicPr>
                        <pic:blipFill>
                          <a:blip r:embed="rId13" cstate="print"/>
                          <a:stretch>
                            <a:fillRect/>
                          </a:stretch>
                        </pic:blipFill>
                        <pic:spPr>
                          <a:xfrm>
                            <a:off x="0" y="0"/>
                            <a:ext cx="5535175" cy="131248"/>
                          </a:xfrm>
                          <a:prstGeom prst="rect">
                            <a:avLst/>
                          </a:prstGeom>
                        </pic:spPr>
                      </pic:pic>
                      <pic:pic xmlns:pic="http://schemas.openxmlformats.org/drawingml/2006/picture">
                        <pic:nvPicPr>
                          <pic:cNvPr id="441" name="Image 441"/>
                          <pic:cNvPicPr/>
                        </pic:nvPicPr>
                        <pic:blipFill>
                          <a:blip r:embed="rId14" cstate="print"/>
                          <a:stretch>
                            <a:fillRect/>
                          </a:stretch>
                        </pic:blipFill>
                        <pic:spPr>
                          <a:xfrm>
                            <a:off x="33785" y="14748"/>
                            <a:ext cx="5467350" cy="54609"/>
                          </a:xfrm>
                          <a:prstGeom prst="rect">
                            <a:avLst/>
                          </a:prstGeom>
                        </pic:spPr>
                      </pic:pic>
                      <wps:wsp>
                        <wps:cNvPr id="442" name="Graphic 442"/>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425EC536" id="Group 439" o:spid="_x0000_s1026" style="position:absolute;margin-left:81.25pt;margin-top:3.35pt;width:435.85pt;height:10.35pt;z-index:-15716352;mso-wrap-distance-left:0;mso-wrap-distance-right:0;mso-position-horizont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">
                <v:shape id="Image 440"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">
                  <v:imagedata r:id="rId15" o:title=""/>
                </v:shape>
                <v:shape id="Image 441"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">
                  <v:imagedata r:id="rId16" o:title=""/>
                </v:shape>
                <v:shape id="Graphic 442"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" path="m,27305l2733674,,5467350,27305,2733674,54610,,27305xe" fillcolor="#00b050" strokecolor="#f69240">
                  <v:path arrowok="t"/>
                </v:shape>
                <w10:wrap type="topAndBottom" anchorx="page"/>
              </v:group>
            </w:pict>
          </mc:Fallback>
        </mc:AlternateContent>
      </w:r>
    </w:p>
    <w:p w:rsidR="00A13BCD" w:rsidRPr="00F4727E" w:rsidRDefault="00A13BCD">
      <w:pPr>
        <w:pStyle w:val="a3"/>
        <w:jc w:val="left"/>
        <w:rPr>
          <w:sz w:val="3"/>
          <w:lang w:val="ru-RU"/>
        </w:rPr>
        <w:sectPr w:rsidR="00A13BCD" w:rsidRPr="00F4727E">
          <w:headerReference w:type="default" r:id="rId114"/>
          <w:footerReference w:type="default" r:id="rId115"/>
          <w:pgSz w:w="11910" w:h="16840"/>
          <w:pgMar w:top="1140" w:right="283" w:bottom="1200" w:left="992" w:header="0" w:footer="1003" w:gutter="0"/>
          <w:cols w:space="720"/>
        </w:sectPr>
      </w:pPr>
    </w:p>
    <w:p w:rsidR="00A13BCD" w:rsidRPr="00131890" w:rsidRDefault="00131890">
      <w:pPr>
        <w:pStyle w:val="a3"/>
        <w:spacing w:before="91"/>
        <w:ind w:right="850" w:firstLine="0"/>
        <w:rPr>
          <w:lang w:val="ru-RU"/>
        </w:rPr>
      </w:pPr>
      <w:r w:rsidRPr="00131890">
        <w:rPr>
          <w:lang w:val="ru-RU"/>
        </w:rPr>
        <w:lastRenderedPageBreak/>
        <w:t>категорию первостепенных. Была продемонстрирована готовность Узбекистана к сотрудничеству с международными организациями в данной области. Заявление стало толчком для разработки и реализации новых программ и инициатив, направленных на сокращение бедности.</w:t>
      </w:r>
    </w:p>
    <w:p w:rsidR="00A13BCD" w:rsidRPr="00131890" w:rsidRDefault="00131890">
      <w:pPr>
        <w:pStyle w:val="a3"/>
        <w:spacing w:before="1"/>
        <w:ind w:right="847"/>
        <w:rPr>
          <w:lang w:val="ru-RU"/>
        </w:rPr>
      </w:pPr>
      <w:r w:rsidRPr="00131890">
        <w:rPr>
          <w:b/>
          <w:lang w:val="ru-RU"/>
        </w:rPr>
        <w:t xml:space="preserve">Методы исследования. </w:t>
      </w:r>
      <w:r w:rsidRPr="00131890">
        <w:rPr>
          <w:lang w:val="ru-RU"/>
        </w:rPr>
        <w:t>Для получения информации об уровне жизни населения, в Республике Узбекистан ежегодно проводятся выборочные обследования домашних хозяйств. Уровень бедности рассчитывается путем сравнения совокупных расходов (или доходов) населения с установленным показателем минимальн</w:t>
      </w:r>
      <w:r w:rsidRPr="00131890">
        <w:rPr>
          <w:rFonts w:ascii="Times New Roman" w:hAnsi="Times New Roman"/>
          <w:lang w:val="ru-RU"/>
        </w:rPr>
        <w:t>қ</w:t>
      </w:r>
      <w:r w:rsidRPr="00131890">
        <w:rPr>
          <w:lang w:val="ru-RU"/>
        </w:rPr>
        <w:t>х потребительских расходов (МПР).</w:t>
      </w:r>
    </w:p>
    <w:p w:rsidR="00A13BCD" w:rsidRPr="00131890" w:rsidRDefault="00131890">
      <w:pPr>
        <w:pStyle w:val="a3"/>
        <w:spacing w:line="341" w:lineRule="exact"/>
        <w:ind w:left="707" w:firstLine="0"/>
        <w:rPr>
          <w:lang w:val="ru-RU"/>
        </w:rPr>
      </w:pPr>
      <w:r w:rsidRPr="00131890">
        <w:rPr>
          <w:lang w:val="ru-RU"/>
        </w:rPr>
        <w:t>Согласно</w:t>
      </w:r>
      <w:r w:rsidRPr="00131890">
        <w:rPr>
          <w:spacing w:val="-6"/>
          <w:lang w:val="ru-RU"/>
        </w:rPr>
        <w:t xml:space="preserve"> </w:t>
      </w:r>
      <w:r w:rsidRPr="00131890">
        <w:rPr>
          <w:lang w:val="ru-RU"/>
        </w:rPr>
        <w:t>[9],</w:t>
      </w:r>
      <w:r w:rsidRPr="00131890">
        <w:rPr>
          <w:spacing w:val="-6"/>
          <w:lang w:val="ru-RU"/>
        </w:rPr>
        <w:t xml:space="preserve"> </w:t>
      </w:r>
      <w:r w:rsidRPr="00131890">
        <w:rPr>
          <w:lang w:val="ru-RU"/>
        </w:rPr>
        <w:t>МПР</w:t>
      </w:r>
      <w:r w:rsidRPr="00131890">
        <w:rPr>
          <w:spacing w:val="-8"/>
          <w:lang w:val="ru-RU"/>
        </w:rPr>
        <w:t xml:space="preserve"> </w:t>
      </w:r>
      <w:r w:rsidRPr="00131890">
        <w:rPr>
          <w:lang w:val="ru-RU"/>
        </w:rPr>
        <w:t>рассчитывается,</w:t>
      </w:r>
      <w:r w:rsidRPr="00131890">
        <w:rPr>
          <w:spacing w:val="-4"/>
          <w:lang w:val="ru-RU"/>
        </w:rPr>
        <w:t xml:space="preserve"> как:</w:t>
      </w:r>
    </w:p>
    <w:p w:rsidR="00A13BCD" w:rsidRPr="00131890" w:rsidRDefault="00131890">
      <w:pPr>
        <w:spacing w:before="2" w:line="342" w:lineRule="exact"/>
        <w:ind w:left="707"/>
        <w:jc w:val="both"/>
        <w:rPr>
          <w:sz w:val="28"/>
          <w:lang w:val="ru-RU"/>
        </w:rPr>
      </w:pPr>
      <w:r>
        <w:rPr>
          <w:i/>
          <w:sz w:val="28"/>
        </w:rPr>
        <w:t>JI</w:t>
      </w:r>
      <w:r w:rsidRPr="00131890">
        <w:rPr>
          <w:i/>
          <w:spacing w:val="1"/>
          <w:sz w:val="28"/>
          <w:lang w:val="ru-RU"/>
        </w:rPr>
        <w:t xml:space="preserve"> </w:t>
      </w:r>
      <w:r>
        <w:rPr>
          <w:i/>
          <w:sz w:val="28"/>
          <w:vertAlign w:val="subscript"/>
        </w:rPr>
        <w:t>m</w:t>
      </w:r>
      <w:r w:rsidRPr="00131890">
        <w:rPr>
          <w:i/>
          <w:spacing w:val="-1"/>
          <w:sz w:val="28"/>
          <w:lang w:val="ru-RU"/>
        </w:rPr>
        <w:t xml:space="preserve"> </w:t>
      </w:r>
      <w:r w:rsidRPr="00131890">
        <w:rPr>
          <w:i/>
          <w:sz w:val="28"/>
          <w:lang w:val="ru-RU"/>
        </w:rPr>
        <w:t>=</w:t>
      </w:r>
      <w:r>
        <w:rPr>
          <w:i/>
          <w:sz w:val="28"/>
        </w:rPr>
        <w:t>OX</w:t>
      </w:r>
      <w:r w:rsidRPr="00131890">
        <w:rPr>
          <w:i/>
          <w:spacing w:val="-3"/>
          <w:sz w:val="28"/>
          <w:lang w:val="ru-RU"/>
        </w:rPr>
        <w:t xml:space="preserve"> </w:t>
      </w:r>
      <w:r>
        <w:rPr>
          <w:i/>
          <w:sz w:val="28"/>
          <w:vertAlign w:val="subscript"/>
        </w:rPr>
        <w:t>m</w:t>
      </w:r>
      <w:r w:rsidRPr="00131890">
        <w:rPr>
          <w:i/>
          <w:spacing w:val="-2"/>
          <w:sz w:val="28"/>
          <w:lang w:val="ru-RU"/>
        </w:rPr>
        <w:t xml:space="preserve"> </w:t>
      </w:r>
      <w:r w:rsidRPr="00131890">
        <w:rPr>
          <w:i/>
          <w:sz w:val="28"/>
          <w:lang w:val="ru-RU"/>
        </w:rPr>
        <w:t>+</w:t>
      </w:r>
      <w:r>
        <w:rPr>
          <w:i/>
          <w:sz w:val="28"/>
        </w:rPr>
        <w:t>HOX</w:t>
      </w:r>
      <w:r w:rsidRPr="00131890">
        <w:rPr>
          <w:i/>
          <w:spacing w:val="-2"/>
          <w:sz w:val="28"/>
          <w:lang w:val="ru-RU"/>
        </w:rPr>
        <w:t xml:space="preserve"> </w:t>
      </w:r>
      <w:r>
        <w:rPr>
          <w:i/>
          <w:sz w:val="28"/>
          <w:vertAlign w:val="subscript"/>
        </w:rPr>
        <w:t>m</w:t>
      </w:r>
      <w:r w:rsidRPr="00131890">
        <w:rPr>
          <w:i/>
          <w:spacing w:val="-3"/>
          <w:sz w:val="28"/>
          <w:lang w:val="ru-RU"/>
        </w:rPr>
        <w:t xml:space="preserve"> </w:t>
      </w:r>
      <w:r w:rsidRPr="00131890">
        <w:rPr>
          <w:i/>
          <w:sz w:val="28"/>
          <w:lang w:val="ru-RU"/>
        </w:rPr>
        <w:t>+</w:t>
      </w:r>
      <w:r>
        <w:rPr>
          <w:i/>
          <w:sz w:val="28"/>
        </w:rPr>
        <w:t>XX</w:t>
      </w:r>
      <w:r w:rsidRPr="00131890">
        <w:rPr>
          <w:i/>
          <w:spacing w:val="-2"/>
          <w:sz w:val="28"/>
          <w:lang w:val="ru-RU"/>
        </w:rPr>
        <w:t xml:space="preserve"> </w:t>
      </w:r>
      <w:r>
        <w:rPr>
          <w:i/>
          <w:sz w:val="28"/>
          <w:vertAlign w:val="subscript"/>
        </w:rPr>
        <w:t>m</w:t>
      </w:r>
      <w:r w:rsidRPr="00131890">
        <w:rPr>
          <w:i/>
          <w:spacing w:val="4"/>
          <w:sz w:val="28"/>
          <w:lang w:val="ru-RU"/>
        </w:rPr>
        <w:t xml:space="preserve"> </w:t>
      </w:r>
      <w:r w:rsidRPr="00131890">
        <w:rPr>
          <w:sz w:val="28"/>
          <w:lang w:val="ru-RU"/>
        </w:rPr>
        <w:t xml:space="preserve">, </w:t>
      </w:r>
      <w:r w:rsidRPr="00131890">
        <w:rPr>
          <w:spacing w:val="-4"/>
          <w:sz w:val="28"/>
          <w:lang w:val="ru-RU"/>
        </w:rPr>
        <w:t>где:</w:t>
      </w:r>
    </w:p>
    <w:p w:rsidR="00A13BCD" w:rsidRPr="00131890" w:rsidRDefault="00131890">
      <w:pPr>
        <w:pStyle w:val="a3"/>
        <w:ind w:left="707" w:firstLine="0"/>
        <w:rPr>
          <w:lang w:val="ru-RU"/>
        </w:rPr>
      </w:pPr>
      <w:r>
        <w:rPr>
          <w:i/>
        </w:rPr>
        <w:t>JI</w:t>
      </w:r>
      <w:r w:rsidRPr="00131890">
        <w:rPr>
          <w:i/>
          <w:spacing w:val="-4"/>
          <w:lang w:val="ru-RU"/>
        </w:rPr>
        <w:t xml:space="preserve"> </w:t>
      </w:r>
      <w:r>
        <w:rPr>
          <w:i/>
          <w:vertAlign w:val="subscript"/>
        </w:rPr>
        <w:t>m</w:t>
      </w:r>
      <w:r w:rsidRPr="00131890">
        <w:rPr>
          <w:i/>
          <w:lang w:val="ru-RU"/>
        </w:rPr>
        <w:t xml:space="preserve"> </w:t>
      </w:r>
      <w:r w:rsidRPr="00131890">
        <w:rPr>
          <w:lang w:val="ru-RU"/>
        </w:rPr>
        <w:t>—</w:t>
      </w:r>
      <w:r w:rsidRPr="00131890">
        <w:rPr>
          <w:spacing w:val="-4"/>
          <w:lang w:val="ru-RU"/>
        </w:rPr>
        <w:t xml:space="preserve"> </w:t>
      </w:r>
      <w:r w:rsidRPr="00131890">
        <w:rPr>
          <w:lang w:val="ru-RU"/>
        </w:rPr>
        <w:t>величина</w:t>
      </w:r>
      <w:r w:rsidRPr="00131890">
        <w:rPr>
          <w:spacing w:val="-4"/>
          <w:lang w:val="ru-RU"/>
        </w:rPr>
        <w:t xml:space="preserve"> </w:t>
      </w:r>
      <w:r w:rsidRPr="00131890">
        <w:rPr>
          <w:lang w:val="ru-RU"/>
        </w:rPr>
        <w:t>общих</w:t>
      </w:r>
      <w:r w:rsidRPr="00131890">
        <w:rPr>
          <w:spacing w:val="-6"/>
          <w:lang w:val="ru-RU"/>
        </w:rPr>
        <w:t xml:space="preserve"> </w:t>
      </w:r>
      <w:r w:rsidRPr="00131890">
        <w:rPr>
          <w:lang w:val="ru-RU"/>
        </w:rPr>
        <w:t>потребительских</w:t>
      </w:r>
      <w:r w:rsidRPr="00131890">
        <w:rPr>
          <w:spacing w:val="-5"/>
          <w:lang w:val="ru-RU"/>
        </w:rPr>
        <w:t xml:space="preserve"> </w:t>
      </w:r>
      <w:r w:rsidRPr="00131890">
        <w:rPr>
          <w:lang w:val="ru-RU"/>
        </w:rPr>
        <w:t>расходов</w:t>
      </w:r>
      <w:r w:rsidRPr="00131890">
        <w:rPr>
          <w:spacing w:val="-5"/>
          <w:lang w:val="ru-RU"/>
        </w:rPr>
        <w:t xml:space="preserve"> </w:t>
      </w:r>
      <w:r>
        <w:t>m</w:t>
      </w:r>
      <w:r w:rsidRPr="00131890">
        <w:rPr>
          <w:spacing w:val="-5"/>
          <w:lang w:val="ru-RU"/>
        </w:rPr>
        <w:t xml:space="preserve"> </w:t>
      </w:r>
      <w:r w:rsidRPr="00131890">
        <w:rPr>
          <w:spacing w:val="-2"/>
          <w:lang w:val="ru-RU"/>
        </w:rPr>
        <w:t>домохозяйства;</w:t>
      </w:r>
    </w:p>
    <w:p w:rsidR="00A13BCD" w:rsidRPr="00131890" w:rsidRDefault="00131890">
      <w:pPr>
        <w:pStyle w:val="a3"/>
        <w:spacing w:before="1"/>
        <w:ind w:right="850"/>
        <w:rPr>
          <w:lang w:val="ru-RU"/>
        </w:rPr>
      </w:pPr>
      <w:r>
        <w:rPr>
          <w:i/>
        </w:rPr>
        <w:t>OX</w:t>
      </w:r>
      <w:r w:rsidRPr="00131890">
        <w:rPr>
          <w:i/>
          <w:spacing w:val="-1"/>
          <w:lang w:val="ru-RU"/>
        </w:rPr>
        <w:t xml:space="preserve"> </w:t>
      </w:r>
      <w:r>
        <w:rPr>
          <w:i/>
          <w:vertAlign w:val="subscript"/>
        </w:rPr>
        <w:t>m</w:t>
      </w:r>
      <w:r w:rsidRPr="00131890">
        <w:rPr>
          <w:i/>
          <w:spacing w:val="-2"/>
          <w:lang w:val="ru-RU"/>
        </w:rPr>
        <w:t xml:space="preserve"> </w:t>
      </w:r>
      <w:r w:rsidRPr="00131890">
        <w:rPr>
          <w:lang w:val="ru-RU"/>
        </w:rPr>
        <w:t xml:space="preserve">— величина общих расходов </w:t>
      </w:r>
      <w:r>
        <w:t>m</w:t>
      </w:r>
      <w:r w:rsidRPr="00131890">
        <w:rPr>
          <w:lang w:val="ru-RU"/>
        </w:rPr>
        <w:t xml:space="preserve"> домохозяйства на продукты </w:t>
      </w:r>
      <w:r w:rsidRPr="00131890">
        <w:rPr>
          <w:spacing w:val="-2"/>
          <w:lang w:val="ru-RU"/>
        </w:rPr>
        <w:t>питания;</w:t>
      </w:r>
    </w:p>
    <w:p w:rsidR="00A13BCD" w:rsidRPr="00131890" w:rsidRDefault="00131890">
      <w:pPr>
        <w:pStyle w:val="a3"/>
        <w:ind w:right="850"/>
        <w:rPr>
          <w:lang w:val="ru-RU"/>
        </w:rPr>
      </w:pPr>
      <w:r>
        <w:rPr>
          <w:i/>
        </w:rPr>
        <w:t>HOX</w:t>
      </w:r>
      <w:r w:rsidRPr="00131890">
        <w:rPr>
          <w:i/>
          <w:spacing w:val="-1"/>
          <w:lang w:val="ru-RU"/>
        </w:rPr>
        <w:t xml:space="preserve"> </w:t>
      </w:r>
      <w:r>
        <w:rPr>
          <w:i/>
          <w:vertAlign w:val="subscript"/>
        </w:rPr>
        <w:t>m</w:t>
      </w:r>
      <w:r w:rsidRPr="00131890">
        <w:rPr>
          <w:i/>
          <w:lang w:val="ru-RU"/>
        </w:rPr>
        <w:t xml:space="preserve"> </w:t>
      </w:r>
      <w:r w:rsidRPr="00131890">
        <w:rPr>
          <w:lang w:val="ru-RU"/>
        </w:rPr>
        <w:t xml:space="preserve">— величина общих расходов </w:t>
      </w:r>
      <w:r>
        <w:t>m</w:t>
      </w:r>
      <w:r w:rsidRPr="00131890">
        <w:rPr>
          <w:lang w:val="ru-RU"/>
        </w:rPr>
        <w:t xml:space="preserve"> домохозяйства на непродовольственные товары;</w:t>
      </w:r>
    </w:p>
    <w:p w:rsidR="00A13BCD" w:rsidRPr="00131890" w:rsidRDefault="00131890">
      <w:pPr>
        <w:pStyle w:val="a3"/>
        <w:ind w:left="707" w:firstLine="0"/>
        <w:rPr>
          <w:lang w:val="ru-RU"/>
        </w:rPr>
      </w:pPr>
      <w:r>
        <w:rPr>
          <w:i/>
        </w:rPr>
        <w:t>XX</w:t>
      </w:r>
      <w:r w:rsidRPr="00131890">
        <w:rPr>
          <w:i/>
          <w:spacing w:val="-5"/>
          <w:lang w:val="ru-RU"/>
        </w:rPr>
        <w:t xml:space="preserve"> </w:t>
      </w:r>
      <w:r>
        <w:rPr>
          <w:i/>
          <w:vertAlign w:val="subscript"/>
        </w:rPr>
        <w:t>m</w:t>
      </w:r>
      <w:r w:rsidRPr="00131890">
        <w:rPr>
          <w:i/>
          <w:spacing w:val="1"/>
          <w:lang w:val="ru-RU"/>
        </w:rPr>
        <w:t xml:space="preserve"> </w:t>
      </w:r>
      <w:r w:rsidRPr="00131890">
        <w:rPr>
          <w:lang w:val="ru-RU"/>
        </w:rPr>
        <w:t>—</w:t>
      </w:r>
      <w:r w:rsidRPr="00131890">
        <w:rPr>
          <w:spacing w:val="-4"/>
          <w:lang w:val="ru-RU"/>
        </w:rPr>
        <w:t xml:space="preserve"> </w:t>
      </w:r>
      <w:r w:rsidRPr="00131890">
        <w:rPr>
          <w:lang w:val="ru-RU"/>
        </w:rPr>
        <w:t>величина</w:t>
      </w:r>
      <w:r w:rsidRPr="00131890">
        <w:rPr>
          <w:spacing w:val="-5"/>
          <w:lang w:val="ru-RU"/>
        </w:rPr>
        <w:t xml:space="preserve"> </w:t>
      </w:r>
      <w:r w:rsidRPr="00131890">
        <w:rPr>
          <w:lang w:val="ru-RU"/>
        </w:rPr>
        <w:t>общих</w:t>
      </w:r>
      <w:r w:rsidRPr="00131890">
        <w:rPr>
          <w:spacing w:val="-4"/>
          <w:lang w:val="ru-RU"/>
        </w:rPr>
        <w:t xml:space="preserve"> </w:t>
      </w:r>
      <w:r w:rsidRPr="00131890">
        <w:rPr>
          <w:lang w:val="ru-RU"/>
        </w:rPr>
        <w:t>расходов</w:t>
      </w:r>
      <w:r w:rsidRPr="00131890">
        <w:rPr>
          <w:spacing w:val="-4"/>
          <w:lang w:val="ru-RU"/>
        </w:rPr>
        <w:t xml:space="preserve"> </w:t>
      </w:r>
      <w:r w:rsidRPr="00131890">
        <w:rPr>
          <w:lang w:val="ru-RU"/>
        </w:rPr>
        <w:t>домохозяйства</w:t>
      </w:r>
      <w:r w:rsidRPr="00131890">
        <w:rPr>
          <w:spacing w:val="-7"/>
          <w:lang w:val="ru-RU"/>
        </w:rPr>
        <w:t xml:space="preserve"> </w:t>
      </w:r>
      <w:r w:rsidRPr="00131890">
        <w:rPr>
          <w:lang w:val="ru-RU"/>
        </w:rPr>
        <w:t>на</w:t>
      </w:r>
      <w:r w:rsidRPr="00131890">
        <w:rPr>
          <w:spacing w:val="-4"/>
          <w:lang w:val="ru-RU"/>
        </w:rPr>
        <w:t xml:space="preserve"> </w:t>
      </w:r>
      <w:r w:rsidRPr="00131890">
        <w:rPr>
          <w:spacing w:val="-2"/>
          <w:lang w:val="ru-RU"/>
        </w:rPr>
        <w:t>услуги.</w:t>
      </w:r>
    </w:p>
    <w:p w:rsidR="00A13BCD" w:rsidRPr="00131890" w:rsidRDefault="00131890">
      <w:pPr>
        <w:pStyle w:val="a3"/>
        <w:ind w:right="845"/>
        <w:rPr>
          <w:lang w:val="ru-RU"/>
        </w:rPr>
      </w:pPr>
      <w:r w:rsidRPr="00131890">
        <w:rPr>
          <w:lang w:val="ru-RU"/>
        </w:rPr>
        <w:t>С 2021 года Узбекистан, при поддержке Всемирного банка, внедряет новую систему оценки уровня бедности. Если прежняя система фокусировалась только на денежных расходах (или доходах), то новая система базируется на расчете национального индекса многомерной бедности (ИМБ) – комплексном инструменте, который</w:t>
      </w:r>
      <w:r w:rsidRPr="00131890">
        <w:rPr>
          <w:spacing w:val="-3"/>
          <w:lang w:val="ru-RU"/>
        </w:rPr>
        <w:t xml:space="preserve"> </w:t>
      </w:r>
      <w:r w:rsidRPr="00131890">
        <w:rPr>
          <w:lang w:val="ru-RU"/>
        </w:rPr>
        <w:t>позволяет оценить не только уровень дохода населения, но и другие важные аспекты жизни, такие как доступ к здравоохранению, образованию, качественной воде и санитарии, жилью и другим услугам. ИМБ, заменивший собой прежний Индекс нищеты населения, дает более полную и точную картину бедности, позволяя выявить наиболее уязвимые группы населения и определить конкретные области, требующие вмешательства. Помимо этого, он предоставляет возможность не только отслеживать динамику бедности внутри страны, но и сравнивать ее с международными стандартами. Методика формирования индекса была предложена С. Алкайр</w:t>
      </w:r>
      <w:r w:rsidRPr="00131890">
        <w:rPr>
          <w:spacing w:val="-2"/>
          <w:lang w:val="ru-RU"/>
        </w:rPr>
        <w:t xml:space="preserve"> </w:t>
      </w:r>
      <w:r w:rsidRPr="00131890">
        <w:rPr>
          <w:lang w:val="ru-RU"/>
        </w:rPr>
        <w:t>и</w:t>
      </w:r>
      <w:r w:rsidRPr="00131890">
        <w:rPr>
          <w:spacing w:val="-1"/>
          <w:lang w:val="ru-RU"/>
        </w:rPr>
        <w:t xml:space="preserve"> </w:t>
      </w:r>
      <w:r w:rsidRPr="00131890">
        <w:rPr>
          <w:lang w:val="ru-RU"/>
        </w:rPr>
        <w:t>Д.</w:t>
      </w:r>
      <w:r w:rsidRPr="00131890">
        <w:rPr>
          <w:spacing w:val="-1"/>
          <w:lang w:val="ru-RU"/>
        </w:rPr>
        <w:t xml:space="preserve"> </w:t>
      </w:r>
      <w:r w:rsidRPr="00131890">
        <w:rPr>
          <w:lang w:val="ru-RU"/>
        </w:rPr>
        <w:t>Фостером,</w:t>
      </w:r>
      <w:r w:rsidRPr="00131890">
        <w:rPr>
          <w:spacing w:val="-1"/>
          <w:lang w:val="ru-RU"/>
        </w:rPr>
        <w:t xml:space="preserve"> </w:t>
      </w:r>
      <w:r w:rsidRPr="00131890">
        <w:rPr>
          <w:lang w:val="ru-RU"/>
        </w:rPr>
        <w:t>и</w:t>
      </w:r>
      <w:r w:rsidRPr="00131890">
        <w:rPr>
          <w:spacing w:val="-1"/>
          <w:lang w:val="ru-RU"/>
        </w:rPr>
        <w:t xml:space="preserve"> </w:t>
      </w:r>
      <w:r w:rsidRPr="00131890">
        <w:rPr>
          <w:lang w:val="ru-RU"/>
        </w:rPr>
        <w:t>впервые</w:t>
      </w:r>
      <w:r w:rsidRPr="00131890">
        <w:rPr>
          <w:spacing w:val="-1"/>
          <w:lang w:val="ru-RU"/>
        </w:rPr>
        <w:t xml:space="preserve"> </w:t>
      </w:r>
      <w:r w:rsidRPr="00131890">
        <w:rPr>
          <w:lang w:val="ru-RU"/>
        </w:rPr>
        <w:t>применена</w:t>
      </w:r>
      <w:r w:rsidRPr="00131890">
        <w:rPr>
          <w:spacing w:val="-1"/>
          <w:lang w:val="ru-RU"/>
        </w:rPr>
        <w:t xml:space="preserve"> </w:t>
      </w:r>
      <w:r w:rsidRPr="00131890">
        <w:rPr>
          <w:lang w:val="ru-RU"/>
        </w:rPr>
        <w:t>в</w:t>
      </w:r>
      <w:r w:rsidRPr="00131890">
        <w:rPr>
          <w:spacing w:val="-1"/>
          <w:lang w:val="ru-RU"/>
        </w:rPr>
        <w:t xml:space="preserve"> </w:t>
      </w:r>
      <w:r w:rsidRPr="00131890">
        <w:rPr>
          <w:lang w:val="ru-RU"/>
        </w:rPr>
        <w:t>масштабном</w:t>
      </w:r>
      <w:r w:rsidRPr="00131890">
        <w:rPr>
          <w:spacing w:val="-2"/>
          <w:lang w:val="ru-RU"/>
        </w:rPr>
        <w:t xml:space="preserve"> </w:t>
      </w:r>
      <w:r w:rsidRPr="00131890">
        <w:rPr>
          <w:lang w:val="ru-RU"/>
        </w:rPr>
        <w:t>исследовании, результаты которого были опубликованы в Докладе о человеческом развитии 2010 года, подготовленном при поддержке ООН.</w:t>
      </w:r>
    </w:p>
    <w:p w:rsidR="00A13BCD" w:rsidRPr="00131890" w:rsidRDefault="00131890">
      <w:pPr>
        <w:pStyle w:val="a3"/>
        <w:ind w:right="847"/>
        <w:rPr>
          <w:lang w:val="ru-RU"/>
        </w:rPr>
      </w:pPr>
      <w:r w:rsidRPr="00131890">
        <w:rPr>
          <w:b/>
          <w:lang w:val="ru-RU"/>
        </w:rPr>
        <w:t xml:space="preserve">Результаты и обсуждение. </w:t>
      </w:r>
      <w:r w:rsidRPr="00131890">
        <w:rPr>
          <w:lang w:val="ru-RU"/>
        </w:rPr>
        <w:t>Для оценки уровня многомерной депривации используется система балльной оценки, основанная на</w:t>
      </w:r>
      <w:r w:rsidRPr="00131890">
        <w:rPr>
          <w:spacing w:val="40"/>
          <w:lang w:val="ru-RU"/>
        </w:rPr>
        <w:t xml:space="preserve"> </w:t>
      </w:r>
      <w:r w:rsidRPr="00131890">
        <w:rPr>
          <w:lang w:val="ru-RU"/>
        </w:rPr>
        <w:t>десяти индикаторах. Каждый индикатор вносит равный вклад в общий индекс многомерной бедности (ИМБ), максимальное значение которого составляет 1 (или 100%).</w:t>
      </w:r>
    </w:p>
    <w:p w:rsidR="00A13BCD" w:rsidRPr="00131890" w:rsidRDefault="00A13BCD">
      <w:pPr>
        <w:pStyle w:val="a3"/>
        <w:rPr>
          <w:lang w:val="ru-RU"/>
        </w:rPr>
        <w:sectPr w:rsidR="00A13BCD" w:rsidRPr="00131890">
          <w:headerReference w:type="default" r:id="rId116"/>
          <w:footerReference w:type="default" r:id="rId117"/>
          <w:pgSz w:w="11910" w:h="16840"/>
          <w:pgMar w:top="1140" w:right="283" w:bottom="1420" w:left="992" w:header="0" w:footer="1230" w:gutter="0"/>
          <w:cols w:space="720"/>
        </w:sectPr>
      </w:pPr>
    </w:p>
    <w:p w:rsidR="00A13BCD" w:rsidRPr="00131890" w:rsidRDefault="00131890">
      <w:pPr>
        <w:pStyle w:val="a3"/>
        <w:spacing w:before="91"/>
        <w:ind w:right="845"/>
        <w:rPr>
          <w:lang w:val="ru-RU"/>
        </w:rPr>
      </w:pPr>
      <w:r w:rsidRPr="00131890">
        <w:rPr>
          <w:lang w:val="ru-RU"/>
        </w:rPr>
        <w:lastRenderedPageBreak/>
        <w:t>В качестве ключевых измерений, по которым будет оцениваться уровень</w:t>
      </w:r>
      <w:r w:rsidRPr="00131890">
        <w:rPr>
          <w:spacing w:val="-1"/>
          <w:lang w:val="ru-RU"/>
        </w:rPr>
        <w:t xml:space="preserve"> </w:t>
      </w:r>
      <w:r w:rsidRPr="00131890">
        <w:rPr>
          <w:lang w:val="ru-RU"/>
        </w:rPr>
        <w:t>лишений,</w:t>
      </w:r>
      <w:r w:rsidRPr="00131890">
        <w:rPr>
          <w:spacing w:val="-2"/>
          <w:lang w:val="ru-RU"/>
        </w:rPr>
        <w:t xml:space="preserve"> </w:t>
      </w:r>
      <w:r w:rsidRPr="00131890">
        <w:rPr>
          <w:lang w:val="ru-RU"/>
        </w:rPr>
        <w:t>были</w:t>
      </w:r>
      <w:r w:rsidRPr="00131890">
        <w:rPr>
          <w:spacing w:val="-2"/>
          <w:lang w:val="ru-RU"/>
        </w:rPr>
        <w:t xml:space="preserve"> </w:t>
      </w:r>
      <w:r w:rsidRPr="00131890">
        <w:rPr>
          <w:lang w:val="ru-RU"/>
        </w:rPr>
        <w:t>выбраны</w:t>
      </w:r>
      <w:r w:rsidRPr="00131890">
        <w:rPr>
          <w:spacing w:val="-2"/>
          <w:lang w:val="ru-RU"/>
        </w:rPr>
        <w:t xml:space="preserve"> </w:t>
      </w:r>
      <w:r w:rsidRPr="00131890">
        <w:rPr>
          <w:lang w:val="ru-RU"/>
        </w:rPr>
        <w:t>образование,</w:t>
      </w:r>
      <w:r w:rsidRPr="00131890">
        <w:rPr>
          <w:spacing w:val="-1"/>
          <w:lang w:val="ru-RU"/>
        </w:rPr>
        <w:t xml:space="preserve"> </w:t>
      </w:r>
      <w:r w:rsidRPr="00131890">
        <w:rPr>
          <w:lang w:val="ru-RU"/>
        </w:rPr>
        <w:t>здоровье</w:t>
      </w:r>
      <w:r w:rsidRPr="00131890">
        <w:rPr>
          <w:spacing w:val="-4"/>
          <w:lang w:val="ru-RU"/>
        </w:rPr>
        <w:t xml:space="preserve"> </w:t>
      </w:r>
      <w:r w:rsidRPr="00131890">
        <w:rPr>
          <w:lang w:val="ru-RU"/>
        </w:rPr>
        <w:t>и</w:t>
      </w:r>
      <w:r w:rsidRPr="00131890">
        <w:rPr>
          <w:spacing w:val="-1"/>
          <w:lang w:val="ru-RU"/>
        </w:rPr>
        <w:t xml:space="preserve"> </w:t>
      </w:r>
      <w:r w:rsidRPr="00131890">
        <w:rPr>
          <w:lang w:val="ru-RU"/>
        </w:rPr>
        <w:t>условия жизни. Именно в рамках этих трех областей были определены конкретные индикаторы и критерии, позволяющие оценить степень депривации населения. Выбор весовых коэффициентов для индикаторов глобального ИМБ основан на предположении о равнозначности перечисленных аспектов человеческого развития. Согласно этой концепции, достижения в области здоровья, образования и условий жизни имеют примерно одинаковую ценность для благополучия человека. Следовательно, каждому из этих измерений был присвоен одинаковый вес — 1/3. Внутри каждого измерения индикаторы также имеют равные веса, хотя их абсолютные</w:t>
      </w:r>
      <w:r w:rsidRPr="00131890">
        <w:rPr>
          <w:spacing w:val="-5"/>
          <w:lang w:val="ru-RU"/>
        </w:rPr>
        <w:t xml:space="preserve"> </w:t>
      </w:r>
      <w:r w:rsidRPr="00131890">
        <w:rPr>
          <w:lang w:val="ru-RU"/>
        </w:rPr>
        <w:t>значения</w:t>
      </w:r>
      <w:r w:rsidRPr="00131890">
        <w:rPr>
          <w:spacing w:val="-3"/>
          <w:lang w:val="ru-RU"/>
        </w:rPr>
        <w:t xml:space="preserve"> </w:t>
      </w:r>
      <w:r w:rsidRPr="00131890">
        <w:rPr>
          <w:lang w:val="ru-RU"/>
        </w:rPr>
        <w:t>различаются</w:t>
      </w:r>
      <w:r w:rsidRPr="00131890">
        <w:rPr>
          <w:spacing w:val="-3"/>
          <w:lang w:val="ru-RU"/>
        </w:rPr>
        <w:t xml:space="preserve"> </w:t>
      </w:r>
      <w:r w:rsidRPr="00131890">
        <w:rPr>
          <w:lang w:val="ru-RU"/>
        </w:rPr>
        <w:t>из-за</w:t>
      </w:r>
      <w:r w:rsidRPr="00131890">
        <w:rPr>
          <w:spacing w:val="-5"/>
          <w:lang w:val="ru-RU"/>
        </w:rPr>
        <w:t xml:space="preserve"> </w:t>
      </w:r>
      <w:r w:rsidRPr="00131890">
        <w:rPr>
          <w:lang w:val="ru-RU"/>
        </w:rPr>
        <w:t>различного</w:t>
      </w:r>
      <w:r w:rsidRPr="00131890">
        <w:rPr>
          <w:spacing w:val="-5"/>
          <w:lang w:val="ru-RU"/>
        </w:rPr>
        <w:t xml:space="preserve"> </w:t>
      </w:r>
      <w:r w:rsidRPr="00131890">
        <w:rPr>
          <w:lang w:val="ru-RU"/>
        </w:rPr>
        <w:t>числа</w:t>
      </w:r>
      <w:r w:rsidRPr="00131890">
        <w:rPr>
          <w:spacing w:val="-5"/>
          <w:lang w:val="ru-RU"/>
        </w:rPr>
        <w:t xml:space="preserve"> </w:t>
      </w:r>
      <w:r w:rsidRPr="00131890">
        <w:rPr>
          <w:lang w:val="ru-RU"/>
        </w:rPr>
        <w:t>индикаторов</w:t>
      </w:r>
      <w:r w:rsidRPr="00131890">
        <w:rPr>
          <w:spacing w:val="-5"/>
          <w:lang w:val="ru-RU"/>
        </w:rPr>
        <w:t xml:space="preserve"> </w:t>
      </w:r>
      <w:r w:rsidRPr="00131890">
        <w:rPr>
          <w:lang w:val="ru-RU"/>
        </w:rPr>
        <w:t>в каждом измерении: «Здоровье» и «Образование» имеют по два индикатора с весом 1/6, а «Условия жизни» включают шесть индикаторов, следовательно, вес каждого из них — 1/18. Такая система взвешивания отражает предположение о равной значимости достижений в каждой из трех областей.</w:t>
      </w:r>
    </w:p>
    <w:p w:rsidR="00A13BCD" w:rsidRPr="00131890" w:rsidRDefault="00131890">
      <w:pPr>
        <w:pStyle w:val="a3"/>
        <w:spacing w:before="1"/>
        <w:ind w:right="849"/>
        <w:rPr>
          <w:lang w:val="ru-RU"/>
        </w:rPr>
      </w:pPr>
      <w:r w:rsidRPr="00131890">
        <w:rPr>
          <w:lang w:val="ru-RU"/>
        </w:rPr>
        <w:t>Расчет индекса многомерной бедности ограничивается развивающимися странами, где каждое домохозяйство подвергается анализу на предмет наличия деприваций у его членов, что позволяет классифицировать каждого индивида как испытывающего или не испытывающего многомерную бедность. Путем агрегирования данных на уровне домохозяйств и последующего анализа количества лишений, испытываемых их членами, формируется многомерный профиль бедности, позволяющий выделить группы домохозяйств с различной степенью уязвимости:</w:t>
      </w:r>
    </w:p>
    <w:p w:rsidR="00A13BCD" w:rsidRPr="00131890" w:rsidRDefault="00131890">
      <w:pPr>
        <w:pStyle w:val="a4"/>
        <w:numPr>
          <w:ilvl w:val="0"/>
          <w:numId w:val="29"/>
        </w:numPr>
        <w:tabs>
          <w:tab w:val="left" w:pos="991"/>
        </w:tabs>
        <w:spacing w:before="3" w:line="237" w:lineRule="auto"/>
        <w:ind w:right="845" w:firstLine="566"/>
        <w:rPr>
          <w:sz w:val="28"/>
          <w:lang w:val="ru-RU"/>
        </w:rPr>
      </w:pPr>
      <w:r w:rsidRPr="00131890">
        <w:rPr>
          <w:sz w:val="28"/>
          <w:lang w:val="ru-RU"/>
        </w:rPr>
        <w:t>домохозяйства, классифицируемые как многомерно бедные - совокупный индекс лишений превышает установленный пороговый уровень в 33,3%, свидетельствующий о существенных ограничениях в достижении базового уровня благосостояния;</w:t>
      </w:r>
    </w:p>
    <w:p w:rsidR="00A13BCD" w:rsidRPr="00131890" w:rsidRDefault="00131890">
      <w:pPr>
        <w:pStyle w:val="a4"/>
        <w:numPr>
          <w:ilvl w:val="0"/>
          <w:numId w:val="29"/>
        </w:numPr>
        <w:tabs>
          <w:tab w:val="left" w:pos="991"/>
        </w:tabs>
        <w:spacing w:before="6" w:line="237" w:lineRule="auto"/>
        <w:ind w:right="845" w:firstLine="566"/>
        <w:rPr>
          <w:sz w:val="28"/>
          <w:lang w:val="ru-RU"/>
        </w:rPr>
      </w:pPr>
      <w:r w:rsidRPr="00131890">
        <w:rPr>
          <w:sz w:val="28"/>
          <w:lang w:val="ru-RU"/>
        </w:rPr>
        <w:t>домохозяйства, находящиеся в наиболее уязвимом положении- с уровнем лишений, превышающим 50%, указывающим на экстремальные условия жизни и отсутствие доступа к основным ресурсам;</w:t>
      </w:r>
    </w:p>
    <w:p w:rsidR="00A13BCD" w:rsidRPr="00131890" w:rsidRDefault="00131890">
      <w:pPr>
        <w:pStyle w:val="a4"/>
        <w:numPr>
          <w:ilvl w:val="0"/>
          <w:numId w:val="29"/>
        </w:numPr>
        <w:tabs>
          <w:tab w:val="left" w:pos="991"/>
        </w:tabs>
        <w:spacing w:before="1" w:line="237" w:lineRule="auto"/>
        <w:ind w:right="845" w:firstLine="566"/>
        <w:rPr>
          <w:sz w:val="28"/>
          <w:lang w:val="ru-RU"/>
        </w:rPr>
      </w:pPr>
      <w:r w:rsidRPr="00131890">
        <w:rPr>
          <w:sz w:val="28"/>
          <w:lang w:val="ru-RU"/>
        </w:rPr>
        <w:t>домохозяйства, близкие к порогу многомерной бедности - уровень лишений находится в промежуточном диапазоне между 20% и 33,3%, что свидетельствует о повышенной уязвимости к различным рискам;</w:t>
      </w:r>
    </w:p>
    <w:p w:rsidR="00A13BCD" w:rsidRPr="00131890" w:rsidRDefault="00131890">
      <w:pPr>
        <w:pStyle w:val="a4"/>
        <w:numPr>
          <w:ilvl w:val="0"/>
          <w:numId w:val="29"/>
        </w:numPr>
        <w:tabs>
          <w:tab w:val="left" w:pos="991"/>
        </w:tabs>
        <w:spacing w:before="1" w:line="237" w:lineRule="auto"/>
        <w:ind w:right="847" w:firstLine="566"/>
        <w:rPr>
          <w:sz w:val="28"/>
          <w:lang w:val="ru-RU"/>
        </w:rPr>
      </w:pPr>
      <w:r w:rsidRPr="00131890">
        <w:rPr>
          <w:sz w:val="28"/>
          <w:lang w:val="ru-RU"/>
        </w:rPr>
        <w:t>домохозяйства с минимальным уровнем лишений -</w:t>
      </w:r>
      <w:r w:rsidRPr="00131890">
        <w:rPr>
          <w:spacing w:val="40"/>
          <w:sz w:val="28"/>
          <w:lang w:val="ru-RU"/>
        </w:rPr>
        <w:t xml:space="preserve"> </w:t>
      </w:r>
      <w:r w:rsidRPr="00131890">
        <w:rPr>
          <w:sz w:val="28"/>
          <w:lang w:val="ru-RU"/>
        </w:rPr>
        <w:t>имеют положительный, но незначительный уровень лишений (менее 20%), недостаточный для классификации их как многомерно бедных.</w:t>
      </w:r>
    </w:p>
    <w:p w:rsidR="00A13BCD" w:rsidRPr="00131890" w:rsidRDefault="00A13BCD">
      <w:pPr>
        <w:pStyle w:val="a4"/>
        <w:spacing w:line="237" w:lineRule="auto"/>
        <w:rPr>
          <w:sz w:val="28"/>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49"/>
        <w:rPr>
          <w:lang w:val="ru-RU"/>
        </w:rPr>
      </w:pPr>
      <w:r w:rsidRPr="00131890">
        <w:rPr>
          <w:lang w:val="ru-RU"/>
        </w:rPr>
        <w:lastRenderedPageBreak/>
        <w:t>Каждый индивид получает балльную оценку, отражающую уровень лишений, испытываемых его/ее домохозяйством. ИМБ рассчитывается на основе коэффициента многомерной бедности и интенсивности бедности:</w:t>
      </w:r>
    </w:p>
    <w:p w:rsidR="00A13BCD" w:rsidRPr="00131890" w:rsidRDefault="00131890">
      <w:pPr>
        <w:pStyle w:val="a3"/>
        <w:ind w:left="216" w:right="8076" w:firstLine="0"/>
        <w:jc w:val="center"/>
        <w:rPr>
          <w:lang w:val="ru-RU"/>
        </w:rPr>
      </w:pPr>
      <w:r w:rsidRPr="00131890">
        <w:rPr>
          <w:lang w:val="ru-RU"/>
        </w:rPr>
        <w:t>ИМБ=</w:t>
      </w:r>
      <w:r w:rsidRPr="00131890">
        <w:rPr>
          <w:spacing w:val="-1"/>
          <w:lang w:val="ru-RU"/>
        </w:rPr>
        <w:t xml:space="preserve"> </w:t>
      </w:r>
      <w:r w:rsidRPr="00131890">
        <w:rPr>
          <w:spacing w:val="-5"/>
          <w:lang w:val="ru-RU"/>
        </w:rPr>
        <w:t>Н∙А</w:t>
      </w:r>
    </w:p>
    <w:p w:rsidR="00A13BCD" w:rsidRPr="00131890" w:rsidRDefault="00131890">
      <w:pPr>
        <w:pStyle w:val="a3"/>
        <w:spacing w:before="1"/>
        <w:ind w:right="854"/>
        <w:rPr>
          <w:lang w:val="ru-RU"/>
        </w:rPr>
      </w:pPr>
      <w:r w:rsidRPr="00131890">
        <w:rPr>
          <w:lang w:val="ru-RU"/>
        </w:rPr>
        <w:t>Н – коэффициент многомерной бедности, определяющий долю многомерно бедных лиц во всем населении. Рассчитывается по формуле:</w:t>
      </w:r>
    </w:p>
    <w:p w:rsidR="00A13BCD" w:rsidRPr="00131890" w:rsidRDefault="00131890">
      <w:pPr>
        <w:spacing w:line="85" w:lineRule="exact"/>
        <w:ind w:left="216" w:right="8144"/>
        <w:jc w:val="center"/>
        <w:rPr>
          <w:rFonts w:ascii="Cambria Math" w:eastAsia="Cambria Math"/>
          <w:sz w:val="20"/>
          <w:lang w:val="ru-RU"/>
        </w:rPr>
      </w:pPr>
      <w:r>
        <w:rPr>
          <w:rFonts w:ascii="Cambria Math" w:eastAsia="Cambria Math"/>
          <w:spacing w:val="-10"/>
          <w:w w:val="110"/>
          <w:sz w:val="20"/>
        </w:rPr>
        <w:t>𝑞</w:t>
      </w:r>
    </w:p>
    <w:p w:rsidR="00A13BCD" w:rsidRPr="00131890" w:rsidRDefault="00131890">
      <w:pPr>
        <w:spacing w:line="232" w:lineRule="exact"/>
        <w:ind w:left="707"/>
        <w:rPr>
          <w:sz w:val="28"/>
          <w:lang w:val="ru-RU"/>
        </w:rPr>
      </w:pPr>
      <w:r>
        <w:rPr>
          <w:rFonts w:ascii="Cambria Math" w:eastAsia="Cambria Math"/>
          <w:sz w:val="28"/>
        </w:rPr>
        <w:t>𝐻</w:t>
      </w:r>
      <w:r w:rsidRPr="00131890">
        <w:rPr>
          <w:rFonts w:ascii="Cambria Math" w:eastAsia="Cambria Math"/>
          <w:spacing w:val="24"/>
          <w:sz w:val="28"/>
          <w:lang w:val="ru-RU"/>
        </w:rPr>
        <w:t xml:space="preserve"> </w:t>
      </w:r>
      <w:r w:rsidRPr="00131890">
        <w:rPr>
          <w:rFonts w:ascii="Cambria Math" w:eastAsia="Cambria Math"/>
          <w:sz w:val="28"/>
          <w:lang w:val="ru-RU"/>
        </w:rPr>
        <w:t>=</w:t>
      </w:r>
      <w:r w:rsidRPr="00131890">
        <w:rPr>
          <w:rFonts w:ascii="Cambria Math" w:eastAsia="Cambria Math"/>
          <w:spacing w:val="16"/>
          <w:sz w:val="28"/>
          <w:lang w:val="ru-RU"/>
        </w:rPr>
        <w:t xml:space="preserve"> </w:t>
      </w:r>
      <w:r>
        <w:rPr>
          <w:rFonts w:ascii="Cambria Math" w:eastAsia="Cambria Math"/>
          <w:noProof/>
          <w:spacing w:val="16"/>
          <w:position w:val="7"/>
          <w:sz w:val="28"/>
          <w:lang w:val="ru-RU" w:eastAsia="ru-RU"/>
        </w:rPr>
        <w:drawing>
          <wp:inline distT="0" distB="0" distL="0" distR="0">
            <wp:extent cx="85343" cy="12192"/>
            <wp:effectExtent l="0" t="0" r="0" b="0"/>
            <wp:docPr id="456" name="Image 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6" name="Image 456"/>
                    <pic:cNvPicPr/>
                  </pic:nvPicPr>
                  <pic:blipFill>
                    <a:blip r:embed="rId118" cstate="print"/>
                    <a:stretch>
                      <a:fillRect/>
                    </a:stretch>
                  </pic:blipFill>
                  <pic:spPr>
                    <a:xfrm>
                      <a:off x="0" y="0"/>
                      <a:ext cx="85343" cy="12192"/>
                    </a:xfrm>
                    <a:prstGeom prst="rect">
                      <a:avLst/>
                    </a:prstGeom>
                  </pic:spPr>
                </pic:pic>
              </a:graphicData>
            </a:graphic>
          </wp:inline>
        </w:drawing>
      </w:r>
      <w:r w:rsidRPr="00131890">
        <w:rPr>
          <w:spacing w:val="-10"/>
          <w:sz w:val="28"/>
          <w:lang w:val="ru-RU"/>
        </w:rPr>
        <w:t>,</w:t>
      </w:r>
    </w:p>
    <w:p w:rsidR="00A13BCD" w:rsidRPr="00131890" w:rsidRDefault="00131890">
      <w:pPr>
        <w:spacing w:line="173" w:lineRule="exact"/>
        <w:ind w:left="1286"/>
        <w:rPr>
          <w:rFonts w:ascii="Cambria Math" w:eastAsia="Cambria Math"/>
          <w:sz w:val="20"/>
          <w:lang w:val="ru-RU"/>
        </w:rPr>
      </w:pPr>
      <w:r>
        <w:rPr>
          <w:rFonts w:ascii="Cambria Math" w:eastAsia="Cambria Math"/>
          <w:spacing w:val="-10"/>
          <w:w w:val="110"/>
          <w:sz w:val="20"/>
        </w:rPr>
        <w:t>𝑛</w:t>
      </w:r>
    </w:p>
    <w:p w:rsidR="00A13BCD" w:rsidRPr="00131890" w:rsidRDefault="00131890">
      <w:pPr>
        <w:pStyle w:val="a3"/>
        <w:spacing w:line="300" w:lineRule="exact"/>
        <w:ind w:left="707" w:firstLine="0"/>
        <w:jc w:val="left"/>
        <w:rPr>
          <w:lang w:val="ru-RU"/>
        </w:rPr>
      </w:pPr>
      <w:r w:rsidRPr="00131890">
        <w:rPr>
          <w:lang w:val="ru-RU"/>
        </w:rPr>
        <w:t>где</w:t>
      </w:r>
      <w:r w:rsidRPr="00131890">
        <w:rPr>
          <w:spacing w:val="48"/>
          <w:lang w:val="ru-RU"/>
        </w:rPr>
        <w:t xml:space="preserve"> </w:t>
      </w:r>
      <w:r>
        <w:t>q</w:t>
      </w:r>
      <w:r w:rsidRPr="00131890">
        <w:rPr>
          <w:spacing w:val="49"/>
          <w:lang w:val="ru-RU"/>
        </w:rPr>
        <w:t xml:space="preserve"> </w:t>
      </w:r>
      <w:r w:rsidRPr="00131890">
        <w:rPr>
          <w:lang w:val="ru-RU"/>
        </w:rPr>
        <w:t>–</w:t>
      </w:r>
      <w:r w:rsidRPr="00131890">
        <w:rPr>
          <w:spacing w:val="52"/>
          <w:lang w:val="ru-RU"/>
        </w:rPr>
        <w:t xml:space="preserve"> </w:t>
      </w:r>
      <w:r w:rsidRPr="00131890">
        <w:rPr>
          <w:lang w:val="ru-RU"/>
        </w:rPr>
        <w:t>численность</w:t>
      </w:r>
      <w:r w:rsidRPr="00131890">
        <w:rPr>
          <w:spacing w:val="50"/>
          <w:lang w:val="ru-RU"/>
        </w:rPr>
        <w:t xml:space="preserve"> </w:t>
      </w:r>
      <w:r w:rsidRPr="00131890">
        <w:rPr>
          <w:lang w:val="ru-RU"/>
        </w:rPr>
        <w:t>населения,</w:t>
      </w:r>
      <w:r w:rsidRPr="00131890">
        <w:rPr>
          <w:spacing w:val="48"/>
          <w:lang w:val="ru-RU"/>
        </w:rPr>
        <w:t xml:space="preserve"> </w:t>
      </w:r>
      <w:r w:rsidRPr="00131890">
        <w:rPr>
          <w:lang w:val="ru-RU"/>
        </w:rPr>
        <w:t>живущего</w:t>
      </w:r>
      <w:r w:rsidRPr="00131890">
        <w:rPr>
          <w:spacing w:val="50"/>
          <w:lang w:val="ru-RU"/>
        </w:rPr>
        <w:t xml:space="preserve"> </w:t>
      </w:r>
      <w:r w:rsidRPr="00131890">
        <w:rPr>
          <w:lang w:val="ru-RU"/>
        </w:rPr>
        <w:t>в</w:t>
      </w:r>
      <w:r w:rsidRPr="00131890">
        <w:rPr>
          <w:spacing w:val="51"/>
          <w:lang w:val="ru-RU"/>
        </w:rPr>
        <w:t xml:space="preserve"> </w:t>
      </w:r>
      <w:r w:rsidRPr="00131890">
        <w:rPr>
          <w:lang w:val="ru-RU"/>
        </w:rPr>
        <w:t>условиях</w:t>
      </w:r>
      <w:r w:rsidRPr="00131890">
        <w:rPr>
          <w:spacing w:val="48"/>
          <w:lang w:val="ru-RU"/>
        </w:rPr>
        <w:t xml:space="preserve"> </w:t>
      </w:r>
      <w:r w:rsidRPr="00131890">
        <w:rPr>
          <w:spacing w:val="-2"/>
          <w:lang w:val="ru-RU"/>
        </w:rPr>
        <w:t>многомерной</w:t>
      </w:r>
    </w:p>
    <w:p w:rsidR="00A13BCD" w:rsidRPr="00131890" w:rsidRDefault="00131890">
      <w:pPr>
        <w:pStyle w:val="a3"/>
        <w:spacing w:before="1" w:line="341" w:lineRule="exact"/>
        <w:ind w:firstLine="0"/>
        <w:jc w:val="left"/>
        <w:rPr>
          <w:lang w:val="ru-RU"/>
        </w:rPr>
      </w:pPr>
      <w:r w:rsidRPr="00131890">
        <w:rPr>
          <w:lang w:val="ru-RU"/>
        </w:rPr>
        <w:t>бедности;</w:t>
      </w:r>
      <w:r w:rsidRPr="00131890">
        <w:rPr>
          <w:spacing w:val="-5"/>
          <w:lang w:val="ru-RU"/>
        </w:rPr>
        <w:t xml:space="preserve"> </w:t>
      </w:r>
      <w:r>
        <w:t>n</w:t>
      </w:r>
      <w:r w:rsidRPr="00131890">
        <w:rPr>
          <w:spacing w:val="-6"/>
          <w:lang w:val="ru-RU"/>
        </w:rPr>
        <w:t xml:space="preserve"> </w:t>
      </w:r>
      <w:r w:rsidRPr="00131890">
        <w:rPr>
          <w:lang w:val="ru-RU"/>
        </w:rPr>
        <w:t>–</w:t>
      </w:r>
      <w:r w:rsidRPr="00131890">
        <w:rPr>
          <w:spacing w:val="-4"/>
          <w:lang w:val="ru-RU"/>
        </w:rPr>
        <w:t xml:space="preserve"> </w:t>
      </w:r>
      <w:r w:rsidRPr="00131890">
        <w:rPr>
          <w:lang w:val="ru-RU"/>
        </w:rPr>
        <w:t>численность</w:t>
      </w:r>
      <w:r w:rsidRPr="00131890">
        <w:rPr>
          <w:spacing w:val="-7"/>
          <w:lang w:val="ru-RU"/>
        </w:rPr>
        <w:t xml:space="preserve"> </w:t>
      </w:r>
      <w:r w:rsidRPr="00131890">
        <w:rPr>
          <w:lang w:val="ru-RU"/>
        </w:rPr>
        <w:t>населения</w:t>
      </w:r>
      <w:r w:rsidRPr="00131890">
        <w:rPr>
          <w:spacing w:val="-6"/>
          <w:lang w:val="ru-RU"/>
        </w:rPr>
        <w:t xml:space="preserve"> </w:t>
      </w:r>
      <w:r w:rsidRPr="00131890">
        <w:rPr>
          <w:spacing w:val="-2"/>
          <w:lang w:val="ru-RU"/>
        </w:rPr>
        <w:t>всего.</w:t>
      </w:r>
    </w:p>
    <w:p w:rsidR="00A13BCD" w:rsidRPr="00131890" w:rsidRDefault="00131890">
      <w:pPr>
        <w:pStyle w:val="a3"/>
        <w:jc w:val="left"/>
        <w:rPr>
          <w:lang w:val="ru-RU"/>
        </w:rPr>
      </w:pPr>
      <w:r w:rsidRPr="00131890">
        <w:rPr>
          <w:lang w:val="ru-RU"/>
        </w:rPr>
        <w:t>А</w:t>
      </w:r>
      <w:r w:rsidRPr="00131890">
        <w:rPr>
          <w:spacing w:val="40"/>
          <w:lang w:val="ru-RU"/>
        </w:rPr>
        <w:t xml:space="preserve"> </w:t>
      </w:r>
      <w:r w:rsidRPr="00131890">
        <w:rPr>
          <w:lang w:val="ru-RU"/>
        </w:rPr>
        <w:t>–</w:t>
      </w:r>
      <w:r w:rsidRPr="00131890">
        <w:rPr>
          <w:spacing w:val="40"/>
          <w:lang w:val="ru-RU"/>
        </w:rPr>
        <w:t xml:space="preserve"> </w:t>
      </w:r>
      <w:r w:rsidRPr="00131890">
        <w:rPr>
          <w:lang w:val="ru-RU"/>
        </w:rPr>
        <w:t>интенсивность</w:t>
      </w:r>
      <w:r w:rsidRPr="00131890">
        <w:rPr>
          <w:spacing w:val="40"/>
          <w:lang w:val="ru-RU"/>
        </w:rPr>
        <w:t xml:space="preserve"> </w:t>
      </w:r>
      <w:r w:rsidRPr="00131890">
        <w:rPr>
          <w:lang w:val="ru-RU"/>
        </w:rPr>
        <w:t>бедности,</w:t>
      </w:r>
      <w:r w:rsidRPr="00131890">
        <w:rPr>
          <w:spacing w:val="40"/>
          <w:lang w:val="ru-RU"/>
        </w:rPr>
        <w:t xml:space="preserve"> </w:t>
      </w:r>
      <w:r w:rsidRPr="00131890">
        <w:rPr>
          <w:lang w:val="ru-RU"/>
        </w:rPr>
        <w:t>т.е.</w:t>
      </w:r>
      <w:r w:rsidRPr="00131890">
        <w:rPr>
          <w:spacing w:val="40"/>
          <w:lang w:val="ru-RU"/>
        </w:rPr>
        <w:t xml:space="preserve"> </w:t>
      </w:r>
      <w:r w:rsidRPr="00131890">
        <w:rPr>
          <w:lang w:val="ru-RU"/>
        </w:rPr>
        <w:t>среднее</w:t>
      </w:r>
      <w:r w:rsidRPr="00131890">
        <w:rPr>
          <w:spacing w:val="40"/>
          <w:lang w:val="ru-RU"/>
        </w:rPr>
        <w:t xml:space="preserve"> </w:t>
      </w:r>
      <w:r w:rsidRPr="00131890">
        <w:rPr>
          <w:lang w:val="ru-RU"/>
        </w:rPr>
        <w:t>число</w:t>
      </w:r>
      <w:r w:rsidRPr="00131890">
        <w:rPr>
          <w:spacing w:val="40"/>
          <w:lang w:val="ru-RU"/>
        </w:rPr>
        <w:t xml:space="preserve"> </w:t>
      </w:r>
      <w:r w:rsidRPr="00131890">
        <w:rPr>
          <w:lang w:val="ru-RU"/>
        </w:rPr>
        <w:t>лишений,</w:t>
      </w:r>
      <w:r w:rsidRPr="00131890">
        <w:rPr>
          <w:spacing w:val="40"/>
          <w:lang w:val="ru-RU"/>
        </w:rPr>
        <w:t xml:space="preserve"> </w:t>
      </w:r>
      <w:r w:rsidRPr="00131890">
        <w:rPr>
          <w:lang w:val="ru-RU"/>
        </w:rPr>
        <w:t>которое испытывает каждое многомерно бедное лицо:</w:t>
      </w:r>
    </w:p>
    <w:p w:rsidR="00A13BCD" w:rsidRPr="00131890" w:rsidRDefault="00131890">
      <w:pPr>
        <w:spacing w:line="167" w:lineRule="exact"/>
        <w:ind w:left="1252"/>
        <w:rPr>
          <w:rFonts w:ascii="Cambria Math" w:eastAsia="Cambria Math" w:hAnsi="Cambria Math"/>
          <w:position w:val="-3"/>
          <w:sz w:val="16"/>
          <w:lang w:val="ru-RU"/>
        </w:rPr>
      </w:pPr>
      <w:r w:rsidRPr="00131890">
        <w:rPr>
          <w:rFonts w:ascii="Cambria Math" w:eastAsia="Cambria Math" w:hAnsi="Cambria Math"/>
          <w:position w:val="1"/>
          <w:sz w:val="20"/>
          <w:lang w:val="ru-RU"/>
        </w:rPr>
        <w:t>∑</w:t>
      </w:r>
      <w:r>
        <w:rPr>
          <w:rFonts w:ascii="Cambria Math" w:eastAsia="Cambria Math" w:hAnsi="Cambria Math"/>
          <w:position w:val="11"/>
          <w:sz w:val="16"/>
        </w:rPr>
        <w:t>𝚐</w:t>
      </w:r>
      <w:r w:rsidRPr="00131890">
        <w:rPr>
          <w:rFonts w:ascii="Cambria Math" w:eastAsia="Cambria Math" w:hAnsi="Cambria Math"/>
          <w:spacing w:val="-1"/>
          <w:w w:val="110"/>
          <w:position w:val="11"/>
          <w:sz w:val="16"/>
          <w:lang w:val="ru-RU"/>
        </w:rPr>
        <w:t xml:space="preserve"> </w:t>
      </w:r>
      <w:r>
        <w:rPr>
          <w:rFonts w:ascii="Cambria Math" w:eastAsia="Cambria Math" w:hAnsi="Cambria Math"/>
          <w:spacing w:val="-5"/>
          <w:w w:val="110"/>
          <w:sz w:val="20"/>
        </w:rPr>
        <w:t>𝑐</w:t>
      </w:r>
      <w:r>
        <w:rPr>
          <w:rFonts w:ascii="Cambria Math" w:eastAsia="Cambria Math" w:hAnsi="Cambria Math"/>
          <w:spacing w:val="-5"/>
          <w:w w:val="110"/>
          <w:position w:val="-3"/>
          <w:sz w:val="16"/>
        </w:rPr>
        <w:t>𝑖</w:t>
      </w:r>
    </w:p>
    <w:p w:rsidR="00A13BCD" w:rsidRPr="00131890" w:rsidRDefault="00131890">
      <w:pPr>
        <w:pStyle w:val="a3"/>
        <w:tabs>
          <w:tab w:val="left" w:pos="1393"/>
          <w:tab w:val="left" w:pos="1698"/>
        </w:tabs>
        <w:spacing w:line="246" w:lineRule="exact"/>
        <w:ind w:left="707" w:firstLine="0"/>
        <w:jc w:val="left"/>
        <w:rPr>
          <w:lang w:val="ru-RU"/>
        </w:rPr>
      </w:pPr>
      <w:r>
        <w:rPr>
          <w:noProof/>
          <w:lang w:val="ru-RU" w:eastAsia="ru-RU"/>
        </w:rPr>
        <mc:AlternateContent>
          <mc:Choice Requires="wps">
            <w:drawing>
              <wp:anchor distT="0" distB="0" distL="0" distR="0" simplePos="0" relativeHeight="483114496" behindDoc="1" locked="0" layoutInCell="1" allowOverlap="1">
                <wp:simplePos x="0" y="0"/>
                <wp:positionH relativeFrom="page">
                  <wp:posOffset>1425194</wp:posOffset>
                </wp:positionH>
                <wp:positionV relativeFrom="paragraph">
                  <wp:posOffset>91554</wp:posOffset>
                </wp:positionV>
                <wp:extent cx="283845" cy="12700"/>
                <wp:effectExtent l="0" t="0" r="0" b="0"/>
                <wp:wrapNone/>
                <wp:docPr id="457" name="Graphic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845" cy="12700"/>
                        </a:xfrm>
                        <a:custGeom>
                          <a:avLst/>
                          <a:gdLst/>
                          <a:ahLst/>
                          <a:cxnLst/>
                          <a:rect l="l" t="t" r="r" b="b"/>
                          <a:pathLst>
                            <a:path w="283845" h="12700">
                              <a:moveTo>
                                <a:pt x="283463" y="0"/>
                              </a:moveTo>
                              <a:lnTo>
                                <a:pt x="0" y="0"/>
                              </a:lnTo>
                              <a:lnTo>
                                <a:pt x="0" y="12192"/>
                              </a:lnTo>
                              <a:lnTo>
                                <a:pt x="283463" y="12192"/>
                              </a:lnTo>
                              <a:lnTo>
                                <a:pt x="2834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7CD487" id="Graphic 457" o:spid="_x0000_s1026" style="position:absolute;margin-left:112.2pt;margin-top:7.2pt;width:22.35pt;height:1pt;z-index:-20201984;visibility:visible;mso-wrap-style:square;mso-wrap-distance-left:0;mso-wrap-distance-top:0;mso-wrap-distance-right:0;mso-wrap-distance-bottom:0;mso-position-horizontal:absolute;mso-position-horizontal-relative:page;mso-position-vertical:absolute;mso-position-vertical-relative:text;v-text-anchor:top" coordsize="2838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" path="m283463,l,,,12192r283463,l283463,xe" fillcolor="black" stroked="f">
                <v:path arrowok="t"/>
                <w10:wrap anchorx="page"/>
              </v:shape>
            </w:pict>
          </mc:Fallback>
        </mc:AlternateContent>
      </w:r>
      <w:r>
        <w:rPr>
          <w:rFonts w:ascii="Cambria Math" w:eastAsia="Cambria Math"/>
        </w:rPr>
        <w:t>𝐴</w:t>
      </w:r>
      <w:r w:rsidRPr="00131890">
        <w:rPr>
          <w:rFonts w:ascii="Cambria Math" w:eastAsia="Cambria Math"/>
          <w:spacing w:val="19"/>
          <w:lang w:val="ru-RU"/>
        </w:rPr>
        <w:t xml:space="preserve"> </w:t>
      </w:r>
      <w:r w:rsidRPr="00131890">
        <w:rPr>
          <w:rFonts w:ascii="Cambria Math" w:eastAsia="Cambria Math"/>
          <w:spacing w:val="-12"/>
          <w:lang w:val="ru-RU"/>
        </w:rPr>
        <w:t>=</w:t>
      </w:r>
      <w:r w:rsidRPr="00131890">
        <w:rPr>
          <w:rFonts w:ascii="Cambria Math" w:eastAsia="Cambria Math"/>
          <w:lang w:val="ru-RU"/>
        </w:rPr>
        <w:tab/>
      </w:r>
      <w:r w:rsidRPr="00131890">
        <w:rPr>
          <w:rFonts w:ascii="Cambria Math" w:eastAsia="Cambria Math"/>
          <w:spacing w:val="-10"/>
          <w:vertAlign w:val="superscript"/>
          <w:lang w:val="ru-RU"/>
        </w:rPr>
        <w:t>1</w:t>
      </w:r>
      <w:r w:rsidRPr="00131890">
        <w:rPr>
          <w:rFonts w:ascii="Cambria Math" w:eastAsia="Cambria Math"/>
          <w:lang w:val="ru-RU"/>
        </w:rPr>
        <w:tab/>
      </w:r>
      <w:r w:rsidRPr="00131890">
        <w:rPr>
          <w:spacing w:val="-10"/>
          <w:lang w:val="ru-RU"/>
        </w:rPr>
        <w:t>,</w:t>
      </w:r>
    </w:p>
    <w:p w:rsidR="00A13BCD" w:rsidRPr="00131890" w:rsidRDefault="00131890">
      <w:pPr>
        <w:spacing w:line="173" w:lineRule="exact"/>
        <w:ind w:left="1413"/>
        <w:rPr>
          <w:rFonts w:ascii="Cambria Math" w:eastAsia="Cambria Math"/>
          <w:sz w:val="20"/>
          <w:lang w:val="ru-RU"/>
        </w:rPr>
      </w:pPr>
      <w:r>
        <w:rPr>
          <w:rFonts w:ascii="Cambria Math" w:eastAsia="Cambria Math"/>
          <w:spacing w:val="-10"/>
          <w:w w:val="110"/>
          <w:sz w:val="20"/>
        </w:rPr>
        <w:t>𝑞</w:t>
      </w:r>
    </w:p>
    <w:p w:rsidR="00A13BCD" w:rsidRPr="00131890" w:rsidRDefault="00131890">
      <w:pPr>
        <w:pStyle w:val="a3"/>
        <w:ind w:right="852"/>
        <w:rPr>
          <w:lang w:val="ru-RU"/>
        </w:rPr>
      </w:pPr>
      <w:r w:rsidRPr="00131890">
        <w:rPr>
          <w:lang w:val="ru-RU"/>
        </w:rPr>
        <w:t xml:space="preserve">где </w:t>
      </w:r>
      <w:r>
        <w:t>c</w:t>
      </w:r>
      <w:r>
        <w:rPr>
          <w:vertAlign w:val="subscript"/>
        </w:rPr>
        <w:t>i</w:t>
      </w:r>
      <w:r w:rsidRPr="00131890">
        <w:rPr>
          <w:lang w:val="ru-RU"/>
        </w:rPr>
        <w:t xml:space="preserve"> – общее количество деприваций, с которыми сталкивается многомерно бедный человек; </w:t>
      </w:r>
      <w:r>
        <w:t>q</w:t>
      </w:r>
      <w:r w:rsidRPr="00131890">
        <w:rPr>
          <w:lang w:val="ru-RU"/>
        </w:rPr>
        <w:t xml:space="preserve"> - численность населения, живущего в условиях многомерной бедности.</w:t>
      </w:r>
    </w:p>
    <w:p w:rsidR="00A13BCD" w:rsidRPr="00131890" w:rsidRDefault="00131890">
      <w:pPr>
        <w:pStyle w:val="a3"/>
        <w:ind w:right="845"/>
        <w:rPr>
          <w:lang w:val="ru-RU"/>
        </w:rPr>
      </w:pPr>
      <w:r w:rsidRPr="00131890">
        <w:rPr>
          <w:lang w:val="ru-RU"/>
        </w:rPr>
        <w:t>Методология Алкайра-Фостера, не предлагает жестких стандартов</w:t>
      </w:r>
      <w:r w:rsidRPr="00131890">
        <w:rPr>
          <w:spacing w:val="40"/>
          <w:lang w:val="ru-RU"/>
        </w:rPr>
        <w:t xml:space="preserve"> </w:t>
      </w:r>
      <w:r w:rsidRPr="00131890">
        <w:rPr>
          <w:lang w:val="ru-RU"/>
        </w:rPr>
        <w:t>для выбора показателей и весов, позволяя каждой стране самостоятельно определять наиболее релевантные критерии бедности в соответствии со своими государственными приоритетами развития. Такой принцип способствует разнообразию подходов к измерению многомерной бедности и учитывает уникальные особенности каждой страны.</w:t>
      </w:r>
      <w:r w:rsidRPr="00131890">
        <w:rPr>
          <w:spacing w:val="80"/>
          <w:lang w:val="ru-RU"/>
        </w:rPr>
        <w:t xml:space="preserve"> </w:t>
      </w:r>
      <w:r w:rsidRPr="00131890">
        <w:rPr>
          <w:lang w:val="ru-RU"/>
        </w:rPr>
        <w:t>Ключевой этап в конструировании национального ИМБ заключается в формировании его структурной основы. Эта основа представляет собой совокупность индикаторов, которые наиболее полно отражают многогранные лишения, характерные для населения страны. Выбор индикаторов должен быть обоснован теоретически и эмпирически, с учетом специфики изучаемого контекста и целей исследования.</w:t>
      </w:r>
    </w:p>
    <w:p w:rsidR="00A13BCD" w:rsidRPr="00131890" w:rsidRDefault="00131890">
      <w:pPr>
        <w:pStyle w:val="a3"/>
        <w:spacing w:line="341" w:lineRule="exact"/>
        <w:ind w:left="707" w:firstLine="0"/>
        <w:rPr>
          <w:lang w:val="ru-RU"/>
        </w:rPr>
      </w:pPr>
      <w:r w:rsidRPr="00131890">
        <w:rPr>
          <w:lang w:val="ru-RU"/>
        </w:rPr>
        <w:t>Страны</w:t>
      </w:r>
      <w:r w:rsidRPr="00131890">
        <w:rPr>
          <w:spacing w:val="-9"/>
          <w:lang w:val="ru-RU"/>
        </w:rPr>
        <w:t xml:space="preserve"> </w:t>
      </w:r>
      <w:r w:rsidRPr="00131890">
        <w:rPr>
          <w:lang w:val="ru-RU"/>
        </w:rPr>
        <w:t>используют</w:t>
      </w:r>
      <w:r w:rsidRPr="00131890">
        <w:rPr>
          <w:spacing w:val="-5"/>
          <w:lang w:val="ru-RU"/>
        </w:rPr>
        <w:t xml:space="preserve"> </w:t>
      </w:r>
      <w:r w:rsidRPr="00131890">
        <w:rPr>
          <w:lang w:val="ru-RU"/>
        </w:rPr>
        <w:t>разнообразные</w:t>
      </w:r>
      <w:r w:rsidRPr="00131890">
        <w:rPr>
          <w:spacing w:val="-7"/>
          <w:lang w:val="ru-RU"/>
        </w:rPr>
        <w:t xml:space="preserve"> </w:t>
      </w:r>
      <w:r w:rsidRPr="00131890">
        <w:rPr>
          <w:lang w:val="ru-RU"/>
        </w:rPr>
        <w:t>подходы,</w:t>
      </w:r>
      <w:r w:rsidRPr="00131890">
        <w:rPr>
          <w:spacing w:val="-5"/>
          <w:lang w:val="ru-RU"/>
        </w:rPr>
        <w:t xml:space="preserve"> </w:t>
      </w:r>
      <w:r w:rsidRPr="00131890">
        <w:rPr>
          <w:spacing w:val="-2"/>
          <w:lang w:val="ru-RU"/>
        </w:rPr>
        <w:t>включая:</w:t>
      </w:r>
    </w:p>
    <w:p w:rsidR="00A13BCD" w:rsidRPr="00131890" w:rsidRDefault="00131890">
      <w:pPr>
        <w:pStyle w:val="a4"/>
        <w:numPr>
          <w:ilvl w:val="0"/>
          <w:numId w:val="28"/>
        </w:numPr>
        <w:tabs>
          <w:tab w:val="left" w:pos="933"/>
        </w:tabs>
        <w:ind w:right="850" w:firstLine="566"/>
        <w:rPr>
          <w:sz w:val="28"/>
          <w:lang w:val="ru-RU"/>
        </w:rPr>
      </w:pPr>
      <w:r w:rsidRPr="00131890">
        <w:rPr>
          <w:sz w:val="28"/>
          <w:lang w:val="ru-RU"/>
        </w:rPr>
        <w:t>Соотнесение с национальными приоритетами: Индикаторы могут отражать цели национальных планов развития (Колумбия, Пакистан), конкретное законодательство (Мексика) и международные обязательства.</w:t>
      </w:r>
    </w:p>
    <w:p w:rsidR="00A13BCD" w:rsidRPr="00131890" w:rsidRDefault="00131890">
      <w:pPr>
        <w:pStyle w:val="a4"/>
        <w:numPr>
          <w:ilvl w:val="0"/>
          <w:numId w:val="28"/>
        </w:numPr>
        <w:tabs>
          <w:tab w:val="left" w:pos="1012"/>
        </w:tabs>
        <w:ind w:right="853" w:firstLine="566"/>
        <w:rPr>
          <w:sz w:val="28"/>
          <w:lang w:val="ru-RU"/>
        </w:rPr>
      </w:pPr>
      <w:r w:rsidRPr="00131890">
        <w:rPr>
          <w:sz w:val="28"/>
          <w:lang w:val="ru-RU"/>
        </w:rPr>
        <w:t>Участие общественности: Процесс выбора индикаторов может включать консультации с населением для выявления основных потребностей и ожиданий (Сальвадор, Панама).</w:t>
      </w:r>
    </w:p>
    <w:p w:rsidR="00A13BCD" w:rsidRPr="00131890" w:rsidRDefault="00131890">
      <w:pPr>
        <w:pStyle w:val="a4"/>
        <w:numPr>
          <w:ilvl w:val="0"/>
          <w:numId w:val="28"/>
        </w:numPr>
        <w:tabs>
          <w:tab w:val="left" w:pos="955"/>
        </w:tabs>
        <w:ind w:right="850" w:firstLine="566"/>
        <w:rPr>
          <w:sz w:val="28"/>
          <w:lang w:val="ru-RU"/>
        </w:rPr>
      </w:pPr>
      <w:r w:rsidRPr="00131890">
        <w:rPr>
          <w:sz w:val="28"/>
          <w:lang w:val="ru-RU"/>
        </w:rPr>
        <w:t>Экспертное мнение: Эксперты в области развития и статистики могут вносить значительный вклад в определение наиболее релевантных аспектов бедности.</w:t>
      </w:r>
    </w:p>
    <w:p w:rsidR="00A13BCD" w:rsidRPr="00131890" w:rsidRDefault="00131890">
      <w:pPr>
        <w:pStyle w:val="a4"/>
        <w:numPr>
          <w:ilvl w:val="0"/>
          <w:numId w:val="28"/>
        </w:numPr>
        <w:tabs>
          <w:tab w:val="left" w:pos="1199"/>
        </w:tabs>
        <w:ind w:right="846" w:firstLine="566"/>
        <w:rPr>
          <w:sz w:val="28"/>
          <w:lang w:val="ru-RU"/>
        </w:rPr>
      </w:pPr>
      <w:r w:rsidRPr="00131890">
        <w:rPr>
          <w:sz w:val="28"/>
          <w:lang w:val="ru-RU"/>
        </w:rPr>
        <w:t>Международные стандарты: Страны могут использовать международные рекомендации и примеры других стран для формирования собственной индикаторной базы.</w:t>
      </w:r>
    </w:p>
    <w:p w:rsidR="00A13BCD" w:rsidRPr="00131890" w:rsidRDefault="00A13BCD">
      <w:pPr>
        <w:pStyle w:val="a4"/>
        <w:rPr>
          <w:sz w:val="28"/>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49"/>
        <w:rPr>
          <w:lang w:val="ru-RU"/>
        </w:rPr>
      </w:pPr>
      <w:r w:rsidRPr="00131890">
        <w:rPr>
          <w:lang w:val="ru-RU"/>
        </w:rPr>
        <w:lastRenderedPageBreak/>
        <w:t>Комбинируя</w:t>
      </w:r>
      <w:r w:rsidRPr="00131890">
        <w:rPr>
          <w:spacing w:val="-3"/>
          <w:lang w:val="ru-RU"/>
        </w:rPr>
        <w:t xml:space="preserve"> </w:t>
      </w:r>
      <w:r w:rsidRPr="00131890">
        <w:rPr>
          <w:lang w:val="ru-RU"/>
        </w:rPr>
        <w:t>эти</w:t>
      </w:r>
      <w:r w:rsidRPr="00131890">
        <w:rPr>
          <w:spacing w:val="-3"/>
          <w:lang w:val="ru-RU"/>
        </w:rPr>
        <w:t xml:space="preserve"> </w:t>
      </w:r>
      <w:r w:rsidRPr="00131890">
        <w:rPr>
          <w:lang w:val="ru-RU"/>
        </w:rPr>
        <w:t>подходы,</w:t>
      </w:r>
      <w:r w:rsidRPr="00131890">
        <w:rPr>
          <w:spacing w:val="-3"/>
          <w:lang w:val="ru-RU"/>
        </w:rPr>
        <w:t xml:space="preserve"> </w:t>
      </w:r>
      <w:r w:rsidRPr="00131890">
        <w:rPr>
          <w:lang w:val="ru-RU"/>
        </w:rPr>
        <w:t>страны</w:t>
      </w:r>
      <w:r w:rsidRPr="00131890">
        <w:rPr>
          <w:spacing w:val="-3"/>
          <w:lang w:val="ru-RU"/>
        </w:rPr>
        <w:t xml:space="preserve"> </w:t>
      </w:r>
      <w:r w:rsidRPr="00131890">
        <w:rPr>
          <w:lang w:val="ru-RU"/>
        </w:rPr>
        <w:t>могут</w:t>
      </w:r>
      <w:r w:rsidRPr="00131890">
        <w:rPr>
          <w:spacing w:val="-2"/>
          <w:lang w:val="ru-RU"/>
        </w:rPr>
        <w:t xml:space="preserve"> </w:t>
      </w:r>
      <w:r w:rsidRPr="00131890">
        <w:rPr>
          <w:lang w:val="ru-RU"/>
        </w:rPr>
        <w:t>создавать</w:t>
      </w:r>
      <w:r w:rsidRPr="00131890">
        <w:rPr>
          <w:spacing w:val="-4"/>
          <w:lang w:val="ru-RU"/>
        </w:rPr>
        <w:t xml:space="preserve"> </w:t>
      </w:r>
      <w:r w:rsidRPr="00131890">
        <w:rPr>
          <w:lang w:val="ru-RU"/>
        </w:rPr>
        <w:t>ИМБ,</w:t>
      </w:r>
      <w:r w:rsidRPr="00131890">
        <w:rPr>
          <w:spacing w:val="-3"/>
          <w:lang w:val="ru-RU"/>
        </w:rPr>
        <w:t xml:space="preserve"> </w:t>
      </w:r>
      <w:r w:rsidRPr="00131890">
        <w:rPr>
          <w:lang w:val="ru-RU"/>
        </w:rPr>
        <w:t>максимально полно отражающий специфику национальной ситуации и отвечающий международным стандартам. Приведенная ниже таблица демонстрирует многообразие методологических подходов к определению измерений депривации в различных странах (Таблица 1).</w:t>
      </w:r>
    </w:p>
    <w:p w:rsidR="00A13BCD" w:rsidRPr="00131890" w:rsidRDefault="00131890">
      <w:pPr>
        <w:pStyle w:val="2"/>
        <w:ind w:left="8360"/>
        <w:rPr>
          <w:lang w:val="ru-RU"/>
        </w:rPr>
      </w:pPr>
      <w:r w:rsidRPr="00131890">
        <w:rPr>
          <w:lang w:val="ru-RU"/>
        </w:rPr>
        <w:t>Таблица</w:t>
      </w:r>
      <w:r w:rsidRPr="00131890">
        <w:rPr>
          <w:spacing w:val="-5"/>
          <w:lang w:val="ru-RU"/>
        </w:rPr>
        <w:t xml:space="preserve"> 1.</w:t>
      </w:r>
    </w:p>
    <w:p w:rsidR="00A13BCD" w:rsidRPr="00131890" w:rsidRDefault="00131890">
      <w:pPr>
        <w:spacing w:before="2"/>
        <w:ind w:left="1578"/>
        <w:rPr>
          <w:b/>
          <w:sz w:val="28"/>
          <w:lang w:val="ru-RU"/>
        </w:rPr>
      </w:pPr>
      <w:r w:rsidRPr="00131890">
        <w:rPr>
          <w:b/>
          <w:sz w:val="28"/>
          <w:lang w:val="ru-RU"/>
        </w:rPr>
        <w:t>Параметры,</w:t>
      </w:r>
      <w:r w:rsidRPr="00131890">
        <w:rPr>
          <w:b/>
          <w:spacing w:val="-6"/>
          <w:sz w:val="28"/>
          <w:lang w:val="ru-RU"/>
        </w:rPr>
        <w:t xml:space="preserve"> </w:t>
      </w:r>
      <w:r w:rsidRPr="00131890">
        <w:rPr>
          <w:b/>
          <w:sz w:val="28"/>
          <w:lang w:val="ru-RU"/>
        </w:rPr>
        <w:t>включенные</w:t>
      </w:r>
      <w:r w:rsidRPr="00131890">
        <w:rPr>
          <w:b/>
          <w:spacing w:val="-6"/>
          <w:sz w:val="28"/>
          <w:lang w:val="ru-RU"/>
        </w:rPr>
        <w:t xml:space="preserve"> </w:t>
      </w:r>
      <w:r w:rsidRPr="00131890">
        <w:rPr>
          <w:b/>
          <w:sz w:val="28"/>
          <w:lang w:val="ru-RU"/>
        </w:rPr>
        <w:t>в</w:t>
      </w:r>
      <w:r w:rsidRPr="00131890">
        <w:rPr>
          <w:b/>
          <w:spacing w:val="-5"/>
          <w:sz w:val="28"/>
          <w:lang w:val="ru-RU"/>
        </w:rPr>
        <w:t xml:space="preserve"> </w:t>
      </w:r>
      <w:r w:rsidRPr="00131890">
        <w:rPr>
          <w:b/>
          <w:sz w:val="28"/>
          <w:lang w:val="ru-RU"/>
        </w:rPr>
        <w:t>национальный</w:t>
      </w:r>
      <w:r w:rsidRPr="00131890">
        <w:rPr>
          <w:b/>
          <w:spacing w:val="-7"/>
          <w:sz w:val="28"/>
          <w:lang w:val="ru-RU"/>
        </w:rPr>
        <w:t xml:space="preserve"> </w:t>
      </w:r>
      <w:r w:rsidRPr="00131890">
        <w:rPr>
          <w:b/>
          <w:spacing w:val="-4"/>
          <w:sz w:val="28"/>
          <w:lang w:val="ru-RU"/>
        </w:rPr>
        <w:t>ИМБ.</w:t>
      </w: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7655"/>
      </w:tblGrid>
      <w:tr w:rsidR="00A13BCD">
        <w:trPr>
          <w:trHeight w:val="292"/>
        </w:trPr>
        <w:tc>
          <w:tcPr>
            <w:tcW w:w="1990" w:type="dxa"/>
          </w:tcPr>
          <w:p w:rsidR="00A13BCD" w:rsidRDefault="00131890">
            <w:pPr>
              <w:pStyle w:val="TableParagraph"/>
              <w:spacing w:line="272" w:lineRule="exact"/>
              <w:ind w:left="648"/>
              <w:jc w:val="left"/>
              <w:rPr>
                <w:sz w:val="24"/>
              </w:rPr>
            </w:pPr>
            <w:r>
              <w:rPr>
                <w:spacing w:val="-2"/>
                <w:sz w:val="24"/>
              </w:rPr>
              <w:t>Страны</w:t>
            </w:r>
          </w:p>
        </w:tc>
        <w:tc>
          <w:tcPr>
            <w:tcW w:w="7655" w:type="dxa"/>
          </w:tcPr>
          <w:p w:rsidR="00A13BCD" w:rsidRDefault="00131890">
            <w:pPr>
              <w:pStyle w:val="TableParagraph"/>
              <w:spacing w:line="272" w:lineRule="exact"/>
              <w:ind w:left="158"/>
              <w:rPr>
                <w:sz w:val="24"/>
              </w:rPr>
            </w:pPr>
            <w:r>
              <w:rPr>
                <w:spacing w:val="-2"/>
                <w:sz w:val="24"/>
              </w:rPr>
              <w:t>Параметры</w:t>
            </w:r>
          </w:p>
        </w:tc>
      </w:tr>
      <w:tr w:rsidR="00A13BCD" w:rsidRPr="00877B54">
        <w:trPr>
          <w:trHeight w:val="880"/>
        </w:trPr>
        <w:tc>
          <w:tcPr>
            <w:tcW w:w="1990" w:type="dxa"/>
          </w:tcPr>
          <w:p w:rsidR="00A13BCD" w:rsidRDefault="00131890">
            <w:pPr>
              <w:pStyle w:val="TableParagraph"/>
              <w:spacing w:before="1"/>
              <w:ind w:left="151"/>
              <w:jc w:val="left"/>
              <w:rPr>
                <w:sz w:val="24"/>
              </w:rPr>
            </w:pPr>
            <w:r>
              <w:rPr>
                <w:spacing w:val="-4"/>
                <w:sz w:val="24"/>
              </w:rPr>
              <w:t>Чили</w:t>
            </w:r>
          </w:p>
        </w:tc>
        <w:tc>
          <w:tcPr>
            <w:tcW w:w="7655" w:type="dxa"/>
          </w:tcPr>
          <w:p w:rsidR="00A13BCD" w:rsidRPr="00131890" w:rsidRDefault="00131890">
            <w:pPr>
              <w:pStyle w:val="TableParagraph"/>
              <w:spacing w:line="290" w:lineRule="atLeast"/>
              <w:ind w:left="6" w:right="-15" w:firstLine="146"/>
              <w:jc w:val="both"/>
              <w:rPr>
                <w:sz w:val="24"/>
                <w:lang w:val="ru-RU"/>
              </w:rPr>
            </w:pPr>
            <w:r w:rsidRPr="00131890">
              <w:rPr>
                <w:sz w:val="24"/>
                <w:lang w:val="ru-RU"/>
              </w:rPr>
              <w:t>Образование; Здравоохранение; Жилье, уровень жизни и базовые услуги; Занятость и социальная защита; Окружающая среда; Цифровое неравенство, сети и социальная сплоченность.</w:t>
            </w:r>
          </w:p>
        </w:tc>
      </w:tr>
      <w:tr w:rsidR="00A13BCD" w:rsidRPr="00877B54">
        <w:trPr>
          <w:trHeight w:val="878"/>
        </w:trPr>
        <w:tc>
          <w:tcPr>
            <w:tcW w:w="1990" w:type="dxa"/>
          </w:tcPr>
          <w:p w:rsidR="00A13BCD" w:rsidRDefault="00131890">
            <w:pPr>
              <w:pStyle w:val="TableParagraph"/>
              <w:ind w:left="4" w:firstLine="146"/>
              <w:jc w:val="left"/>
              <w:rPr>
                <w:sz w:val="24"/>
              </w:rPr>
            </w:pPr>
            <w:r>
              <w:rPr>
                <w:spacing w:val="-2"/>
                <w:sz w:val="24"/>
              </w:rPr>
              <w:t>Доминиканская Республика</w:t>
            </w:r>
          </w:p>
        </w:tc>
        <w:tc>
          <w:tcPr>
            <w:tcW w:w="7655" w:type="dxa"/>
          </w:tcPr>
          <w:p w:rsidR="00A13BCD" w:rsidRPr="00131890" w:rsidRDefault="00131890">
            <w:pPr>
              <w:pStyle w:val="TableParagraph"/>
              <w:spacing w:line="292" w:lineRule="exact"/>
              <w:ind w:left="6" w:right="-15" w:firstLine="146"/>
              <w:jc w:val="left"/>
              <w:rPr>
                <w:sz w:val="24"/>
                <w:lang w:val="ru-RU"/>
              </w:rPr>
            </w:pPr>
            <w:r w:rsidRPr="00131890">
              <w:rPr>
                <w:sz w:val="24"/>
                <w:lang w:val="ru-RU"/>
              </w:rPr>
              <w:t>Образование;</w:t>
            </w:r>
            <w:r w:rsidRPr="00131890">
              <w:rPr>
                <w:spacing w:val="27"/>
                <w:sz w:val="24"/>
                <w:lang w:val="ru-RU"/>
              </w:rPr>
              <w:t xml:space="preserve"> </w:t>
            </w:r>
            <w:r w:rsidRPr="00131890">
              <w:rPr>
                <w:sz w:val="24"/>
                <w:lang w:val="ru-RU"/>
              </w:rPr>
              <w:t>Здравоохранение;</w:t>
            </w:r>
            <w:r w:rsidRPr="00131890">
              <w:rPr>
                <w:spacing w:val="30"/>
                <w:sz w:val="24"/>
                <w:lang w:val="ru-RU"/>
              </w:rPr>
              <w:t xml:space="preserve"> </w:t>
            </w:r>
            <w:r w:rsidRPr="00131890">
              <w:rPr>
                <w:sz w:val="24"/>
                <w:lang w:val="ru-RU"/>
              </w:rPr>
              <w:t>Жилье,</w:t>
            </w:r>
            <w:r w:rsidRPr="00131890">
              <w:rPr>
                <w:spacing w:val="31"/>
                <w:sz w:val="24"/>
                <w:lang w:val="ru-RU"/>
              </w:rPr>
              <w:t xml:space="preserve"> </w:t>
            </w:r>
            <w:r w:rsidRPr="00131890">
              <w:rPr>
                <w:sz w:val="24"/>
                <w:lang w:val="ru-RU"/>
              </w:rPr>
              <w:t>уровень</w:t>
            </w:r>
            <w:r w:rsidRPr="00131890">
              <w:rPr>
                <w:spacing w:val="30"/>
                <w:sz w:val="24"/>
                <w:lang w:val="ru-RU"/>
              </w:rPr>
              <w:t xml:space="preserve"> </w:t>
            </w:r>
            <w:r w:rsidRPr="00131890">
              <w:rPr>
                <w:sz w:val="24"/>
                <w:lang w:val="ru-RU"/>
              </w:rPr>
              <w:t>жизни</w:t>
            </w:r>
            <w:r w:rsidRPr="00131890">
              <w:rPr>
                <w:spacing w:val="29"/>
                <w:sz w:val="24"/>
                <w:lang w:val="ru-RU"/>
              </w:rPr>
              <w:t xml:space="preserve"> </w:t>
            </w:r>
            <w:r w:rsidRPr="00131890">
              <w:rPr>
                <w:sz w:val="24"/>
                <w:lang w:val="ru-RU"/>
              </w:rPr>
              <w:t>и</w:t>
            </w:r>
            <w:r w:rsidRPr="00131890">
              <w:rPr>
                <w:spacing w:val="30"/>
                <w:sz w:val="24"/>
                <w:lang w:val="ru-RU"/>
              </w:rPr>
              <w:t xml:space="preserve"> </w:t>
            </w:r>
            <w:r w:rsidRPr="00131890">
              <w:rPr>
                <w:spacing w:val="-2"/>
                <w:sz w:val="24"/>
                <w:lang w:val="ru-RU"/>
              </w:rPr>
              <w:t>базовые</w:t>
            </w:r>
          </w:p>
          <w:p w:rsidR="00A13BCD" w:rsidRPr="00131890" w:rsidRDefault="00131890">
            <w:pPr>
              <w:pStyle w:val="TableParagraph"/>
              <w:tabs>
                <w:tab w:val="left" w:pos="1017"/>
                <w:tab w:val="left" w:pos="2342"/>
                <w:tab w:val="left" w:pos="2709"/>
                <w:tab w:val="left" w:pos="4205"/>
                <w:tab w:val="left" w:pos="5280"/>
                <w:tab w:val="left" w:pos="6978"/>
              </w:tabs>
              <w:spacing w:line="290" w:lineRule="atLeast"/>
              <w:ind w:left="6" w:right="-15"/>
              <w:jc w:val="left"/>
              <w:rPr>
                <w:sz w:val="24"/>
                <w:lang w:val="ru-RU"/>
              </w:rPr>
            </w:pPr>
            <w:r w:rsidRPr="00131890">
              <w:rPr>
                <w:spacing w:val="-2"/>
                <w:sz w:val="24"/>
                <w:lang w:val="ru-RU"/>
              </w:rPr>
              <w:t>услуги;</w:t>
            </w:r>
            <w:r w:rsidRPr="00131890">
              <w:rPr>
                <w:sz w:val="24"/>
                <w:lang w:val="ru-RU"/>
              </w:rPr>
              <w:tab/>
            </w:r>
            <w:r w:rsidRPr="00131890">
              <w:rPr>
                <w:spacing w:val="-2"/>
                <w:sz w:val="24"/>
                <w:lang w:val="ru-RU"/>
              </w:rPr>
              <w:t>Занятость</w:t>
            </w:r>
            <w:r w:rsidRPr="00131890">
              <w:rPr>
                <w:sz w:val="24"/>
                <w:lang w:val="ru-RU"/>
              </w:rPr>
              <w:tab/>
            </w:r>
            <w:r w:rsidRPr="00131890">
              <w:rPr>
                <w:spacing w:val="-10"/>
                <w:sz w:val="24"/>
                <w:lang w:val="ru-RU"/>
              </w:rPr>
              <w:t>и</w:t>
            </w:r>
            <w:r w:rsidRPr="00131890">
              <w:rPr>
                <w:sz w:val="24"/>
                <w:lang w:val="ru-RU"/>
              </w:rPr>
              <w:tab/>
            </w:r>
            <w:r w:rsidRPr="00131890">
              <w:rPr>
                <w:spacing w:val="-2"/>
                <w:sz w:val="24"/>
                <w:lang w:val="ru-RU"/>
              </w:rPr>
              <w:t>социальная</w:t>
            </w:r>
            <w:r w:rsidRPr="00131890">
              <w:rPr>
                <w:sz w:val="24"/>
                <w:lang w:val="ru-RU"/>
              </w:rPr>
              <w:tab/>
            </w:r>
            <w:r w:rsidRPr="00131890">
              <w:rPr>
                <w:spacing w:val="-2"/>
                <w:sz w:val="24"/>
                <w:lang w:val="ru-RU"/>
              </w:rPr>
              <w:t>защита;</w:t>
            </w:r>
            <w:r w:rsidRPr="00131890">
              <w:rPr>
                <w:sz w:val="24"/>
                <w:lang w:val="ru-RU"/>
              </w:rPr>
              <w:tab/>
            </w:r>
            <w:r w:rsidRPr="00131890">
              <w:rPr>
                <w:spacing w:val="-2"/>
                <w:sz w:val="24"/>
                <w:lang w:val="ru-RU"/>
              </w:rPr>
              <w:t>Окружающая</w:t>
            </w:r>
            <w:r w:rsidRPr="00131890">
              <w:rPr>
                <w:sz w:val="24"/>
                <w:lang w:val="ru-RU"/>
              </w:rPr>
              <w:tab/>
            </w:r>
            <w:r w:rsidRPr="00131890">
              <w:rPr>
                <w:spacing w:val="-2"/>
                <w:sz w:val="24"/>
                <w:lang w:val="ru-RU"/>
              </w:rPr>
              <w:t xml:space="preserve">среда; </w:t>
            </w:r>
            <w:r w:rsidRPr="00131890">
              <w:rPr>
                <w:sz w:val="24"/>
                <w:lang w:val="ru-RU"/>
              </w:rPr>
              <w:t>Цифровое неравенство, сети и социальная сплоченность.</w:t>
            </w:r>
          </w:p>
        </w:tc>
      </w:tr>
      <w:tr w:rsidR="00A13BCD" w:rsidRPr="00877B54">
        <w:trPr>
          <w:trHeight w:val="877"/>
        </w:trPr>
        <w:tc>
          <w:tcPr>
            <w:tcW w:w="1990" w:type="dxa"/>
          </w:tcPr>
          <w:p w:rsidR="00A13BCD" w:rsidRDefault="00131890">
            <w:pPr>
              <w:pStyle w:val="TableParagraph"/>
              <w:spacing w:line="292" w:lineRule="exact"/>
              <w:ind w:left="151"/>
              <w:jc w:val="left"/>
              <w:rPr>
                <w:sz w:val="24"/>
              </w:rPr>
            </w:pPr>
            <w:r>
              <w:rPr>
                <w:spacing w:val="-2"/>
                <w:sz w:val="24"/>
              </w:rPr>
              <w:t>Сальвадор</w:t>
            </w:r>
          </w:p>
        </w:tc>
        <w:tc>
          <w:tcPr>
            <w:tcW w:w="7655" w:type="dxa"/>
          </w:tcPr>
          <w:p w:rsidR="00A13BCD" w:rsidRPr="00131890" w:rsidRDefault="00131890">
            <w:pPr>
              <w:pStyle w:val="TableParagraph"/>
              <w:tabs>
                <w:tab w:val="left" w:pos="1017"/>
                <w:tab w:val="left" w:pos="2340"/>
                <w:tab w:val="left" w:pos="2707"/>
                <w:tab w:val="left" w:pos="4203"/>
                <w:tab w:val="left" w:pos="5278"/>
                <w:tab w:val="left" w:pos="6977"/>
              </w:tabs>
              <w:ind w:left="6" w:right="-15" w:firstLine="146"/>
              <w:jc w:val="left"/>
              <w:rPr>
                <w:sz w:val="24"/>
                <w:lang w:val="ru-RU"/>
              </w:rPr>
            </w:pPr>
            <w:r w:rsidRPr="00131890">
              <w:rPr>
                <w:sz w:val="24"/>
                <w:lang w:val="ru-RU"/>
              </w:rPr>
              <w:t>Образование;</w:t>
            </w:r>
            <w:r w:rsidRPr="00131890">
              <w:rPr>
                <w:spacing w:val="29"/>
                <w:sz w:val="24"/>
                <w:lang w:val="ru-RU"/>
              </w:rPr>
              <w:t xml:space="preserve"> </w:t>
            </w:r>
            <w:r w:rsidRPr="00131890">
              <w:rPr>
                <w:sz w:val="24"/>
                <w:lang w:val="ru-RU"/>
              </w:rPr>
              <w:t>Здравоохранение;</w:t>
            </w:r>
            <w:r w:rsidRPr="00131890">
              <w:rPr>
                <w:spacing w:val="31"/>
                <w:sz w:val="24"/>
                <w:lang w:val="ru-RU"/>
              </w:rPr>
              <w:t xml:space="preserve"> </w:t>
            </w:r>
            <w:r w:rsidRPr="00131890">
              <w:rPr>
                <w:sz w:val="24"/>
                <w:lang w:val="ru-RU"/>
              </w:rPr>
              <w:t>Жилье,</w:t>
            </w:r>
            <w:r w:rsidRPr="00131890">
              <w:rPr>
                <w:spacing w:val="31"/>
                <w:sz w:val="24"/>
                <w:lang w:val="ru-RU"/>
              </w:rPr>
              <w:t xml:space="preserve"> </w:t>
            </w:r>
            <w:r w:rsidRPr="00131890">
              <w:rPr>
                <w:sz w:val="24"/>
                <w:lang w:val="ru-RU"/>
              </w:rPr>
              <w:t>уровень</w:t>
            </w:r>
            <w:r w:rsidRPr="00131890">
              <w:rPr>
                <w:spacing w:val="30"/>
                <w:sz w:val="24"/>
                <w:lang w:val="ru-RU"/>
              </w:rPr>
              <w:t xml:space="preserve"> </w:t>
            </w:r>
            <w:r w:rsidRPr="00131890">
              <w:rPr>
                <w:sz w:val="24"/>
                <w:lang w:val="ru-RU"/>
              </w:rPr>
              <w:t>жизни</w:t>
            </w:r>
            <w:r w:rsidRPr="00131890">
              <w:rPr>
                <w:spacing w:val="28"/>
                <w:sz w:val="24"/>
                <w:lang w:val="ru-RU"/>
              </w:rPr>
              <w:t xml:space="preserve"> </w:t>
            </w:r>
            <w:r w:rsidRPr="00131890">
              <w:rPr>
                <w:sz w:val="24"/>
                <w:lang w:val="ru-RU"/>
              </w:rPr>
              <w:t>и</w:t>
            </w:r>
            <w:r w:rsidRPr="00131890">
              <w:rPr>
                <w:spacing w:val="30"/>
                <w:sz w:val="24"/>
                <w:lang w:val="ru-RU"/>
              </w:rPr>
              <w:t xml:space="preserve"> </w:t>
            </w:r>
            <w:r w:rsidRPr="00131890">
              <w:rPr>
                <w:sz w:val="24"/>
                <w:lang w:val="ru-RU"/>
              </w:rPr>
              <w:t xml:space="preserve">базовые </w:t>
            </w:r>
            <w:r w:rsidRPr="00131890">
              <w:rPr>
                <w:spacing w:val="-2"/>
                <w:sz w:val="24"/>
                <w:lang w:val="ru-RU"/>
              </w:rPr>
              <w:t>услуги;</w:t>
            </w:r>
            <w:r w:rsidRPr="00131890">
              <w:rPr>
                <w:sz w:val="24"/>
                <w:lang w:val="ru-RU"/>
              </w:rPr>
              <w:tab/>
            </w:r>
            <w:r w:rsidRPr="00131890">
              <w:rPr>
                <w:spacing w:val="-2"/>
                <w:sz w:val="24"/>
                <w:lang w:val="ru-RU"/>
              </w:rPr>
              <w:t>Занятость</w:t>
            </w:r>
            <w:r w:rsidRPr="00131890">
              <w:rPr>
                <w:sz w:val="24"/>
                <w:lang w:val="ru-RU"/>
              </w:rPr>
              <w:tab/>
            </w:r>
            <w:r w:rsidRPr="00131890">
              <w:rPr>
                <w:spacing w:val="-10"/>
                <w:sz w:val="24"/>
                <w:lang w:val="ru-RU"/>
              </w:rPr>
              <w:t>и</w:t>
            </w:r>
            <w:r w:rsidRPr="00131890">
              <w:rPr>
                <w:sz w:val="24"/>
                <w:lang w:val="ru-RU"/>
              </w:rPr>
              <w:tab/>
            </w:r>
            <w:r w:rsidRPr="00131890">
              <w:rPr>
                <w:spacing w:val="-2"/>
                <w:sz w:val="24"/>
                <w:lang w:val="ru-RU"/>
              </w:rPr>
              <w:t>социальная</w:t>
            </w:r>
            <w:r w:rsidRPr="00131890">
              <w:rPr>
                <w:sz w:val="24"/>
                <w:lang w:val="ru-RU"/>
              </w:rPr>
              <w:tab/>
            </w:r>
            <w:r w:rsidRPr="00131890">
              <w:rPr>
                <w:spacing w:val="-2"/>
                <w:sz w:val="24"/>
                <w:lang w:val="ru-RU"/>
              </w:rPr>
              <w:t>защита;</w:t>
            </w:r>
            <w:r w:rsidRPr="00131890">
              <w:rPr>
                <w:sz w:val="24"/>
                <w:lang w:val="ru-RU"/>
              </w:rPr>
              <w:tab/>
            </w:r>
            <w:r w:rsidRPr="00131890">
              <w:rPr>
                <w:spacing w:val="-2"/>
                <w:sz w:val="24"/>
                <w:lang w:val="ru-RU"/>
              </w:rPr>
              <w:t>Окружающая</w:t>
            </w:r>
            <w:r w:rsidRPr="00131890">
              <w:rPr>
                <w:sz w:val="24"/>
                <w:lang w:val="ru-RU"/>
              </w:rPr>
              <w:tab/>
            </w:r>
            <w:r w:rsidRPr="00131890">
              <w:rPr>
                <w:spacing w:val="-2"/>
                <w:sz w:val="24"/>
                <w:lang w:val="ru-RU"/>
              </w:rPr>
              <w:t>среда;</w:t>
            </w:r>
          </w:p>
          <w:p w:rsidR="00A13BCD" w:rsidRPr="00131890" w:rsidRDefault="00131890">
            <w:pPr>
              <w:pStyle w:val="TableParagraph"/>
              <w:spacing w:line="273" w:lineRule="exact"/>
              <w:ind w:left="6"/>
              <w:jc w:val="left"/>
              <w:rPr>
                <w:sz w:val="24"/>
                <w:lang w:val="ru-RU"/>
              </w:rPr>
            </w:pPr>
            <w:r w:rsidRPr="00131890">
              <w:rPr>
                <w:sz w:val="24"/>
                <w:lang w:val="ru-RU"/>
              </w:rPr>
              <w:t>Цифровое</w:t>
            </w:r>
            <w:r w:rsidRPr="00131890">
              <w:rPr>
                <w:spacing w:val="-6"/>
                <w:sz w:val="24"/>
                <w:lang w:val="ru-RU"/>
              </w:rPr>
              <w:t xml:space="preserve"> </w:t>
            </w:r>
            <w:r w:rsidRPr="00131890">
              <w:rPr>
                <w:sz w:val="24"/>
                <w:lang w:val="ru-RU"/>
              </w:rPr>
              <w:t>неравенство,</w:t>
            </w:r>
            <w:r w:rsidRPr="00131890">
              <w:rPr>
                <w:spacing w:val="-3"/>
                <w:sz w:val="24"/>
                <w:lang w:val="ru-RU"/>
              </w:rPr>
              <w:t xml:space="preserve"> </w:t>
            </w:r>
            <w:r w:rsidRPr="00131890">
              <w:rPr>
                <w:sz w:val="24"/>
                <w:lang w:val="ru-RU"/>
              </w:rPr>
              <w:t>сети</w:t>
            </w:r>
            <w:r w:rsidRPr="00131890">
              <w:rPr>
                <w:spacing w:val="-3"/>
                <w:sz w:val="24"/>
                <w:lang w:val="ru-RU"/>
              </w:rPr>
              <w:t xml:space="preserve"> </w:t>
            </w:r>
            <w:r w:rsidRPr="00131890">
              <w:rPr>
                <w:sz w:val="24"/>
                <w:lang w:val="ru-RU"/>
              </w:rPr>
              <w:t>и</w:t>
            </w:r>
            <w:r w:rsidRPr="00131890">
              <w:rPr>
                <w:spacing w:val="-3"/>
                <w:sz w:val="24"/>
                <w:lang w:val="ru-RU"/>
              </w:rPr>
              <w:t xml:space="preserve"> </w:t>
            </w:r>
            <w:r w:rsidRPr="00131890">
              <w:rPr>
                <w:sz w:val="24"/>
                <w:lang w:val="ru-RU"/>
              </w:rPr>
              <w:t>социальная</w:t>
            </w:r>
            <w:r w:rsidRPr="00131890">
              <w:rPr>
                <w:spacing w:val="-2"/>
                <w:sz w:val="24"/>
                <w:lang w:val="ru-RU"/>
              </w:rPr>
              <w:t xml:space="preserve"> сплоченность.</w:t>
            </w:r>
          </w:p>
        </w:tc>
      </w:tr>
      <w:tr w:rsidR="00A13BCD" w:rsidRPr="00877B54">
        <w:trPr>
          <w:trHeight w:val="880"/>
        </w:trPr>
        <w:tc>
          <w:tcPr>
            <w:tcW w:w="1990" w:type="dxa"/>
          </w:tcPr>
          <w:p w:rsidR="00A13BCD" w:rsidRDefault="00131890">
            <w:pPr>
              <w:pStyle w:val="TableParagraph"/>
              <w:spacing w:before="1"/>
              <w:ind w:left="151"/>
              <w:jc w:val="left"/>
              <w:rPr>
                <w:sz w:val="24"/>
              </w:rPr>
            </w:pPr>
            <w:r>
              <w:rPr>
                <w:spacing w:val="-2"/>
                <w:sz w:val="24"/>
              </w:rPr>
              <w:t>Колумбия</w:t>
            </w:r>
          </w:p>
        </w:tc>
        <w:tc>
          <w:tcPr>
            <w:tcW w:w="7655" w:type="dxa"/>
          </w:tcPr>
          <w:p w:rsidR="00A13BCD" w:rsidRPr="00131890" w:rsidRDefault="00131890">
            <w:pPr>
              <w:pStyle w:val="TableParagraph"/>
              <w:spacing w:line="290" w:lineRule="atLeast"/>
              <w:ind w:left="6" w:right="-15" w:firstLine="146"/>
              <w:jc w:val="both"/>
              <w:rPr>
                <w:sz w:val="24"/>
                <w:lang w:val="ru-RU"/>
              </w:rPr>
            </w:pPr>
            <w:r w:rsidRPr="00131890">
              <w:rPr>
                <w:sz w:val="24"/>
                <w:lang w:val="ru-RU"/>
              </w:rPr>
              <w:t xml:space="preserve">Образование; Здравоохранение; Жилье, уровень жизни и базовые услуги; Занятость и социальная защита; Условия для детей и </w:t>
            </w:r>
            <w:r w:rsidRPr="00131890">
              <w:rPr>
                <w:spacing w:val="-2"/>
                <w:sz w:val="24"/>
                <w:lang w:val="ru-RU"/>
              </w:rPr>
              <w:t>юношей.</w:t>
            </w:r>
          </w:p>
        </w:tc>
      </w:tr>
      <w:tr w:rsidR="00A13BCD" w:rsidRPr="00877B54">
        <w:trPr>
          <w:trHeight w:val="585"/>
        </w:trPr>
        <w:tc>
          <w:tcPr>
            <w:tcW w:w="1990" w:type="dxa"/>
          </w:tcPr>
          <w:p w:rsidR="00A13BCD" w:rsidRDefault="00131890">
            <w:pPr>
              <w:pStyle w:val="TableParagraph"/>
              <w:spacing w:line="292" w:lineRule="exact"/>
              <w:ind w:left="151"/>
              <w:jc w:val="left"/>
              <w:rPr>
                <w:sz w:val="24"/>
              </w:rPr>
            </w:pPr>
            <w:r>
              <w:rPr>
                <w:spacing w:val="-2"/>
                <w:sz w:val="24"/>
              </w:rPr>
              <w:t>Панама</w:t>
            </w:r>
          </w:p>
        </w:tc>
        <w:tc>
          <w:tcPr>
            <w:tcW w:w="7655" w:type="dxa"/>
          </w:tcPr>
          <w:p w:rsidR="00A13BCD" w:rsidRPr="00131890" w:rsidRDefault="00131890">
            <w:pPr>
              <w:pStyle w:val="TableParagraph"/>
              <w:spacing w:line="292" w:lineRule="exact"/>
              <w:ind w:left="153" w:right="-15"/>
              <w:jc w:val="left"/>
              <w:rPr>
                <w:sz w:val="24"/>
                <w:lang w:val="ru-RU"/>
              </w:rPr>
            </w:pPr>
            <w:r w:rsidRPr="00131890">
              <w:rPr>
                <w:sz w:val="24"/>
                <w:lang w:val="ru-RU"/>
              </w:rPr>
              <w:t>Образование;</w:t>
            </w:r>
            <w:r w:rsidRPr="00131890">
              <w:rPr>
                <w:spacing w:val="27"/>
                <w:sz w:val="24"/>
                <w:lang w:val="ru-RU"/>
              </w:rPr>
              <w:t xml:space="preserve"> </w:t>
            </w:r>
            <w:r w:rsidRPr="00131890">
              <w:rPr>
                <w:sz w:val="24"/>
                <w:lang w:val="ru-RU"/>
              </w:rPr>
              <w:t>Здравоохранение;</w:t>
            </w:r>
            <w:r w:rsidRPr="00131890">
              <w:rPr>
                <w:spacing w:val="30"/>
                <w:sz w:val="24"/>
                <w:lang w:val="ru-RU"/>
              </w:rPr>
              <w:t xml:space="preserve"> </w:t>
            </w:r>
            <w:r w:rsidRPr="00131890">
              <w:rPr>
                <w:sz w:val="24"/>
                <w:lang w:val="ru-RU"/>
              </w:rPr>
              <w:t>Жилье,</w:t>
            </w:r>
            <w:r w:rsidRPr="00131890">
              <w:rPr>
                <w:spacing w:val="31"/>
                <w:sz w:val="24"/>
                <w:lang w:val="ru-RU"/>
              </w:rPr>
              <w:t xml:space="preserve"> </w:t>
            </w:r>
            <w:r w:rsidRPr="00131890">
              <w:rPr>
                <w:sz w:val="24"/>
                <w:lang w:val="ru-RU"/>
              </w:rPr>
              <w:t>уровень</w:t>
            </w:r>
            <w:r w:rsidRPr="00131890">
              <w:rPr>
                <w:spacing w:val="30"/>
                <w:sz w:val="24"/>
                <w:lang w:val="ru-RU"/>
              </w:rPr>
              <w:t xml:space="preserve"> </w:t>
            </w:r>
            <w:r w:rsidRPr="00131890">
              <w:rPr>
                <w:sz w:val="24"/>
                <w:lang w:val="ru-RU"/>
              </w:rPr>
              <w:t>жизни</w:t>
            </w:r>
            <w:r w:rsidRPr="00131890">
              <w:rPr>
                <w:spacing w:val="29"/>
                <w:sz w:val="24"/>
                <w:lang w:val="ru-RU"/>
              </w:rPr>
              <w:t xml:space="preserve"> </w:t>
            </w:r>
            <w:r w:rsidRPr="00131890">
              <w:rPr>
                <w:sz w:val="24"/>
                <w:lang w:val="ru-RU"/>
              </w:rPr>
              <w:t>и</w:t>
            </w:r>
            <w:r w:rsidRPr="00131890">
              <w:rPr>
                <w:spacing w:val="30"/>
                <w:sz w:val="24"/>
                <w:lang w:val="ru-RU"/>
              </w:rPr>
              <w:t xml:space="preserve"> </w:t>
            </w:r>
            <w:r w:rsidRPr="00131890">
              <w:rPr>
                <w:spacing w:val="-2"/>
                <w:sz w:val="24"/>
                <w:lang w:val="ru-RU"/>
              </w:rPr>
              <w:t>базовые</w:t>
            </w:r>
          </w:p>
          <w:p w:rsidR="00A13BCD" w:rsidRPr="00131890" w:rsidRDefault="00131890">
            <w:pPr>
              <w:pStyle w:val="TableParagraph"/>
              <w:spacing w:line="273" w:lineRule="exact"/>
              <w:ind w:left="6"/>
              <w:jc w:val="left"/>
              <w:rPr>
                <w:sz w:val="24"/>
                <w:lang w:val="ru-RU"/>
              </w:rPr>
            </w:pPr>
            <w:r w:rsidRPr="00131890">
              <w:rPr>
                <w:sz w:val="24"/>
                <w:lang w:val="ru-RU"/>
              </w:rPr>
              <w:t>услуги;</w:t>
            </w:r>
            <w:r w:rsidRPr="00131890">
              <w:rPr>
                <w:spacing w:val="-6"/>
                <w:sz w:val="24"/>
                <w:lang w:val="ru-RU"/>
              </w:rPr>
              <w:t xml:space="preserve"> </w:t>
            </w:r>
            <w:r w:rsidRPr="00131890">
              <w:rPr>
                <w:sz w:val="24"/>
                <w:lang w:val="ru-RU"/>
              </w:rPr>
              <w:t>Занятость</w:t>
            </w:r>
            <w:r w:rsidRPr="00131890">
              <w:rPr>
                <w:spacing w:val="-5"/>
                <w:sz w:val="24"/>
                <w:lang w:val="ru-RU"/>
              </w:rPr>
              <w:t xml:space="preserve"> </w:t>
            </w:r>
            <w:r w:rsidRPr="00131890">
              <w:rPr>
                <w:sz w:val="24"/>
                <w:lang w:val="ru-RU"/>
              </w:rPr>
              <w:t>и</w:t>
            </w:r>
            <w:r w:rsidRPr="00131890">
              <w:rPr>
                <w:spacing w:val="-4"/>
                <w:sz w:val="24"/>
                <w:lang w:val="ru-RU"/>
              </w:rPr>
              <w:t xml:space="preserve"> </w:t>
            </w:r>
            <w:r w:rsidRPr="00131890">
              <w:rPr>
                <w:sz w:val="24"/>
                <w:lang w:val="ru-RU"/>
              </w:rPr>
              <w:t>социальная</w:t>
            </w:r>
            <w:r w:rsidRPr="00131890">
              <w:rPr>
                <w:spacing w:val="-3"/>
                <w:sz w:val="24"/>
                <w:lang w:val="ru-RU"/>
              </w:rPr>
              <w:t xml:space="preserve"> </w:t>
            </w:r>
            <w:r w:rsidRPr="00131890">
              <w:rPr>
                <w:sz w:val="24"/>
                <w:lang w:val="ru-RU"/>
              </w:rPr>
              <w:t>защита;</w:t>
            </w:r>
            <w:r w:rsidRPr="00131890">
              <w:rPr>
                <w:spacing w:val="-4"/>
                <w:sz w:val="24"/>
                <w:lang w:val="ru-RU"/>
              </w:rPr>
              <w:t xml:space="preserve"> </w:t>
            </w:r>
            <w:r w:rsidRPr="00131890">
              <w:rPr>
                <w:sz w:val="24"/>
                <w:lang w:val="ru-RU"/>
              </w:rPr>
              <w:t>Окружающая</w:t>
            </w:r>
            <w:r w:rsidRPr="00131890">
              <w:rPr>
                <w:spacing w:val="-3"/>
                <w:sz w:val="24"/>
                <w:lang w:val="ru-RU"/>
              </w:rPr>
              <w:t xml:space="preserve"> </w:t>
            </w:r>
            <w:r w:rsidRPr="00131890">
              <w:rPr>
                <w:spacing w:val="-2"/>
                <w:sz w:val="24"/>
                <w:lang w:val="ru-RU"/>
              </w:rPr>
              <w:t>среда.</w:t>
            </w:r>
          </w:p>
        </w:tc>
      </w:tr>
      <w:tr w:rsidR="00A13BCD" w:rsidRPr="00877B54">
        <w:trPr>
          <w:trHeight w:val="585"/>
        </w:trPr>
        <w:tc>
          <w:tcPr>
            <w:tcW w:w="1990" w:type="dxa"/>
          </w:tcPr>
          <w:p w:rsidR="00A13BCD" w:rsidRDefault="00131890">
            <w:pPr>
              <w:pStyle w:val="TableParagraph"/>
              <w:spacing w:line="292" w:lineRule="exact"/>
              <w:ind w:left="151"/>
              <w:jc w:val="left"/>
              <w:rPr>
                <w:sz w:val="24"/>
              </w:rPr>
            </w:pPr>
            <w:r>
              <w:rPr>
                <w:spacing w:val="-2"/>
                <w:sz w:val="24"/>
              </w:rPr>
              <w:t>Армения</w:t>
            </w:r>
          </w:p>
        </w:tc>
        <w:tc>
          <w:tcPr>
            <w:tcW w:w="7655" w:type="dxa"/>
          </w:tcPr>
          <w:p w:rsidR="00A13BCD" w:rsidRPr="00131890" w:rsidRDefault="00131890">
            <w:pPr>
              <w:pStyle w:val="TableParagraph"/>
              <w:spacing w:line="292" w:lineRule="exact"/>
              <w:ind w:left="153" w:right="-15"/>
              <w:jc w:val="left"/>
              <w:rPr>
                <w:sz w:val="24"/>
                <w:lang w:val="ru-RU"/>
              </w:rPr>
            </w:pPr>
            <w:r w:rsidRPr="00131890">
              <w:rPr>
                <w:sz w:val="24"/>
                <w:lang w:val="ru-RU"/>
              </w:rPr>
              <w:t>Образование;</w:t>
            </w:r>
            <w:r w:rsidRPr="00131890">
              <w:rPr>
                <w:spacing w:val="27"/>
                <w:sz w:val="24"/>
                <w:lang w:val="ru-RU"/>
              </w:rPr>
              <w:t xml:space="preserve"> </w:t>
            </w:r>
            <w:r w:rsidRPr="00131890">
              <w:rPr>
                <w:sz w:val="24"/>
                <w:lang w:val="ru-RU"/>
              </w:rPr>
              <w:t>Здравоохранение;</w:t>
            </w:r>
            <w:r w:rsidRPr="00131890">
              <w:rPr>
                <w:spacing w:val="30"/>
                <w:sz w:val="24"/>
                <w:lang w:val="ru-RU"/>
              </w:rPr>
              <w:t xml:space="preserve"> </w:t>
            </w:r>
            <w:r w:rsidRPr="00131890">
              <w:rPr>
                <w:sz w:val="24"/>
                <w:lang w:val="ru-RU"/>
              </w:rPr>
              <w:t>Жилье,</w:t>
            </w:r>
            <w:r w:rsidRPr="00131890">
              <w:rPr>
                <w:spacing w:val="31"/>
                <w:sz w:val="24"/>
                <w:lang w:val="ru-RU"/>
              </w:rPr>
              <w:t xml:space="preserve"> </w:t>
            </w:r>
            <w:r w:rsidRPr="00131890">
              <w:rPr>
                <w:sz w:val="24"/>
                <w:lang w:val="ru-RU"/>
              </w:rPr>
              <w:t>уровень</w:t>
            </w:r>
            <w:r w:rsidRPr="00131890">
              <w:rPr>
                <w:spacing w:val="30"/>
                <w:sz w:val="24"/>
                <w:lang w:val="ru-RU"/>
              </w:rPr>
              <w:t xml:space="preserve"> </w:t>
            </w:r>
            <w:r w:rsidRPr="00131890">
              <w:rPr>
                <w:sz w:val="24"/>
                <w:lang w:val="ru-RU"/>
              </w:rPr>
              <w:t>жизни</w:t>
            </w:r>
            <w:r w:rsidRPr="00131890">
              <w:rPr>
                <w:spacing w:val="29"/>
                <w:sz w:val="24"/>
                <w:lang w:val="ru-RU"/>
              </w:rPr>
              <w:t xml:space="preserve"> </w:t>
            </w:r>
            <w:r w:rsidRPr="00131890">
              <w:rPr>
                <w:sz w:val="24"/>
                <w:lang w:val="ru-RU"/>
              </w:rPr>
              <w:t>и</w:t>
            </w:r>
            <w:r w:rsidRPr="00131890">
              <w:rPr>
                <w:spacing w:val="30"/>
                <w:sz w:val="24"/>
                <w:lang w:val="ru-RU"/>
              </w:rPr>
              <w:t xml:space="preserve"> </w:t>
            </w:r>
            <w:r w:rsidRPr="00131890">
              <w:rPr>
                <w:spacing w:val="-2"/>
                <w:sz w:val="24"/>
                <w:lang w:val="ru-RU"/>
              </w:rPr>
              <w:t>базовые</w:t>
            </w:r>
          </w:p>
          <w:p w:rsidR="00A13BCD" w:rsidRPr="00131890" w:rsidRDefault="00131890">
            <w:pPr>
              <w:pStyle w:val="TableParagraph"/>
              <w:spacing w:line="273" w:lineRule="exact"/>
              <w:ind w:left="6"/>
              <w:jc w:val="left"/>
              <w:rPr>
                <w:sz w:val="24"/>
                <w:lang w:val="ru-RU"/>
              </w:rPr>
            </w:pPr>
            <w:r w:rsidRPr="00131890">
              <w:rPr>
                <w:sz w:val="24"/>
                <w:lang w:val="ru-RU"/>
              </w:rPr>
              <w:t>услуги;</w:t>
            </w:r>
            <w:r w:rsidRPr="00131890">
              <w:rPr>
                <w:spacing w:val="-6"/>
                <w:sz w:val="24"/>
                <w:lang w:val="ru-RU"/>
              </w:rPr>
              <w:t xml:space="preserve"> </w:t>
            </w:r>
            <w:r w:rsidRPr="00131890">
              <w:rPr>
                <w:sz w:val="24"/>
                <w:lang w:val="ru-RU"/>
              </w:rPr>
              <w:t>Занятость</w:t>
            </w:r>
            <w:r w:rsidRPr="00131890">
              <w:rPr>
                <w:spacing w:val="-5"/>
                <w:sz w:val="24"/>
                <w:lang w:val="ru-RU"/>
              </w:rPr>
              <w:t xml:space="preserve"> </w:t>
            </w:r>
            <w:r w:rsidRPr="00131890">
              <w:rPr>
                <w:sz w:val="24"/>
                <w:lang w:val="ru-RU"/>
              </w:rPr>
              <w:t>и</w:t>
            </w:r>
            <w:r w:rsidRPr="00131890">
              <w:rPr>
                <w:spacing w:val="-4"/>
                <w:sz w:val="24"/>
                <w:lang w:val="ru-RU"/>
              </w:rPr>
              <w:t xml:space="preserve"> </w:t>
            </w:r>
            <w:r w:rsidRPr="00131890">
              <w:rPr>
                <w:sz w:val="24"/>
                <w:lang w:val="ru-RU"/>
              </w:rPr>
              <w:t>социальная</w:t>
            </w:r>
            <w:r w:rsidRPr="00131890">
              <w:rPr>
                <w:spacing w:val="-3"/>
                <w:sz w:val="24"/>
                <w:lang w:val="ru-RU"/>
              </w:rPr>
              <w:t xml:space="preserve"> </w:t>
            </w:r>
            <w:r w:rsidRPr="00131890">
              <w:rPr>
                <w:spacing w:val="-2"/>
                <w:sz w:val="24"/>
                <w:lang w:val="ru-RU"/>
              </w:rPr>
              <w:t>защита.</w:t>
            </w:r>
          </w:p>
        </w:tc>
      </w:tr>
      <w:tr w:rsidR="00A13BCD" w:rsidRPr="00877B54">
        <w:trPr>
          <w:trHeight w:val="588"/>
        </w:trPr>
        <w:tc>
          <w:tcPr>
            <w:tcW w:w="1990" w:type="dxa"/>
          </w:tcPr>
          <w:p w:rsidR="00A13BCD" w:rsidRDefault="00131890">
            <w:pPr>
              <w:pStyle w:val="TableParagraph"/>
              <w:spacing w:before="2"/>
              <w:ind w:left="151"/>
              <w:jc w:val="left"/>
              <w:rPr>
                <w:sz w:val="24"/>
              </w:rPr>
            </w:pPr>
            <w:r>
              <w:rPr>
                <w:spacing w:val="-2"/>
                <w:sz w:val="24"/>
              </w:rPr>
              <w:t>Эквадор</w:t>
            </w:r>
          </w:p>
        </w:tc>
        <w:tc>
          <w:tcPr>
            <w:tcW w:w="7655" w:type="dxa"/>
          </w:tcPr>
          <w:p w:rsidR="00A13BCD" w:rsidRPr="00131890" w:rsidRDefault="00131890">
            <w:pPr>
              <w:pStyle w:val="TableParagraph"/>
              <w:spacing w:line="290" w:lineRule="atLeast"/>
              <w:ind w:left="6" w:right="-15" w:firstLine="146"/>
              <w:jc w:val="left"/>
              <w:rPr>
                <w:sz w:val="24"/>
                <w:lang w:val="ru-RU"/>
              </w:rPr>
            </w:pPr>
            <w:r w:rsidRPr="00131890">
              <w:rPr>
                <w:sz w:val="24"/>
                <w:lang w:val="ru-RU"/>
              </w:rPr>
              <w:t>Образование;</w:t>
            </w:r>
            <w:r w:rsidRPr="00131890">
              <w:rPr>
                <w:spacing w:val="29"/>
                <w:sz w:val="24"/>
                <w:lang w:val="ru-RU"/>
              </w:rPr>
              <w:t xml:space="preserve"> </w:t>
            </w:r>
            <w:r w:rsidRPr="00131890">
              <w:rPr>
                <w:sz w:val="24"/>
                <w:lang w:val="ru-RU"/>
              </w:rPr>
              <w:t>Здравоохранение;</w:t>
            </w:r>
            <w:r w:rsidRPr="00131890">
              <w:rPr>
                <w:spacing w:val="31"/>
                <w:sz w:val="24"/>
                <w:lang w:val="ru-RU"/>
              </w:rPr>
              <w:t xml:space="preserve"> </w:t>
            </w:r>
            <w:r w:rsidRPr="00131890">
              <w:rPr>
                <w:sz w:val="24"/>
                <w:lang w:val="ru-RU"/>
              </w:rPr>
              <w:t>Жилье,</w:t>
            </w:r>
            <w:r w:rsidRPr="00131890">
              <w:rPr>
                <w:spacing w:val="31"/>
                <w:sz w:val="24"/>
                <w:lang w:val="ru-RU"/>
              </w:rPr>
              <w:t xml:space="preserve"> </w:t>
            </w:r>
            <w:r w:rsidRPr="00131890">
              <w:rPr>
                <w:sz w:val="24"/>
                <w:lang w:val="ru-RU"/>
              </w:rPr>
              <w:t>уровень</w:t>
            </w:r>
            <w:r w:rsidRPr="00131890">
              <w:rPr>
                <w:spacing w:val="30"/>
                <w:sz w:val="24"/>
                <w:lang w:val="ru-RU"/>
              </w:rPr>
              <w:t xml:space="preserve"> </w:t>
            </w:r>
            <w:r w:rsidRPr="00131890">
              <w:rPr>
                <w:sz w:val="24"/>
                <w:lang w:val="ru-RU"/>
              </w:rPr>
              <w:t>жизни</w:t>
            </w:r>
            <w:r w:rsidRPr="00131890">
              <w:rPr>
                <w:spacing w:val="28"/>
                <w:sz w:val="24"/>
                <w:lang w:val="ru-RU"/>
              </w:rPr>
              <w:t xml:space="preserve"> </w:t>
            </w:r>
            <w:r w:rsidRPr="00131890">
              <w:rPr>
                <w:sz w:val="24"/>
                <w:lang w:val="ru-RU"/>
              </w:rPr>
              <w:t>и</w:t>
            </w:r>
            <w:r w:rsidRPr="00131890">
              <w:rPr>
                <w:spacing w:val="30"/>
                <w:sz w:val="24"/>
                <w:lang w:val="ru-RU"/>
              </w:rPr>
              <w:t xml:space="preserve"> </w:t>
            </w:r>
            <w:r w:rsidRPr="00131890">
              <w:rPr>
                <w:sz w:val="24"/>
                <w:lang w:val="ru-RU"/>
              </w:rPr>
              <w:t>базовые услуги; Занятость и социальная защита.</w:t>
            </w:r>
          </w:p>
        </w:tc>
      </w:tr>
      <w:tr w:rsidR="00A13BCD" w:rsidRPr="00877B54">
        <w:trPr>
          <w:trHeight w:val="585"/>
        </w:trPr>
        <w:tc>
          <w:tcPr>
            <w:tcW w:w="1990" w:type="dxa"/>
          </w:tcPr>
          <w:p w:rsidR="00A13BCD" w:rsidRDefault="00131890">
            <w:pPr>
              <w:pStyle w:val="TableParagraph"/>
              <w:spacing w:line="292" w:lineRule="exact"/>
              <w:ind w:left="151"/>
              <w:jc w:val="left"/>
              <w:rPr>
                <w:sz w:val="24"/>
              </w:rPr>
            </w:pPr>
            <w:r>
              <w:rPr>
                <w:spacing w:val="-2"/>
                <w:sz w:val="24"/>
              </w:rPr>
              <w:t>Гондурас</w:t>
            </w:r>
          </w:p>
        </w:tc>
        <w:tc>
          <w:tcPr>
            <w:tcW w:w="7655" w:type="dxa"/>
          </w:tcPr>
          <w:p w:rsidR="00A13BCD" w:rsidRPr="00131890" w:rsidRDefault="00131890">
            <w:pPr>
              <w:pStyle w:val="TableParagraph"/>
              <w:spacing w:line="292" w:lineRule="exact"/>
              <w:ind w:left="153" w:right="-15"/>
              <w:jc w:val="left"/>
              <w:rPr>
                <w:sz w:val="24"/>
                <w:lang w:val="ru-RU"/>
              </w:rPr>
            </w:pPr>
            <w:r w:rsidRPr="00131890">
              <w:rPr>
                <w:sz w:val="24"/>
                <w:lang w:val="ru-RU"/>
              </w:rPr>
              <w:t>Образование;</w:t>
            </w:r>
            <w:r w:rsidRPr="00131890">
              <w:rPr>
                <w:spacing w:val="27"/>
                <w:sz w:val="24"/>
                <w:lang w:val="ru-RU"/>
              </w:rPr>
              <w:t xml:space="preserve"> </w:t>
            </w:r>
            <w:r w:rsidRPr="00131890">
              <w:rPr>
                <w:sz w:val="24"/>
                <w:lang w:val="ru-RU"/>
              </w:rPr>
              <w:t>Здравоохранение;</w:t>
            </w:r>
            <w:r w:rsidRPr="00131890">
              <w:rPr>
                <w:spacing w:val="30"/>
                <w:sz w:val="24"/>
                <w:lang w:val="ru-RU"/>
              </w:rPr>
              <w:t xml:space="preserve"> </w:t>
            </w:r>
            <w:r w:rsidRPr="00131890">
              <w:rPr>
                <w:sz w:val="24"/>
                <w:lang w:val="ru-RU"/>
              </w:rPr>
              <w:t>Жилье,</w:t>
            </w:r>
            <w:r w:rsidRPr="00131890">
              <w:rPr>
                <w:spacing w:val="31"/>
                <w:sz w:val="24"/>
                <w:lang w:val="ru-RU"/>
              </w:rPr>
              <w:t xml:space="preserve"> </w:t>
            </w:r>
            <w:r w:rsidRPr="00131890">
              <w:rPr>
                <w:sz w:val="24"/>
                <w:lang w:val="ru-RU"/>
              </w:rPr>
              <w:t>уровень</w:t>
            </w:r>
            <w:r w:rsidRPr="00131890">
              <w:rPr>
                <w:spacing w:val="30"/>
                <w:sz w:val="24"/>
                <w:lang w:val="ru-RU"/>
              </w:rPr>
              <w:t xml:space="preserve"> </w:t>
            </w:r>
            <w:r w:rsidRPr="00131890">
              <w:rPr>
                <w:sz w:val="24"/>
                <w:lang w:val="ru-RU"/>
              </w:rPr>
              <w:t>жизни</w:t>
            </w:r>
            <w:r w:rsidRPr="00131890">
              <w:rPr>
                <w:spacing w:val="29"/>
                <w:sz w:val="24"/>
                <w:lang w:val="ru-RU"/>
              </w:rPr>
              <w:t xml:space="preserve"> </w:t>
            </w:r>
            <w:r w:rsidRPr="00131890">
              <w:rPr>
                <w:sz w:val="24"/>
                <w:lang w:val="ru-RU"/>
              </w:rPr>
              <w:t>и</w:t>
            </w:r>
            <w:r w:rsidRPr="00131890">
              <w:rPr>
                <w:spacing w:val="30"/>
                <w:sz w:val="24"/>
                <w:lang w:val="ru-RU"/>
              </w:rPr>
              <w:t xml:space="preserve"> </w:t>
            </w:r>
            <w:r w:rsidRPr="00131890">
              <w:rPr>
                <w:spacing w:val="-2"/>
                <w:sz w:val="24"/>
                <w:lang w:val="ru-RU"/>
              </w:rPr>
              <w:t>базовые</w:t>
            </w:r>
          </w:p>
          <w:p w:rsidR="00A13BCD" w:rsidRPr="00131890" w:rsidRDefault="00131890">
            <w:pPr>
              <w:pStyle w:val="TableParagraph"/>
              <w:spacing w:line="273" w:lineRule="exact"/>
              <w:ind w:left="6"/>
              <w:jc w:val="left"/>
              <w:rPr>
                <w:sz w:val="24"/>
                <w:lang w:val="ru-RU"/>
              </w:rPr>
            </w:pPr>
            <w:r w:rsidRPr="00131890">
              <w:rPr>
                <w:sz w:val="24"/>
                <w:lang w:val="ru-RU"/>
              </w:rPr>
              <w:t>услуги;</w:t>
            </w:r>
            <w:r w:rsidRPr="00131890">
              <w:rPr>
                <w:spacing w:val="-6"/>
                <w:sz w:val="24"/>
                <w:lang w:val="ru-RU"/>
              </w:rPr>
              <w:t xml:space="preserve"> </w:t>
            </w:r>
            <w:r w:rsidRPr="00131890">
              <w:rPr>
                <w:sz w:val="24"/>
                <w:lang w:val="ru-RU"/>
              </w:rPr>
              <w:t>Занятость</w:t>
            </w:r>
            <w:r w:rsidRPr="00131890">
              <w:rPr>
                <w:spacing w:val="-5"/>
                <w:sz w:val="24"/>
                <w:lang w:val="ru-RU"/>
              </w:rPr>
              <w:t xml:space="preserve"> </w:t>
            </w:r>
            <w:r w:rsidRPr="00131890">
              <w:rPr>
                <w:sz w:val="24"/>
                <w:lang w:val="ru-RU"/>
              </w:rPr>
              <w:t>и</w:t>
            </w:r>
            <w:r w:rsidRPr="00131890">
              <w:rPr>
                <w:spacing w:val="-4"/>
                <w:sz w:val="24"/>
                <w:lang w:val="ru-RU"/>
              </w:rPr>
              <w:t xml:space="preserve"> </w:t>
            </w:r>
            <w:r w:rsidRPr="00131890">
              <w:rPr>
                <w:sz w:val="24"/>
                <w:lang w:val="ru-RU"/>
              </w:rPr>
              <w:t>социальная</w:t>
            </w:r>
            <w:r w:rsidRPr="00131890">
              <w:rPr>
                <w:spacing w:val="-3"/>
                <w:sz w:val="24"/>
                <w:lang w:val="ru-RU"/>
              </w:rPr>
              <w:t xml:space="preserve"> </w:t>
            </w:r>
            <w:r w:rsidRPr="00131890">
              <w:rPr>
                <w:spacing w:val="-2"/>
                <w:sz w:val="24"/>
                <w:lang w:val="ru-RU"/>
              </w:rPr>
              <w:t>защита.</w:t>
            </w:r>
          </w:p>
        </w:tc>
      </w:tr>
      <w:tr w:rsidR="00A13BCD" w:rsidRPr="00877B54">
        <w:trPr>
          <w:trHeight w:val="585"/>
        </w:trPr>
        <w:tc>
          <w:tcPr>
            <w:tcW w:w="1990" w:type="dxa"/>
          </w:tcPr>
          <w:p w:rsidR="00A13BCD" w:rsidRDefault="00131890">
            <w:pPr>
              <w:pStyle w:val="TableParagraph"/>
              <w:spacing w:line="292" w:lineRule="exact"/>
              <w:ind w:left="151"/>
              <w:jc w:val="left"/>
              <w:rPr>
                <w:sz w:val="24"/>
              </w:rPr>
            </w:pPr>
            <w:r>
              <w:rPr>
                <w:spacing w:val="-2"/>
                <w:sz w:val="24"/>
              </w:rPr>
              <w:t>Коста-</w:t>
            </w:r>
            <w:r>
              <w:rPr>
                <w:spacing w:val="-4"/>
                <w:sz w:val="24"/>
              </w:rPr>
              <w:t>Рика</w:t>
            </w:r>
          </w:p>
        </w:tc>
        <w:tc>
          <w:tcPr>
            <w:tcW w:w="7655" w:type="dxa"/>
          </w:tcPr>
          <w:p w:rsidR="00A13BCD" w:rsidRPr="00131890" w:rsidRDefault="00131890">
            <w:pPr>
              <w:pStyle w:val="TableParagraph"/>
              <w:spacing w:line="292" w:lineRule="exact"/>
              <w:ind w:left="153" w:right="-15"/>
              <w:jc w:val="left"/>
              <w:rPr>
                <w:sz w:val="24"/>
                <w:lang w:val="ru-RU"/>
              </w:rPr>
            </w:pPr>
            <w:r w:rsidRPr="00131890">
              <w:rPr>
                <w:sz w:val="24"/>
                <w:lang w:val="ru-RU"/>
              </w:rPr>
              <w:t>Образование;</w:t>
            </w:r>
            <w:r w:rsidRPr="00131890">
              <w:rPr>
                <w:spacing w:val="27"/>
                <w:sz w:val="24"/>
                <w:lang w:val="ru-RU"/>
              </w:rPr>
              <w:t xml:space="preserve"> </w:t>
            </w:r>
            <w:r w:rsidRPr="00131890">
              <w:rPr>
                <w:sz w:val="24"/>
                <w:lang w:val="ru-RU"/>
              </w:rPr>
              <w:t>Здравоохранение;</w:t>
            </w:r>
            <w:r w:rsidRPr="00131890">
              <w:rPr>
                <w:spacing w:val="30"/>
                <w:sz w:val="24"/>
                <w:lang w:val="ru-RU"/>
              </w:rPr>
              <w:t xml:space="preserve"> </w:t>
            </w:r>
            <w:r w:rsidRPr="00131890">
              <w:rPr>
                <w:sz w:val="24"/>
                <w:lang w:val="ru-RU"/>
              </w:rPr>
              <w:t>Жилье,</w:t>
            </w:r>
            <w:r w:rsidRPr="00131890">
              <w:rPr>
                <w:spacing w:val="31"/>
                <w:sz w:val="24"/>
                <w:lang w:val="ru-RU"/>
              </w:rPr>
              <w:t xml:space="preserve"> </w:t>
            </w:r>
            <w:r w:rsidRPr="00131890">
              <w:rPr>
                <w:sz w:val="24"/>
                <w:lang w:val="ru-RU"/>
              </w:rPr>
              <w:t>уровень</w:t>
            </w:r>
            <w:r w:rsidRPr="00131890">
              <w:rPr>
                <w:spacing w:val="30"/>
                <w:sz w:val="24"/>
                <w:lang w:val="ru-RU"/>
              </w:rPr>
              <w:t xml:space="preserve"> </w:t>
            </w:r>
            <w:r w:rsidRPr="00131890">
              <w:rPr>
                <w:sz w:val="24"/>
                <w:lang w:val="ru-RU"/>
              </w:rPr>
              <w:t>жизни</w:t>
            </w:r>
            <w:r w:rsidRPr="00131890">
              <w:rPr>
                <w:spacing w:val="29"/>
                <w:sz w:val="24"/>
                <w:lang w:val="ru-RU"/>
              </w:rPr>
              <w:t xml:space="preserve"> </w:t>
            </w:r>
            <w:r w:rsidRPr="00131890">
              <w:rPr>
                <w:sz w:val="24"/>
                <w:lang w:val="ru-RU"/>
              </w:rPr>
              <w:t>и</w:t>
            </w:r>
            <w:r w:rsidRPr="00131890">
              <w:rPr>
                <w:spacing w:val="30"/>
                <w:sz w:val="24"/>
                <w:lang w:val="ru-RU"/>
              </w:rPr>
              <w:t xml:space="preserve"> </w:t>
            </w:r>
            <w:r w:rsidRPr="00131890">
              <w:rPr>
                <w:spacing w:val="-2"/>
                <w:sz w:val="24"/>
                <w:lang w:val="ru-RU"/>
              </w:rPr>
              <w:t>базовые</w:t>
            </w:r>
          </w:p>
          <w:p w:rsidR="00A13BCD" w:rsidRPr="00131890" w:rsidRDefault="00131890">
            <w:pPr>
              <w:pStyle w:val="TableParagraph"/>
              <w:spacing w:line="273" w:lineRule="exact"/>
              <w:ind w:left="6"/>
              <w:jc w:val="left"/>
              <w:rPr>
                <w:sz w:val="24"/>
                <w:lang w:val="ru-RU"/>
              </w:rPr>
            </w:pPr>
            <w:r w:rsidRPr="00131890">
              <w:rPr>
                <w:sz w:val="24"/>
                <w:lang w:val="ru-RU"/>
              </w:rPr>
              <w:t>услуги;</w:t>
            </w:r>
            <w:r w:rsidRPr="00131890">
              <w:rPr>
                <w:spacing w:val="-6"/>
                <w:sz w:val="24"/>
                <w:lang w:val="ru-RU"/>
              </w:rPr>
              <w:t xml:space="preserve"> </w:t>
            </w:r>
            <w:r w:rsidRPr="00131890">
              <w:rPr>
                <w:sz w:val="24"/>
                <w:lang w:val="ru-RU"/>
              </w:rPr>
              <w:t>Занятость</w:t>
            </w:r>
            <w:r w:rsidRPr="00131890">
              <w:rPr>
                <w:spacing w:val="-5"/>
                <w:sz w:val="24"/>
                <w:lang w:val="ru-RU"/>
              </w:rPr>
              <w:t xml:space="preserve"> </w:t>
            </w:r>
            <w:r w:rsidRPr="00131890">
              <w:rPr>
                <w:sz w:val="24"/>
                <w:lang w:val="ru-RU"/>
              </w:rPr>
              <w:t>и</w:t>
            </w:r>
            <w:r w:rsidRPr="00131890">
              <w:rPr>
                <w:spacing w:val="-4"/>
                <w:sz w:val="24"/>
                <w:lang w:val="ru-RU"/>
              </w:rPr>
              <w:t xml:space="preserve"> </w:t>
            </w:r>
            <w:r w:rsidRPr="00131890">
              <w:rPr>
                <w:sz w:val="24"/>
                <w:lang w:val="ru-RU"/>
              </w:rPr>
              <w:t>социальная</w:t>
            </w:r>
            <w:r w:rsidRPr="00131890">
              <w:rPr>
                <w:spacing w:val="-3"/>
                <w:sz w:val="24"/>
                <w:lang w:val="ru-RU"/>
              </w:rPr>
              <w:t xml:space="preserve"> </w:t>
            </w:r>
            <w:r w:rsidRPr="00131890">
              <w:rPr>
                <w:spacing w:val="-2"/>
                <w:sz w:val="24"/>
                <w:lang w:val="ru-RU"/>
              </w:rPr>
              <w:t>защита.</w:t>
            </w:r>
          </w:p>
        </w:tc>
      </w:tr>
      <w:tr w:rsidR="00A13BCD" w:rsidRPr="00877B54">
        <w:trPr>
          <w:trHeight w:val="587"/>
        </w:trPr>
        <w:tc>
          <w:tcPr>
            <w:tcW w:w="1990" w:type="dxa"/>
          </w:tcPr>
          <w:p w:rsidR="00A13BCD" w:rsidRDefault="00131890">
            <w:pPr>
              <w:pStyle w:val="TableParagraph"/>
              <w:spacing w:before="1"/>
              <w:ind w:left="151"/>
              <w:jc w:val="left"/>
              <w:rPr>
                <w:sz w:val="24"/>
              </w:rPr>
            </w:pPr>
            <w:r>
              <w:rPr>
                <w:spacing w:val="-2"/>
                <w:sz w:val="24"/>
              </w:rPr>
              <w:t>Пакистан</w:t>
            </w:r>
          </w:p>
        </w:tc>
        <w:tc>
          <w:tcPr>
            <w:tcW w:w="7655" w:type="dxa"/>
          </w:tcPr>
          <w:p w:rsidR="00A13BCD" w:rsidRPr="00131890" w:rsidRDefault="00131890">
            <w:pPr>
              <w:pStyle w:val="TableParagraph"/>
              <w:spacing w:line="290" w:lineRule="atLeast"/>
              <w:ind w:left="6" w:right="-15" w:firstLine="146"/>
              <w:jc w:val="left"/>
              <w:rPr>
                <w:sz w:val="24"/>
                <w:lang w:val="ru-RU"/>
              </w:rPr>
            </w:pPr>
            <w:r w:rsidRPr="00131890">
              <w:rPr>
                <w:sz w:val="24"/>
                <w:lang w:val="ru-RU"/>
              </w:rPr>
              <w:t>Образование;</w:t>
            </w:r>
            <w:r w:rsidRPr="00131890">
              <w:rPr>
                <w:spacing w:val="29"/>
                <w:sz w:val="24"/>
                <w:lang w:val="ru-RU"/>
              </w:rPr>
              <w:t xml:space="preserve"> </w:t>
            </w:r>
            <w:r w:rsidRPr="00131890">
              <w:rPr>
                <w:sz w:val="24"/>
                <w:lang w:val="ru-RU"/>
              </w:rPr>
              <w:t>Здравоохранение;</w:t>
            </w:r>
            <w:r w:rsidRPr="00131890">
              <w:rPr>
                <w:spacing w:val="34"/>
                <w:sz w:val="24"/>
                <w:lang w:val="ru-RU"/>
              </w:rPr>
              <w:t xml:space="preserve"> </w:t>
            </w:r>
            <w:r w:rsidRPr="00131890">
              <w:rPr>
                <w:sz w:val="24"/>
                <w:lang w:val="ru-RU"/>
              </w:rPr>
              <w:t>Жилье,</w:t>
            </w:r>
            <w:r w:rsidRPr="00131890">
              <w:rPr>
                <w:spacing w:val="31"/>
                <w:sz w:val="24"/>
                <w:lang w:val="ru-RU"/>
              </w:rPr>
              <w:t xml:space="preserve"> </w:t>
            </w:r>
            <w:r w:rsidRPr="00131890">
              <w:rPr>
                <w:sz w:val="24"/>
                <w:lang w:val="ru-RU"/>
              </w:rPr>
              <w:t>уровень</w:t>
            </w:r>
            <w:r w:rsidRPr="00131890">
              <w:rPr>
                <w:spacing w:val="30"/>
                <w:sz w:val="24"/>
                <w:lang w:val="ru-RU"/>
              </w:rPr>
              <w:t xml:space="preserve"> </w:t>
            </w:r>
            <w:r w:rsidRPr="00131890">
              <w:rPr>
                <w:sz w:val="24"/>
                <w:lang w:val="ru-RU"/>
              </w:rPr>
              <w:t>жизни</w:t>
            </w:r>
            <w:r w:rsidRPr="00131890">
              <w:rPr>
                <w:spacing w:val="28"/>
                <w:sz w:val="24"/>
                <w:lang w:val="ru-RU"/>
              </w:rPr>
              <w:t xml:space="preserve"> </w:t>
            </w:r>
            <w:r w:rsidRPr="00131890">
              <w:rPr>
                <w:sz w:val="24"/>
                <w:lang w:val="ru-RU"/>
              </w:rPr>
              <w:t>и</w:t>
            </w:r>
            <w:r w:rsidRPr="00131890">
              <w:rPr>
                <w:spacing w:val="30"/>
                <w:sz w:val="24"/>
                <w:lang w:val="ru-RU"/>
              </w:rPr>
              <w:t xml:space="preserve"> </w:t>
            </w:r>
            <w:r w:rsidRPr="00131890">
              <w:rPr>
                <w:sz w:val="24"/>
                <w:lang w:val="ru-RU"/>
              </w:rPr>
              <w:t>базовые услуги; Занятость и социальная защита; Окружающая среда.</w:t>
            </w:r>
          </w:p>
        </w:tc>
      </w:tr>
      <w:tr w:rsidR="00A13BCD" w:rsidRPr="00877B54">
        <w:trPr>
          <w:trHeight w:val="585"/>
        </w:trPr>
        <w:tc>
          <w:tcPr>
            <w:tcW w:w="1990" w:type="dxa"/>
          </w:tcPr>
          <w:p w:rsidR="00A13BCD" w:rsidRDefault="00131890">
            <w:pPr>
              <w:pStyle w:val="TableParagraph"/>
              <w:spacing w:line="292" w:lineRule="exact"/>
              <w:ind w:left="151"/>
              <w:jc w:val="left"/>
              <w:rPr>
                <w:sz w:val="24"/>
              </w:rPr>
            </w:pPr>
            <w:r>
              <w:rPr>
                <w:spacing w:val="-2"/>
                <w:sz w:val="24"/>
              </w:rPr>
              <w:t>Мексика</w:t>
            </w:r>
          </w:p>
        </w:tc>
        <w:tc>
          <w:tcPr>
            <w:tcW w:w="7655" w:type="dxa"/>
          </w:tcPr>
          <w:p w:rsidR="00A13BCD" w:rsidRPr="00131890" w:rsidRDefault="00131890">
            <w:pPr>
              <w:pStyle w:val="TableParagraph"/>
              <w:spacing w:line="292" w:lineRule="exact"/>
              <w:ind w:left="153" w:right="-15"/>
              <w:jc w:val="left"/>
              <w:rPr>
                <w:sz w:val="24"/>
                <w:lang w:val="ru-RU"/>
              </w:rPr>
            </w:pPr>
            <w:r w:rsidRPr="00131890">
              <w:rPr>
                <w:sz w:val="24"/>
                <w:lang w:val="ru-RU"/>
              </w:rPr>
              <w:t>Образование;</w:t>
            </w:r>
            <w:r w:rsidRPr="00131890">
              <w:rPr>
                <w:spacing w:val="27"/>
                <w:sz w:val="24"/>
                <w:lang w:val="ru-RU"/>
              </w:rPr>
              <w:t xml:space="preserve"> </w:t>
            </w:r>
            <w:r w:rsidRPr="00131890">
              <w:rPr>
                <w:sz w:val="24"/>
                <w:lang w:val="ru-RU"/>
              </w:rPr>
              <w:t>Здравоохранение;</w:t>
            </w:r>
            <w:r w:rsidRPr="00131890">
              <w:rPr>
                <w:spacing w:val="30"/>
                <w:sz w:val="24"/>
                <w:lang w:val="ru-RU"/>
              </w:rPr>
              <w:t xml:space="preserve"> </w:t>
            </w:r>
            <w:r w:rsidRPr="00131890">
              <w:rPr>
                <w:sz w:val="24"/>
                <w:lang w:val="ru-RU"/>
              </w:rPr>
              <w:t>Жилье,</w:t>
            </w:r>
            <w:r w:rsidRPr="00131890">
              <w:rPr>
                <w:spacing w:val="31"/>
                <w:sz w:val="24"/>
                <w:lang w:val="ru-RU"/>
              </w:rPr>
              <w:t xml:space="preserve"> </w:t>
            </w:r>
            <w:r w:rsidRPr="00131890">
              <w:rPr>
                <w:sz w:val="24"/>
                <w:lang w:val="ru-RU"/>
              </w:rPr>
              <w:t>уровень</w:t>
            </w:r>
            <w:r w:rsidRPr="00131890">
              <w:rPr>
                <w:spacing w:val="30"/>
                <w:sz w:val="24"/>
                <w:lang w:val="ru-RU"/>
              </w:rPr>
              <w:t xml:space="preserve"> </w:t>
            </w:r>
            <w:r w:rsidRPr="00131890">
              <w:rPr>
                <w:sz w:val="24"/>
                <w:lang w:val="ru-RU"/>
              </w:rPr>
              <w:t>жизни</w:t>
            </w:r>
            <w:r w:rsidRPr="00131890">
              <w:rPr>
                <w:spacing w:val="29"/>
                <w:sz w:val="24"/>
                <w:lang w:val="ru-RU"/>
              </w:rPr>
              <w:t xml:space="preserve"> </w:t>
            </w:r>
            <w:r w:rsidRPr="00131890">
              <w:rPr>
                <w:sz w:val="24"/>
                <w:lang w:val="ru-RU"/>
              </w:rPr>
              <w:t>и</w:t>
            </w:r>
            <w:r w:rsidRPr="00131890">
              <w:rPr>
                <w:spacing w:val="30"/>
                <w:sz w:val="24"/>
                <w:lang w:val="ru-RU"/>
              </w:rPr>
              <w:t xml:space="preserve"> </w:t>
            </w:r>
            <w:r w:rsidRPr="00131890">
              <w:rPr>
                <w:spacing w:val="-2"/>
                <w:sz w:val="24"/>
                <w:lang w:val="ru-RU"/>
              </w:rPr>
              <w:t>базовые</w:t>
            </w:r>
          </w:p>
          <w:p w:rsidR="00A13BCD" w:rsidRPr="00131890" w:rsidRDefault="00131890">
            <w:pPr>
              <w:pStyle w:val="TableParagraph"/>
              <w:spacing w:line="273" w:lineRule="exact"/>
              <w:ind w:left="6"/>
              <w:jc w:val="left"/>
              <w:rPr>
                <w:sz w:val="24"/>
                <w:lang w:val="ru-RU"/>
              </w:rPr>
            </w:pPr>
            <w:r w:rsidRPr="00131890">
              <w:rPr>
                <w:sz w:val="24"/>
                <w:lang w:val="ru-RU"/>
              </w:rPr>
              <w:t>услуги;</w:t>
            </w:r>
            <w:r w:rsidRPr="00131890">
              <w:rPr>
                <w:spacing w:val="-6"/>
                <w:sz w:val="24"/>
                <w:lang w:val="ru-RU"/>
              </w:rPr>
              <w:t xml:space="preserve"> </w:t>
            </w:r>
            <w:r w:rsidRPr="00131890">
              <w:rPr>
                <w:sz w:val="24"/>
                <w:lang w:val="ru-RU"/>
              </w:rPr>
              <w:t>Занятость</w:t>
            </w:r>
            <w:r w:rsidRPr="00131890">
              <w:rPr>
                <w:spacing w:val="-5"/>
                <w:sz w:val="24"/>
                <w:lang w:val="ru-RU"/>
              </w:rPr>
              <w:t xml:space="preserve"> </w:t>
            </w:r>
            <w:r w:rsidRPr="00131890">
              <w:rPr>
                <w:sz w:val="24"/>
                <w:lang w:val="ru-RU"/>
              </w:rPr>
              <w:t>и</w:t>
            </w:r>
            <w:r w:rsidRPr="00131890">
              <w:rPr>
                <w:spacing w:val="-4"/>
                <w:sz w:val="24"/>
                <w:lang w:val="ru-RU"/>
              </w:rPr>
              <w:t xml:space="preserve"> </w:t>
            </w:r>
            <w:r w:rsidRPr="00131890">
              <w:rPr>
                <w:sz w:val="24"/>
                <w:lang w:val="ru-RU"/>
              </w:rPr>
              <w:t>социальная</w:t>
            </w:r>
            <w:r w:rsidRPr="00131890">
              <w:rPr>
                <w:spacing w:val="-3"/>
                <w:sz w:val="24"/>
                <w:lang w:val="ru-RU"/>
              </w:rPr>
              <w:t xml:space="preserve"> </w:t>
            </w:r>
            <w:r w:rsidRPr="00131890">
              <w:rPr>
                <w:spacing w:val="-2"/>
                <w:sz w:val="24"/>
                <w:lang w:val="ru-RU"/>
              </w:rPr>
              <w:t>защита.</w:t>
            </w:r>
          </w:p>
        </w:tc>
      </w:tr>
      <w:tr w:rsidR="00A13BCD" w:rsidRPr="00877B54">
        <w:trPr>
          <w:trHeight w:val="585"/>
        </w:trPr>
        <w:tc>
          <w:tcPr>
            <w:tcW w:w="1990" w:type="dxa"/>
          </w:tcPr>
          <w:p w:rsidR="00A13BCD" w:rsidRDefault="00131890">
            <w:pPr>
              <w:pStyle w:val="TableParagraph"/>
              <w:spacing w:line="292" w:lineRule="exact"/>
              <w:ind w:left="151"/>
              <w:jc w:val="left"/>
              <w:rPr>
                <w:sz w:val="24"/>
              </w:rPr>
            </w:pPr>
            <w:r>
              <w:rPr>
                <w:spacing w:val="-2"/>
                <w:sz w:val="24"/>
              </w:rPr>
              <w:t>Руанда</w:t>
            </w:r>
          </w:p>
        </w:tc>
        <w:tc>
          <w:tcPr>
            <w:tcW w:w="7655" w:type="dxa"/>
          </w:tcPr>
          <w:p w:rsidR="00A13BCD" w:rsidRPr="00131890" w:rsidRDefault="00131890">
            <w:pPr>
              <w:pStyle w:val="TableParagraph"/>
              <w:spacing w:line="292" w:lineRule="exact"/>
              <w:ind w:left="153" w:right="-15"/>
              <w:jc w:val="left"/>
              <w:rPr>
                <w:sz w:val="24"/>
                <w:lang w:val="ru-RU"/>
              </w:rPr>
            </w:pPr>
            <w:r w:rsidRPr="00131890">
              <w:rPr>
                <w:sz w:val="24"/>
                <w:lang w:val="ru-RU"/>
              </w:rPr>
              <w:t>Образование;</w:t>
            </w:r>
            <w:r w:rsidRPr="00131890">
              <w:rPr>
                <w:spacing w:val="27"/>
                <w:sz w:val="24"/>
                <w:lang w:val="ru-RU"/>
              </w:rPr>
              <w:t xml:space="preserve"> </w:t>
            </w:r>
            <w:r w:rsidRPr="00131890">
              <w:rPr>
                <w:sz w:val="24"/>
                <w:lang w:val="ru-RU"/>
              </w:rPr>
              <w:t>Здравоохранение;</w:t>
            </w:r>
            <w:r w:rsidRPr="00131890">
              <w:rPr>
                <w:spacing w:val="31"/>
                <w:sz w:val="24"/>
                <w:lang w:val="ru-RU"/>
              </w:rPr>
              <w:t xml:space="preserve"> </w:t>
            </w:r>
            <w:r w:rsidRPr="00131890">
              <w:rPr>
                <w:sz w:val="24"/>
                <w:lang w:val="ru-RU"/>
              </w:rPr>
              <w:t>Жилье,</w:t>
            </w:r>
            <w:r w:rsidRPr="00131890">
              <w:rPr>
                <w:spacing w:val="31"/>
                <w:sz w:val="24"/>
                <w:lang w:val="ru-RU"/>
              </w:rPr>
              <w:t xml:space="preserve"> </w:t>
            </w:r>
            <w:r w:rsidRPr="00131890">
              <w:rPr>
                <w:sz w:val="24"/>
                <w:lang w:val="ru-RU"/>
              </w:rPr>
              <w:t>уровень</w:t>
            </w:r>
            <w:r w:rsidRPr="00131890">
              <w:rPr>
                <w:spacing w:val="30"/>
                <w:sz w:val="24"/>
                <w:lang w:val="ru-RU"/>
              </w:rPr>
              <w:t xml:space="preserve"> </w:t>
            </w:r>
            <w:r w:rsidRPr="00131890">
              <w:rPr>
                <w:sz w:val="24"/>
                <w:lang w:val="ru-RU"/>
              </w:rPr>
              <w:t>жизни</w:t>
            </w:r>
            <w:r w:rsidRPr="00131890">
              <w:rPr>
                <w:spacing w:val="35"/>
                <w:sz w:val="24"/>
                <w:lang w:val="ru-RU"/>
              </w:rPr>
              <w:t xml:space="preserve"> </w:t>
            </w:r>
            <w:r w:rsidRPr="00131890">
              <w:rPr>
                <w:sz w:val="24"/>
                <w:lang w:val="ru-RU"/>
              </w:rPr>
              <w:t>и</w:t>
            </w:r>
            <w:r w:rsidRPr="00131890">
              <w:rPr>
                <w:spacing w:val="31"/>
                <w:sz w:val="24"/>
                <w:lang w:val="ru-RU"/>
              </w:rPr>
              <w:t xml:space="preserve"> </w:t>
            </w:r>
            <w:r w:rsidRPr="00131890">
              <w:rPr>
                <w:spacing w:val="-2"/>
                <w:sz w:val="24"/>
                <w:lang w:val="ru-RU"/>
              </w:rPr>
              <w:t>базовые</w:t>
            </w:r>
          </w:p>
          <w:p w:rsidR="00A13BCD" w:rsidRPr="00131890" w:rsidRDefault="00131890">
            <w:pPr>
              <w:pStyle w:val="TableParagraph"/>
              <w:spacing w:line="273" w:lineRule="exact"/>
              <w:ind w:left="6"/>
              <w:jc w:val="left"/>
              <w:rPr>
                <w:sz w:val="24"/>
                <w:lang w:val="ru-RU"/>
              </w:rPr>
            </w:pPr>
            <w:r w:rsidRPr="00131890">
              <w:rPr>
                <w:sz w:val="24"/>
                <w:lang w:val="ru-RU"/>
              </w:rPr>
              <w:t>услуги;</w:t>
            </w:r>
            <w:r w:rsidRPr="00131890">
              <w:rPr>
                <w:spacing w:val="-6"/>
                <w:sz w:val="24"/>
                <w:lang w:val="ru-RU"/>
              </w:rPr>
              <w:t xml:space="preserve"> </w:t>
            </w:r>
            <w:r w:rsidRPr="00131890">
              <w:rPr>
                <w:sz w:val="24"/>
                <w:lang w:val="ru-RU"/>
              </w:rPr>
              <w:t>Занятость</w:t>
            </w:r>
            <w:r w:rsidRPr="00131890">
              <w:rPr>
                <w:spacing w:val="-5"/>
                <w:sz w:val="24"/>
                <w:lang w:val="ru-RU"/>
              </w:rPr>
              <w:t xml:space="preserve"> </w:t>
            </w:r>
            <w:r w:rsidRPr="00131890">
              <w:rPr>
                <w:sz w:val="24"/>
                <w:lang w:val="ru-RU"/>
              </w:rPr>
              <w:t>и</w:t>
            </w:r>
            <w:r w:rsidRPr="00131890">
              <w:rPr>
                <w:spacing w:val="-4"/>
                <w:sz w:val="24"/>
                <w:lang w:val="ru-RU"/>
              </w:rPr>
              <w:t xml:space="preserve"> </w:t>
            </w:r>
            <w:r w:rsidRPr="00131890">
              <w:rPr>
                <w:sz w:val="24"/>
                <w:lang w:val="ru-RU"/>
              </w:rPr>
              <w:t>социальная</w:t>
            </w:r>
            <w:r w:rsidRPr="00131890">
              <w:rPr>
                <w:spacing w:val="-3"/>
                <w:sz w:val="24"/>
                <w:lang w:val="ru-RU"/>
              </w:rPr>
              <w:t xml:space="preserve"> </w:t>
            </w:r>
            <w:r w:rsidRPr="00131890">
              <w:rPr>
                <w:spacing w:val="-2"/>
                <w:sz w:val="24"/>
                <w:lang w:val="ru-RU"/>
              </w:rPr>
              <w:t>защита.</w:t>
            </w:r>
          </w:p>
        </w:tc>
      </w:tr>
      <w:tr w:rsidR="00A13BCD">
        <w:trPr>
          <w:trHeight w:val="588"/>
        </w:trPr>
        <w:tc>
          <w:tcPr>
            <w:tcW w:w="1990" w:type="dxa"/>
          </w:tcPr>
          <w:p w:rsidR="00A13BCD" w:rsidRDefault="00131890">
            <w:pPr>
              <w:pStyle w:val="TableParagraph"/>
              <w:ind w:left="151"/>
              <w:jc w:val="left"/>
              <w:rPr>
                <w:sz w:val="24"/>
              </w:rPr>
            </w:pPr>
            <w:r>
              <w:rPr>
                <w:spacing w:val="-2"/>
                <w:sz w:val="24"/>
              </w:rPr>
              <w:t>Бутан</w:t>
            </w:r>
          </w:p>
        </w:tc>
        <w:tc>
          <w:tcPr>
            <w:tcW w:w="7655" w:type="dxa"/>
          </w:tcPr>
          <w:p w:rsidR="00A13BCD" w:rsidRPr="00131890" w:rsidRDefault="00131890">
            <w:pPr>
              <w:pStyle w:val="TableParagraph"/>
              <w:ind w:left="153" w:right="-15"/>
              <w:jc w:val="left"/>
              <w:rPr>
                <w:sz w:val="24"/>
                <w:lang w:val="ru-RU"/>
              </w:rPr>
            </w:pPr>
            <w:r w:rsidRPr="00131890">
              <w:rPr>
                <w:sz w:val="24"/>
                <w:lang w:val="ru-RU"/>
              </w:rPr>
              <w:t>Образование;</w:t>
            </w:r>
            <w:r w:rsidRPr="00131890">
              <w:rPr>
                <w:spacing w:val="27"/>
                <w:sz w:val="24"/>
                <w:lang w:val="ru-RU"/>
              </w:rPr>
              <w:t xml:space="preserve"> </w:t>
            </w:r>
            <w:r w:rsidRPr="00131890">
              <w:rPr>
                <w:sz w:val="24"/>
                <w:lang w:val="ru-RU"/>
              </w:rPr>
              <w:t>Здравоохранение;</w:t>
            </w:r>
            <w:r w:rsidRPr="00131890">
              <w:rPr>
                <w:spacing w:val="30"/>
                <w:sz w:val="24"/>
                <w:lang w:val="ru-RU"/>
              </w:rPr>
              <w:t xml:space="preserve"> </w:t>
            </w:r>
            <w:r w:rsidRPr="00131890">
              <w:rPr>
                <w:sz w:val="24"/>
                <w:lang w:val="ru-RU"/>
              </w:rPr>
              <w:t>Жилье,</w:t>
            </w:r>
            <w:r w:rsidRPr="00131890">
              <w:rPr>
                <w:spacing w:val="31"/>
                <w:sz w:val="24"/>
                <w:lang w:val="ru-RU"/>
              </w:rPr>
              <w:t xml:space="preserve"> </w:t>
            </w:r>
            <w:r w:rsidRPr="00131890">
              <w:rPr>
                <w:sz w:val="24"/>
                <w:lang w:val="ru-RU"/>
              </w:rPr>
              <w:t>уровень</w:t>
            </w:r>
            <w:r w:rsidRPr="00131890">
              <w:rPr>
                <w:spacing w:val="30"/>
                <w:sz w:val="24"/>
                <w:lang w:val="ru-RU"/>
              </w:rPr>
              <w:t xml:space="preserve"> </w:t>
            </w:r>
            <w:r w:rsidRPr="00131890">
              <w:rPr>
                <w:sz w:val="24"/>
                <w:lang w:val="ru-RU"/>
              </w:rPr>
              <w:t>жизни</w:t>
            </w:r>
            <w:r w:rsidRPr="00131890">
              <w:rPr>
                <w:spacing w:val="29"/>
                <w:sz w:val="24"/>
                <w:lang w:val="ru-RU"/>
              </w:rPr>
              <w:t xml:space="preserve"> </w:t>
            </w:r>
            <w:r w:rsidRPr="00131890">
              <w:rPr>
                <w:sz w:val="24"/>
                <w:lang w:val="ru-RU"/>
              </w:rPr>
              <w:t>и</w:t>
            </w:r>
            <w:r w:rsidRPr="00131890">
              <w:rPr>
                <w:spacing w:val="30"/>
                <w:sz w:val="24"/>
                <w:lang w:val="ru-RU"/>
              </w:rPr>
              <w:t xml:space="preserve"> </w:t>
            </w:r>
            <w:r w:rsidRPr="00131890">
              <w:rPr>
                <w:spacing w:val="-2"/>
                <w:sz w:val="24"/>
                <w:lang w:val="ru-RU"/>
              </w:rPr>
              <w:t>базовые</w:t>
            </w:r>
          </w:p>
          <w:p w:rsidR="00A13BCD" w:rsidRDefault="00131890">
            <w:pPr>
              <w:pStyle w:val="TableParagraph"/>
              <w:spacing w:before="2" w:line="273" w:lineRule="exact"/>
              <w:ind w:left="6"/>
              <w:jc w:val="left"/>
              <w:rPr>
                <w:sz w:val="24"/>
              </w:rPr>
            </w:pPr>
            <w:r>
              <w:rPr>
                <w:spacing w:val="-2"/>
                <w:sz w:val="24"/>
              </w:rPr>
              <w:t>услуги.</w:t>
            </w:r>
          </w:p>
        </w:tc>
      </w:tr>
      <w:tr w:rsidR="00A13BCD">
        <w:trPr>
          <w:trHeight w:val="585"/>
        </w:trPr>
        <w:tc>
          <w:tcPr>
            <w:tcW w:w="1990" w:type="dxa"/>
          </w:tcPr>
          <w:p w:rsidR="00A13BCD" w:rsidRDefault="00131890">
            <w:pPr>
              <w:pStyle w:val="TableParagraph"/>
              <w:spacing w:line="292" w:lineRule="exact"/>
              <w:ind w:left="151"/>
              <w:jc w:val="left"/>
              <w:rPr>
                <w:sz w:val="24"/>
              </w:rPr>
            </w:pPr>
            <w:r>
              <w:rPr>
                <w:spacing w:val="-2"/>
                <w:sz w:val="24"/>
              </w:rPr>
              <w:t>Мозамбик</w:t>
            </w:r>
          </w:p>
        </w:tc>
        <w:tc>
          <w:tcPr>
            <w:tcW w:w="7655" w:type="dxa"/>
          </w:tcPr>
          <w:p w:rsidR="00A13BCD" w:rsidRPr="00131890" w:rsidRDefault="00131890">
            <w:pPr>
              <w:pStyle w:val="TableParagraph"/>
              <w:spacing w:line="292" w:lineRule="exact"/>
              <w:ind w:left="153" w:right="-15"/>
              <w:jc w:val="left"/>
              <w:rPr>
                <w:sz w:val="24"/>
                <w:lang w:val="ru-RU"/>
              </w:rPr>
            </w:pPr>
            <w:r w:rsidRPr="00131890">
              <w:rPr>
                <w:sz w:val="24"/>
                <w:lang w:val="ru-RU"/>
              </w:rPr>
              <w:t>Образование;</w:t>
            </w:r>
            <w:r w:rsidRPr="00131890">
              <w:rPr>
                <w:spacing w:val="27"/>
                <w:sz w:val="24"/>
                <w:lang w:val="ru-RU"/>
              </w:rPr>
              <w:t xml:space="preserve"> </w:t>
            </w:r>
            <w:r w:rsidRPr="00131890">
              <w:rPr>
                <w:sz w:val="24"/>
                <w:lang w:val="ru-RU"/>
              </w:rPr>
              <w:t>Здравоохранение;</w:t>
            </w:r>
            <w:r w:rsidRPr="00131890">
              <w:rPr>
                <w:spacing w:val="30"/>
                <w:sz w:val="24"/>
                <w:lang w:val="ru-RU"/>
              </w:rPr>
              <w:t xml:space="preserve"> </w:t>
            </w:r>
            <w:r w:rsidRPr="00131890">
              <w:rPr>
                <w:sz w:val="24"/>
                <w:lang w:val="ru-RU"/>
              </w:rPr>
              <w:t>Жилье,</w:t>
            </w:r>
            <w:r w:rsidRPr="00131890">
              <w:rPr>
                <w:spacing w:val="31"/>
                <w:sz w:val="24"/>
                <w:lang w:val="ru-RU"/>
              </w:rPr>
              <w:t xml:space="preserve"> </w:t>
            </w:r>
            <w:r w:rsidRPr="00131890">
              <w:rPr>
                <w:sz w:val="24"/>
                <w:lang w:val="ru-RU"/>
              </w:rPr>
              <w:t>уровень</w:t>
            </w:r>
            <w:r w:rsidRPr="00131890">
              <w:rPr>
                <w:spacing w:val="30"/>
                <w:sz w:val="24"/>
                <w:lang w:val="ru-RU"/>
              </w:rPr>
              <w:t xml:space="preserve"> </w:t>
            </w:r>
            <w:r w:rsidRPr="00131890">
              <w:rPr>
                <w:sz w:val="24"/>
                <w:lang w:val="ru-RU"/>
              </w:rPr>
              <w:t>жизни</w:t>
            </w:r>
            <w:r w:rsidRPr="00131890">
              <w:rPr>
                <w:spacing w:val="29"/>
                <w:sz w:val="24"/>
                <w:lang w:val="ru-RU"/>
              </w:rPr>
              <w:t xml:space="preserve"> </w:t>
            </w:r>
            <w:r w:rsidRPr="00131890">
              <w:rPr>
                <w:sz w:val="24"/>
                <w:lang w:val="ru-RU"/>
              </w:rPr>
              <w:t>и</w:t>
            </w:r>
            <w:r w:rsidRPr="00131890">
              <w:rPr>
                <w:spacing w:val="30"/>
                <w:sz w:val="24"/>
                <w:lang w:val="ru-RU"/>
              </w:rPr>
              <w:t xml:space="preserve"> </w:t>
            </w:r>
            <w:r w:rsidRPr="00131890">
              <w:rPr>
                <w:spacing w:val="-2"/>
                <w:sz w:val="24"/>
                <w:lang w:val="ru-RU"/>
              </w:rPr>
              <w:t>базовые</w:t>
            </w:r>
          </w:p>
          <w:p w:rsidR="00A13BCD" w:rsidRDefault="00131890">
            <w:pPr>
              <w:pStyle w:val="TableParagraph"/>
              <w:spacing w:line="273" w:lineRule="exact"/>
              <w:ind w:left="6"/>
              <w:jc w:val="left"/>
              <w:rPr>
                <w:sz w:val="24"/>
              </w:rPr>
            </w:pPr>
            <w:r>
              <w:rPr>
                <w:spacing w:val="-2"/>
                <w:sz w:val="24"/>
              </w:rPr>
              <w:t>услуги.</w:t>
            </w:r>
          </w:p>
        </w:tc>
      </w:tr>
      <w:tr w:rsidR="00A13BCD">
        <w:trPr>
          <w:trHeight w:val="585"/>
        </w:trPr>
        <w:tc>
          <w:tcPr>
            <w:tcW w:w="1990" w:type="dxa"/>
          </w:tcPr>
          <w:p w:rsidR="00A13BCD" w:rsidRDefault="00131890">
            <w:pPr>
              <w:pStyle w:val="TableParagraph"/>
              <w:spacing w:line="292" w:lineRule="exact"/>
              <w:ind w:left="151"/>
              <w:jc w:val="left"/>
              <w:rPr>
                <w:sz w:val="24"/>
              </w:rPr>
            </w:pPr>
            <w:r>
              <w:rPr>
                <w:spacing w:val="-2"/>
                <w:sz w:val="24"/>
              </w:rPr>
              <w:t>Непал</w:t>
            </w:r>
          </w:p>
        </w:tc>
        <w:tc>
          <w:tcPr>
            <w:tcW w:w="7655" w:type="dxa"/>
          </w:tcPr>
          <w:p w:rsidR="00A13BCD" w:rsidRPr="00131890" w:rsidRDefault="00131890">
            <w:pPr>
              <w:pStyle w:val="TableParagraph"/>
              <w:spacing w:line="292" w:lineRule="exact"/>
              <w:ind w:left="153" w:right="-15"/>
              <w:jc w:val="left"/>
              <w:rPr>
                <w:sz w:val="24"/>
                <w:lang w:val="ru-RU"/>
              </w:rPr>
            </w:pPr>
            <w:r w:rsidRPr="00131890">
              <w:rPr>
                <w:sz w:val="24"/>
                <w:lang w:val="ru-RU"/>
              </w:rPr>
              <w:t>Образование;</w:t>
            </w:r>
            <w:r w:rsidRPr="00131890">
              <w:rPr>
                <w:spacing w:val="27"/>
                <w:sz w:val="24"/>
                <w:lang w:val="ru-RU"/>
              </w:rPr>
              <w:t xml:space="preserve"> </w:t>
            </w:r>
            <w:r w:rsidRPr="00131890">
              <w:rPr>
                <w:sz w:val="24"/>
                <w:lang w:val="ru-RU"/>
              </w:rPr>
              <w:t>Здравоохранение;</w:t>
            </w:r>
            <w:r w:rsidRPr="00131890">
              <w:rPr>
                <w:spacing w:val="31"/>
                <w:sz w:val="24"/>
                <w:lang w:val="ru-RU"/>
              </w:rPr>
              <w:t xml:space="preserve"> </w:t>
            </w:r>
            <w:r w:rsidRPr="00131890">
              <w:rPr>
                <w:sz w:val="24"/>
                <w:lang w:val="ru-RU"/>
              </w:rPr>
              <w:t>Жилье,</w:t>
            </w:r>
            <w:r w:rsidRPr="00131890">
              <w:rPr>
                <w:spacing w:val="31"/>
                <w:sz w:val="24"/>
                <w:lang w:val="ru-RU"/>
              </w:rPr>
              <w:t xml:space="preserve"> </w:t>
            </w:r>
            <w:r w:rsidRPr="00131890">
              <w:rPr>
                <w:sz w:val="24"/>
                <w:lang w:val="ru-RU"/>
              </w:rPr>
              <w:t>уровень</w:t>
            </w:r>
            <w:r w:rsidRPr="00131890">
              <w:rPr>
                <w:spacing w:val="36"/>
                <w:sz w:val="24"/>
                <w:lang w:val="ru-RU"/>
              </w:rPr>
              <w:t xml:space="preserve"> </w:t>
            </w:r>
            <w:r w:rsidRPr="00131890">
              <w:rPr>
                <w:sz w:val="24"/>
                <w:lang w:val="ru-RU"/>
              </w:rPr>
              <w:t>жизни</w:t>
            </w:r>
            <w:r w:rsidRPr="00131890">
              <w:rPr>
                <w:spacing w:val="28"/>
                <w:sz w:val="24"/>
                <w:lang w:val="ru-RU"/>
              </w:rPr>
              <w:t xml:space="preserve"> </w:t>
            </w:r>
            <w:r w:rsidRPr="00131890">
              <w:rPr>
                <w:sz w:val="24"/>
                <w:lang w:val="ru-RU"/>
              </w:rPr>
              <w:t>и</w:t>
            </w:r>
            <w:r w:rsidRPr="00131890">
              <w:rPr>
                <w:spacing w:val="31"/>
                <w:sz w:val="24"/>
                <w:lang w:val="ru-RU"/>
              </w:rPr>
              <w:t xml:space="preserve"> </w:t>
            </w:r>
            <w:r w:rsidRPr="00131890">
              <w:rPr>
                <w:spacing w:val="-2"/>
                <w:sz w:val="24"/>
                <w:lang w:val="ru-RU"/>
              </w:rPr>
              <w:t>базовые</w:t>
            </w:r>
          </w:p>
          <w:p w:rsidR="00A13BCD" w:rsidRDefault="00131890">
            <w:pPr>
              <w:pStyle w:val="TableParagraph"/>
              <w:spacing w:line="273" w:lineRule="exact"/>
              <w:ind w:left="6"/>
              <w:jc w:val="left"/>
              <w:rPr>
                <w:sz w:val="24"/>
              </w:rPr>
            </w:pPr>
            <w:r>
              <w:rPr>
                <w:spacing w:val="-2"/>
                <w:sz w:val="24"/>
              </w:rPr>
              <w:t>услуги.</w:t>
            </w:r>
          </w:p>
        </w:tc>
      </w:tr>
      <w:tr w:rsidR="00A13BCD">
        <w:trPr>
          <w:trHeight w:val="587"/>
        </w:trPr>
        <w:tc>
          <w:tcPr>
            <w:tcW w:w="1990" w:type="dxa"/>
          </w:tcPr>
          <w:p w:rsidR="00A13BCD" w:rsidRDefault="00131890">
            <w:pPr>
              <w:pStyle w:val="TableParagraph"/>
              <w:spacing w:line="292" w:lineRule="exact"/>
              <w:ind w:left="151"/>
              <w:jc w:val="left"/>
              <w:rPr>
                <w:sz w:val="24"/>
              </w:rPr>
            </w:pPr>
            <w:r>
              <w:rPr>
                <w:spacing w:val="-2"/>
                <w:sz w:val="24"/>
              </w:rPr>
              <w:t>Нигерия</w:t>
            </w:r>
          </w:p>
        </w:tc>
        <w:tc>
          <w:tcPr>
            <w:tcW w:w="7655" w:type="dxa"/>
          </w:tcPr>
          <w:p w:rsidR="00A13BCD" w:rsidRPr="00131890" w:rsidRDefault="00131890">
            <w:pPr>
              <w:pStyle w:val="TableParagraph"/>
              <w:spacing w:line="292" w:lineRule="exact"/>
              <w:ind w:left="153" w:right="-15"/>
              <w:jc w:val="left"/>
              <w:rPr>
                <w:sz w:val="24"/>
                <w:lang w:val="ru-RU"/>
              </w:rPr>
            </w:pPr>
            <w:r w:rsidRPr="00131890">
              <w:rPr>
                <w:sz w:val="24"/>
                <w:lang w:val="ru-RU"/>
              </w:rPr>
              <w:t>Образование;</w:t>
            </w:r>
            <w:r w:rsidRPr="00131890">
              <w:rPr>
                <w:spacing w:val="27"/>
                <w:sz w:val="24"/>
                <w:lang w:val="ru-RU"/>
              </w:rPr>
              <w:t xml:space="preserve"> </w:t>
            </w:r>
            <w:r w:rsidRPr="00131890">
              <w:rPr>
                <w:sz w:val="24"/>
                <w:lang w:val="ru-RU"/>
              </w:rPr>
              <w:t>Здравоохранение;</w:t>
            </w:r>
            <w:r w:rsidRPr="00131890">
              <w:rPr>
                <w:spacing w:val="30"/>
                <w:sz w:val="24"/>
                <w:lang w:val="ru-RU"/>
              </w:rPr>
              <w:t xml:space="preserve"> </w:t>
            </w:r>
            <w:r w:rsidRPr="00131890">
              <w:rPr>
                <w:sz w:val="24"/>
                <w:lang w:val="ru-RU"/>
              </w:rPr>
              <w:t>Жилье,</w:t>
            </w:r>
            <w:r w:rsidRPr="00131890">
              <w:rPr>
                <w:spacing w:val="31"/>
                <w:sz w:val="24"/>
                <w:lang w:val="ru-RU"/>
              </w:rPr>
              <w:t xml:space="preserve"> </w:t>
            </w:r>
            <w:r w:rsidRPr="00131890">
              <w:rPr>
                <w:sz w:val="24"/>
                <w:lang w:val="ru-RU"/>
              </w:rPr>
              <w:t>уровень</w:t>
            </w:r>
            <w:r w:rsidRPr="00131890">
              <w:rPr>
                <w:spacing w:val="30"/>
                <w:sz w:val="24"/>
                <w:lang w:val="ru-RU"/>
              </w:rPr>
              <w:t xml:space="preserve"> </w:t>
            </w:r>
            <w:r w:rsidRPr="00131890">
              <w:rPr>
                <w:sz w:val="24"/>
                <w:lang w:val="ru-RU"/>
              </w:rPr>
              <w:t>жизни</w:t>
            </w:r>
            <w:r w:rsidRPr="00131890">
              <w:rPr>
                <w:spacing w:val="29"/>
                <w:sz w:val="24"/>
                <w:lang w:val="ru-RU"/>
              </w:rPr>
              <w:t xml:space="preserve"> </w:t>
            </w:r>
            <w:r w:rsidRPr="00131890">
              <w:rPr>
                <w:sz w:val="24"/>
                <w:lang w:val="ru-RU"/>
              </w:rPr>
              <w:t>и</w:t>
            </w:r>
            <w:r w:rsidRPr="00131890">
              <w:rPr>
                <w:spacing w:val="30"/>
                <w:sz w:val="24"/>
                <w:lang w:val="ru-RU"/>
              </w:rPr>
              <w:t xml:space="preserve"> </w:t>
            </w:r>
            <w:r w:rsidRPr="00131890">
              <w:rPr>
                <w:spacing w:val="-2"/>
                <w:sz w:val="24"/>
                <w:lang w:val="ru-RU"/>
              </w:rPr>
              <w:t>базовые</w:t>
            </w:r>
          </w:p>
          <w:p w:rsidR="00A13BCD" w:rsidRDefault="00131890">
            <w:pPr>
              <w:pStyle w:val="TableParagraph"/>
              <w:spacing w:line="275" w:lineRule="exact"/>
              <w:ind w:left="6"/>
              <w:jc w:val="left"/>
              <w:rPr>
                <w:sz w:val="24"/>
              </w:rPr>
            </w:pPr>
            <w:r>
              <w:rPr>
                <w:spacing w:val="-2"/>
                <w:sz w:val="24"/>
              </w:rPr>
              <w:t>услуги.</w:t>
            </w:r>
          </w:p>
        </w:tc>
      </w:tr>
      <w:tr w:rsidR="00A13BCD" w:rsidRPr="00877B54">
        <w:trPr>
          <w:trHeight w:val="292"/>
        </w:trPr>
        <w:tc>
          <w:tcPr>
            <w:tcW w:w="1990" w:type="dxa"/>
          </w:tcPr>
          <w:p w:rsidR="00A13BCD" w:rsidRDefault="00131890">
            <w:pPr>
              <w:pStyle w:val="TableParagraph"/>
              <w:spacing w:line="272" w:lineRule="exact"/>
              <w:ind w:left="151"/>
              <w:jc w:val="left"/>
              <w:rPr>
                <w:sz w:val="24"/>
              </w:rPr>
            </w:pPr>
            <w:r>
              <w:rPr>
                <w:spacing w:val="-2"/>
                <w:sz w:val="24"/>
              </w:rPr>
              <w:t>Вьетнам</w:t>
            </w:r>
          </w:p>
        </w:tc>
        <w:tc>
          <w:tcPr>
            <w:tcW w:w="7655" w:type="dxa"/>
          </w:tcPr>
          <w:p w:rsidR="00A13BCD" w:rsidRPr="00131890" w:rsidRDefault="00131890">
            <w:pPr>
              <w:pStyle w:val="TableParagraph"/>
              <w:spacing w:line="272" w:lineRule="exact"/>
              <w:ind w:left="153"/>
              <w:jc w:val="left"/>
              <w:rPr>
                <w:sz w:val="24"/>
                <w:lang w:val="ru-RU"/>
              </w:rPr>
            </w:pPr>
            <w:r w:rsidRPr="00131890">
              <w:rPr>
                <w:sz w:val="24"/>
                <w:lang w:val="ru-RU"/>
              </w:rPr>
              <w:t>Образование;</w:t>
            </w:r>
            <w:r w:rsidRPr="00131890">
              <w:rPr>
                <w:spacing w:val="-5"/>
                <w:sz w:val="24"/>
                <w:lang w:val="ru-RU"/>
              </w:rPr>
              <w:t xml:space="preserve"> </w:t>
            </w:r>
            <w:r w:rsidRPr="00131890">
              <w:rPr>
                <w:sz w:val="24"/>
                <w:lang w:val="ru-RU"/>
              </w:rPr>
              <w:t>Жилье,</w:t>
            </w:r>
            <w:r w:rsidRPr="00131890">
              <w:rPr>
                <w:spacing w:val="-4"/>
                <w:sz w:val="24"/>
                <w:lang w:val="ru-RU"/>
              </w:rPr>
              <w:t xml:space="preserve"> </w:t>
            </w:r>
            <w:r w:rsidRPr="00131890">
              <w:rPr>
                <w:sz w:val="24"/>
                <w:lang w:val="ru-RU"/>
              </w:rPr>
              <w:t>уровень</w:t>
            </w:r>
            <w:r w:rsidRPr="00131890">
              <w:rPr>
                <w:spacing w:val="-4"/>
                <w:sz w:val="24"/>
                <w:lang w:val="ru-RU"/>
              </w:rPr>
              <w:t xml:space="preserve"> </w:t>
            </w:r>
            <w:r w:rsidRPr="00131890">
              <w:rPr>
                <w:sz w:val="24"/>
                <w:lang w:val="ru-RU"/>
              </w:rPr>
              <w:t>жизни</w:t>
            </w:r>
            <w:r w:rsidRPr="00131890">
              <w:rPr>
                <w:spacing w:val="-2"/>
                <w:sz w:val="24"/>
                <w:lang w:val="ru-RU"/>
              </w:rPr>
              <w:t xml:space="preserve"> </w:t>
            </w:r>
            <w:r w:rsidRPr="00131890">
              <w:rPr>
                <w:sz w:val="24"/>
                <w:lang w:val="ru-RU"/>
              </w:rPr>
              <w:t>и</w:t>
            </w:r>
            <w:r w:rsidRPr="00131890">
              <w:rPr>
                <w:spacing w:val="-3"/>
                <w:sz w:val="24"/>
                <w:lang w:val="ru-RU"/>
              </w:rPr>
              <w:t xml:space="preserve"> </w:t>
            </w:r>
            <w:r w:rsidRPr="00131890">
              <w:rPr>
                <w:sz w:val="24"/>
                <w:lang w:val="ru-RU"/>
              </w:rPr>
              <w:t>базовые</w:t>
            </w:r>
            <w:r w:rsidRPr="00131890">
              <w:rPr>
                <w:spacing w:val="-2"/>
                <w:sz w:val="24"/>
                <w:lang w:val="ru-RU"/>
              </w:rPr>
              <w:t xml:space="preserve"> услуги.</w:t>
            </w:r>
          </w:p>
        </w:tc>
      </w:tr>
    </w:tbl>
    <w:p w:rsidR="00A13BCD" w:rsidRPr="00131890" w:rsidRDefault="00131890">
      <w:pPr>
        <w:pStyle w:val="a3"/>
        <w:spacing w:before="4"/>
        <w:ind w:left="707" w:firstLine="0"/>
        <w:jc w:val="left"/>
        <w:rPr>
          <w:lang w:val="ru-RU"/>
        </w:rPr>
      </w:pPr>
      <w:r w:rsidRPr="00131890">
        <w:rPr>
          <w:lang w:val="ru-RU"/>
        </w:rPr>
        <w:t>*Составлена</w:t>
      </w:r>
      <w:r w:rsidRPr="00131890">
        <w:rPr>
          <w:spacing w:val="-8"/>
          <w:lang w:val="ru-RU"/>
        </w:rPr>
        <w:t xml:space="preserve"> </w:t>
      </w:r>
      <w:r w:rsidRPr="00131890">
        <w:rPr>
          <w:spacing w:val="-2"/>
          <w:lang w:val="ru-RU"/>
        </w:rPr>
        <w:t>автором</w:t>
      </w:r>
    </w:p>
    <w:p w:rsidR="00A13BCD" w:rsidRPr="00131890" w:rsidRDefault="00A13BCD">
      <w:pPr>
        <w:pStyle w:val="a3"/>
        <w:jc w:val="left"/>
        <w:rPr>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50"/>
        <w:rPr>
          <w:lang w:val="ru-RU"/>
        </w:rPr>
      </w:pPr>
      <w:r w:rsidRPr="00131890">
        <w:rPr>
          <w:lang w:val="ru-RU"/>
        </w:rPr>
        <w:lastRenderedPageBreak/>
        <w:t xml:space="preserve">Обычно в расчёт берётся обеспеченность едой и жильём, доступ к электричеству, образованию и медицинским услугам. Необходимый уровень качества услуг определяется в ходе общенациональных </w:t>
      </w:r>
      <w:r w:rsidRPr="00131890">
        <w:rPr>
          <w:spacing w:val="-2"/>
          <w:lang w:val="ru-RU"/>
        </w:rPr>
        <w:t>консультаций.</w:t>
      </w:r>
    </w:p>
    <w:p w:rsidR="00A13BCD" w:rsidRPr="00131890" w:rsidRDefault="00131890">
      <w:pPr>
        <w:pStyle w:val="a3"/>
        <w:spacing w:before="1"/>
        <w:ind w:right="849"/>
        <w:rPr>
          <w:lang w:val="ru-RU"/>
        </w:rPr>
      </w:pPr>
      <w:r w:rsidRPr="00131890">
        <w:rPr>
          <w:lang w:val="ru-RU"/>
        </w:rPr>
        <w:t>Как мы видим, метод Алкайра-Фостера предоставляет странам значительную свободу в адаптации к национальному контексту. Можно разработать и рассчитать национальный ИМБ, который выявляет беднейшее население страны, предоставляет информацию для формирования социальной политики, ориентированной на такое население, и определяет потенциальные приоритеты для снижения его уровня бедности.</w:t>
      </w:r>
    </w:p>
    <w:p w:rsidR="00A13BCD" w:rsidRPr="00131890" w:rsidRDefault="00131890">
      <w:pPr>
        <w:pStyle w:val="a3"/>
        <w:ind w:right="845"/>
        <w:rPr>
          <w:lang w:val="ru-RU"/>
        </w:rPr>
      </w:pPr>
      <w:r w:rsidRPr="00131890">
        <w:rPr>
          <w:lang w:val="ru-RU"/>
        </w:rPr>
        <w:t>Эти приоритеты связаны с предоставлением услуг и возможностей всему населению Республики Узбекистан. Однако, чтобы гарантировать правильное распределение ресурсов, необходимо выяснить, кто является бедным и в каких именно сферах обездолен. Особое внимание должно быть уделено необходимости точного измерения уровня бедности среди детского населения Узбекистана, составляющего треть населения страны. Понимание масштабов и характера детской бедности является</w:t>
      </w:r>
      <w:r w:rsidRPr="00131890">
        <w:rPr>
          <w:spacing w:val="40"/>
          <w:lang w:val="ru-RU"/>
        </w:rPr>
        <w:t xml:space="preserve"> </w:t>
      </w:r>
      <w:r w:rsidRPr="00131890">
        <w:rPr>
          <w:lang w:val="ru-RU"/>
        </w:rPr>
        <w:t>критически важным для разработки эффективных мер социальной поддержки и защиты прав ребенка. Национальный ИМБ предоставит возможность не только выявить бедных людей, но и получить информацию о степени их бедности, а также об аспектах и причинах, которые приводят к подобной ситуации.</w:t>
      </w:r>
    </w:p>
    <w:p w:rsidR="00A13BCD" w:rsidRPr="00131890" w:rsidRDefault="00131890">
      <w:pPr>
        <w:pStyle w:val="a3"/>
        <w:spacing w:before="1"/>
        <w:ind w:right="850"/>
        <w:rPr>
          <w:lang w:val="ru-RU"/>
        </w:rPr>
      </w:pPr>
      <w:r w:rsidRPr="00131890">
        <w:rPr>
          <w:lang w:val="ru-RU"/>
        </w:rPr>
        <w:t>На наш взгляд, существенное влияние на уровень жизни населения в Республике Узбекистан оказывают образование, продовольственная безопасность и занятость. Адресное решение проблем в этих сферах является не только ключевым фактором в борьбе с многомерной бедностью, но и важным условием для достижения целей устойчивого развития. Инвестиции в эти сферы являются долгосрочными инвестициями в будущее страны и позволяют создать более справедливое и процветающее общество.</w:t>
      </w:r>
    </w:p>
    <w:p w:rsidR="00A13BCD" w:rsidRPr="00131890" w:rsidRDefault="00131890">
      <w:pPr>
        <w:pStyle w:val="a3"/>
        <w:ind w:right="849"/>
        <w:rPr>
          <w:lang w:val="ru-RU"/>
        </w:rPr>
      </w:pPr>
      <w:r w:rsidRPr="00131890">
        <w:rPr>
          <w:b/>
          <w:lang w:val="ru-RU"/>
        </w:rPr>
        <w:t xml:space="preserve">Выводы. </w:t>
      </w:r>
      <w:r w:rsidRPr="00131890">
        <w:rPr>
          <w:lang w:val="ru-RU"/>
        </w:rPr>
        <w:t>Следует отметить, что Узбекистанская модель борьбы с бедностью отличается высокой эффективностью благодаря своему адресному характеру и индивидуальному подходу. Система махаллябай, как неотъемлемая часть этой модели, позволяет точно</w:t>
      </w:r>
      <w:r w:rsidRPr="00131890">
        <w:rPr>
          <w:spacing w:val="-1"/>
          <w:lang w:val="ru-RU"/>
        </w:rPr>
        <w:t xml:space="preserve"> </w:t>
      </w:r>
      <w:r w:rsidRPr="00131890">
        <w:rPr>
          <w:lang w:val="ru-RU"/>
        </w:rPr>
        <w:t>идентифицировать потребности каждой семьи и оказывать им целевую помощь. Успех узбекского опыта был признан на международном уровне, и модель стала образцом для других развивающихся стран, стремящихся сократить бедность. Внедряемые Узбекистаном инициативы в области повышения уровня жизни населения и сокращения бедности, должны включать как монетарные,</w:t>
      </w:r>
      <w:r w:rsidRPr="00131890">
        <w:rPr>
          <w:spacing w:val="25"/>
          <w:lang w:val="ru-RU"/>
        </w:rPr>
        <w:t xml:space="preserve"> </w:t>
      </w:r>
      <w:r w:rsidRPr="00131890">
        <w:rPr>
          <w:lang w:val="ru-RU"/>
        </w:rPr>
        <w:t>так</w:t>
      </w:r>
      <w:r w:rsidRPr="00131890">
        <w:rPr>
          <w:spacing w:val="28"/>
          <w:lang w:val="ru-RU"/>
        </w:rPr>
        <w:t xml:space="preserve"> </w:t>
      </w:r>
      <w:r w:rsidRPr="00131890">
        <w:rPr>
          <w:lang w:val="ru-RU"/>
        </w:rPr>
        <w:t>и</w:t>
      </w:r>
      <w:r w:rsidRPr="00131890">
        <w:rPr>
          <w:spacing w:val="25"/>
          <w:lang w:val="ru-RU"/>
        </w:rPr>
        <w:t xml:space="preserve"> </w:t>
      </w:r>
      <w:r w:rsidRPr="00131890">
        <w:rPr>
          <w:lang w:val="ru-RU"/>
        </w:rPr>
        <w:t>многомерные</w:t>
      </w:r>
      <w:r w:rsidRPr="00131890">
        <w:rPr>
          <w:spacing w:val="27"/>
          <w:lang w:val="ru-RU"/>
        </w:rPr>
        <w:t xml:space="preserve"> </w:t>
      </w:r>
      <w:r w:rsidRPr="00131890">
        <w:rPr>
          <w:lang w:val="ru-RU"/>
        </w:rPr>
        <w:t>измерения</w:t>
      </w:r>
      <w:r w:rsidRPr="00131890">
        <w:rPr>
          <w:spacing w:val="27"/>
          <w:lang w:val="ru-RU"/>
        </w:rPr>
        <w:t xml:space="preserve"> </w:t>
      </w:r>
      <w:r w:rsidRPr="00131890">
        <w:rPr>
          <w:lang w:val="ru-RU"/>
        </w:rPr>
        <w:t>бедности.</w:t>
      </w:r>
      <w:r w:rsidRPr="00131890">
        <w:rPr>
          <w:spacing w:val="22"/>
          <w:lang w:val="ru-RU"/>
        </w:rPr>
        <w:t xml:space="preserve"> </w:t>
      </w:r>
      <w:r w:rsidRPr="00131890">
        <w:rPr>
          <w:lang w:val="ru-RU"/>
        </w:rPr>
        <w:t>Внедрение</w:t>
      </w:r>
      <w:r w:rsidRPr="00131890">
        <w:rPr>
          <w:spacing w:val="29"/>
          <w:lang w:val="ru-RU"/>
        </w:rPr>
        <w:t xml:space="preserve"> </w:t>
      </w:r>
      <w:r w:rsidRPr="00131890">
        <w:rPr>
          <w:lang w:val="ru-RU"/>
        </w:rPr>
        <w:t>ИМБ</w:t>
      </w:r>
      <w:r w:rsidRPr="00131890">
        <w:rPr>
          <w:spacing w:val="25"/>
          <w:lang w:val="ru-RU"/>
        </w:rPr>
        <w:t xml:space="preserve"> </w:t>
      </w:r>
      <w:r w:rsidRPr="00131890">
        <w:rPr>
          <w:spacing w:val="-10"/>
          <w:lang w:val="ru-RU"/>
        </w:rPr>
        <w:t>в</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47" w:firstLine="0"/>
        <w:rPr>
          <w:lang w:val="ru-RU"/>
        </w:rPr>
      </w:pPr>
      <w:r w:rsidRPr="00131890">
        <w:rPr>
          <w:lang w:val="ru-RU"/>
        </w:rPr>
        <w:lastRenderedPageBreak/>
        <w:t>Узбекистане является важным шагом для более эффективной борьбы с бедностью. Комплексный подход, учитывающий различные аспекты жизни людей, позволит разработать более эффективные и адресные меры социальной поддержки и ускорить процесс сокращения бедности в</w:t>
      </w:r>
      <w:r w:rsidRPr="00131890">
        <w:rPr>
          <w:spacing w:val="40"/>
          <w:lang w:val="ru-RU"/>
        </w:rPr>
        <w:t xml:space="preserve"> </w:t>
      </w:r>
      <w:r w:rsidRPr="00131890">
        <w:rPr>
          <w:spacing w:val="-2"/>
          <w:lang w:val="ru-RU"/>
        </w:rPr>
        <w:t>стране.</w:t>
      </w:r>
    </w:p>
    <w:p w:rsidR="00A13BCD" w:rsidRDefault="00131890">
      <w:pPr>
        <w:pStyle w:val="3"/>
        <w:spacing w:line="240" w:lineRule="auto"/>
        <w:ind w:left="707" w:right="0"/>
        <w:jc w:val="left"/>
      </w:pPr>
      <w:r>
        <w:t>Список</w:t>
      </w:r>
      <w:r>
        <w:rPr>
          <w:spacing w:val="-7"/>
        </w:rPr>
        <w:t xml:space="preserve"> </w:t>
      </w:r>
      <w:r>
        <w:rPr>
          <w:spacing w:val="-2"/>
        </w:rPr>
        <w:t>литературы:</w:t>
      </w:r>
    </w:p>
    <w:p w:rsidR="00A13BCD" w:rsidRPr="00131890" w:rsidRDefault="00131890">
      <w:pPr>
        <w:pStyle w:val="a4"/>
        <w:numPr>
          <w:ilvl w:val="0"/>
          <w:numId w:val="2"/>
        </w:numPr>
        <w:tabs>
          <w:tab w:val="left" w:pos="1383"/>
          <w:tab w:val="left" w:pos="3409"/>
          <w:tab w:val="left" w:pos="4725"/>
          <w:tab w:val="left" w:pos="5710"/>
          <w:tab w:val="left" w:pos="7896"/>
          <w:tab w:val="left" w:pos="9177"/>
        </w:tabs>
        <w:spacing w:before="2"/>
        <w:ind w:right="848" w:firstLine="566"/>
        <w:rPr>
          <w:i/>
          <w:sz w:val="28"/>
          <w:lang w:val="ru-RU"/>
        </w:rPr>
      </w:pPr>
      <w:r w:rsidRPr="00131890">
        <w:rPr>
          <w:i/>
          <w:spacing w:val="-2"/>
          <w:sz w:val="28"/>
          <w:lang w:val="ru-RU"/>
        </w:rPr>
        <w:t>Декларация</w:t>
      </w:r>
      <w:r w:rsidRPr="00131890">
        <w:rPr>
          <w:i/>
          <w:sz w:val="28"/>
          <w:lang w:val="ru-RU"/>
        </w:rPr>
        <w:tab/>
      </w:r>
      <w:r w:rsidRPr="00131890">
        <w:rPr>
          <w:i/>
          <w:spacing w:val="-2"/>
          <w:sz w:val="28"/>
          <w:lang w:val="ru-RU"/>
        </w:rPr>
        <w:t>тысячелетия</w:t>
      </w:r>
      <w:r w:rsidRPr="00131890">
        <w:rPr>
          <w:i/>
          <w:sz w:val="28"/>
          <w:lang w:val="ru-RU"/>
        </w:rPr>
        <w:tab/>
      </w:r>
      <w:r w:rsidRPr="00131890">
        <w:rPr>
          <w:i/>
          <w:spacing w:val="-2"/>
          <w:sz w:val="28"/>
          <w:lang w:val="ru-RU"/>
        </w:rPr>
        <w:t>Организации</w:t>
      </w:r>
      <w:r w:rsidRPr="00131890">
        <w:rPr>
          <w:i/>
          <w:sz w:val="28"/>
          <w:lang w:val="ru-RU"/>
        </w:rPr>
        <w:tab/>
      </w:r>
      <w:r w:rsidRPr="00131890">
        <w:rPr>
          <w:i/>
          <w:spacing w:val="-2"/>
          <w:sz w:val="28"/>
          <w:lang w:val="ru-RU"/>
        </w:rPr>
        <w:t>Объединенных Наций.[Электронный</w:t>
      </w:r>
      <w:r w:rsidRPr="00131890">
        <w:rPr>
          <w:i/>
          <w:sz w:val="28"/>
          <w:lang w:val="ru-RU"/>
        </w:rPr>
        <w:tab/>
      </w:r>
      <w:r w:rsidRPr="00131890">
        <w:rPr>
          <w:i/>
          <w:sz w:val="28"/>
          <w:lang w:val="ru-RU"/>
        </w:rPr>
        <w:tab/>
      </w:r>
      <w:r w:rsidRPr="00131890">
        <w:rPr>
          <w:i/>
          <w:spacing w:val="-2"/>
          <w:sz w:val="28"/>
          <w:lang w:val="ru-RU"/>
        </w:rPr>
        <w:t>ресурс]</w:t>
      </w:r>
      <w:r w:rsidRPr="00131890">
        <w:rPr>
          <w:i/>
          <w:sz w:val="28"/>
          <w:lang w:val="ru-RU"/>
        </w:rPr>
        <w:tab/>
      </w:r>
      <w:r w:rsidRPr="00131890">
        <w:rPr>
          <w:i/>
          <w:sz w:val="28"/>
          <w:lang w:val="ru-RU"/>
        </w:rPr>
        <w:tab/>
      </w:r>
      <w:r w:rsidRPr="00131890">
        <w:rPr>
          <w:i/>
          <w:sz w:val="28"/>
          <w:lang w:val="ru-RU"/>
        </w:rPr>
        <w:tab/>
      </w:r>
      <w:r>
        <w:rPr>
          <w:i/>
          <w:spacing w:val="-4"/>
          <w:sz w:val="28"/>
        </w:rPr>
        <w:t>URL</w:t>
      </w:r>
      <w:r w:rsidRPr="00131890">
        <w:rPr>
          <w:i/>
          <w:spacing w:val="-4"/>
          <w:sz w:val="28"/>
          <w:lang w:val="ru-RU"/>
        </w:rPr>
        <w:t xml:space="preserve">: </w:t>
      </w:r>
      <w:hyperlink r:id="rId119">
        <w:r>
          <w:rPr>
            <w:i/>
            <w:color w:val="0000FF"/>
            <w:spacing w:val="-2"/>
            <w:sz w:val="28"/>
            <w:u w:val="single" w:color="0000FF"/>
          </w:rPr>
          <w:t>https</w:t>
        </w:r>
        <w:r w:rsidRPr="00131890">
          <w:rPr>
            <w:i/>
            <w:color w:val="0000FF"/>
            <w:spacing w:val="-2"/>
            <w:sz w:val="28"/>
            <w:u w:val="single" w:color="0000FF"/>
            <w:lang w:val="ru-RU"/>
          </w:rPr>
          <w:t>://</w:t>
        </w:r>
        <w:r>
          <w:rPr>
            <w:i/>
            <w:color w:val="0000FF"/>
            <w:spacing w:val="-2"/>
            <w:sz w:val="28"/>
            <w:u w:val="single" w:color="0000FF"/>
          </w:rPr>
          <w:t>www</w:t>
        </w:r>
        <w:r w:rsidRPr="00131890">
          <w:rPr>
            <w:i/>
            <w:color w:val="0000FF"/>
            <w:spacing w:val="-2"/>
            <w:sz w:val="28"/>
            <w:u w:val="single" w:color="0000FF"/>
            <w:lang w:val="ru-RU"/>
          </w:rPr>
          <w:t>.</w:t>
        </w:r>
        <w:r>
          <w:rPr>
            <w:i/>
            <w:color w:val="0000FF"/>
            <w:spacing w:val="-2"/>
            <w:sz w:val="28"/>
            <w:u w:val="single" w:color="0000FF"/>
          </w:rPr>
          <w:t>un</w:t>
        </w:r>
        <w:r w:rsidRPr="00131890">
          <w:rPr>
            <w:i/>
            <w:color w:val="0000FF"/>
            <w:spacing w:val="-2"/>
            <w:sz w:val="28"/>
            <w:u w:val="single" w:color="0000FF"/>
            <w:lang w:val="ru-RU"/>
          </w:rPr>
          <w:t>.</w:t>
        </w:r>
        <w:r>
          <w:rPr>
            <w:i/>
            <w:color w:val="0000FF"/>
            <w:spacing w:val="-2"/>
            <w:sz w:val="28"/>
            <w:u w:val="single" w:color="0000FF"/>
          </w:rPr>
          <w:t>org</w:t>
        </w:r>
        <w:r w:rsidRPr="00131890">
          <w:rPr>
            <w:i/>
            <w:color w:val="0000FF"/>
            <w:spacing w:val="-2"/>
            <w:sz w:val="28"/>
            <w:u w:val="single" w:color="0000FF"/>
            <w:lang w:val="ru-RU"/>
          </w:rPr>
          <w:t>/</w:t>
        </w:r>
        <w:r>
          <w:rPr>
            <w:i/>
            <w:color w:val="0000FF"/>
            <w:spacing w:val="-2"/>
            <w:sz w:val="28"/>
            <w:u w:val="single" w:color="0000FF"/>
          </w:rPr>
          <w:t>ru</w:t>
        </w:r>
        <w:r w:rsidRPr="00131890">
          <w:rPr>
            <w:i/>
            <w:color w:val="0000FF"/>
            <w:spacing w:val="-2"/>
            <w:sz w:val="28"/>
            <w:u w:val="single" w:color="0000FF"/>
            <w:lang w:val="ru-RU"/>
          </w:rPr>
          <w:t>/</w:t>
        </w:r>
        <w:r>
          <w:rPr>
            <w:i/>
            <w:color w:val="0000FF"/>
            <w:spacing w:val="-2"/>
            <w:sz w:val="28"/>
            <w:u w:val="single" w:color="0000FF"/>
          </w:rPr>
          <w:t>documents</w:t>
        </w:r>
        <w:r w:rsidRPr="00131890">
          <w:rPr>
            <w:i/>
            <w:color w:val="0000FF"/>
            <w:spacing w:val="-2"/>
            <w:sz w:val="28"/>
            <w:u w:val="single" w:color="0000FF"/>
            <w:lang w:val="ru-RU"/>
          </w:rPr>
          <w:t>/</w:t>
        </w:r>
        <w:r>
          <w:rPr>
            <w:i/>
            <w:color w:val="0000FF"/>
            <w:spacing w:val="-2"/>
            <w:sz w:val="28"/>
            <w:u w:val="single" w:color="0000FF"/>
          </w:rPr>
          <w:t>decl</w:t>
        </w:r>
        <w:r w:rsidRPr="00131890">
          <w:rPr>
            <w:i/>
            <w:color w:val="0000FF"/>
            <w:spacing w:val="-2"/>
            <w:sz w:val="28"/>
            <w:u w:val="single" w:color="0000FF"/>
            <w:lang w:val="ru-RU"/>
          </w:rPr>
          <w:t>_</w:t>
        </w:r>
        <w:r>
          <w:rPr>
            <w:i/>
            <w:color w:val="0000FF"/>
            <w:spacing w:val="-2"/>
            <w:sz w:val="28"/>
            <w:u w:val="single" w:color="0000FF"/>
          </w:rPr>
          <w:t>conv</w:t>
        </w:r>
        <w:r w:rsidRPr="00131890">
          <w:rPr>
            <w:i/>
            <w:color w:val="0000FF"/>
            <w:spacing w:val="-2"/>
            <w:sz w:val="28"/>
            <w:u w:val="single" w:color="0000FF"/>
            <w:lang w:val="ru-RU"/>
          </w:rPr>
          <w:t>/</w:t>
        </w:r>
        <w:r>
          <w:rPr>
            <w:i/>
            <w:color w:val="0000FF"/>
            <w:spacing w:val="-2"/>
            <w:sz w:val="28"/>
            <w:u w:val="single" w:color="0000FF"/>
          </w:rPr>
          <w:t>declarations</w:t>
        </w:r>
        <w:r w:rsidRPr="00131890">
          <w:rPr>
            <w:i/>
            <w:color w:val="0000FF"/>
            <w:spacing w:val="-2"/>
            <w:sz w:val="28"/>
            <w:u w:val="single" w:color="0000FF"/>
            <w:lang w:val="ru-RU"/>
          </w:rPr>
          <w:t>/</w:t>
        </w:r>
        <w:r>
          <w:rPr>
            <w:i/>
            <w:color w:val="0000FF"/>
            <w:spacing w:val="-2"/>
            <w:sz w:val="28"/>
            <w:u w:val="single" w:color="0000FF"/>
          </w:rPr>
          <w:t>summitdecl</w:t>
        </w:r>
        <w:r w:rsidRPr="00131890">
          <w:rPr>
            <w:i/>
            <w:color w:val="0000FF"/>
            <w:spacing w:val="-2"/>
            <w:sz w:val="28"/>
            <w:u w:val="single" w:color="0000FF"/>
            <w:lang w:val="ru-RU"/>
          </w:rPr>
          <w:t>.</w:t>
        </w:r>
        <w:r>
          <w:rPr>
            <w:i/>
            <w:color w:val="0000FF"/>
            <w:spacing w:val="-2"/>
            <w:sz w:val="28"/>
            <w:u w:val="single" w:color="0000FF"/>
          </w:rPr>
          <w:t>shtml</w:t>
        </w:r>
      </w:hyperlink>
      <w:r w:rsidRPr="00131890">
        <w:rPr>
          <w:i/>
          <w:color w:val="0000FF"/>
          <w:spacing w:val="-2"/>
          <w:sz w:val="28"/>
          <w:lang w:val="ru-RU"/>
        </w:rPr>
        <w:t xml:space="preserve"> </w:t>
      </w:r>
      <w:r w:rsidRPr="00131890">
        <w:rPr>
          <w:i/>
          <w:sz w:val="28"/>
          <w:lang w:val="ru-RU"/>
        </w:rPr>
        <w:t>(дата обращения:06.09.2024).</w:t>
      </w:r>
    </w:p>
    <w:p w:rsidR="00A13BCD" w:rsidRPr="00131890" w:rsidRDefault="00131890">
      <w:pPr>
        <w:pStyle w:val="a4"/>
        <w:numPr>
          <w:ilvl w:val="0"/>
          <w:numId w:val="2"/>
        </w:numPr>
        <w:tabs>
          <w:tab w:val="left" w:pos="1041"/>
          <w:tab w:val="left" w:pos="2156"/>
          <w:tab w:val="left" w:pos="4164"/>
          <w:tab w:val="left" w:pos="7137"/>
          <w:tab w:val="left" w:pos="9178"/>
        </w:tabs>
        <w:ind w:right="845" w:firstLine="566"/>
        <w:rPr>
          <w:i/>
          <w:sz w:val="28"/>
          <w:lang w:val="ru-RU"/>
        </w:rPr>
      </w:pPr>
      <w:r w:rsidRPr="00131890">
        <w:rPr>
          <w:i/>
          <w:sz w:val="28"/>
          <w:lang w:val="ru-RU"/>
        </w:rPr>
        <w:t>Обновление</w:t>
      </w:r>
      <w:r w:rsidRPr="00131890">
        <w:rPr>
          <w:i/>
          <w:spacing w:val="40"/>
          <w:sz w:val="28"/>
          <w:lang w:val="ru-RU"/>
        </w:rPr>
        <w:t xml:space="preserve"> </w:t>
      </w:r>
      <w:r w:rsidRPr="00131890">
        <w:rPr>
          <w:i/>
          <w:sz w:val="28"/>
          <w:lang w:val="ru-RU"/>
        </w:rPr>
        <w:t>данных</w:t>
      </w:r>
      <w:r w:rsidRPr="00131890">
        <w:rPr>
          <w:i/>
          <w:spacing w:val="40"/>
          <w:sz w:val="28"/>
          <w:lang w:val="ru-RU"/>
        </w:rPr>
        <w:t xml:space="preserve"> </w:t>
      </w:r>
      <w:r w:rsidRPr="00131890">
        <w:rPr>
          <w:i/>
          <w:sz w:val="28"/>
          <w:lang w:val="ru-RU"/>
        </w:rPr>
        <w:t>Всемирного</w:t>
      </w:r>
      <w:r w:rsidRPr="00131890">
        <w:rPr>
          <w:i/>
          <w:spacing w:val="40"/>
          <w:sz w:val="28"/>
          <w:lang w:val="ru-RU"/>
        </w:rPr>
        <w:t xml:space="preserve"> </w:t>
      </w:r>
      <w:r w:rsidRPr="00131890">
        <w:rPr>
          <w:i/>
          <w:sz w:val="28"/>
          <w:lang w:val="ru-RU"/>
        </w:rPr>
        <w:t>банка</w:t>
      </w:r>
      <w:r w:rsidRPr="00131890">
        <w:rPr>
          <w:i/>
          <w:spacing w:val="40"/>
          <w:sz w:val="28"/>
          <w:lang w:val="ru-RU"/>
        </w:rPr>
        <w:t xml:space="preserve"> </w:t>
      </w:r>
      <w:r w:rsidRPr="00131890">
        <w:rPr>
          <w:i/>
          <w:sz w:val="28"/>
          <w:lang w:val="ru-RU"/>
        </w:rPr>
        <w:t>о</w:t>
      </w:r>
      <w:r w:rsidRPr="00131890">
        <w:rPr>
          <w:i/>
          <w:spacing w:val="40"/>
          <w:sz w:val="28"/>
          <w:lang w:val="ru-RU"/>
        </w:rPr>
        <w:t xml:space="preserve"> </w:t>
      </w:r>
      <w:r w:rsidRPr="00131890">
        <w:rPr>
          <w:i/>
          <w:sz w:val="28"/>
          <w:lang w:val="ru-RU"/>
        </w:rPr>
        <w:t>глобальной</w:t>
      </w:r>
      <w:r w:rsidRPr="00131890">
        <w:rPr>
          <w:i/>
          <w:spacing w:val="40"/>
          <w:sz w:val="28"/>
          <w:lang w:val="ru-RU"/>
        </w:rPr>
        <w:t xml:space="preserve"> </w:t>
      </w:r>
      <w:r w:rsidRPr="00131890">
        <w:rPr>
          <w:i/>
          <w:sz w:val="28"/>
          <w:lang w:val="ru-RU"/>
        </w:rPr>
        <w:t>бедности</w:t>
      </w:r>
      <w:r w:rsidRPr="00131890">
        <w:rPr>
          <w:i/>
          <w:spacing w:val="40"/>
          <w:sz w:val="28"/>
          <w:lang w:val="ru-RU"/>
        </w:rPr>
        <w:t xml:space="preserve"> </w:t>
      </w:r>
      <w:r w:rsidRPr="00131890">
        <w:rPr>
          <w:i/>
          <w:sz w:val="28"/>
          <w:lang w:val="ru-RU"/>
        </w:rPr>
        <w:t>за март</w:t>
      </w:r>
      <w:r w:rsidRPr="00131890">
        <w:rPr>
          <w:i/>
          <w:spacing w:val="40"/>
          <w:sz w:val="28"/>
          <w:lang w:val="ru-RU"/>
        </w:rPr>
        <w:t xml:space="preserve"> </w:t>
      </w:r>
      <w:r w:rsidRPr="00131890">
        <w:rPr>
          <w:i/>
          <w:sz w:val="28"/>
          <w:lang w:val="ru-RU"/>
        </w:rPr>
        <w:t>2024</w:t>
      </w:r>
      <w:r w:rsidRPr="00131890">
        <w:rPr>
          <w:i/>
          <w:spacing w:val="40"/>
          <w:sz w:val="28"/>
          <w:lang w:val="ru-RU"/>
        </w:rPr>
        <w:t xml:space="preserve"> </w:t>
      </w:r>
      <w:r w:rsidRPr="00131890">
        <w:rPr>
          <w:i/>
          <w:sz w:val="28"/>
          <w:lang w:val="ru-RU"/>
        </w:rPr>
        <w:t>г.:</w:t>
      </w:r>
      <w:r w:rsidRPr="00131890">
        <w:rPr>
          <w:i/>
          <w:spacing w:val="40"/>
          <w:sz w:val="28"/>
          <w:lang w:val="ru-RU"/>
        </w:rPr>
        <w:t xml:space="preserve"> </w:t>
      </w:r>
      <w:r w:rsidRPr="00131890">
        <w:rPr>
          <w:i/>
          <w:sz w:val="28"/>
          <w:lang w:val="ru-RU"/>
        </w:rPr>
        <w:t>первые</w:t>
      </w:r>
      <w:r w:rsidRPr="00131890">
        <w:rPr>
          <w:i/>
          <w:spacing w:val="40"/>
          <w:sz w:val="28"/>
          <w:lang w:val="ru-RU"/>
        </w:rPr>
        <w:t xml:space="preserve"> </w:t>
      </w:r>
      <w:r w:rsidRPr="00131890">
        <w:rPr>
          <w:i/>
          <w:sz w:val="28"/>
          <w:lang w:val="ru-RU"/>
        </w:rPr>
        <w:t>оценки</w:t>
      </w:r>
      <w:r w:rsidRPr="00131890">
        <w:rPr>
          <w:i/>
          <w:spacing w:val="40"/>
          <w:sz w:val="28"/>
          <w:lang w:val="ru-RU"/>
        </w:rPr>
        <w:t xml:space="preserve"> </w:t>
      </w:r>
      <w:r w:rsidRPr="00131890">
        <w:rPr>
          <w:i/>
          <w:sz w:val="28"/>
          <w:lang w:val="ru-RU"/>
        </w:rPr>
        <w:t>глобальной</w:t>
      </w:r>
      <w:r w:rsidRPr="00131890">
        <w:rPr>
          <w:i/>
          <w:spacing w:val="40"/>
          <w:sz w:val="28"/>
          <w:lang w:val="ru-RU"/>
        </w:rPr>
        <w:t xml:space="preserve"> </w:t>
      </w:r>
      <w:r w:rsidRPr="00131890">
        <w:rPr>
          <w:i/>
          <w:sz w:val="28"/>
          <w:lang w:val="ru-RU"/>
        </w:rPr>
        <w:t>бедности</w:t>
      </w:r>
      <w:r w:rsidRPr="00131890">
        <w:rPr>
          <w:i/>
          <w:spacing w:val="40"/>
          <w:sz w:val="28"/>
          <w:lang w:val="ru-RU"/>
        </w:rPr>
        <w:t xml:space="preserve"> </w:t>
      </w:r>
      <w:r w:rsidRPr="00131890">
        <w:rPr>
          <w:i/>
          <w:sz w:val="28"/>
          <w:lang w:val="ru-RU"/>
        </w:rPr>
        <w:t>до</w:t>
      </w:r>
      <w:r w:rsidRPr="00131890">
        <w:rPr>
          <w:i/>
          <w:spacing w:val="40"/>
          <w:sz w:val="28"/>
          <w:lang w:val="ru-RU"/>
        </w:rPr>
        <w:t xml:space="preserve"> </w:t>
      </w:r>
      <w:r w:rsidRPr="00131890">
        <w:rPr>
          <w:i/>
          <w:sz w:val="28"/>
          <w:lang w:val="ru-RU"/>
        </w:rPr>
        <w:t>2022</w:t>
      </w:r>
      <w:r w:rsidRPr="00131890">
        <w:rPr>
          <w:i/>
          <w:spacing w:val="40"/>
          <w:sz w:val="28"/>
          <w:lang w:val="ru-RU"/>
        </w:rPr>
        <w:t xml:space="preserve"> </w:t>
      </w:r>
      <w:r w:rsidRPr="00131890">
        <w:rPr>
          <w:i/>
          <w:sz w:val="28"/>
          <w:lang w:val="ru-RU"/>
        </w:rPr>
        <w:t>г.</w:t>
      </w:r>
      <w:r w:rsidRPr="00131890">
        <w:rPr>
          <w:i/>
          <w:spacing w:val="40"/>
          <w:sz w:val="28"/>
          <w:lang w:val="ru-RU"/>
        </w:rPr>
        <w:t xml:space="preserve"> </w:t>
      </w:r>
      <w:r w:rsidRPr="00131890">
        <w:rPr>
          <w:i/>
          <w:sz w:val="28"/>
          <w:lang w:val="ru-RU"/>
        </w:rPr>
        <w:t>на</w:t>
      </w:r>
      <w:r w:rsidRPr="00131890">
        <w:rPr>
          <w:i/>
          <w:spacing w:val="40"/>
          <w:sz w:val="28"/>
          <w:lang w:val="ru-RU"/>
        </w:rPr>
        <w:t xml:space="preserve"> </w:t>
      </w:r>
      <w:r w:rsidRPr="00131890">
        <w:rPr>
          <w:i/>
          <w:sz w:val="28"/>
          <w:lang w:val="ru-RU"/>
        </w:rPr>
        <w:t>основе</w:t>
      </w:r>
      <w:r w:rsidRPr="00131890">
        <w:rPr>
          <w:i/>
          <w:spacing w:val="80"/>
          <w:sz w:val="28"/>
          <w:lang w:val="ru-RU"/>
        </w:rPr>
        <w:t xml:space="preserve"> </w:t>
      </w:r>
      <w:r w:rsidRPr="00131890">
        <w:rPr>
          <w:i/>
          <w:spacing w:val="-2"/>
          <w:sz w:val="28"/>
          <w:lang w:val="ru-RU"/>
        </w:rPr>
        <w:t>данных</w:t>
      </w:r>
      <w:r w:rsidRPr="00131890">
        <w:rPr>
          <w:i/>
          <w:sz w:val="28"/>
          <w:lang w:val="ru-RU"/>
        </w:rPr>
        <w:tab/>
      </w:r>
      <w:r w:rsidRPr="00131890">
        <w:rPr>
          <w:i/>
          <w:spacing w:val="-2"/>
          <w:sz w:val="28"/>
          <w:lang w:val="ru-RU"/>
        </w:rPr>
        <w:t>опроса.</w:t>
      </w:r>
      <w:r w:rsidRPr="00131890">
        <w:rPr>
          <w:i/>
          <w:sz w:val="28"/>
          <w:lang w:val="ru-RU"/>
        </w:rPr>
        <w:tab/>
      </w:r>
      <w:r w:rsidRPr="00131890">
        <w:rPr>
          <w:i/>
          <w:spacing w:val="-2"/>
          <w:sz w:val="28"/>
          <w:lang w:val="ru-RU"/>
        </w:rPr>
        <w:t>[Электронный</w:t>
      </w:r>
      <w:r w:rsidRPr="00131890">
        <w:rPr>
          <w:i/>
          <w:sz w:val="28"/>
          <w:lang w:val="ru-RU"/>
        </w:rPr>
        <w:tab/>
      </w:r>
      <w:r w:rsidRPr="00131890">
        <w:rPr>
          <w:i/>
          <w:spacing w:val="-2"/>
          <w:sz w:val="28"/>
          <w:lang w:val="ru-RU"/>
        </w:rPr>
        <w:t>ресурс].</w:t>
      </w:r>
      <w:r w:rsidRPr="00131890">
        <w:rPr>
          <w:i/>
          <w:sz w:val="28"/>
          <w:lang w:val="ru-RU"/>
        </w:rPr>
        <w:tab/>
      </w:r>
      <w:r>
        <w:rPr>
          <w:i/>
          <w:spacing w:val="-4"/>
          <w:sz w:val="28"/>
        </w:rPr>
        <w:t>URL</w:t>
      </w:r>
      <w:r w:rsidRPr="00131890">
        <w:rPr>
          <w:i/>
          <w:spacing w:val="-4"/>
          <w:sz w:val="28"/>
          <w:lang w:val="ru-RU"/>
        </w:rPr>
        <w:t xml:space="preserve">: </w:t>
      </w:r>
      <w:r>
        <w:rPr>
          <w:i/>
          <w:spacing w:val="-2"/>
          <w:sz w:val="28"/>
        </w:rPr>
        <w:t>https</w:t>
      </w:r>
      <w:r w:rsidRPr="00131890">
        <w:rPr>
          <w:i/>
          <w:spacing w:val="-2"/>
          <w:sz w:val="28"/>
          <w:lang w:val="ru-RU"/>
        </w:rPr>
        <w:t>://</w:t>
      </w:r>
      <w:r>
        <w:rPr>
          <w:i/>
          <w:spacing w:val="-2"/>
          <w:sz w:val="28"/>
        </w:rPr>
        <w:t>blogs</w:t>
      </w:r>
      <w:r w:rsidRPr="00131890">
        <w:rPr>
          <w:i/>
          <w:spacing w:val="-2"/>
          <w:sz w:val="28"/>
          <w:lang w:val="ru-RU"/>
        </w:rPr>
        <w:t>.</w:t>
      </w:r>
      <w:r>
        <w:rPr>
          <w:i/>
          <w:spacing w:val="-2"/>
          <w:sz w:val="28"/>
        </w:rPr>
        <w:t>worldbank</w:t>
      </w:r>
      <w:r w:rsidRPr="00131890">
        <w:rPr>
          <w:i/>
          <w:spacing w:val="-2"/>
          <w:sz w:val="28"/>
          <w:lang w:val="ru-RU"/>
        </w:rPr>
        <w:t>.</w:t>
      </w:r>
      <w:r>
        <w:rPr>
          <w:i/>
          <w:spacing w:val="-2"/>
          <w:sz w:val="28"/>
        </w:rPr>
        <w:t>org</w:t>
      </w:r>
      <w:r w:rsidRPr="00131890">
        <w:rPr>
          <w:i/>
          <w:spacing w:val="-2"/>
          <w:sz w:val="28"/>
          <w:lang w:val="ru-RU"/>
        </w:rPr>
        <w:t>/</w:t>
      </w:r>
      <w:r>
        <w:rPr>
          <w:i/>
          <w:spacing w:val="-2"/>
          <w:sz w:val="28"/>
        </w:rPr>
        <w:t>en</w:t>
      </w:r>
      <w:r w:rsidRPr="00131890">
        <w:rPr>
          <w:i/>
          <w:spacing w:val="-2"/>
          <w:sz w:val="28"/>
          <w:lang w:val="ru-RU"/>
        </w:rPr>
        <w:t>/</w:t>
      </w:r>
      <w:r>
        <w:rPr>
          <w:i/>
          <w:spacing w:val="-2"/>
          <w:sz w:val="28"/>
        </w:rPr>
        <w:t>opendata</w:t>
      </w:r>
      <w:r w:rsidRPr="00131890">
        <w:rPr>
          <w:i/>
          <w:spacing w:val="-2"/>
          <w:sz w:val="28"/>
          <w:lang w:val="ru-RU"/>
        </w:rPr>
        <w:t>/</w:t>
      </w:r>
      <w:r>
        <w:rPr>
          <w:i/>
          <w:spacing w:val="-2"/>
          <w:sz w:val="28"/>
        </w:rPr>
        <w:t>march</w:t>
      </w:r>
      <w:r w:rsidRPr="00131890">
        <w:rPr>
          <w:i/>
          <w:spacing w:val="-2"/>
          <w:sz w:val="28"/>
          <w:lang w:val="ru-RU"/>
        </w:rPr>
        <w:t>-2024-</w:t>
      </w:r>
      <w:r>
        <w:rPr>
          <w:i/>
          <w:spacing w:val="-2"/>
          <w:sz w:val="28"/>
        </w:rPr>
        <w:t>global</w:t>
      </w:r>
      <w:r w:rsidRPr="00131890">
        <w:rPr>
          <w:i/>
          <w:spacing w:val="-2"/>
          <w:sz w:val="28"/>
          <w:lang w:val="ru-RU"/>
        </w:rPr>
        <w:t>-</w:t>
      </w:r>
      <w:r>
        <w:rPr>
          <w:i/>
          <w:spacing w:val="-2"/>
          <w:sz w:val="28"/>
        </w:rPr>
        <w:t>poverty</w:t>
      </w:r>
      <w:r w:rsidRPr="00131890">
        <w:rPr>
          <w:i/>
          <w:spacing w:val="-2"/>
          <w:sz w:val="28"/>
          <w:lang w:val="ru-RU"/>
        </w:rPr>
        <w:t>-</w:t>
      </w:r>
      <w:r>
        <w:rPr>
          <w:i/>
          <w:spacing w:val="-2"/>
          <w:sz w:val="28"/>
        </w:rPr>
        <w:t>update</w:t>
      </w:r>
      <w:r w:rsidRPr="00131890">
        <w:rPr>
          <w:i/>
          <w:spacing w:val="-2"/>
          <w:sz w:val="28"/>
          <w:lang w:val="ru-RU"/>
        </w:rPr>
        <w:t xml:space="preserve">- </w:t>
      </w:r>
      <w:r>
        <w:rPr>
          <w:i/>
          <w:sz w:val="28"/>
        </w:rPr>
        <w:t>from</w:t>
      </w:r>
      <w:r w:rsidRPr="00131890">
        <w:rPr>
          <w:i/>
          <w:sz w:val="28"/>
          <w:lang w:val="ru-RU"/>
        </w:rPr>
        <w:t>-</w:t>
      </w:r>
      <w:r>
        <w:rPr>
          <w:i/>
          <w:sz w:val="28"/>
        </w:rPr>
        <w:t>the</w:t>
      </w:r>
      <w:r w:rsidRPr="00131890">
        <w:rPr>
          <w:i/>
          <w:sz w:val="28"/>
          <w:lang w:val="ru-RU"/>
        </w:rPr>
        <w:t>-</w:t>
      </w:r>
      <w:r>
        <w:rPr>
          <w:i/>
          <w:sz w:val="28"/>
        </w:rPr>
        <w:t>world</w:t>
      </w:r>
      <w:r w:rsidRPr="00131890">
        <w:rPr>
          <w:i/>
          <w:sz w:val="28"/>
          <w:lang w:val="ru-RU"/>
        </w:rPr>
        <w:t>-</w:t>
      </w:r>
      <w:r>
        <w:rPr>
          <w:i/>
          <w:sz w:val="28"/>
        </w:rPr>
        <w:t>bank</w:t>
      </w:r>
      <w:r w:rsidRPr="00131890">
        <w:rPr>
          <w:i/>
          <w:sz w:val="28"/>
          <w:lang w:val="ru-RU"/>
        </w:rPr>
        <w:t>--</w:t>
      </w:r>
      <w:r>
        <w:rPr>
          <w:i/>
          <w:sz w:val="28"/>
        </w:rPr>
        <w:t>first</w:t>
      </w:r>
      <w:r w:rsidRPr="00131890">
        <w:rPr>
          <w:i/>
          <w:sz w:val="28"/>
          <w:lang w:val="ru-RU"/>
        </w:rPr>
        <w:t>-</w:t>
      </w:r>
      <w:r>
        <w:rPr>
          <w:i/>
          <w:sz w:val="28"/>
        </w:rPr>
        <w:t>esti</w:t>
      </w:r>
      <w:r w:rsidRPr="00131890">
        <w:rPr>
          <w:i/>
          <w:sz w:val="28"/>
          <w:lang w:val="ru-RU"/>
        </w:rPr>
        <w:t xml:space="preserve"> (дата обращения:06.09.2024).</w:t>
      </w:r>
    </w:p>
    <w:p w:rsidR="00A13BCD" w:rsidRDefault="00131890">
      <w:pPr>
        <w:pStyle w:val="a4"/>
        <w:numPr>
          <w:ilvl w:val="0"/>
          <w:numId w:val="2"/>
        </w:numPr>
        <w:tabs>
          <w:tab w:val="left" w:pos="1292"/>
          <w:tab w:val="left" w:pos="3216"/>
          <w:tab w:val="left" w:pos="3774"/>
          <w:tab w:val="left" w:pos="4692"/>
          <w:tab w:val="left" w:pos="5207"/>
          <w:tab w:val="left" w:pos="6942"/>
          <w:tab w:val="left" w:pos="7116"/>
          <w:tab w:val="left" w:pos="8534"/>
          <w:tab w:val="left" w:pos="9010"/>
          <w:tab w:val="left" w:pos="9178"/>
        </w:tabs>
        <w:ind w:right="845" w:firstLine="566"/>
        <w:rPr>
          <w:i/>
          <w:sz w:val="28"/>
        </w:rPr>
      </w:pPr>
      <w:r w:rsidRPr="00131890">
        <w:rPr>
          <w:i/>
          <w:spacing w:val="-2"/>
          <w:sz w:val="28"/>
          <w:lang w:val="ru-RU"/>
        </w:rPr>
        <w:t>Глобальный</w:t>
      </w:r>
      <w:r w:rsidRPr="00131890">
        <w:rPr>
          <w:i/>
          <w:sz w:val="28"/>
          <w:lang w:val="ru-RU"/>
        </w:rPr>
        <w:tab/>
      </w:r>
      <w:r w:rsidRPr="00131890">
        <w:rPr>
          <w:i/>
          <w:spacing w:val="-2"/>
          <w:sz w:val="28"/>
          <w:lang w:val="ru-RU"/>
        </w:rPr>
        <w:t>прогресс</w:t>
      </w:r>
      <w:r w:rsidRPr="00131890">
        <w:rPr>
          <w:i/>
          <w:sz w:val="28"/>
          <w:lang w:val="ru-RU"/>
        </w:rPr>
        <w:tab/>
      </w:r>
      <w:r w:rsidRPr="00131890">
        <w:rPr>
          <w:i/>
          <w:spacing w:val="-10"/>
          <w:sz w:val="28"/>
          <w:lang w:val="ru-RU"/>
        </w:rPr>
        <w:t>в</w:t>
      </w:r>
      <w:r w:rsidRPr="00131890">
        <w:rPr>
          <w:i/>
          <w:sz w:val="28"/>
          <w:lang w:val="ru-RU"/>
        </w:rPr>
        <w:tab/>
      </w:r>
      <w:r w:rsidRPr="00131890">
        <w:rPr>
          <w:i/>
          <w:spacing w:val="-2"/>
          <w:sz w:val="28"/>
          <w:lang w:val="ru-RU"/>
        </w:rPr>
        <w:t>сокращении</w:t>
      </w:r>
      <w:r w:rsidRPr="00131890">
        <w:rPr>
          <w:i/>
          <w:sz w:val="28"/>
          <w:lang w:val="ru-RU"/>
        </w:rPr>
        <w:tab/>
      </w:r>
      <w:r w:rsidRPr="00131890">
        <w:rPr>
          <w:i/>
          <w:sz w:val="28"/>
          <w:lang w:val="ru-RU"/>
        </w:rPr>
        <w:tab/>
      </w:r>
      <w:r w:rsidRPr="00131890">
        <w:rPr>
          <w:i/>
          <w:spacing w:val="-2"/>
          <w:sz w:val="28"/>
          <w:lang w:val="ru-RU"/>
        </w:rPr>
        <w:t>крайней</w:t>
      </w:r>
      <w:r w:rsidRPr="00131890">
        <w:rPr>
          <w:i/>
          <w:sz w:val="28"/>
          <w:lang w:val="ru-RU"/>
        </w:rPr>
        <w:tab/>
      </w:r>
      <w:r w:rsidRPr="00131890">
        <w:rPr>
          <w:i/>
          <w:spacing w:val="-2"/>
          <w:sz w:val="28"/>
          <w:lang w:val="ru-RU"/>
        </w:rPr>
        <w:t>бедности останавливается.</w:t>
      </w:r>
      <w:r w:rsidRPr="00131890">
        <w:rPr>
          <w:i/>
          <w:sz w:val="28"/>
          <w:lang w:val="ru-RU"/>
        </w:rPr>
        <w:tab/>
      </w:r>
      <w:r w:rsidRPr="00131890">
        <w:rPr>
          <w:i/>
          <w:sz w:val="28"/>
          <w:lang w:val="ru-RU"/>
        </w:rPr>
        <w:tab/>
      </w:r>
      <w:r>
        <w:rPr>
          <w:i/>
          <w:spacing w:val="-2"/>
          <w:sz w:val="28"/>
        </w:rPr>
        <w:t>[Электронный</w:t>
      </w:r>
      <w:r>
        <w:rPr>
          <w:i/>
          <w:sz w:val="28"/>
        </w:rPr>
        <w:tab/>
      </w:r>
      <w:r>
        <w:rPr>
          <w:i/>
          <w:spacing w:val="-2"/>
          <w:sz w:val="28"/>
        </w:rPr>
        <w:t>ресурс].</w:t>
      </w:r>
      <w:r>
        <w:rPr>
          <w:i/>
          <w:sz w:val="28"/>
        </w:rPr>
        <w:tab/>
      </w:r>
      <w:r>
        <w:rPr>
          <w:i/>
          <w:sz w:val="28"/>
        </w:rPr>
        <w:tab/>
      </w:r>
      <w:r>
        <w:rPr>
          <w:i/>
          <w:sz w:val="28"/>
        </w:rPr>
        <w:tab/>
      </w:r>
      <w:r>
        <w:rPr>
          <w:i/>
          <w:spacing w:val="-4"/>
          <w:sz w:val="28"/>
        </w:rPr>
        <w:t xml:space="preserve">URL: </w:t>
      </w:r>
      <w:hyperlink r:id="rId120">
        <w:r>
          <w:rPr>
            <w:i/>
            <w:color w:val="0000FF"/>
            <w:spacing w:val="-2"/>
            <w:sz w:val="28"/>
            <w:u w:val="single" w:color="0000FF"/>
          </w:rPr>
          <w:t>https://www.vsemirnyjbank.org/ru/news/press-release/2022/10/05/global-</w:t>
        </w:r>
      </w:hyperlink>
      <w:r>
        <w:rPr>
          <w:i/>
          <w:color w:val="0000FF"/>
          <w:spacing w:val="-2"/>
          <w:sz w:val="28"/>
        </w:rPr>
        <w:t xml:space="preserve"> </w:t>
      </w:r>
      <w:hyperlink r:id="rId121">
        <w:r>
          <w:rPr>
            <w:i/>
            <w:color w:val="0000FF"/>
            <w:spacing w:val="-2"/>
            <w:sz w:val="28"/>
            <w:u w:val="single" w:color="0000FF"/>
          </w:rPr>
          <w:t>progress-in-reducing-extreme-poverty-grinds-to-a-halt</w:t>
        </w:r>
      </w:hyperlink>
      <w:r>
        <w:rPr>
          <w:i/>
          <w:color w:val="0000FF"/>
          <w:sz w:val="28"/>
        </w:rPr>
        <w:tab/>
      </w:r>
      <w:r>
        <w:rPr>
          <w:i/>
          <w:color w:val="0000FF"/>
          <w:sz w:val="28"/>
        </w:rPr>
        <w:tab/>
      </w:r>
      <w:r>
        <w:rPr>
          <w:i/>
          <w:color w:val="0000FF"/>
          <w:sz w:val="28"/>
        </w:rPr>
        <w:tab/>
      </w:r>
      <w:r>
        <w:rPr>
          <w:i/>
          <w:color w:val="0000FF"/>
          <w:sz w:val="28"/>
        </w:rPr>
        <w:tab/>
      </w:r>
      <w:r>
        <w:rPr>
          <w:i/>
          <w:spacing w:val="-2"/>
          <w:sz w:val="28"/>
        </w:rPr>
        <w:t>(дата обращения:06.09.2024).</w:t>
      </w:r>
    </w:p>
    <w:p w:rsidR="00A13BCD" w:rsidRPr="00131890" w:rsidRDefault="00131890">
      <w:pPr>
        <w:pStyle w:val="a4"/>
        <w:numPr>
          <w:ilvl w:val="0"/>
          <w:numId w:val="2"/>
        </w:numPr>
        <w:tabs>
          <w:tab w:val="left" w:pos="1398"/>
          <w:tab w:val="left" w:pos="9005"/>
        </w:tabs>
        <w:spacing w:before="1"/>
        <w:ind w:right="848" w:firstLine="566"/>
        <w:jc w:val="both"/>
        <w:rPr>
          <w:i/>
          <w:sz w:val="28"/>
          <w:lang w:val="ru-RU"/>
        </w:rPr>
      </w:pPr>
      <w:r w:rsidRPr="00131890">
        <w:rPr>
          <w:i/>
          <w:sz w:val="28"/>
          <w:lang w:val="ru-RU"/>
        </w:rPr>
        <w:t xml:space="preserve">Борьба с бедностью. [Электронный ресурс]. </w:t>
      </w:r>
      <w:r>
        <w:rPr>
          <w:i/>
          <w:sz w:val="28"/>
        </w:rPr>
        <w:t>URL</w:t>
      </w:r>
      <w:r w:rsidRPr="00131890">
        <w:rPr>
          <w:i/>
          <w:sz w:val="28"/>
          <w:lang w:val="ru-RU"/>
        </w:rPr>
        <w:t xml:space="preserve">: </w:t>
      </w:r>
      <w:hyperlink r:id="rId122">
        <w:r>
          <w:rPr>
            <w:i/>
            <w:color w:val="0000FF"/>
            <w:spacing w:val="-2"/>
            <w:sz w:val="28"/>
            <w:u w:val="single" w:color="0000FF"/>
          </w:rPr>
          <w:t>https</w:t>
        </w:r>
        <w:r w:rsidRPr="00131890">
          <w:rPr>
            <w:i/>
            <w:color w:val="0000FF"/>
            <w:spacing w:val="-2"/>
            <w:sz w:val="28"/>
            <w:u w:val="single" w:color="0000FF"/>
            <w:lang w:val="ru-RU"/>
          </w:rPr>
          <w:t>://</w:t>
        </w:r>
        <w:r>
          <w:rPr>
            <w:i/>
            <w:color w:val="0000FF"/>
            <w:spacing w:val="-2"/>
            <w:sz w:val="28"/>
            <w:u w:val="single" w:color="0000FF"/>
          </w:rPr>
          <w:t>www</w:t>
        </w:r>
        <w:r w:rsidRPr="00131890">
          <w:rPr>
            <w:i/>
            <w:color w:val="0000FF"/>
            <w:spacing w:val="-2"/>
            <w:sz w:val="28"/>
            <w:u w:val="single" w:color="0000FF"/>
            <w:lang w:val="ru-RU"/>
          </w:rPr>
          <w:t>.</w:t>
        </w:r>
        <w:r>
          <w:rPr>
            <w:i/>
            <w:color w:val="0000FF"/>
            <w:spacing w:val="-2"/>
            <w:sz w:val="28"/>
            <w:u w:val="single" w:color="0000FF"/>
          </w:rPr>
          <w:t>vsemirnyjbank</w:t>
        </w:r>
        <w:r w:rsidRPr="00131890">
          <w:rPr>
            <w:i/>
            <w:color w:val="0000FF"/>
            <w:spacing w:val="-2"/>
            <w:sz w:val="28"/>
            <w:u w:val="single" w:color="0000FF"/>
            <w:lang w:val="ru-RU"/>
          </w:rPr>
          <w:t>.</w:t>
        </w:r>
        <w:r>
          <w:rPr>
            <w:i/>
            <w:color w:val="0000FF"/>
            <w:spacing w:val="-2"/>
            <w:sz w:val="28"/>
            <w:u w:val="single" w:color="0000FF"/>
          </w:rPr>
          <w:t>org</w:t>
        </w:r>
        <w:r w:rsidRPr="00131890">
          <w:rPr>
            <w:i/>
            <w:color w:val="0000FF"/>
            <w:spacing w:val="-2"/>
            <w:sz w:val="28"/>
            <w:u w:val="single" w:color="0000FF"/>
            <w:lang w:val="ru-RU"/>
          </w:rPr>
          <w:t>/</w:t>
        </w:r>
        <w:r>
          <w:rPr>
            <w:i/>
            <w:color w:val="0000FF"/>
            <w:spacing w:val="-2"/>
            <w:sz w:val="28"/>
            <w:u w:val="single" w:color="0000FF"/>
          </w:rPr>
          <w:t>ru</w:t>
        </w:r>
        <w:r w:rsidRPr="00131890">
          <w:rPr>
            <w:i/>
            <w:color w:val="0000FF"/>
            <w:spacing w:val="-2"/>
            <w:sz w:val="28"/>
            <w:u w:val="single" w:color="0000FF"/>
            <w:lang w:val="ru-RU"/>
          </w:rPr>
          <w:t>/</w:t>
        </w:r>
        <w:r>
          <w:rPr>
            <w:i/>
            <w:color w:val="0000FF"/>
            <w:spacing w:val="-2"/>
            <w:sz w:val="28"/>
            <w:u w:val="single" w:color="0000FF"/>
          </w:rPr>
          <w:t>topic</w:t>
        </w:r>
        <w:r w:rsidRPr="00131890">
          <w:rPr>
            <w:i/>
            <w:color w:val="0000FF"/>
            <w:spacing w:val="-2"/>
            <w:sz w:val="28"/>
            <w:u w:val="single" w:color="0000FF"/>
            <w:lang w:val="ru-RU"/>
          </w:rPr>
          <w:t>/</w:t>
        </w:r>
        <w:r>
          <w:rPr>
            <w:i/>
            <w:color w:val="0000FF"/>
            <w:spacing w:val="-2"/>
            <w:sz w:val="28"/>
            <w:u w:val="single" w:color="0000FF"/>
          </w:rPr>
          <w:t>poverty</w:t>
        </w:r>
        <w:r w:rsidRPr="00131890">
          <w:rPr>
            <w:i/>
            <w:color w:val="0000FF"/>
            <w:spacing w:val="-2"/>
            <w:sz w:val="28"/>
            <w:u w:val="single" w:color="0000FF"/>
            <w:lang w:val="ru-RU"/>
          </w:rPr>
          <w:t>/</w:t>
        </w:r>
        <w:r>
          <w:rPr>
            <w:i/>
            <w:color w:val="0000FF"/>
            <w:spacing w:val="-2"/>
            <w:sz w:val="28"/>
            <w:u w:val="single" w:color="0000FF"/>
          </w:rPr>
          <w:t>overview</w:t>
        </w:r>
        <w:r w:rsidRPr="00131890">
          <w:rPr>
            <w:i/>
            <w:color w:val="0000FF"/>
            <w:spacing w:val="-2"/>
            <w:sz w:val="28"/>
            <w:u w:val="single" w:color="0000FF"/>
            <w:lang w:val="ru-RU"/>
          </w:rPr>
          <w:t>#</w:t>
        </w:r>
      </w:hyperlink>
      <w:r w:rsidRPr="00131890">
        <w:rPr>
          <w:i/>
          <w:color w:val="0000FF"/>
          <w:sz w:val="28"/>
          <w:lang w:val="ru-RU"/>
        </w:rPr>
        <w:tab/>
      </w:r>
      <w:r w:rsidRPr="00131890">
        <w:rPr>
          <w:i/>
          <w:spacing w:val="-2"/>
          <w:sz w:val="28"/>
          <w:lang w:val="ru-RU"/>
        </w:rPr>
        <w:t>(дата обращения:06.09.2024).</w:t>
      </w:r>
    </w:p>
    <w:p w:rsidR="00A13BCD" w:rsidRDefault="00131890">
      <w:pPr>
        <w:pStyle w:val="a4"/>
        <w:numPr>
          <w:ilvl w:val="0"/>
          <w:numId w:val="2"/>
        </w:numPr>
        <w:tabs>
          <w:tab w:val="left" w:pos="1101"/>
        </w:tabs>
        <w:ind w:right="854" w:firstLine="566"/>
        <w:jc w:val="both"/>
        <w:rPr>
          <w:i/>
          <w:sz w:val="28"/>
        </w:rPr>
      </w:pPr>
      <w:r>
        <w:rPr>
          <w:i/>
          <w:sz w:val="28"/>
        </w:rPr>
        <w:t>Alkire, S., Foster, J. 2011, Counting and multidimensional poverty measurement, Journal of Public Economics, Vol.95, no. 7 – 8, p. 476 – 487.</w:t>
      </w:r>
    </w:p>
    <w:p w:rsidR="00A13BCD" w:rsidRDefault="00131890">
      <w:pPr>
        <w:pStyle w:val="a4"/>
        <w:numPr>
          <w:ilvl w:val="0"/>
          <w:numId w:val="2"/>
        </w:numPr>
        <w:tabs>
          <w:tab w:val="left" w:pos="1007"/>
        </w:tabs>
        <w:ind w:right="847" w:firstLine="566"/>
        <w:jc w:val="both"/>
        <w:rPr>
          <w:i/>
          <w:sz w:val="28"/>
        </w:rPr>
      </w:pPr>
      <w:r>
        <w:rPr>
          <w:i/>
          <w:sz w:val="28"/>
        </w:rPr>
        <w:t>Alkire S. and Santos M. E. Acute Multidimensional Poverty: A New Index for Developing Countries. Working Paper 38 // Oxford: Oxford Poverty &amp;</w:t>
      </w:r>
      <w:r>
        <w:rPr>
          <w:i/>
          <w:spacing w:val="80"/>
          <w:sz w:val="28"/>
        </w:rPr>
        <w:t xml:space="preserve"> </w:t>
      </w:r>
      <w:r>
        <w:rPr>
          <w:i/>
          <w:sz w:val="28"/>
        </w:rPr>
        <w:t>Human Development Initiative, 2010.</w:t>
      </w:r>
    </w:p>
    <w:p w:rsidR="00A13BCD" w:rsidRDefault="00131890">
      <w:pPr>
        <w:pStyle w:val="a4"/>
        <w:numPr>
          <w:ilvl w:val="0"/>
          <w:numId w:val="2"/>
        </w:numPr>
        <w:tabs>
          <w:tab w:val="left" w:pos="981"/>
        </w:tabs>
        <w:spacing w:line="341" w:lineRule="exact"/>
        <w:ind w:left="981" w:hanging="274"/>
        <w:jc w:val="both"/>
        <w:rPr>
          <w:i/>
          <w:sz w:val="28"/>
        </w:rPr>
      </w:pPr>
      <w:r>
        <w:rPr>
          <w:i/>
          <w:sz w:val="28"/>
        </w:rPr>
        <w:t>Ravallion</w:t>
      </w:r>
      <w:r>
        <w:rPr>
          <w:i/>
          <w:spacing w:val="-7"/>
          <w:sz w:val="28"/>
        </w:rPr>
        <w:t xml:space="preserve"> </w:t>
      </w:r>
      <w:r>
        <w:rPr>
          <w:i/>
          <w:sz w:val="28"/>
        </w:rPr>
        <w:t>M.</w:t>
      </w:r>
      <w:r>
        <w:rPr>
          <w:i/>
          <w:spacing w:val="-6"/>
          <w:sz w:val="28"/>
        </w:rPr>
        <w:t xml:space="preserve"> </w:t>
      </w:r>
      <w:r>
        <w:rPr>
          <w:i/>
          <w:sz w:val="28"/>
        </w:rPr>
        <w:t>The</w:t>
      </w:r>
      <w:r>
        <w:rPr>
          <w:i/>
          <w:spacing w:val="-5"/>
          <w:sz w:val="28"/>
        </w:rPr>
        <w:t xml:space="preserve"> </w:t>
      </w:r>
      <w:r>
        <w:rPr>
          <w:i/>
          <w:sz w:val="28"/>
        </w:rPr>
        <w:t>economics</w:t>
      </w:r>
      <w:r>
        <w:rPr>
          <w:i/>
          <w:spacing w:val="-5"/>
          <w:sz w:val="28"/>
        </w:rPr>
        <w:t xml:space="preserve"> </w:t>
      </w:r>
      <w:r>
        <w:rPr>
          <w:i/>
          <w:sz w:val="28"/>
        </w:rPr>
        <w:t>of</w:t>
      </w:r>
      <w:r>
        <w:rPr>
          <w:i/>
          <w:spacing w:val="-4"/>
          <w:sz w:val="28"/>
        </w:rPr>
        <w:t xml:space="preserve"> </w:t>
      </w:r>
      <w:r>
        <w:rPr>
          <w:i/>
          <w:sz w:val="28"/>
        </w:rPr>
        <w:t>poverty</w:t>
      </w:r>
      <w:r>
        <w:rPr>
          <w:i/>
          <w:spacing w:val="-4"/>
          <w:sz w:val="28"/>
        </w:rPr>
        <w:t xml:space="preserve"> </w:t>
      </w:r>
      <w:r>
        <w:rPr>
          <w:i/>
          <w:sz w:val="28"/>
        </w:rPr>
        <w:t>//</w:t>
      </w:r>
      <w:r>
        <w:rPr>
          <w:i/>
          <w:spacing w:val="-3"/>
          <w:sz w:val="28"/>
        </w:rPr>
        <w:t xml:space="preserve"> </w:t>
      </w:r>
      <w:r>
        <w:rPr>
          <w:i/>
          <w:sz w:val="28"/>
        </w:rPr>
        <w:t>Oxford</w:t>
      </w:r>
      <w:r>
        <w:rPr>
          <w:i/>
          <w:spacing w:val="-3"/>
          <w:sz w:val="28"/>
        </w:rPr>
        <w:t xml:space="preserve"> </w:t>
      </w:r>
      <w:r>
        <w:rPr>
          <w:i/>
          <w:sz w:val="28"/>
        </w:rPr>
        <w:t>University</w:t>
      </w:r>
      <w:r>
        <w:rPr>
          <w:i/>
          <w:spacing w:val="-4"/>
          <w:sz w:val="28"/>
        </w:rPr>
        <w:t xml:space="preserve"> </w:t>
      </w:r>
      <w:r>
        <w:rPr>
          <w:i/>
          <w:sz w:val="28"/>
        </w:rPr>
        <w:t>Press,</w:t>
      </w:r>
      <w:r>
        <w:rPr>
          <w:i/>
          <w:spacing w:val="-2"/>
          <w:sz w:val="28"/>
        </w:rPr>
        <w:t xml:space="preserve"> 2016.</w:t>
      </w:r>
    </w:p>
    <w:p w:rsidR="00A13BCD" w:rsidRDefault="00131890">
      <w:pPr>
        <w:pStyle w:val="a4"/>
        <w:numPr>
          <w:ilvl w:val="0"/>
          <w:numId w:val="2"/>
        </w:numPr>
        <w:tabs>
          <w:tab w:val="left" w:pos="1007"/>
        </w:tabs>
        <w:ind w:right="848" w:firstLine="566"/>
        <w:jc w:val="both"/>
        <w:rPr>
          <w:i/>
          <w:sz w:val="28"/>
        </w:rPr>
      </w:pPr>
      <w:r w:rsidRPr="00131890">
        <w:rPr>
          <w:i/>
          <w:sz w:val="28"/>
          <w:lang w:val="ru-RU"/>
        </w:rPr>
        <w:t xml:space="preserve">Послание Президента Республики Узбекистан Шавката Мирзиёева Олий Мажлису от 24 января 2020 года. </w:t>
      </w:r>
      <w:r>
        <w:rPr>
          <w:i/>
          <w:sz w:val="28"/>
        </w:rPr>
        <w:t xml:space="preserve">[Электронный ресурс]. URL: </w:t>
      </w:r>
      <w:hyperlink r:id="rId123">
        <w:r>
          <w:rPr>
            <w:i/>
            <w:color w:val="0000FF"/>
            <w:spacing w:val="-2"/>
            <w:sz w:val="28"/>
            <w:u w:val="single" w:color="0000FF"/>
          </w:rPr>
          <w:t>https://president.uz/ru/lists/view/3324</w:t>
        </w:r>
      </w:hyperlink>
    </w:p>
    <w:p w:rsidR="00A13BCD" w:rsidRDefault="00131890">
      <w:pPr>
        <w:pStyle w:val="a4"/>
        <w:numPr>
          <w:ilvl w:val="0"/>
          <w:numId w:val="2"/>
        </w:numPr>
        <w:tabs>
          <w:tab w:val="left" w:pos="1041"/>
        </w:tabs>
        <w:spacing w:before="1"/>
        <w:ind w:right="845" w:firstLine="566"/>
        <w:jc w:val="both"/>
        <w:rPr>
          <w:i/>
          <w:sz w:val="28"/>
        </w:rPr>
      </w:pPr>
      <w:r w:rsidRPr="00131890">
        <w:rPr>
          <w:i/>
          <w:sz w:val="28"/>
          <w:lang w:val="ru-RU"/>
        </w:rPr>
        <w:t xml:space="preserve">Постановление Кабинета Министров Республики Узбекистан «О внедрении в практику порядка расчета стоимости минимальных потребительских расходов» от 27 августа 2021 года № 544. </w:t>
      </w:r>
      <w:r>
        <w:rPr>
          <w:i/>
          <w:sz w:val="28"/>
        </w:rPr>
        <w:t xml:space="preserve">[Электронный ресурс]. URL: </w:t>
      </w:r>
      <w:hyperlink r:id="rId124">
        <w:r>
          <w:rPr>
            <w:i/>
            <w:color w:val="0000FF"/>
            <w:sz w:val="28"/>
            <w:u w:val="single" w:color="0000FF"/>
          </w:rPr>
          <w:t>https://lex.uz/uz/docs/5606697#</w:t>
        </w:r>
      </w:hyperlink>
    </w:p>
    <w:p w:rsidR="00A13BCD" w:rsidRPr="00131890" w:rsidRDefault="00131890">
      <w:pPr>
        <w:pStyle w:val="a4"/>
        <w:numPr>
          <w:ilvl w:val="0"/>
          <w:numId w:val="2"/>
        </w:numPr>
        <w:tabs>
          <w:tab w:val="left" w:pos="1094"/>
        </w:tabs>
        <w:spacing w:line="341" w:lineRule="exact"/>
        <w:ind w:left="1094" w:hanging="387"/>
        <w:jc w:val="both"/>
        <w:rPr>
          <w:i/>
          <w:sz w:val="28"/>
          <w:lang w:val="ru-RU"/>
        </w:rPr>
      </w:pPr>
      <w:r w:rsidRPr="00131890">
        <w:rPr>
          <w:i/>
          <w:sz w:val="28"/>
          <w:lang w:val="ru-RU"/>
        </w:rPr>
        <w:t>Указ</w:t>
      </w:r>
      <w:r w:rsidRPr="00131890">
        <w:rPr>
          <w:i/>
          <w:spacing w:val="4"/>
          <w:sz w:val="28"/>
          <w:lang w:val="ru-RU"/>
        </w:rPr>
        <w:t xml:space="preserve"> </w:t>
      </w:r>
      <w:r w:rsidRPr="00131890">
        <w:rPr>
          <w:i/>
          <w:sz w:val="28"/>
          <w:lang w:val="ru-RU"/>
        </w:rPr>
        <w:t>Президента</w:t>
      </w:r>
      <w:r w:rsidRPr="00131890">
        <w:rPr>
          <w:i/>
          <w:spacing w:val="8"/>
          <w:sz w:val="28"/>
          <w:lang w:val="ru-RU"/>
        </w:rPr>
        <w:t xml:space="preserve"> </w:t>
      </w:r>
      <w:r w:rsidRPr="00131890">
        <w:rPr>
          <w:i/>
          <w:sz w:val="28"/>
          <w:lang w:val="ru-RU"/>
        </w:rPr>
        <w:t>Республики</w:t>
      </w:r>
      <w:r w:rsidRPr="00131890">
        <w:rPr>
          <w:i/>
          <w:spacing w:val="8"/>
          <w:sz w:val="28"/>
          <w:lang w:val="ru-RU"/>
        </w:rPr>
        <w:t xml:space="preserve"> </w:t>
      </w:r>
      <w:r w:rsidRPr="00131890">
        <w:rPr>
          <w:i/>
          <w:sz w:val="28"/>
          <w:lang w:val="ru-RU"/>
        </w:rPr>
        <w:t>Узбекистан,</w:t>
      </w:r>
      <w:r w:rsidRPr="00131890">
        <w:rPr>
          <w:i/>
          <w:spacing w:val="7"/>
          <w:sz w:val="28"/>
          <w:lang w:val="ru-RU"/>
        </w:rPr>
        <w:t xml:space="preserve"> </w:t>
      </w:r>
      <w:r w:rsidRPr="00131890">
        <w:rPr>
          <w:i/>
          <w:sz w:val="28"/>
          <w:lang w:val="ru-RU"/>
        </w:rPr>
        <w:t>от</w:t>
      </w:r>
      <w:r w:rsidRPr="00131890">
        <w:rPr>
          <w:i/>
          <w:spacing w:val="7"/>
          <w:sz w:val="28"/>
          <w:lang w:val="ru-RU"/>
        </w:rPr>
        <w:t xml:space="preserve"> </w:t>
      </w:r>
      <w:r w:rsidRPr="00131890">
        <w:rPr>
          <w:i/>
          <w:sz w:val="28"/>
          <w:lang w:val="ru-RU"/>
        </w:rPr>
        <w:t>11.09.2023</w:t>
      </w:r>
      <w:r w:rsidRPr="00131890">
        <w:rPr>
          <w:i/>
          <w:spacing w:val="8"/>
          <w:sz w:val="28"/>
          <w:lang w:val="ru-RU"/>
        </w:rPr>
        <w:t xml:space="preserve"> </w:t>
      </w:r>
      <w:r w:rsidRPr="00131890">
        <w:rPr>
          <w:i/>
          <w:sz w:val="28"/>
          <w:lang w:val="ru-RU"/>
        </w:rPr>
        <w:t>г.</w:t>
      </w:r>
      <w:r w:rsidRPr="00131890">
        <w:rPr>
          <w:i/>
          <w:spacing w:val="8"/>
          <w:sz w:val="28"/>
          <w:lang w:val="ru-RU"/>
        </w:rPr>
        <w:t xml:space="preserve"> </w:t>
      </w:r>
      <w:r w:rsidRPr="00131890">
        <w:rPr>
          <w:i/>
          <w:sz w:val="28"/>
          <w:lang w:val="ru-RU"/>
        </w:rPr>
        <w:t>№</w:t>
      </w:r>
      <w:r w:rsidRPr="00131890">
        <w:rPr>
          <w:i/>
          <w:spacing w:val="7"/>
          <w:sz w:val="28"/>
          <w:lang w:val="ru-RU"/>
        </w:rPr>
        <w:t xml:space="preserve"> </w:t>
      </w:r>
      <w:r w:rsidRPr="00131890">
        <w:rPr>
          <w:i/>
          <w:sz w:val="28"/>
          <w:lang w:val="ru-RU"/>
        </w:rPr>
        <w:t>УП-</w:t>
      </w:r>
      <w:r w:rsidRPr="00131890">
        <w:rPr>
          <w:i/>
          <w:spacing w:val="-5"/>
          <w:sz w:val="28"/>
          <w:lang w:val="ru-RU"/>
        </w:rPr>
        <w:t>158</w:t>
      </w:r>
    </w:p>
    <w:p w:rsidR="00A13BCD" w:rsidRPr="00131890" w:rsidRDefault="00131890">
      <w:pPr>
        <w:spacing w:before="2"/>
        <w:ind w:left="140" w:right="849"/>
        <w:jc w:val="both"/>
        <w:rPr>
          <w:i/>
          <w:sz w:val="28"/>
          <w:lang w:val="ru-RU"/>
        </w:rPr>
      </w:pPr>
      <w:r w:rsidRPr="00131890">
        <w:rPr>
          <w:i/>
          <w:sz w:val="28"/>
          <w:lang w:val="ru-RU"/>
        </w:rPr>
        <w:t xml:space="preserve">«О стратегии Узбекистан – 2030» [Электронный ресурс]. </w:t>
      </w:r>
      <w:hyperlink r:id="rId125">
        <w:r>
          <w:rPr>
            <w:i/>
            <w:color w:val="0000FF"/>
            <w:spacing w:val="-2"/>
            <w:sz w:val="28"/>
            <w:u w:val="single" w:color="0000FF"/>
          </w:rPr>
          <w:t>https</w:t>
        </w:r>
        <w:r w:rsidRPr="00131890">
          <w:rPr>
            <w:i/>
            <w:color w:val="0000FF"/>
            <w:spacing w:val="-2"/>
            <w:sz w:val="28"/>
            <w:u w:val="single" w:color="0000FF"/>
            <w:lang w:val="ru-RU"/>
          </w:rPr>
          <w:t>://</w:t>
        </w:r>
        <w:r>
          <w:rPr>
            <w:i/>
            <w:color w:val="0000FF"/>
            <w:spacing w:val="-2"/>
            <w:sz w:val="28"/>
            <w:u w:val="single" w:color="0000FF"/>
          </w:rPr>
          <w:t>lex</w:t>
        </w:r>
        <w:r w:rsidRPr="00131890">
          <w:rPr>
            <w:i/>
            <w:color w:val="0000FF"/>
            <w:spacing w:val="-2"/>
            <w:sz w:val="28"/>
            <w:u w:val="single" w:color="0000FF"/>
            <w:lang w:val="ru-RU"/>
          </w:rPr>
          <w:t>.</w:t>
        </w:r>
        <w:r>
          <w:rPr>
            <w:i/>
            <w:color w:val="0000FF"/>
            <w:spacing w:val="-2"/>
            <w:sz w:val="28"/>
            <w:u w:val="single" w:color="0000FF"/>
          </w:rPr>
          <w:t>uz</w:t>
        </w:r>
        <w:r w:rsidRPr="00131890">
          <w:rPr>
            <w:i/>
            <w:color w:val="0000FF"/>
            <w:spacing w:val="-2"/>
            <w:sz w:val="28"/>
            <w:u w:val="single" w:color="0000FF"/>
            <w:lang w:val="ru-RU"/>
          </w:rPr>
          <w:t>/</w:t>
        </w:r>
        <w:r>
          <w:rPr>
            <w:i/>
            <w:color w:val="0000FF"/>
            <w:spacing w:val="-2"/>
            <w:sz w:val="28"/>
            <w:u w:val="single" w:color="0000FF"/>
          </w:rPr>
          <w:t>ru</w:t>
        </w:r>
        <w:r w:rsidRPr="00131890">
          <w:rPr>
            <w:i/>
            <w:color w:val="0000FF"/>
            <w:spacing w:val="-2"/>
            <w:sz w:val="28"/>
            <w:u w:val="single" w:color="0000FF"/>
            <w:lang w:val="ru-RU"/>
          </w:rPr>
          <w:t>/</w:t>
        </w:r>
        <w:r>
          <w:rPr>
            <w:i/>
            <w:color w:val="0000FF"/>
            <w:spacing w:val="-2"/>
            <w:sz w:val="28"/>
            <w:u w:val="single" w:color="0000FF"/>
          </w:rPr>
          <w:t>docs</w:t>
        </w:r>
        <w:r w:rsidRPr="00131890">
          <w:rPr>
            <w:i/>
            <w:color w:val="0000FF"/>
            <w:spacing w:val="-2"/>
            <w:sz w:val="28"/>
            <w:u w:val="single" w:color="0000FF"/>
            <w:lang w:val="ru-RU"/>
          </w:rPr>
          <w:t>/6600404</w:t>
        </w:r>
      </w:hyperlink>
    </w:p>
    <w:p w:rsidR="00A13BCD" w:rsidRPr="00131890" w:rsidRDefault="00A13BCD">
      <w:pPr>
        <w:jc w:val="both"/>
        <w:rPr>
          <w:i/>
          <w:sz w:val="28"/>
          <w:lang w:val="ru-RU"/>
        </w:rPr>
        <w:sectPr w:rsidR="00A13BCD" w:rsidRPr="00131890">
          <w:pgSz w:w="11910" w:h="16840"/>
          <w:pgMar w:top="1140" w:right="283" w:bottom="1420" w:left="992" w:header="0" w:footer="1230" w:gutter="0"/>
          <w:cols w:space="720"/>
        </w:sectPr>
      </w:pPr>
    </w:p>
    <w:p w:rsidR="00A13BCD" w:rsidRPr="00131890" w:rsidRDefault="00131890">
      <w:pPr>
        <w:pStyle w:val="1"/>
        <w:ind w:left="1790" w:hanging="1472"/>
        <w:jc w:val="left"/>
        <w:rPr>
          <w:lang w:val="ru-RU"/>
        </w:rPr>
      </w:pPr>
      <w:r w:rsidRPr="00131890">
        <w:rPr>
          <w:lang w:val="ru-RU"/>
        </w:rPr>
        <w:lastRenderedPageBreak/>
        <w:t>КОНКУРЕНТОСПОСОБНОСТЬ</w:t>
      </w:r>
      <w:r w:rsidRPr="00131890">
        <w:rPr>
          <w:spacing w:val="-7"/>
          <w:lang w:val="ru-RU"/>
        </w:rPr>
        <w:t xml:space="preserve"> </w:t>
      </w:r>
      <w:r w:rsidRPr="00131890">
        <w:rPr>
          <w:lang w:val="ru-RU"/>
        </w:rPr>
        <w:t>СТРАН</w:t>
      </w:r>
      <w:r w:rsidRPr="00131890">
        <w:rPr>
          <w:spacing w:val="-7"/>
          <w:lang w:val="ru-RU"/>
        </w:rPr>
        <w:t xml:space="preserve"> </w:t>
      </w:r>
      <w:r w:rsidRPr="00131890">
        <w:rPr>
          <w:lang w:val="ru-RU"/>
        </w:rPr>
        <w:t>В</w:t>
      </w:r>
      <w:r w:rsidRPr="00131890">
        <w:rPr>
          <w:spacing w:val="-7"/>
          <w:lang w:val="ru-RU"/>
        </w:rPr>
        <w:t xml:space="preserve"> </w:t>
      </w:r>
      <w:r w:rsidRPr="00131890">
        <w:rPr>
          <w:lang w:val="ru-RU"/>
        </w:rPr>
        <w:t>МИРОВОМ</w:t>
      </w:r>
      <w:r w:rsidRPr="00131890">
        <w:rPr>
          <w:spacing w:val="-8"/>
          <w:lang w:val="ru-RU"/>
        </w:rPr>
        <w:t xml:space="preserve"> </w:t>
      </w:r>
      <w:r w:rsidRPr="00131890">
        <w:rPr>
          <w:lang w:val="ru-RU"/>
        </w:rPr>
        <w:t>ХОЗЯЙСТВЕ</w:t>
      </w:r>
      <w:r w:rsidRPr="00131890">
        <w:rPr>
          <w:spacing w:val="-9"/>
          <w:lang w:val="ru-RU"/>
        </w:rPr>
        <w:t xml:space="preserve"> </w:t>
      </w:r>
      <w:r w:rsidRPr="00131890">
        <w:rPr>
          <w:lang w:val="ru-RU"/>
        </w:rPr>
        <w:t>В УСЛОВИЯХ ЦИФРОВИЗАЦИИ ЭКОНОМИКИ</w:t>
      </w:r>
    </w:p>
    <w:p w:rsidR="00A13BCD" w:rsidRPr="00131890" w:rsidRDefault="00A13BCD">
      <w:pPr>
        <w:pStyle w:val="a3"/>
        <w:ind w:left="0" w:firstLine="0"/>
        <w:jc w:val="left"/>
        <w:rPr>
          <w:b/>
          <w:lang w:val="ru-RU"/>
        </w:rPr>
      </w:pPr>
    </w:p>
    <w:p w:rsidR="00A13BCD" w:rsidRPr="00131890" w:rsidRDefault="00131890">
      <w:pPr>
        <w:pStyle w:val="3"/>
        <w:spacing w:line="240" w:lineRule="auto"/>
        <w:rPr>
          <w:lang w:val="ru-RU"/>
        </w:rPr>
      </w:pPr>
      <w:r w:rsidRPr="00131890">
        <w:rPr>
          <w:lang w:val="ru-RU"/>
        </w:rPr>
        <w:t>Камилова</w:t>
      </w:r>
      <w:r w:rsidRPr="00131890">
        <w:rPr>
          <w:spacing w:val="-9"/>
          <w:lang w:val="ru-RU"/>
        </w:rPr>
        <w:t xml:space="preserve"> </w:t>
      </w:r>
      <w:r w:rsidRPr="00131890">
        <w:rPr>
          <w:lang w:val="ru-RU"/>
        </w:rPr>
        <w:t>Наргиза</w:t>
      </w:r>
      <w:r w:rsidRPr="00131890">
        <w:rPr>
          <w:spacing w:val="-7"/>
          <w:lang w:val="ru-RU"/>
        </w:rPr>
        <w:t xml:space="preserve"> </w:t>
      </w:r>
      <w:r w:rsidRPr="00131890">
        <w:rPr>
          <w:spacing w:val="-2"/>
          <w:lang w:val="ru-RU"/>
        </w:rPr>
        <w:t>Абдукахоровна-</w:t>
      </w:r>
    </w:p>
    <w:p w:rsidR="00A13BCD" w:rsidRPr="00131890" w:rsidRDefault="00131890">
      <w:pPr>
        <w:spacing w:before="1"/>
        <w:ind w:left="3588" w:right="846" w:firstLine="4441"/>
        <w:jc w:val="right"/>
        <w:rPr>
          <w:i/>
          <w:sz w:val="28"/>
          <w:lang w:val="ru-RU"/>
        </w:rPr>
      </w:pPr>
      <w:r w:rsidRPr="00131890">
        <w:rPr>
          <w:i/>
          <w:sz w:val="28"/>
          <w:lang w:val="ru-RU"/>
        </w:rPr>
        <w:t>к.э.н.,</w:t>
      </w:r>
      <w:r w:rsidRPr="00131890">
        <w:rPr>
          <w:i/>
          <w:spacing w:val="-17"/>
          <w:sz w:val="28"/>
          <w:lang w:val="ru-RU"/>
        </w:rPr>
        <w:t xml:space="preserve"> </w:t>
      </w:r>
      <w:r w:rsidRPr="00131890">
        <w:rPr>
          <w:i/>
          <w:sz w:val="28"/>
          <w:lang w:val="ru-RU"/>
        </w:rPr>
        <w:t>доцент Самаркандский</w:t>
      </w:r>
      <w:r w:rsidRPr="00131890">
        <w:rPr>
          <w:i/>
          <w:spacing w:val="-9"/>
          <w:sz w:val="28"/>
          <w:lang w:val="ru-RU"/>
        </w:rPr>
        <w:t xml:space="preserve"> </w:t>
      </w:r>
      <w:r w:rsidRPr="00131890">
        <w:rPr>
          <w:i/>
          <w:sz w:val="28"/>
          <w:lang w:val="ru-RU"/>
        </w:rPr>
        <w:t>институт</w:t>
      </w:r>
      <w:r w:rsidRPr="00131890">
        <w:rPr>
          <w:i/>
          <w:spacing w:val="-7"/>
          <w:sz w:val="28"/>
          <w:lang w:val="ru-RU"/>
        </w:rPr>
        <w:t xml:space="preserve"> </w:t>
      </w:r>
      <w:r w:rsidRPr="00131890">
        <w:rPr>
          <w:i/>
          <w:sz w:val="28"/>
          <w:lang w:val="ru-RU"/>
        </w:rPr>
        <w:t>экономики</w:t>
      </w:r>
      <w:r w:rsidRPr="00131890">
        <w:rPr>
          <w:i/>
          <w:spacing w:val="-6"/>
          <w:sz w:val="28"/>
          <w:lang w:val="ru-RU"/>
        </w:rPr>
        <w:t xml:space="preserve"> </w:t>
      </w:r>
      <w:r w:rsidRPr="00131890">
        <w:rPr>
          <w:i/>
          <w:sz w:val="28"/>
          <w:lang w:val="ru-RU"/>
        </w:rPr>
        <w:t>и</w:t>
      </w:r>
      <w:r w:rsidRPr="00131890">
        <w:rPr>
          <w:i/>
          <w:spacing w:val="-5"/>
          <w:sz w:val="28"/>
          <w:lang w:val="ru-RU"/>
        </w:rPr>
        <w:t xml:space="preserve"> </w:t>
      </w:r>
      <w:r w:rsidRPr="00131890">
        <w:rPr>
          <w:i/>
          <w:spacing w:val="-2"/>
          <w:sz w:val="28"/>
          <w:lang w:val="ru-RU"/>
        </w:rPr>
        <w:t>сервиса</w:t>
      </w:r>
    </w:p>
    <w:p w:rsidR="00A13BCD" w:rsidRPr="00131890" w:rsidRDefault="00131890">
      <w:pPr>
        <w:spacing w:before="1"/>
        <w:ind w:left="4639" w:right="848" w:firstLine="2088"/>
        <w:jc w:val="right"/>
        <w:rPr>
          <w:i/>
          <w:sz w:val="28"/>
          <w:lang w:val="ru-RU"/>
        </w:rPr>
      </w:pPr>
      <w:r w:rsidRPr="00131890">
        <w:rPr>
          <w:i/>
          <w:sz w:val="28"/>
          <w:lang w:val="ru-RU"/>
        </w:rPr>
        <w:t>Республика</w:t>
      </w:r>
      <w:r w:rsidRPr="00131890">
        <w:rPr>
          <w:i/>
          <w:spacing w:val="-17"/>
          <w:sz w:val="28"/>
          <w:lang w:val="ru-RU"/>
        </w:rPr>
        <w:t xml:space="preserve"> </w:t>
      </w:r>
      <w:r w:rsidRPr="00131890">
        <w:rPr>
          <w:i/>
          <w:sz w:val="28"/>
          <w:lang w:val="ru-RU"/>
        </w:rPr>
        <w:t xml:space="preserve">Узбекистан </w:t>
      </w:r>
      <w:r>
        <w:rPr>
          <w:i/>
          <w:sz w:val="28"/>
        </w:rPr>
        <w:t>e</w:t>
      </w:r>
      <w:r w:rsidRPr="00131890">
        <w:rPr>
          <w:i/>
          <w:sz w:val="28"/>
          <w:lang w:val="ru-RU"/>
        </w:rPr>
        <w:t>-</w:t>
      </w:r>
      <w:r>
        <w:rPr>
          <w:i/>
          <w:sz w:val="28"/>
        </w:rPr>
        <w:t>mail</w:t>
      </w:r>
      <w:r w:rsidRPr="00131890">
        <w:rPr>
          <w:i/>
          <w:sz w:val="28"/>
          <w:lang w:val="ru-RU"/>
        </w:rPr>
        <w:t>:</w:t>
      </w:r>
      <w:r w:rsidRPr="00131890">
        <w:rPr>
          <w:i/>
          <w:spacing w:val="-2"/>
          <w:sz w:val="28"/>
          <w:lang w:val="ru-RU"/>
        </w:rPr>
        <w:t xml:space="preserve"> </w:t>
      </w:r>
      <w:hyperlink r:id="rId126">
        <w:r>
          <w:rPr>
            <w:i/>
            <w:spacing w:val="-2"/>
            <w:sz w:val="28"/>
          </w:rPr>
          <w:t>nargizaabdukahorovna</w:t>
        </w:r>
        <w:r w:rsidRPr="00131890">
          <w:rPr>
            <w:i/>
            <w:spacing w:val="-2"/>
            <w:sz w:val="28"/>
            <w:lang w:val="ru-RU"/>
          </w:rPr>
          <w:t>@</w:t>
        </w:r>
        <w:r>
          <w:rPr>
            <w:i/>
            <w:spacing w:val="-2"/>
            <w:sz w:val="28"/>
          </w:rPr>
          <w:t>gmail</w:t>
        </w:r>
        <w:r w:rsidRPr="00131890">
          <w:rPr>
            <w:i/>
            <w:spacing w:val="-2"/>
            <w:sz w:val="28"/>
            <w:lang w:val="ru-RU"/>
          </w:rPr>
          <w:t>.</w:t>
        </w:r>
        <w:r>
          <w:rPr>
            <w:i/>
            <w:spacing w:val="-2"/>
            <w:sz w:val="28"/>
          </w:rPr>
          <w:t>com</w:t>
        </w:r>
      </w:hyperlink>
    </w:p>
    <w:p w:rsidR="00A13BCD" w:rsidRPr="00131890" w:rsidRDefault="00131890">
      <w:pPr>
        <w:pStyle w:val="a3"/>
        <w:ind w:right="843"/>
        <w:rPr>
          <w:lang w:val="ru-RU"/>
        </w:rPr>
      </w:pPr>
      <w:r w:rsidRPr="00131890">
        <w:rPr>
          <w:b/>
          <w:lang w:val="ru-RU"/>
        </w:rPr>
        <w:t xml:space="preserve">Аннотация. </w:t>
      </w:r>
      <w:r w:rsidRPr="00131890">
        <w:rPr>
          <w:lang w:val="ru-RU"/>
        </w:rPr>
        <w:t>Цифровизация, доступность технологий обусловила процесс генезиса информационного общества. Традиционные черты экономики начали приобретать оттенок цифровой. Первенство положено внедрению и использованию возможностей информационно- коммуникационных технологий. Благодаря ИКТ страны-участники БРИКС повышают свою эффективность и конкурентоспособность в мировом хозяйстве.</w:t>
      </w:r>
    </w:p>
    <w:p w:rsidR="00A13BCD" w:rsidRPr="00131890" w:rsidRDefault="00131890">
      <w:pPr>
        <w:pStyle w:val="a3"/>
        <w:ind w:right="849"/>
        <w:rPr>
          <w:lang w:val="ru-RU"/>
        </w:rPr>
      </w:pPr>
      <w:r w:rsidRPr="00131890">
        <w:rPr>
          <w:b/>
          <w:lang w:val="ru-RU"/>
        </w:rPr>
        <w:t>Ключевые слова</w:t>
      </w:r>
      <w:r w:rsidRPr="00131890">
        <w:rPr>
          <w:lang w:val="ru-RU"/>
        </w:rPr>
        <w:t>: БРИКС, инновации, перспективы, цифровизация, цифровая экономика.</w:t>
      </w:r>
    </w:p>
    <w:p w:rsidR="00A13BCD" w:rsidRPr="00131890" w:rsidRDefault="00A13BCD">
      <w:pPr>
        <w:pStyle w:val="a3"/>
        <w:ind w:left="0" w:firstLine="0"/>
        <w:jc w:val="left"/>
        <w:rPr>
          <w:lang w:val="ru-RU"/>
        </w:rPr>
      </w:pPr>
    </w:p>
    <w:p w:rsidR="00A13BCD" w:rsidRPr="00131890" w:rsidRDefault="00131890">
      <w:pPr>
        <w:pStyle w:val="1"/>
        <w:spacing w:before="0"/>
        <w:ind w:left="1343" w:hanging="1013"/>
        <w:jc w:val="left"/>
        <w:rPr>
          <w:lang w:val="ru-RU"/>
        </w:rPr>
      </w:pPr>
      <w:r>
        <w:t>IQTISODIYOTNI</w:t>
      </w:r>
      <w:r w:rsidRPr="00131890">
        <w:rPr>
          <w:spacing w:val="-11"/>
          <w:lang w:val="ru-RU"/>
        </w:rPr>
        <w:t xml:space="preserve"> </w:t>
      </w:r>
      <w:r>
        <w:t>RAQAMLASHTIRISH</w:t>
      </w:r>
      <w:r w:rsidRPr="00131890">
        <w:rPr>
          <w:spacing w:val="-9"/>
          <w:lang w:val="ru-RU"/>
        </w:rPr>
        <w:t xml:space="preserve"> </w:t>
      </w:r>
      <w:r>
        <w:t>SHAROITIDA</w:t>
      </w:r>
      <w:r w:rsidRPr="00131890">
        <w:rPr>
          <w:spacing w:val="-13"/>
          <w:lang w:val="ru-RU"/>
        </w:rPr>
        <w:t xml:space="preserve"> </w:t>
      </w:r>
      <w:r>
        <w:t>DAVLATLARNING</w:t>
      </w:r>
      <w:r w:rsidRPr="00131890">
        <w:rPr>
          <w:lang w:val="ru-RU"/>
        </w:rPr>
        <w:t xml:space="preserve"> </w:t>
      </w:r>
      <w:r>
        <w:t>JAHON</w:t>
      </w:r>
      <w:r w:rsidRPr="00131890">
        <w:rPr>
          <w:lang w:val="ru-RU"/>
        </w:rPr>
        <w:t xml:space="preserve"> </w:t>
      </w:r>
      <w:r>
        <w:t>IQTISODIYOTIDAGI</w:t>
      </w:r>
      <w:r w:rsidRPr="00131890">
        <w:rPr>
          <w:lang w:val="ru-RU"/>
        </w:rPr>
        <w:t xml:space="preserve"> </w:t>
      </w:r>
      <w:r>
        <w:t>RAQOBATBARDOSHLIGI</w:t>
      </w:r>
    </w:p>
    <w:p w:rsidR="00A13BCD" w:rsidRDefault="00131890">
      <w:pPr>
        <w:pStyle w:val="3"/>
        <w:spacing w:before="341"/>
        <w:ind w:right="848"/>
      </w:pPr>
      <w:r>
        <w:t>Kamilova</w:t>
      </w:r>
      <w:r>
        <w:rPr>
          <w:spacing w:val="-6"/>
        </w:rPr>
        <w:t xml:space="preserve"> </w:t>
      </w:r>
      <w:r>
        <w:t>Nargiza</w:t>
      </w:r>
      <w:r>
        <w:rPr>
          <w:spacing w:val="-6"/>
        </w:rPr>
        <w:t xml:space="preserve"> </w:t>
      </w:r>
      <w:r>
        <w:rPr>
          <w:spacing w:val="-2"/>
        </w:rPr>
        <w:t>Abduqahorovna-</w:t>
      </w:r>
    </w:p>
    <w:p w:rsidR="00A13BCD" w:rsidRDefault="00131890">
      <w:pPr>
        <w:ind w:left="4985" w:right="847" w:firstLine="3233"/>
        <w:jc w:val="right"/>
        <w:rPr>
          <w:i/>
          <w:sz w:val="28"/>
        </w:rPr>
      </w:pPr>
      <w:r>
        <w:rPr>
          <w:i/>
          <w:sz w:val="28"/>
        </w:rPr>
        <w:t>i.f.n.,</w:t>
      </w:r>
      <w:r>
        <w:rPr>
          <w:i/>
          <w:spacing w:val="-17"/>
          <w:sz w:val="28"/>
        </w:rPr>
        <w:t xml:space="preserve"> </w:t>
      </w:r>
      <w:r>
        <w:rPr>
          <w:i/>
          <w:sz w:val="28"/>
        </w:rPr>
        <w:t>dotsent Samarqand</w:t>
      </w:r>
      <w:r>
        <w:rPr>
          <w:i/>
          <w:spacing w:val="-9"/>
          <w:sz w:val="28"/>
        </w:rPr>
        <w:t xml:space="preserve"> </w:t>
      </w:r>
      <w:r>
        <w:rPr>
          <w:i/>
          <w:sz w:val="28"/>
        </w:rPr>
        <w:t>iqtisodiyot</w:t>
      </w:r>
      <w:r>
        <w:rPr>
          <w:i/>
          <w:spacing w:val="-4"/>
          <w:sz w:val="28"/>
        </w:rPr>
        <w:t xml:space="preserve"> </w:t>
      </w:r>
      <w:r>
        <w:rPr>
          <w:i/>
          <w:sz w:val="28"/>
        </w:rPr>
        <w:t>va</w:t>
      </w:r>
      <w:r>
        <w:rPr>
          <w:i/>
          <w:spacing w:val="-4"/>
          <w:sz w:val="28"/>
        </w:rPr>
        <w:t xml:space="preserve"> </w:t>
      </w:r>
      <w:r>
        <w:rPr>
          <w:i/>
          <w:sz w:val="28"/>
        </w:rPr>
        <w:t>servis</w:t>
      </w:r>
      <w:r>
        <w:rPr>
          <w:i/>
          <w:spacing w:val="-4"/>
          <w:sz w:val="28"/>
        </w:rPr>
        <w:t xml:space="preserve"> </w:t>
      </w:r>
      <w:r>
        <w:rPr>
          <w:i/>
          <w:spacing w:val="-2"/>
          <w:sz w:val="28"/>
        </w:rPr>
        <w:t>instituti</w:t>
      </w:r>
    </w:p>
    <w:p w:rsidR="00A13BCD" w:rsidRDefault="00131890">
      <w:pPr>
        <w:spacing w:before="1"/>
        <w:ind w:left="4639" w:right="846" w:firstLine="2158"/>
        <w:jc w:val="right"/>
        <w:rPr>
          <w:i/>
          <w:sz w:val="28"/>
        </w:rPr>
      </w:pPr>
      <w:r>
        <w:rPr>
          <w:i/>
          <w:sz w:val="28"/>
        </w:rPr>
        <w:t>O‘zbekiston</w:t>
      </w:r>
      <w:r>
        <w:rPr>
          <w:i/>
          <w:spacing w:val="-17"/>
          <w:sz w:val="28"/>
        </w:rPr>
        <w:t xml:space="preserve"> </w:t>
      </w:r>
      <w:r>
        <w:rPr>
          <w:i/>
          <w:sz w:val="28"/>
        </w:rPr>
        <w:t>Respublikasi e-mail:</w:t>
      </w:r>
      <w:r>
        <w:rPr>
          <w:i/>
          <w:spacing w:val="-2"/>
          <w:sz w:val="28"/>
        </w:rPr>
        <w:t xml:space="preserve"> </w:t>
      </w:r>
      <w:hyperlink r:id="rId127">
        <w:r>
          <w:rPr>
            <w:i/>
            <w:spacing w:val="-2"/>
            <w:sz w:val="28"/>
          </w:rPr>
          <w:t>nargizaabdukahorovna@gmail.com</w:t>
        </w:r>
      </w:hyperlink>
    </w:p>
    <w:p w:rsidR="00A13BCD" w:rsidRDefault="00131890">
      <w:pPr>
        <w:pStyle w:val="a3"/>
        <w:ind w:right="849"/>
      </w:pPr>
      <w:r>
        <w:rPr>
          <w:b/>
        </w:rPr>
        <w:t xml:space="preserve">Annotatsiya. </w:t>
      </w:r>
      <w:r>
        <w:t>Raqamlashtirish va texnologiyalarning mavjudligi axborot jamiyatining paydo bo'lish jarayonini belgilab berdi. Iqtisodiyotning an'anaviy xususiyatlari raqamli tus ola boshladi. Axborot-kommunikatsiya</w:t>
      </w:r>
      <w:r>
        <w:rPr>
          <w:spacing w:val="80"/>
        </w:rPr>
        <w:t xml:space="preserve"> </w:t>
      </w:r>
      <w:r>
        <w:t>texnologiyalari imkoniyatlarini joriy etish va ulardan foydalanishga ustuvor ahamiyat qaratilmoqda. AKT tufayli BRIKSga a’zo davlatlar jahon</w:t>
      </w:r>
      <w:r>
        <w:rPr>
          <w:spacing w:val="80"/>
        </w:rPr>
        <w:t xml:space="preserve"> </w:t>
      </w:r>
      <w:r>
        <w:t>iqtisodiyotida samaradorligi va raqobatbardoshligini oshirmoqda.</w:t>
      </w:r>
    </w:p>
    <w:p w:rsidR="00A13BCD" w:rsidRDefault="00131890">
      <w:pPr>
        <w:pStyle w:val="a3"/>
        <w:spacing w:before="1"/>
        <w:ind w:right="847"/>
      </w:pPr>
      <w:r>
        <w:rPr>
          <w:b/>
        </w:rPr>
        <w:t xml:space="preserve">Kalit so'zlar: </w:t>
      </w:r>
      <w:r>
        <w:t xml:space="preserve">BRIKS, innovatsiyalar, istiqbollar, raqamlashtirish, raqamli </w:t>
      </w:r>
      <w:r>
        <w:rPr>
          <w:spacing w:val="-2"/>
        </w:rPr>
        <w:t>iqtisodiyot.</w:t>
      </w:r>
    </w:p>
    <w:p w:rsidR="00A13BCD" w:rsidRDefault="00A13BCD">
      <w:pPr>
        <w:pStyle w:val="a3"/>
        <w:ind w:left="0" w:firstLine="0"/>
        <w:jc w:val="left"/>
      </w:pPr>
    </w:p>
    <w:p w:rsidR="00A13BCD" w:rsidRDefault="00131890">
      <w:pPr>
        <w:pStyle w:val="1"/>
        <w:spacing w:before="0"/>
        <w:ind w:left="1288" w:hanging="1095"/>
        <w:jc w:val="left"/>
      </w:pPr>
      <w:r>
        <w:t>COMPETITIVENESS</w:t>
      </w:r>
      <w:r>
        <w:rPr>
          <w:spacing w:val="-3"/>
        </w:rPr>
        <w:t xml:space="preserve"> </w:t>
      </w:r>
      <w:r>
        <w:t>OF</w:t>
      </w:r>
      <w:r>
        <w:rPr>
          <w:spacing w:val="-4"/>
        </w:rPr>
        <w:t xml:space="preserve"> </w:t>
      </w:r>
      <w:r>
        <w:t>COUNTRIES</w:t>
      </w:r>
      <w:r>
        <w:rPr>
          <w:spacing w:val="-4"/>
        </w:rPr>
        <w:t xml:space="preserve"> </w:t>
      </w:r>
      <w:r>
        <w:t>IN</w:t>
      </w:r>
      <w:r>
        <w:rPr>
          <w:spacing w:val="-4"/>
        </w:rPr>
        <w:t xml:space="preserve"> </w:t>
      </w:r>
      <w:r>
        <w:t>THE</w:t>
      </w:r>
      <w:r>
        <w:rPr>
          <w:spacing w:val="-4"/>
        </w:rPr>
        <w:t xml:space="preserve"> </w:t>
      </w:r>
      <w:r>
        <w:t>WORLD</w:t>
      </w:r>
      <w:r>
        <w:rPr>
          <w:spacing w:val="-8"/>
        </w:rPr>
        <w:t xml:space="preserve"> </w:t>
      </w:r>
      <w:r>
        <w:t>ECONOMY</w:t>
      </w:r>
      <w:r>
        <w:rPr>
          <w:spacing w:val="-4"/>
        </w:rPr>
        <w:t xml:space="preserve"> </w:t>
      </w:r>
      <w:r>
        <w:t>IN</w:t>
      </w:r>
      <w:r>
        <w:rPr>
          <w:spacing w:val="-5"/>
        </w:rPr>
        <w:t xml:space="preserve"> </w:t>
      </w:r>
      <w:r>
        <w:t>THE CONDITIONS OF DIGITALIZATION OF THE ECONOMY</w:t>
      </w:r>
    </w:p>
    <w:p w:rsidR="00A13BCD" w:rsidRDefault="00131890">
      <w:pPr>
        <w:pStyle w:val="3"/>
        <w:spacing w:before="1"/>
      </w:pPr>
      <w:r>
        <w:t>Kamilova</w:t>
      </w:r>
      <w:r>
        <w:rPr>
          <w:spacing w:val="-6"/>
        </w:rPr>
        <w:t xml:space="preserve"> </w:t>
      </w:r>
      <w:r>
        <w:t>Nargiza</w:t>
      </w:r>
      <w:r>
        <w:rPr>
          <w:spacing w:val="-6"/>
        </w:rPr>
        <w:t xml:space="preserve"> </w:t>
      </w:r>
      <w:r>
        <w:rPr>
          <w:spacing w:val="-2"/>
        </w:rPr>
        <w:t>Abdukakhorovna-</w:t>
      </w:r>
    </w:p>
    <w:p w:rsidR="00A13BCD" w:rsidRDefault="00131890">
      <w:pPr>
        <w:spacing w:line="341" w:lineRule="exact"/>
        <w:ind w:right="847"/>
        <w:jc w:val="right"/>
        <w:rPr>
          <w:i/>
          <w:sz w:val="28"/>
        </w:rPr>
      </w:pPr>
      <w:r>
        <w:rPr>
          <w:i/>
          <w:sz w:val="28"/>
        </w:rPr>
        <w:t>Ph.D.,</w:t>
      </w:r>
      <w:r>
        <w:rPr>
          <w:i/>
          <w:spacing w:val="-9"/>
          <w:sz w:val="28"/>
        </w:rPr>
        <w:t xml:space="preserve"> </w:t>
      </w:r>
      <w:r>
        <w:rPr>
          <w:i/>
          <w:sz w:val="28"/>
        </w:rPr>
        <w:t>Associate</w:t>
      </w:r>
      <w:r>
        <w:rPr>
          <w:i/>
          <w:spacing w:val="-6"/>
          <w:sz w:val="28"/>
        </w:rPr>
        <w:t xml:space="preserve"> </w:t>
      </w:r>
      <w:r>
        <w:rPr>
          <w:i/>
          <w:sz w:val="28"/>
        </w:rPr>
        <w:t>Professor</w:t>
      </w:r>
      <w:r>
        <w:rPr>
          <w:i/>
          <w:spacing w:val="-5"/>
          <w:sz w:val="28"/>
        </w:rPr>
        <w:t xml:space="preserve"> </w:t>
      </w:r>
      <w:r>
        <w:rPr>
          <w:i/>
          <w:sz w:val="28"/>
        </w:rPr>
        <w:t>Samarkand</w:t>
      </w:r>
      <w:r>
        <w:rPr>
          <w:i/>
          <w:spacing w:val="-6"/>
          <w:sz w:val="28"/>
        </w:rPr>
        <w:t xml:space="preserve"> </w:t>
      </w:r>
      <w:r>
        <w:rPr>
          <w:i/>
          <w:sz w:val="28"/>
        </w:rPr>
        <w:t>Institute</w:t>
      </w:r>
      <w:r>
        <w:rPr>
          <w:i/>
          <w:spacing w:val="-6"/>
          <w:sz w:val="28"/>
        </w:rPr>
        <w:t xml:space="preserve"> </w:t>
      </w:r>
      <w:r>
        <w:rPr>
          <w:i/>
          <w:sz w:val="28"/>
        </w:rPr>
        <w:t>of</w:t>
      </w:r>
      <w:r>
        <w:rPr>
          <w:i/>
          <w:spacing w:val="-5"/>
          <w:sz w:val="28"/>
        </w:rPr>
        <w:t xml:space="preserve"> </w:t>
      </w:r>
      <w:r>
        <w:rPr>
          <w:i/>
          <w:sz w:val="28"/>
        </w:rPr>
        <w:t>Economics</w:t>
      </w:r>
      <w:r>
        <w:rPr>
          <w:i/>
          <w:spacing w:val="-6"/>
          <w:sz w:val="28"/>
        </w:rPr>
        <w:t xml:space="preserve"> </w:t>
      </w:r>
      <w:r>
        <w:rPr>
          <w:i/>
          <w:sz w:val="28"/>
        </w:rPr>
        <w:t>and</w:t>
      </w:r>
      <w:r>
        <w:rPr>
          <w:i/>
          <w:spacing w:val="-4"/>
          <w:sz w:val="28"/>
        </w:rPr>
        <w:t xml:space="preserve"> </w:t>
      </w:r>
      <w:r>
        <w:rPr>
          <w:i/>
          <w:spacing w:val="-2"/>
          <w:sz w:val="28"/>
        </w:rPr>
        <w:t>Service</w:t>
      </w:r>
    </w:p>
    <w:p w:rsidR="00A13BCD" w:rsidRDefault="00131890">
      <w:pPr>
        <w:ind w:left="4639" w:right="848" w:firstLine="2405"/>
        <w:jc w:val="right"/>
        <w:rPr>
          <w:i/>
          <w:sz w:val="28"/>
        </w:rPr>
      </w:pPr>
      <w:r>
        <w:rPr>
          <w:i/>
          <w:sz w:val="28"/>
        </w:rPr>
        <w:t>Republic</w:t>
      </w:r>
      <w:r>
        <w:rPr>
          <w:i/>
          <w:spacing w:val="-17"/>
          <w:sz w:val="28"/>
        </w:rPr>
        <w:t xml:space="preserve"> </w:t>
      </w:r>
      <w:r>
        <w:rPr>
          <w:i/>
          <w:sz w:val="28"/>
        </w:rPr>
        <w:t>of</w:t>
      </w:r>
      <w:r>
        <w:rPr>
          <w:i/>
          <w:spacing w:val="-17"/>
          <w:sz w:val="28"/>
        </w:rPr>
        <w:t xml:space="preserve"> </w:t>
      </w:r>
      <w:r>
        <w:rPr>
          <w:i/>
          <w:sz w:val="28"/>
        </w:rPr>
        <w:t>Uzbekistan e-mail:</w:t>
      </w:r>
      <w:r>
        <w:rPr>
          <w:i/>
          <w:spacing w:val="-2"/>
          <w:sz w:val="28"/>
        </w:rPr>
        <w:t xml:space="preserve"> </w:t>
      </w:r>
      <w:hyperlink r:id="rId128">
        <w:r>
          <w:rPr>
            <w:i/>
            <w:spacing w:val="-2"/>
            <w:sz w:val="28"/>
          </w:rPr>
          <w:t>nargizaabdukahorovna@gmail.com</w:t>
        </w:r>
      </w:hyperlink>
    </w:p>
    <w:p w:rsidR="00A13BCD" w:rsidRDefault="00A13BCD">
      <w:pPr>
        <w:jc w:val="right"/>
        <w:rPr>
          <w:i/>
          <w:sz w:val="28"/>
        </w:rPr>
        <w:sectPr w:rsidR="00A13BCD">
          <w:pgSz w:w="11910" w:h="16840"/>
          <w:pgMar w:top="1140" w:right="283" w:bottom="1420" w:left="992" w:header="0" w:footer="1230" w:gutter="0"/>
          <w:cols w:space="720"/>
        </w:sectPr>
      </w:pPr>
    </w:p>
    <w:p w:rsidR="00A13BCD" w:rsidRDefault="00131890">
      <w:pPr>
        <w:pStyle w:val="a3"/>
        <w:spacing w:before="91"/>
        <w:ind w:right="849"/>
      </w:pPr>
      <w:r>
        <w:rPr>
          <w:b/>
        </w:rPr>
        <w:lastRenderedPageBreak/>
        <w:t xml:space="preserve">Annotation. </w:t>
      </w:r>
      <w:r>
        <w:t>Digitalization and the availability of technology determined the</w:t>
      </w:r>
      <w:r>
        <w:rPr>
          <w:spacing w:val="-1"/>
        </w:rPr>
        <w:t xml:space="preserve"> </w:t>
      </w:r>
      <w:r>
        <w:t>process</w:t>
      </w:r>
      <w:r>
        <w:rPr>
          <w:spacing w:val="-2"/>
        </w:rPr>
        <w:t xml:space="preserve"> </w:t>
      </w:r>
      <w:r>
        <w:t>of</w:t>
      </w:r>
      <w:r>
        <w:rPr>
          <w:spacing w:val="-2"/>
        </w:rPr>
        <w:t xml:space="preserve"> </w:t>
      </w:r>
      <w:r>
        <w:t>genesis</w:t>
      </w:r>
      <w:r>
        <w:rPr>
          <w:spacing w:val="-2"/>
        </w:rPr>
        <w:t xml:space="preserve"> </w:t>
      </w:r>
      <w:r>
        <w:t>of</w:t>
      </w:r>
      <w:r>
        <w:rPr>
          <w:spacing w:val="-2"/>
        </w:rPr>
        <w:t xml:space="preserve"> </w:t>
      </w:r>
      <w:r>
        <w:t>the</w:t>
      </w:r>
      <w:r>
        <w:rPr>
          <w:spacing w:val="-1"/>
        </w:rPr>
        <w:t xml:space="preserve"> </w:t>
      </w:r>
      <w:r>
        <w:t>information</w:t>
      </w:r>
      <w:r>
        <w:rPr>
          <w:spacing w:val="-1"/>
        </w:rPr>
        <w:t xml:space="preserve"> </w:t>
      </w:r>
      <w:r>
        <w:t>society.</w:t>
      </w:r>
      <w:r>
        <w:rPr>
          <w:spacing w:val="-1"/>
        </w:rPr>
        <w:t xml:space="preserve"> </w:t>
      </w:r>
      <w:r>
        <w:t>The</w:t>
      </w:r>
      <w:r>
        <w:rPr>
          <w:spacing w:val="-1"/>
        </w:rPr>
        <w:t xml:space="preserve"> </w:t>
      </w:r>
      <w:r>
        <w:t>traditional</w:t>
      </w:r>
      <w:r>
        <w:rPr>
          <w:spacing w:val="-1"/>
        </w:rPr>
        <w:t xml:space="preserve"> </w:t>
      </w:r>
      <w:r>
        <w:t>features</w:t>
      </w:r>
      <w:r>
        <w:rPr>
          <w:spacing w:val="-1"/>
        </w:rPr>
        <w:t xml:space="preserve"> </w:t>
      </w:r>
      <w:r>
        <w:t>of</w:t>
      </w:r>
      <w:r>
        <w:rPr>
          <w:spacing w:val="-2"/>
        </w:rPr>
        <w:t xml:space="preserve"> </w:t>
      </w:r>
      <w:r>
        <w:t>the economy have begun to take on a digital tinge. Priority is given to the introduction and use of the capabilities of information and communication technologies. Thanks to ICT, BRICS member countries are increasing their efficiency and competitiveness in the global economy.</w:t>
      </w:r>
    </w:p>
    <w:p w:rsidR="00A13BCD" w:rsidRDefault="00131890">
      <w:pPr>
        <w:pStyle w:val="a3"/>
        <w:spacing w:before="2"/>
        <w:ind w:left="707" w:firstLine="0"/>
      </w:pPr>
      <w:r>
        <w:rPr>
          <w:b/>
        </w:rPr>
        <w:t>Key</w:t>
      </w:r>
      <w:r>
        <w:rPr>
          <w:b/>
          <w:spacing w:val="-7"/>
        </w:rPr>
        <w:t xml:space="preserve"> </w:t>
      </w:r>
      <w:r>
        <w:rPr>
          <w:b/>
        </w:rPr>
        <w:t>words:</w:t>
      </w:r>
      <w:r>
        <w:rPr>
          <w:b/>
          <w:spacing w:val="-4"/>
        </w:rPr>
        <w:t xml:space="preserve"> </w:t>
      </w:r>
      <w:r>
        <w:t>BRICS,</w:t>
      </w:r>
      <w:r>
        <w:rPr>
          <w:spacing w:val="-8"/>
        </w:rPr>
        <w:t xml:space="preserve"> </w:t>
      </w:r>
      <w:r>
        <w:t>innovation,</w:t>
      </w:r>
      <w:r>
        <w:rPr>
          <w:spacing w:val="-6"/>
        </w:rPr>
        <w:t xml:space="preserve"> </w:t>
      </w:r>
      <w:r>
        <w:t>prospects,</w:t>
      </w:r>
      <w:r>
        <w:rPr>
          <w:spacing w:val="-4"/>
        </w:rPr>
        <w:t xml:space="preserve"> </w:t>
      </w:r>
      <w:r>
        <w:t>digitalization,</w:t>
      </w:r>
      <w:r>
        <w:rPr>
          <w:spacing w:val="-4"/>
        </w:rPr>
        <w:t xml:space="preserve"> </w:t>
      </w:r>
      <w:r>
        <w:t>digital</w:t>
      </w:r>
      <w:r>
        <w:rPr>
          <w:spacing w:val="-4"/>
        </w:rPr>
        <w:t xml:space="preserve"> </w:t>
      </w:r>
      <w:r>
        <w:rPr>
          <w:spacing w:val="-2"/>
        </w:rPr>
        <w:t>economy.</w:t>
      </w:r>
    </w:p>
    <w:p w:rsidR="00A13BCD" w:rsidRDefault="00A13BCD">
      <w:pPr>
        <w:pStyle w:val="a3"/>
        <w:ind w:left="0" w:firstLine="0"/>
        <w:jc w:val="left"/>
      </w:pPr>
    </w:p>
    <w:p w:rsidR="00A13BCD" w:rsidRPr="00131890" w:rsidRDefault="00131890">
      <w:pPr>
        <w:pStyle w:val="a3"/>
        <w:ind w:right="847"/>
        <w:rPr>
          <w:lang w:val="ru-RU"/>
        </w:rPr>
      </w:pPr>
      <w:r w:rsidRPr="00131890">
        <w:rPr>
          <w:b/>
          <w:lang w:val="ru-RU"/>
        </w:rPr>
        <w:t xml:space="preserve">Введение. </w:t>
      </w:r>
      <w:r w:rsidRPr="00131890">
        <w:rPr>
          <w:lang w:val="ru-RU"/>
        </w:rPr>
        <w:t>Современная реальность сопряжена с изменениями в области глобализации и цифровизации. Передача данных увеличивается</w:t>
      </w:r>
      <w:r w:rsidRPr="00131890">
        <w:rPr>
          <w:spacing w:val="40"/>
          <w:lang w:val="ru-RU"/>
        </w:rPr>
        <w:t xml:space="preserve"> </w:t>
      </w:r>
      <w:r w:rsidRPr="00131890">
        <w:rPr>
          <w:lang w:val="ru-RU"/>
        </w:rPr>
        <w:t>в объемах и в многообразии. Если ранее границы торговли определялись в пределах развитых стран и их корпораций, то сейчас всемирная паутина связывает мировую экономику воедино. Эпоха цифровизации это четвёртая промышленная революция, в которой корпорации-гиганты способны распределять ресурсы с меньшими издержками, так как определяющим фактором экономического благополучия является информированность субъектов рынка. Цифровые ттехнологии становятся доступнее, быстрее, мощнее – и, следовательно, дешевле.</w:t>
      </w:r>
    </w:p>
    <w:p w:rsidR="00A13BCD" w:rsidRPr="00131890" w:rsidRDefault="00131890">
      <w:pPr>
        <w:pStyle w:val="a3"/>
        <w:ind w:right="848"/>
        <w:rPr>
          <w:lang w:val="ru-RU"/>
        </w:rPr>
      </w:pPr>
      <w:r w:rsidRPr="00131890">
        <w:rPr>
          <w:b/>
          <w:lang w:val="ru-RU"/>
        </w:rPr>
        <w:t xml:space="preserve">Анализ литературы. </w:t>
      </w:r>
      <w:r w:rsidRPr="00131890">
        <w:rPr>
          <w:lang w:val="ru-RU"/>
        </w:rPr>
        <w:t>В статье были использованы материалы и статистические данные из отечественных и зарубежных источников. Также были использованы некоторые материалы из официальных</w:t>
      </w:r>
      <w:r w:rsidRPr="00131890">
        <w:rPr>
          <w:spacing w:val="40"/>
          <w:lang w:val="ru-RU"/>
        </w:rPr>
        <w:t xml:space="preserve"> </w:t>
      </w:r>
      <w:r w:rsidRPr="00131890">
        <w:rPr>
          <w:spacing w:val="-2"/>
          <w:lang w:val="ru-RU"/>
        </w:rPr>
        <w:t>онлайн-источников.</w:t>
      </w:r>
    </w:p>
    <w:p w:rsidR="00A13BCD" w:rsidRPr="00131890" w:rsidRDefault="00131890">
      <w:pPr>
        <w:pStyle w:val="a3"/>
        <w:ind w:right="845"/>
        <w:rPr>
          <w:lang w:val="ru-RU"/>
        </w:rPr>
      </w:pPr>
      <w:r w:rsidRPr="00131890">
        <w:rPr>
          <w:b/>
          <w:lang w:val="ru-RU"/>
        </w:rPr>
        <w:t xml:space="preserve">Методология. </w:t>
      </w:r>
      <w:r w:rsidRPr="00131890">
        <w:rPr>
          <w:lang w:val="ru-RU"/>
        </w:rPr>
        <w:t>В настоящее время глобализация выходит на новый этап развития, характеризующийся развитием информационно- коммуникационных технологий, распространением Интернета и мобильной связи. ИКТ является основным технологическим атрибутом современного этапа глобализации, который обеспечивает калькуляцию данных, получаемых в ходе деятельности субъектов. Компьютер во</w:t>
      </w:r>
      <w:r w:rsidRPr="00131890">
        <w:rPr>
          <w:spacing w:val="40"/>
          <w:lang w:val="ru-RU"/>
        </w:rPr>
        <w:t xml:space="preserve"> </w:t>
      </w:r>
      <w:r w:rsidRPr="00131890">
        <w:rPr>
          <w:lang w:val="ru-RU"/>
        </w:rPr>
        <w:t>многих отраслях заменяет человеческие аналитические способности. [1].</w:t>
      </w:r>
    </w:p>
    <w:p w:rsidR="00A13BCD" w:rsidRPr="00131890" w:rsidRDefault="00131890">
      <w:pPr>
        <w:pStyle w:val="a3"/>
        <w:ind w:right="846"/>
        <w:rPr>
          <w:lang w:val="ru-RU"/>
        </w:rPr>
      </w:pPr>
      <w:r w:rsidRPr="00131890">
        <w:rPr>
          <w:lang w:val="ru-RU"/>
        </w:rPr>
        <w:t>В данной работе были использованы методы научной абстракции, анализа и синтеза, логическо-исторического подхода, а также сравнительной выборки.</w:t>
      </w:r>
    </w:p>
    <w:p w:rsidR="00A13BCD" w:rsidRPr="00131890" w:rsidRDefault="00131890">
      <w:pPr>
        <w:pStyle w:val="a3"/>
        <w:spacing w:before="1"/>
        <w:ind w:right="848"/>
        <w:rPr>
          <w:lang w:val="ru-RU"/>
        </w:rPr>
      </w:pPr>
      <w:r w:rsidRPr="00131890">
        <w:rPr>
          <w:b/>
          <w:lang w:val="ru-RU"/>
        </w:rPr>
        <w:t xml:space="preserve">Основная часть. </w:t>
      </w:r>
      <w:r w:rsidRPr="00131890">
        <w:rPr>
          <w:lang w:val="ru-RU"/>
        </w:rPr>
        <w:t>Цифровая экономика является следствием ежегодного увеличения ВВП стран, разделяющих политику</w:t>
      </w:r>
      <w:r w:rsidRPr="00131890">
        <w:rPr>
          <w:spacing w:val="40"/>
          <w:lang w:val="ru-RU"/>
        </w:rPr>
        <w:t xml:space="preserve"> </w:t>
      </w:r>
      <w:r w:rsidRPr="00131890">
        <w:rPr>
          <w:lang w:val="ru-RU"/>
        </w:rPr>
        <w:t>цифровизации и стран разработчиков, необходимого для деятельности технического обеспечения. При этом цифровая экономика не намерена замещать традиционные виды экономики, наоборот вычислительные системы и коммуникационные сети будут способствовать раскрытию её потенциала, который оценивается в триллионы долларов.</w:t>
      </w:r>
    </w:p>
    <w:p w:rsidR="00A13BCD" w:rsidRPr="00131890" w:rsidRDefault="00131890">
      <w:pPr>
        <w:pStyle w:val="a3"/>
        <w:ind w:right="850"/>
        <w:rPr>
          <w:lang w:val="ru-RU"/>
        </w:rPr>
      </w:pPr>
      <w:r w:rsidRPr="00131890">
        <w:rPr>
          <w:lang w:val="ru-RU"/>
        </w:rPr>
        <w:t>Например, по данным Министерства промышленности и информатизации</w:t>
      </w:r>
      <w:r w:rsidRPr="00131890">
        <w:rPr>
          <w:spacing w:val="62"/>
          <w:lang w:val="ru-RU"/>
        </w:rPr>
        <w:t xml:space="preserve"> </w:t>
      </w:r>
      <w:r w:rsidRPr="00131890">
        <w:rPr>
          <w:lang w:val="ru-RU"/>
        </w:rPr>
        <w:t>КНР,</w:t>
      </w:r>
      <w:r w:rsidRPr="00131890">
        <w:rPr>
          <w:spacing w:val="66"/>
          <w:lang w:val="ru-RU"/>
        </w:rPr>
        <w:t xml:space="preserve"> </w:t>
      </w:r>
      <w:r w:rsidRPr="00131890">
        <w:rPr>
          <w:lang w:val="ru-RU"/>
        </w:rPr>
        <w:t>за</w:t>
      </w:r>
      <w:r w:rsidRPr="00131890">
        <w:rPr>
          <w:spacing w:val="64"/>
          <w:lang w:val="ru-RU"/>
        </w:rPr>
        <w:t xml:space="preserve"> </w:t>
      </w:r>
      <w:r w:rsidRPr="00131890">
        <w:rPr>
          <w:lang w:val="ru-RU"/>
        </w:rPr>
        <w:t>период</w:t>
      </w:r>
      <w:r w:rsidRPr="00131890">
        <w:rPr>
          <w:spacing w:val="65"/>
          <w:lang w:val="ru-RU"/>
        </w:rPr>
        <w:t xml:space="preserve"> </w:t>
      </w:r>
      <w:r w:rsidRPr="00131890">
        <w:rPr>
          <w:lang w:val="ru-RU"/>
        </w:rPr>
        <w:t>с</w:t>
      </w:r>
      <w:r w:rsidRPr="00131890">
        <w:rPr>
          <w:spacing w:val="63"/>
          <w:lang w:val="ru-RU"/>
        </w:rPr>
        <w:t xml:space="preserve"> </w:t>
      </w:r>
      <w:r w:rsidRPr="00131890">
        <w:rPr>
          <w:lang w:val="ru-RU"/>
        </w:rPr>
        <w:t>2012</w:t>
      </w:r>
      <w:r w:rsidRPr="00131890">
        <w:rPr>
          <w:spacing w:val="65"/>
          <w:lang w:val="ru-RU"/>
        </w:rPr>
        <w:t xml:space="preserve"> </w:t>
      </w:r>
      <w:r w:rsidRPr="00131890">
        <w:rPr>
          <w:lang w:val="ru-RU"/>
        </w:rPr>
        <w:t>по</w:t>
      </w:r>
      <w:r w:rsidRPr="00131890">
        <w:rPr>
          <w:spacing w:val="65"/>
          <w:lang w:val="ru-RU"/>
        </w:rPr>
        <w:t xml:space="preserve"> </w:t>
      </w:r>
      <w:r w:rsidRPr="00131890">
        <w:rPr>
          <w:lang w:val="ru-RU"/>
        </w:rPr>
        <w:t>2021</w:t>
      </w:r>
      <w:r w:rsidRPr="00131890">
        <w:rPr>
          <w:spacing w:val="66"/>
          <w:lang w:val="ru-RU"/>
        </w:rPr>
        <w:t xml:space="preserve"> </w:t>
      </w:r>
      <w:r w:rsidRPr="00131890">
        <w:rPr>
          <w:lang w:val="ru-RU"/>
        </w:rPr>
        <w:t>год</w:t>
      </w:r>
      <w:r w:rsidRPr="00131890">
        <w:rPr>
          <w:spacing w:val="64"/>
          <w:lang w:val="ru-RU"/>
        </w:rPr>
        <w:t xml:space="preserve"> </w:t>
      </w:r>
      <w:r w:rsidRPr="00131890">
        <w:rPr>
          <w:lang w:val="ru-RU"/>
        </w:rPr>
        <w:t>объемы</w:t>
      </w:r>
      <w:r w:rsidRPr="00131890">
        <w:rPr>
          <w:spacing w:val="64"/>
          <w:lang w:val="ru-RU"/>
        </w:rPr>
        <w:t xml:space="preserve"> </w:t>
      </w:r>
      <w:r w:rsidRPr="00131890">
        <w:rPr>
          <w:spacing w:val="-2"/>
          <w:lang w:val="ru-RU"/>
        </w:rPr>
        <w:t>цифровой</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50" w:firstLine="0"/>
        <w:rPr>
          <w:lang w:val="ru-RU"/>
        </w:rPr>
      </w:pPr>
      <w:r w:rsidRPr="00131890">
        <w:rPr>
          <w:lang w:val="ru-RU"/>
        </w:rPr>
        <w:lastRenderedPageBreak/>
        <w:t>экономики Китая увеличились с 11 до 45 триллионов юаней, а ее доля в национальном ВВП выросла с 21,6 до 39,8 процентов. [2]. В Российской Федерации реализуется национальная программа «Цифровая</w:t>
      </w:r>
      <w:r w:rsidRPr="00131890">
        <w:rPr>
          <w:spacing w:val="40"/>
          <w:lang w:val="ru-RU"/>
        </w:rPr>
        <w:t xml:space="preserve"> </w:t>
      </w:r>
      <w:r w:rsidRPr="00131890">
        <w:rPr>
          <w:lang w:val="ru-RU"/>
        </w:rPr>
        <w:t>Экономика», срок реализации 2018-2024 годы, на программу выделен 1 триллион рублей.</w:t>
      </w:r>
    </w:p>
    <w:p w:rsidR="00A13BCD" w:rsidRPr="00131890" w:rsidRDefault="00131890">
      <w:pPr>
        <w:pStyle w:val="a3"/>
        <w:ind w:right="845"/>
        <w:rPr>
          <w:lang w:val="ru-RU"/>
        </w:rPr>
      </w:pPr>
      <w:r w:rsidRPr="00131890">
        <w:rPr>
          <w:lang w:val="ru-RU"/>
        </w:rPr>
        <w:t>Цифровизация предусматривает включение всех желающих в формирование ежедневных повесток, в том числе на национальном и наднациональном уровнях. Интересы государств пересекаются, сталкиваются и влекут к последствиям, которые отражаются на глобальной арене. Важнейшую роль в урегулировании технологических нововведений играют международные организации-координаторы, деятельность стран-участниц сопряжена с гармонизацией и устранением технологических барьеров.</w:t>
      </w:r>
    </w:p>
    <w:p w:rsidR="00A13BCD" w:rsidRPr="00131890" w:rsidRDefault="00131890">
      <w:pPr>
        <w:pStyle w:val="a3"/>
        <w:spacing w:before="2"/>
        <w:ind w:right="846"/>
        <w:rPr>
          <w:lang w:val="ru-RU"/>
        </w:rPr>
      </w:pPr>
      <w:r w:rsidRPr="00131890">
        <w:rPr>
          <w:lang w:val="ru-RU"/>
        </w:rPr>
        <w:t>Для осуществления успешного и конкурентного развития в условиях тотальной глобализации была</w:t>
      </w:r>
      <w:r w:rsidRPr="00131890">
        <w:rPr>
          <w:spacing w:val="-2"/>
          <w:lang w:val="ru-RU"/>
        </w:rPr>
        <w:t xml:space="preserve"> </w:t>
      </w:r>
      <w:r w:rsidRPr="00131890">
        <w:rPr>
          <w:lang w:val="ru-RU"/>
        </w:rPr>
        <w:t>создана БРИКС. БРИКС</w:t>
      </w:r>
      <w:r w:rsidRPr="00131890">
        <w:rPr>
          <w:spacing w:val="-3"/>
          <w:lang w:val="ru-RU"/>
        </w:rPr>
        <w:t xml:space="preserve"> </w:t>
      </w:r>
      <w:r w:rsidRPr="00131890">
        <w:rPr>
          <w:lang w:val="ru-RU"/>
        </w:rPr>
        <w:t>является альянсом, поощряющим сотрудничество в области политики, экономики и</w:t>
      </w:r>
      <w:r w:rsidRPr="00131890">
        <w:rPr>
          <w:spacing w:val="40"/>
          <w:lang w:val="ru-RU"/>
        </w:rPr>
        <w:t xml:space="preserve"> </w:t>
      </w:r>
      <w:r w:rsidRPr="00131890">
        <w:rPr>
          <w:lang w:val="ru-RU"/>
        </w:rPr>
        <w:t>развития. Странами-участниками являются Бразилия, Россия, Индия, Китай, Южно-Африканская Республика. К числу участников желают присоединиться ОАЭ, Саудовская Аравия, Иран, Алжир, Сирия, Беларусь. Президент Российской Федерации Владимир Путин заявляет, что «одной из главных причин вступления новых стран в БРИКС является нежелание находиться на вторых ролях у какого-то суверена. Все, кто присоединился к организации «поддерживают многополярный мир».</w:t>
      </w:r>
    </w:p>
    <w:p w:rsidR="00A13BCD" w:rsidRPr="00131890" w:rsidRDefault="00131890">
      <w:pPr>
        <w:pStyle w:val="a3"/>
        <w:ind w:right="849"/>
        <w:rPr>
          <w:lang w:val="ru-RU"/>
        </w:rPr>
      </w:pPr>
      <w:r w:rsidRPr="00131890">
        <w:rPr>
          <w:lang w:val="ru-RU"/>
        </w:rPr>
        <w:t>Следует учесть, что доля стран участников БРИКС в мировом ВВП по паритету покупательной способности составляет около 25% 2021 год. По данным Международного Валютного Фонда по показателю совокупного ВВП, в период с 2016 по 2020 года альянс продемонстрировала прирост с 33,6</w:t>
      </w:r>
      <w:r w:rsidRPr="00131890">
        <w:rPr>
          <w:spacing w:val="-3"/>
          <w:lang w:val="ru-RU"/>
        </w:rPr>
        <w:t xml:space="preserve"> </w:t>
      </w:r>
      <w:r w:rsidRPr="00131890">
        <w:rPr>
          <w:lang w:val="ru-RU"/>
        </w:rPr>
        <w:t>по</w:t>
      </w:r>
      <w:r w:rsidRPr="00131890">
        <w:rPr>
          <w:spacing w:val="-2"/>
          <w:lang w:val="ru-RU"/>
        </w:rPr>
        <w:t xml:space="preserve"> </w:t>
      </w:r>
      <w:r w:rsidRPr="00131890">
        <w:rPr>
          <w:lang w:val="ru-RU"/>
        </w:rPr>
        <w:t>41,02</w:t>
      </w:r>
      <w:r w:rsidRPr="00131890">
        <w:rPr>
          <w:spacing w:val="-3"/>
          <w:lang w:val="ru-RU"/>
        </w:rPr>
        <w:t xml:space="preserve"> </w:t>
      </w:r>
      <w:r w:rsidRPr="00131890">
        <w:rPr>
          <w:lang w:val="ru-RU"/>
        </w:rPr>
        <w:t>триллионов</w:t>
      </w:r>
      <w:r w:rsidRPr="00131890">
        <w:rPr>
          <w:spacing w:val="-2"/>
          <w:lang w:val="ru-RU"/>
        </w:rPr>
        <w:t xml:space="preserve"> </w:t>
      </w:r>
      <w:r w:rsidRPr="00131890">
        <w:rPr>
          <w:lang w:val="ru-RU"/>
        </w:rPr>
        <w:t>долларов</w:t>
      </w:r>
      <w:r w:rsidRPr="00131890">
        <w:rPr>
          <w:spacing w:val="-2"/>
          <w:lang w:val="ru-RU"/>
        </w:rPr>
        <w:t xml:space="preserve"> </w:t>
      </w:r>
      <w:r w:rsidRPr="00131890">
        <w:rPr>
          <w:lang w:val="ru-RU"/>
        </w:rPr>
        <w:t>США.</w:t>
      </w:r>
      <w:r w:rsidRPr="00131890">
        <w:rPr>
          <w:spacing w:val="-2"/>
          <w:lang w:val="ru-RU"/>
        </w:rPr>
        <w:t xml:space="preserve"> </w:t>
      </w:r>
      <w:r w:rsidRPr="00131890">
        <w:rPr>
          <w:lang w:val="ru-RU"/>
        </w:rPr>
        <w:t>БРИКС</w:t>
      </w:r>
      <w:r w:rsidRPr="00131890">
        <w:rPr>
          <w:spacing w:val="-3"/>
          <w:lang w:val="ru-RU"/>
        </w:rPr>
        <w:t xml:space="preserve"> </w:t>
      </w:r>
      <w:r w:rsidRPr="00131890">
        <w:rPr>
          <w:lang w:val="ru-RU"/>
        </w:rPr>
        <w:t>занимает</w:t>
      </w:r>
      <w:r w:rsidRPr="00131890">
        <w:rPr>
          <w:spacing w:val="-1"/>
          <w:lang w:val="ru-RU"/>
        </w:rPr>
        <w:t xml:space="preserve"> </w:t>
      </w:r>
      <w:r w:rsidRPr="00131890">
        <w:rPr>
          <w:lang w:val="ru-RU"/>
        </w:rPr>
        <w:t>ведущее</w:t>
      </w:r>
      <w:r w:rsidRPr="00131890">
        <w:rPr>
          <w:spacing w:val="-2"/>
          <w:lang w:val="ru-RU"/>
        </w:rPr>
        <w:t xml:space="preserve"> </w:t>
      </w:r>
      <w:r w:rsidRPr="00131890">
        <w:rPr>
          <w:lang w:val="ru-RU"/>
        </w:rPr>
        <w:t>место</w:t>
      </w:r>
      <w:r w:rsidRPr="00131890">
        <w:rPr>
          <w:spacing w:val="-4"/>
          <w:lang w:val="ru-RU"/>
        </w:rPr>
        <w:t xml:space="preserve"> </w:t>
      </w:r>
      <w:r w:rsidRPr="00131890">
        <w:rPr>
          <w:lang w:val="ru-RU"/>
        </w:rPr>
        <w:t>в энергетической области, банковском деле и других областях международного сотрудничества, является мощным и активным игроком на мировой арене.</w:t>
      </w:r>
    </w:p>
    <w:p w:rsidR="00A13BCD" w:rsidRPr="00131890" w:rsidRDefault="00131890">
      <w:pPr>
        <w:pStyle w:val="a3"/>
        <w:ind w:right="848"/>
        <w:rPr>
          <w:lang w:val="ru-RU"/>
        </w:rPr>
      </w:pPr>
      <w:r w:rsidRPr="00131890">
        <w:rPr>
          <w:lang w:val="ru-RU"/>
        </w:rPr>
        <w:t>По итогам 2023 года доля БРИКС в мировом ВВП по паритету покупательной способности достигла рекордных 35,7 процента, что больше,</w:t>
      </w:r>
      <w:r w:rsidRPr="00131890">
        <w:rPr>
          <w:spacing w:val="-1"/>
          <w:lang w:val="ru-RU"/>
        </w:rPr>
        <w:t xml:space="preserve"> </w:t>
      </w:r>
      <w:r w:rsidRPr="00131890">
        <w:rPr>
          <w:lang w:val="ru-RU"/>
        </w:rPr>
        <w:t>чем</w:t>
      </w:r>
      <w:r w:rsidRPr="00131890">
        <w:rPr>
          <w:spacing w:val="-2"/>
          <w:lang w:val="ru-RU"/>
        </w:rPr>
        <w:t xml:space="preserve"> </w:t>
      </w:r>
      <w:r w:rsidRPr="00131890">
        <w:rPr>
          <w:lang w:val="ru-RU"/>
        </w:rPr>
        <w:t>у</w:t>
      </w:r>
      <w:r w:rsidRPr="00131890">
        <w:rPr>
          <w:spacing w:val="-4"/>
          <w:lang w:val="ru-RU"/>
        </w:rPr>
        <w:t xml:space="preserve"> </w:t>
      </w:r>
      <w:r w:rsidRPr="00131890">
        <w:rPr>
          <w:lang w:val="ru-RU"/>
        </w:rPr>
        <w:t>блока</w:t>
      </w:r>
      <w:r w:rsidRPr="00131890">
        <w:rPr>
          <w:spacing w:val="-1"/>
          <w:lang w:val="ru-RU"/>
        </w:rPr>
        <w:t xml:space="preserve"> </w:t>
      </w:r>
      <w:r>
        <w:t>G</w:t>
      </w:r>
      <w:r w:rsidRPr="00131890">
        <w:rPr>
          <w:lang w:val="ru-RU"/>
        </w:rPr>
        <w:t>7</w:t>
      </w:r>
      <w:r w:rsidRPr="00131890">
        <w:rPr>
          <w:spacing w:val="-2"/>
          <w:lang w:val="ru-RU"/>
        </w:rPr>
        <w:t xml:space="preserve"> </w:t>
      </w:r>
      <w:r w:rsidRPr="00131890">
        <w:rPr>
          <w:lang w:val="ru-RU"/>
        </w:rPr>
        <w:t>на</w:t>
      </w:r>
      <w:r w:rsidRPr="00131890">
        <w:rPr>
          <w:spacing w:val="-1"/>
          <w:lang w:val="ru-RU"/>
        </w:rPr>
        <w:t xml:space="preserve"> </w:t>
      </w:r>
      <w:r w:rsidRPr="00131890">
        <w:rPr>
          <w:lang w:val="ru-RU"/>
        </w:rPr>
        <w:t>6,7%,</w:t>
      </w:r>
      <w:r w:rsidRPr="00131890">
        <w:rPr>
          <w:spacing w:val="-1"/>
          <w:lang w:val="ru-RU"/>
        </w:rPr>
        <w:t xml:space="preserve"> </w:t>
      </w:r>
      <w:r w:rsidRPr="00131890">
        <w:rPr>
          <w:lang w:val="ru-RU"/>
        </w:rPr>
        <w:t>однако,</w:t>
      </w:r>
      <w:r w:rsidRPr="00131890">
        <w:rPr>
          <w:spacing w:val="-2"/>
          <w:lang w:val="ru-RU"/>
        </w:rPr>
        <w:t xml:space="preserve"> </w:t>
      </w:r>
      <w:r w:rsidRPr="00131890">
        <w:rPr>
          <w:lang w:val="ru-RU"/>
        </w:rPr>
        <w:t>объединение</w:t>
      </w:r>
      <w:r w:rsidRPr="00131890">
        <w:rPr>
          <w:spacing w:val="-3"/>
          <w:lang w:val="ru-RU"/>
        </w:rPr>
        <w:t xml:space="preserve"> </w:t>
      </w:r>
      <w:r w:rsidRPr="00131890">
        <w:rPr>
          <w:lang w:val="ru-RU"/>
        </w:rPr>
        <w:t>БРИКС</w:t>
      </w:r>
      <w:r w:rsidRPr="00131890">
        <w:rPr>
          <w:spacing w:val="-2"/>
          <w:lang w:val="ru-RU"/>
        </w:rPr>
        <w:t xml:space="preserve"> </w:t>
      </w:r>
      <w:r w:rsidRPr="00131890">
        <w:rPr>
          <w:lang w:val="ru-RU"/>
        </w:rPr>
        <w:t xml:space="preserve">небольшими шагами продолжит опережать </w:t>
      </w:r>
      <w:r>
        <w:t>G</w:t>
      </w:r>
      <w:r w:rsidRPr="00131890">
        <w:rPr>
          <w:lang w:val="ru-RU"/>
        </w:rPr>
        <w:t xml:space="preserve">7, поскольку рост будет обеспечен участием в рамках программы БРИКС+ (предусматривает взаимодействие с ШОС, МЕРКОСУР, </w:t>
      </w:r>
      <w:r>
        <w:t>ACEAH</w:t>
      </w:r>
      <w:r w:rsidRPr="00131890">
        <w:rPr>
          <w:lang w:val="ru-RU"/>
        </w:rPr>
        <w:t>).</w:t>
      </w:r>
    </w:p>
    <w:p w:rsidR="00A13BCD" w:rsidRPr="00131890" w:rsidRDefault="00131890">
      <w:pPr>
        <w:pStyle w:val="a3"/>
        <w:spacing w:before="2"/>
        <w:ind w:right="849"/>
        <w:rPr>
          <w:lang w:val="ru-RU"/>
        </w:rPr>
      </w:pPr>
      <w:r w:rsidRPr="00131890">
        <w:rPr>
          <w:lang w:val="ru-RU"/>
        </w:rPr>
        <w:t xml:space="preserve">По оценкам аналитиков, в 2024 году совместный ВВП БРИКС достигнет 37% от общемирового, а доля населения составит 46%. Немаловажно то, что сейчас БРИКС обходит </w:t>
      </w:r>
      <w:r>
        <w:t>G</w:t>
      </w:r>
      <w:r w:rsidRPr="00131890">
        <w:rPr>
          <w:lang w:val="ru-RU"/>
        </w:rPr>
        <w:t>7 не только в экономическом,</w:t>
      </w:r>
      <w:r w:rsidRPr="00131890">
        <w:rPr>
          <w:spacing w:val="57"/>
          <w:w w:val="150"/>
          <w:lang w:val="ru-RU"/>
        </w:rPr>
        <w:t xml:space="preserve"> </w:t>
      </w:r>
      <w:r w:rsidRPr="00131890">
        <w:rPr>
          <w:lang w:val="ru-RU"/>
        </w:rPr>
        <w:t>но</w:t>
      </w:r>
      <w:r w:rsidRPr="00131890">
        <w:rPr>
          <w:spacing w:val="60"/>
          <w:w w:val="150"/>
          <w:lang w:val="ru-RU"/>
        </w:rPr>
        <w:t xml:space="preserve"> </w:t>
      </w:r>
      <w:r w:rsidRPr="00131890">
        <w:rPr>
          <w:lang w:val="ru-RU"/>
        </w:rPr>
        <w:t>и</w:t>
      </w:r>
      <w:r w:rsidRPr="00131890">
        <w:rPr>
          <w:spacing w:val="60"/>
          <w:w w:val="150"/>
          <w:lang w:val="ru-RU"/>
        </w:rPr>
        <w:t xml:space="preserve"> </w:t>
      </w:r>
      <w:r w:rsidRPr="00131890">
        <w:rPr>
          <w:lang w:val="ru-RU"/>
        </w:rPr>
        <w:t>в</w:t>
      </w:r>
      <w:r w:rsidRPr="00131890">
        <w:rPr>
          <w:spacing w:val="60"/>
          <w:w w:val="150"/>
          <w:lang w:val="ru-RU"/>
        </w:rPr>
        <w:t xml:space="preserve"> </w:t>
      </w:r>
      <w:r w:rsidRPr="00131890">
        <w:rPr>
          <w:lang w:val="ru-RU"/>
        </w:rPr>
        <w:t>демографическом</w:t>
      </w:r>
      <w:r w:rsidRPr="00131890">
        <w:rPr>
          <w:spacing w:val="60"/>
          <w:w w:val="150"/>
          <w:lang w:val="ru-RU"/>
        </w:rPr>
        <w:t xml:space="preserve"> </w:t>
      </w:r>
      <w:r w:rsidRPr="00131890">
        <w:rPr>
          <w:lang w:val="ru-RU"/>
        </w:rPr>
        <w:t>плане:</w:t>
      </w:r>
      <w:r w:rsidRPr="00131890">
        <w:rPr>
          <w:spacing w:val="58"/>
          <w:w w:val="150"/>
          <w:lang w:val="ru-RU"/>
        </w:rPr>
        <w:t xml:space="preserve"> </w:t>
      </w:r>
      <w:r w:rsidRPr="00131890">
        <w:rPr>
          <w:lang w:val="ru-RU"/>
        </w:rPr>
        <w:t>в</w:t>
      </w:r>
      <w:r w:rsidRPr="00131890">
        <w:rPr>
          <w:spacing w:val="59"/>
          <w:w w:val="150"/>
          <w:lang w:val="ru-RU"/>
        </w:rPr>
        <w:t xml:space="preserve"> </w:t>
      </w:r>
      <w:r w:rsidRPr="00131890">
        <w:rPr>
          <w:lang w:val="ru-RU"/>
        </w:rPr>
        <w:t>странах</w:t>
      </w:r>
      <w:r w:rsidRPr="00131890">
        <w:rPr>
          <w:spacing w:val="60"/>
          <w:w w:val="150"/>
          <w:lang w:val="ru-RU"/>
        </w:rPr>
        <w:t xml:space="preserve"> </w:t>
      </w:r>
      <w:r w:rsidRPr="00131890">
        <w:rPr>
          <w:spacing w:val="-2"/>
          <w:lang w:val="ru-RU"/>
        </w:rPr>
        <w:t>«Большой</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46" w:firstLine="0"/>
        <w:rPr>
          <w:lang w:val="ru-RU"/>
        </w:rPr>
      </w:pPr>
      <w:r w:rsidRPr="00131890">
        <w:rPr>
          <w:lang w:val="ru-RU"/>
        </w:rPr>
        <w:lastRenderedPageBreak/>
        <w:t xml:space="preserve">семерки» проживают 800 миллионов человек против 3,5 миллиардов в государствах БРИКС. Суммарный ВВП Индии и Китая по паритетной покупательной способности уже больше, чем у Соединенных Штатов Америки. А рассчитанный по тому же принципу ВВП государств группы БРИК – Бразилия, Россия, Индия и Китай – превосходит совокупный ВВП Евросоюза. У объединения БРИКС есть все шансы опередить </w:t>
      </w:r>
      <w:r>
        <w:t>G</w:t>
      </w:r>
      <w:r w:rsidRPr="00131890">
        <w:rPr>
          <w:lang w:val="ru-RU"/>
        </w:rPr>
        <w:t>20 в области информационно-коммуникационных технологий (рис.1). [3 и 4].</w:t>
      </w:r>
    </w:p>
    <w:p w:rsidR="00A13BCD" w:rsidRPr="00131890" w:rsidRDefault="00131890">
      <w:pPr>
        <w:pStyle w:val="a3"/>
        <w:spacing w:before="1"/>
        <w:ind w:right="849"/>
        <w:rPr>
          <w:lang w:val="ru-RU"/>
        </w:rPr>
      </w:pPr>
      <w:r w:rsidRPr="00131890">
        <w:rPr>
          <w:lang w:val="ru-RU"/>
        </w:rPr>
        <w:t>В последние годы БРИКС достиг ощутимых успехов в распространении</w:t>
      </w:r>
      <w:r w:rsidRPr="00131890">
        <w:rPr>
          <w:spacing w:val="71"/>
          <w:w w:val="150"/>
          <w:lang w:val="ru-RU"/>
        </w:rPr>
        <w:t xml:space="preserve">  </w:t>
      </w:r>
      <w:r w:rsidRPr="00131890">
        <w:rPr>
          <w:lang w:val="ru-RU"/>
        </w:rPr>
        <w:t>цифровых</w:t>
      </w:r>
      <w:r w:rsidRPr="00131890">
        <w:rPr>
          <w:spacing w:val="73"/>
          <w:w w:val="150"/>
          <w:lang w:val="ru-RU"/>
        </w:rPr>
        <w:t xml:space="preserve">  </w:t>
      </w:r>
      <w:r w:rsidRPr="00131890">
        <w:rPr>
          <w:lang w:val="ru-RU"/>
        </w:rPr>
        <w:t>технологий</w:t>
      </w:r>
      <w:r w:rsidRPr="00131890">
        <w:rPr>
          <w:spacing w:val="73"/>
          <w:w w:val="150"/>
          <w:lang w:val="ru-RU"/>
        </w:rPr>
        <w:t xml:space="preserve">  </w:t>
      </w:r>
      <w:r w:rsidRPr="00131890">
        <w:rPr>
          <w:lang w:val="ru-RU"/>
        </w:rPr>
        <w:t>и</w:t>
      </w:r>
      <w:r w:rsidRPr="00131890">
        <w:rPr>
          <w:spacing w:val="73"/>
          <w:w w:val="150"/>
          <w:lang w:val="ru-RU"/>
        </w:rPr>
        <w:t xml:space="preserve">  </w:t>
      </w:r>
      <w:r w:rsidRPr="00131890">
        <w:rPr>
          <w:lang w:val="ru-RU"/>
        </w:rPr>
        <w:t>преодолении</w:t>
      </w:r>
      <w:r w:rsidRPr="00131890">
        <w:rPr>
          <w:spacing w:val="74"/>
          <w:w w:val="150"/>
          <w:lang w:val="ru-RU"/>
        </w:rPr>
        <w:t xml:space="preserve">  </w:t>
      </w:r>
      <w:r w:rsidRPr="00131890">
        <w:rPr>
          <w:spacing w:val="-2"/>
          <w:lang w:val="ru-RU"/>
        </w:rPr>
        <w:t>рисков</w:t>
      </w:r>
    </w:p>
    <w:p w:rsidR="00A13BCD" w:rsidRPr="00131890" w:rsidRDefault="00131890">
      <w:pPr>
        <w:pStyle w:val="a3"/>
        <w:ind w:right="849" w:firstLine="0"/>
        <w:rPr>
          <w:lang w:val="ru-RU"/>
        </w:rPr>
      </w:pPr>
      <w:r w:rsidRPr="00131890">
        <w:rPr>
          <w:lang w:val="ru-RU"/>
        </w:rPr>
        <w:t>«цифрового отставания». Для оценки технологического разрыва в</w:t>
      </w:r>
      <w:r w:rsidRPr="00131890">
        <w:rPr>
          <w:spacing w:val="40"/>
          <w:lang w:val="ru-RU"/>
        </w:rPr>
        <w:t xml:space="preserve"> </w:t>
      </w:r>
      <w:r w:rsidRPr="00131890">
        <w:rPr>
          <w:lang w:val="ru-RU"/>
        </w:rPr>
        <w:t>области цифровой экономики учитываются: уровень развития цифровой инфраструктуры, доступ населения к технологиям, степень развитости соответствующего рынка.</w:t>
      </w:r>
    </w:p>
    <w:p w:rsidR="00A13BCD" w:rsidRDefault="00131890">
      <w:pPr>
        <w:pStyle w:val="a3"/>
        <w:ind w:left="701" w:firstLine="0"/>
        <w:jc w:val="left"/>
        <w:rPr>
          <w:sz w:val="20"/>
        </w:rPr>
      </w:pPr>
      <w:r>
        <w:rPr>
          <w:noProof/>
          <w:sz w:val="20"/>
          <w:lang w:val="ru-RU" w:eastAsia="ru-RU"/>
        </w:rPr>
        <mc:AlternateContent>
          <mc:Choice Requires="wpg">
            <w:drawing>
              <wp:inline distT="0" distB="0" distL="0" distR="0">
                <wp:extent cx="5495925" cy="3086100"/>
                <wp:effectExtent l="0" t="0" r="0" b="9525"/>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5925" cy="3086100"/>
                          <a:chOff x="0" y="0"/>
                          <a:chExt cx="5495925" cy="3086100"/>
                        </a:xfrm>
                      </wpg:grpSpPr>
                      <wps:wsp>
                        <wps:cNvPr id="459" name="Graphic 459"/>
                        <wps:cNvSpPr/>
                        <wps:spPr>
                          <a:xfrm>
                            <a:off x="309943" y="700341"/>
                            <a:ext cx="5041900" cy="1445260"/>
                          </a:xfrm>
                          <a:custGeom>
                            <a:avLst/>
                            <a:gdLst/>
                            <a:ahLst/>
                            <a:cxnLst/>
                            <a:rect l="l" t="t" r="r" b="b"/>
                            <a:pathLst>
                              <a:path w="5041900" h="1445260">
                                <a:moveTo>
                                  <a:pt x="950976" y="1444752"/>
                                </a:moveTo>
                                <a:lnTo>
                                  <a:pt x="1569720" y="1444752"/>
                                </a:lnTo>
                              </a:path>
                              <a:path w="5041900" h="1445260">
                                <a:moveTo>
                                  <a:pt x="3471672" y="1444752"/>
                                </a:moveTo>
                                <a:lnTo>
                                  <a:pt x="5041392" y="1444752"/>
                                </a:lnTo>
                              </a:path>
                              <a:path w="5041900" h="1445260">
                                <a:moveTo>
                                  <a:pt x="2211324" y="1444752"/>
                                </a:moveTo>
                                <a:lnTo>
                                  <a:pt x="2830068" y="1444752"/>
                                </a:lnTo>
                              </a:path>
                              <a:path w="5041900" h="1445260">
                                <a:moveTo>
                                  <a:pt x="1851660" y="1444752"/>
                                </a:moveTo>
                                <a:lnTo>
                                  <a:pt x="1929384" y="1444752"/>
                                </a:lnTo>
                              </a:path>
                              <a:path w="5041900" h="1445260">
                                <a:moveTo>
                                  <a:pt x="3113532" y="1444752"/>
                                </a:moveTo>
                                <a:lnTo>
                                  <a:pt x="3189732" y="1444752"/>
                                </a:lnTo>
                              </a:path>
                              <a:path w="5041900" h="1445260">
                                <a:moveTo>
                                  <a:pt x="0" y="1203960"/>
                                </a:moveTo>
                                <a:lnTo>
                                  <a:pt x="1569720" y="1203960"/>
                                </a:lnTo>
                              </a:path>
                              <a:path w="5041900" h="1445260">
                                <a:moveTo>
                                  <a:pt x="2211324" y="1203960"/>
                                </a:moveTo>
                                <a:lnTo>
                                  <a:pt x="5041392" y="1203960"/>
                                </a:lnTo>
                              </a:path>
                              <a:path w="5041900" h="1445260">
                                <a:moveTo>
                                  <a:pt x="1851660" y="1203960"/>
                                </a:moveTo>
                                <a:lnTo>
                                  <a:pt x="1929384" y="1203960"/>
                                </a:lnTo>
                              </a:path>
                              <a:path w="5041900" h="1445260">
                                <a:moveTo>
                                  <a:pt x="0" y="963168"/>
                                </a:moveTo>
                                <a:lnTo>
                                  <a:pt x="1569720" y="963168"/>
                                </a:lnTo>
                              </a:path>
                              <a:path w="5041900" h="1445260">
                                <a:moveTo>
                                  <a:pt x="2211324" y="963168"/>
                                </a:moveTo>
                                <a:lnTo>
                                  <a:pt x="5041392" y="963168"/>
                                </a:lnTo>
                              </a:path>
                              <a:path w="5041900" h="1445260">
                                <a:moveTo>
                                  <a:pt x="1851660" y="963168"/>
                                </a:moveTo>
                                <a:lnTo>
                                  <a:pt x="1929384" y="963168"/>
                                </a:lnTo>
                              </a:path>
                              <a:path w="5041900" h="1445260">
                                <a:moveTo>
                                  <a:pt x="2211324" y="722376"/>
                                </a:moveTo>
                                <a:lnTo>
                                  <a:pt x="5041392" y="722376"/>
                                </a:lnTo>
                              </a:path>
                              <a:path w="5041900" h="1445260">
                                <a:moveTo>
                                  <a:pt x="0" y="722376"/>
                                </a:moveTo>
                                <a:lnTo>
                                  <a:pt x="1569720" y="722376"/>
                                </a:lnTo>
                              </a:path>
                              <a:path w="5041900" h="1445260">
                                <a:moveTo>
                                  <a:pt x="1851660" y="722376"/>
                                </a:moveTo>
                                <a:lnTo>
                                  <a:pt x="1929384" y="722376"/>
                                </a:lnTo>
                              </a:path>
                              <a:path w="5041900" h="1445260">
                                <a:moveTo>
                                  <a:pt x="0" y="481584"/>
                                </a:moveTo>
                                <a:lnTo>
                                  <a:pt x="1569720" y="481584"/>
                                </a:lnTo>
                              </a:path>
                              <a:path w="5041900" h="1445260">
                                <a:moveTo>
                                  <a:pt x="1851660" y="481584"/>
                                </a:moveTo>
                                <a:lnTo>
                                  <a:pt x="1929384" y="481584"/>
                                </a:lnTo>
                              </a:path>
                              <a:path w="5041900" h="1445260">
                                <a:moveTo>
                                  <a:pt x="2211324" y="481584"/>
                                </a:moveTo>
                                <a:lnTo>
                                  <a:pt x="5041392" y="481584"/>
                                </a:lnTo>
                              </a:path>
                              <a:path w="5041900" h="1445260">
                                <a:moveTo>
                                  <a:pt x="2211324" y="240791"/>
                                </a:moveTo>
                                <a:lnTo>
                                  <a:pt x="5041392" y="240791"/>
                                </a:lnTo>
                              </a:path>
                              <a:path w="5041900" h="1445260">
                                <a:moveTo>
                                  <a:pt x="0" y="0"/>
                                </a:moveTo>
                                <a:lnTo>
                                  <a:pt x="1929384" y="0"/>
                                </a:lnTo>
                              </a:path>
                              <a:path w="5041900" h="1445260">
                                <a:moveTo>
                                  <a:pt x="2211324" y="0"/>
                                </a:moveTo>
                                <a:lnTo>
                                  <a:pt x="5041392" y="0"/>
                                </a:lnTo>
                              </a:path>
                            </a:pathLst>
                          </a:custGeom>
                          <a:ln w="9144">
                            <a:solidFill>
                              <a:srgbClr val="D9D9D9"/>
                            </a:solidFill>
                            <a:prstDash val="solid"/>
                          </a:ln>
                        </wps:spPr>
                        <wps:bodyPr wrap="square" lIns="0" tIns="0" rIns="0" bIns="0" rtlCol="0">
                          <a:prstTxWarp prst="textNoShape">
                            <a:avLst/>
                          </a:prstTxWarp>
                          <a:noAutofit/>
                        </wps:bodyPr>
                      </wps:wsp>
                      <wps:wsp>
                        <wps:cNvPr id="460" name="Graphic 460"/>
                        <wps:cNvSpPr/>
                        <wps:spPr>
                          <a:xfrm>
                            <a:off x="619315" y="988377"/>
                            <a:ext cx="4064635" cy="1397635"/>
                          </a:xfrm>
                          <a:custGeom>
                            <a:avLst/>
                            <a:gdLst/>
                            <a:ahLst/>
                            <a:cxnLst/>
                            <a:rect l="l" t="t" r="r" b="b"/>
                            <a:pathLst>
                              <a:path w="4064635" h="1397635">
                                <a:moveTo>
                                  <a:pt x="281940" y="1203960"/>
                                </a:moveTo>
                                <a:lnTo>
                                  <a:pt x="0" y="1203960"/>
                                </a:lnTo>
                                <a:lnTo>
                                  <a:pt x="0" y="1397508"/>
                                </a:lnTo>
                                <a:lnTo>
                                  <a:pt x="281940" y="1397508"/>
                                </a:lnTo>
                                <a:lnTo>
                                  <a:pt x="281940" y="1203960"/>
                                </a:lnTo>
                                <a:close/>
                              </a:path>
                              <a:path w="4064635" h="1397635">
                                <a:moveTo>
                                  <a:pt x="1542288" y="0"/>
                                </a:moveTo>
                                <a:lnTo>
                                  <a:pt x="1260348" y="0"/>
                                </a:lnTo>
                                <a:lnTo>
                                  <a:pt x="1260348" y="1397508"/>
                                </a:lnTo>
                                <a:lnTo>
                                  <a:pt x="1542288" y="1397508"/>
                                </a:lnTo>
                                <a:lnTo>
                                  <a:pt x="1542288" y="0"/>
                                </a:lnTo>
                                <a:close/>
                              </a:path>
                              <a:path w="4064635" h="1397635">
                                <a:moveTo>
                                  <a:pt x="2804160" y="915924"/>
                                </a:moveTo>
                                <a:lnTo>
                                  <a:pt x="2520696" y="915924"/>
                                </a:lnTo>
                                <a:lnTo>
                                  <a:pt x="2520696" y="1397508"/>
                                </a:lnTo>
                                <a:lnTo>
                                  <a:pt x="2804160" y="1397508"/>
                                </a:lnTo>
                                <a:lnTo>
                                  <a:pt x="2804160" y="915924"/>
                                </a:lnTo>
                                <a:close/>
                              </a:path>
                              <a:path w="4064635" h="1397635">
                                <a:moveTo>
                                  <a:pt x="4064508" y="1252728"/>
                                </a:moveTo>
                                <a:lnTo>
                                  <a:pt x="3781044" y="1252728"/>
                                </a:lnTo>
                                <a:lnTo>
                                  <a:pt x="3781044" y="1397508"/>
                                </a:lnTo>
                                <a:lnTo>
                                  <a:pt x="4064508" y="1397508"/>
                                </a:lnTo>
                                <a:lnTo>
                                  <a:pt x="4064508" y="1252728"/>
                                </a:lnTo>
                                <a:close/>
                              </a:path>
                            </a:pathLst>
                          </a:custGeom>
                          <a:solidFill>
                            <a:srgbClr val="4F81BC"/>
                          </a:solidFill>
                        </wps:spPr>
                        <wps:bodyPr wrap="square" lIns="0" tIns="0" rIns="0" bIns="0" rtlCol="0">
                          <a:prstTxWarp prst="textNoShape">
                            <a:avLst/>
                          </a:prstTxWarp>
                          <a:noAutofit/>
                        </wps:bodyPr>
                      </wps:wsp>
                      <wps:wsp>
                        <wps:cNvPr id="461" name="Graphic 461"/>
                        <wps:cNvSpPr/>
                        <wps:spPr>
                          <a:xfrm>
                            <a:off x="977455" y="651573"/>
                            <a:ext cx="4064635" cy="1734820"/>
                          </a:xfrm>
                          <a:custGeom>
                            <a:avLst/>
                            <a:gdLst/>
                            <a:ahLst/>
                            <a:cxnLst/>
                            <a:rect l="l" t="t" r="r" b="b"/>
                            <a:pathLst>
                              <a:path w="4064635" h="1734820">
                                <a:moveTo>
                                  <a:pt x="283464" y="1444752"/>
                                </a:moveTo>
                                <a:lnTo>
                                  <a:pt x="0" y="1444752"/>
                                </a:lnTo>
                                <a:lnTo>
                                  <a:pt x="0" y="1734312"/>
                                </a:lnTo>
                                <a:lnTo>
                                  <a:pt x="283464" y="1734312"/>
                                </a:lnTo>
                                <a:lnTo>
                                  <a:pt x="283464" y="1444752"/>
                                </a:lnTo>
                                <a:close/>
                              </a:path>
                              <a:path w="4064635" h="1734820">
                                <a:moveTo>
                                  <a:pt x="1543812" y="0"/>
                                </a:moveTo>
                                <a:lnTo>
                                  <a:pt x="1261872" y="0"/>
                                </a:lnTo>
                                <a:lnTo>
                                  <a:pt x="1261872" y="1734312"/>
                                </a:lnTo>
                                <a:lnTo>
                                  <a:pt x="1543812" y="1734312"/>
                                </a:lnTo>
                                <a:lnTo>
                                  <a:pt x="1543812" y="0"/>
                                </a:lnTo>
                                <a:close/>
                              </a:path>
                              <a:path w="4064635" h="1734820">
                                <a:moveTo>
                                  <a:pt x="2804160" y="1420368"/>
                                </a:moveTo>
                                <a:lnTo>
                                  <a:pt x="2522220" y="1420368"/>
                                </a:lnTo>
                                <a:lnTo>
                                  <a:pt x="2522220" y="1734312"/>
                                </a:lnTo>
                                <a:lnTo>
                                  <a:pt x="2804160" y="1734312"/>
                                </a:lnTo>
                                <a:lnTo>
                                  <a:pt x="2804160" y="1420368"/>
                                </a:lnTo>
                                <a:close/>
                              </a:path>
                              <a:path w="4064635" h="1734820">
                                <a:moveTo>
                                  <a:pt x="4064508" y="1565148"/>
                                </a:moveTo>
                                <a:lnTo>
                                  <a:pt x="3782568" y="1565148"/>
                                </a:lnTo>
                                <a:lnTo>
                                  <a:pt x="3782568" y="1734312"/>
                                </a:lnTo>
                                <a:lnTo>
                                  <a:pt x="4064508" y="1734312"/>
                                </a:lnTo>
                                <a:lnTo>
                                  <a:pt x="4064508" y="1565148"/>
                                </a:lnTo>
                                <a:close/>
                              </a:path>
                            </a:pathLst>
                          </a:custGeom>
                          <a:solidFill>
                            <a:srgbClr val="C0504D"/>
                          </a:solidFill>
                        </wps:spPr>
                        <wps:bodyPr wrap="square" lIns="0" tIns="0" rIns="0" bIns="0" rtlCol="0">
                          <a:prstTxWarp prst="textNoShape">
                            <a:avLst/>
                          </a:prstTxWarp>
                          <a:noAutofit/>
                        </wps:bodyPr>
                      </wps:wsp>
                      <wps:wsp>
                        <wps:cNvPr id="462" name="Graphic 462"/>
                        <wps:cNvSpPr/>
                        <wps:spPr>
                          <a:xfrm>
                            <a:off x="309943" y="2385885"/>
                            <a:ext cx="5041900" cy="1270"/>
                          </a:xfrm>
                          <a:custGeom>
                            <a:avLst/>
                            <a:gdLst/>
                            <a:ahLst/>
                            <a:cxnLst/>
                            <a:rect l="l" t="t" r="r" b="b"/>
                            <a:pathLst>
                              <a:path w="5041900">
                                <a:moveTo>
                                  <a:pt x="0" y="0"/>
                                </a:moveTo>
                                <a:lnTo>
                                  <a:pt x="5041392" y="0"/>
                                </a:lnTo>
                              </a:path>
                            </a:pathLst>
                          </a:custGeom>
                          <a:ln w="9144">
                            <a:solidFill>
                              <a:srgbClr val="D9D9D9"/>
                            </a:solidFill>
                            <a:prstDash val="solid"/>
                          </a:ln>
                        </wps:spPr>
                        <wps:bodyPr wrap="square" lIns="0" tIns="0" rIns="0" bIns="0" rtlCol="0">
                          <a:prstTxWarp prst="textNoShape">
                            <a:avLst/>
                          </a:prstTxWarp>
                          <a:noAutofit/>
                        </wps:bodyPr>
                      </wps:wsp>
                      <wps:wsp>
                        <wps:cNvPr id="463" name="Graphic 463"/>
                        <wps:cNvSpPr/>
                        <wps:spPr>
                          <a:xfrm>
                            <a:off x="2385631" y="2867469"/>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4F81BC"/>
                          </a:solidFill>
                        </wps:spPr>
                        <wps:bodyPr wrap="square" lIns="0" tIns="0" rIns="0" bIns="0" rtlCol="0">
                          <a:prstTxWarp prst="textNoShape">
                            <a:avLst/>
                          </a:prstTxWarp>
                          <a:noAutofit/>
                        </wps:bodyPr>
                      </wps:wsp>
                      <wps:wsp>
                        <wps:cNvPr id="464" name="Graphic 464"/>
                        <wps:cNvSpPr/>
                        <wps:spPr>
                          <a:xfrm>
                            <a:off x="2879407" y="2867469"/>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C0504D"/>
                          </a:solidFill>
                        </wps:spPr>
                        <wps:bodyPr wrap="square" lIns="0" tIns="0" rIns="0" bIns="0" rtlCol="0">
                          <a:prstTxWarp prst="textNoShape">
                            <a:avLst/>
                          </a:prstTxWarp>
                          <a:noAutofit/>
                        </wps:bodyPr>
                      </wps:wsp>
                      <wps:wsp>
                        <wps:cNvPr id="465" name="Graphic 465"/>
                        <wps:cNvSpPr/>
                        <wps:spPr>
                          <a:xfrm>
                            <a:off x="4762" y="4762"/>
                            <a:ext cx="5486400" cy="3076575"/>
                          </a:xfrm>
                          <a:custGeom>
                            <a:avLst/>
                            <a:gdLst/>
                            <a:ahLst/>
                            <a:cxnLst/>
                            <a:rect l="l" t="t" r="r" b="b"/>
                            <a:pathLst>
                              <a:path w="5486400" h="3076575">
                                <a:moveTo>
                                  <a:pt x="0" y="3076575"/>
                                </a:moveTo>
                                <a:lnTo>
                                  <a:pt x="5486399" y="3076575"/>
                                </a:lnTo>
                                <a:lnTo>
                                  <a:pt x="5486399" y="0"/>
                                </a:lnTo>
                                <a:lnTo>
                                  <a:pt x="0" y="0"/>
                                </a:lnTo>
                                <a:lnTo>
                                  <a:pt x="0" y="3076575"/>
                                </a:lnTo>
                                <a:close/>
                              </a:path>
                            </a:pathLst>
                          </a:custGeom>
                          <a:ln w="9525">
                            <a:solidFill>
                              <a:srgbClr val="D9D9D9"/>
                            </a:solidFill>
                            <a:prstDash val="solid"/>
                          </a:ln>
                        </wps:spPr>
                        <wps:bodyPr wrap="square" lIns="0" tIns="0" rIns="0" bIns="0" rtlCol="0">
                          <a:prstTxWarp prst="textNoShape">
                            <a:avLst/>
                          </a:prstTxWarp>
                          <a:noAutofit/>
                        </wps:bodyPr>
                      </wps:wsp>
                      <wps:wsp>
                        <wps:cNvPr id="466" name="Textbox 466"/>
                        <wps:cNvSpPr txBox="1"/>
                        <wps:spPr>
                          <a:xfrm>
                            <a:off x="2475801" y="2845498"/>
                            <a:ext cx="693420" cy="114300"/>
                          </a:xfrm>
                          <a:prstGeom prst="rect">
                            <a:avLst/>
                          </a:prstGeom>
                        </wps:spPr>
                        <wps:txbx>
                          <w:txbxContent>
                            <w:p w:rsidR="00131890" w:rsidRDefault="00131890">
                              <w:pPr>
                                <w:tabs>
                                  <w:tab w:val="left" w:pos="776"/>
                                </w:tabs>
                                <w:spacing w:line="180" w:lineRule="exact"/>
                                <w:rPr>
                                  <w:rFonts w:ascii="Calibri" w:hAnsi="Calibri"/>
                                  <w:sz w:val="18"/>
                                </w:rPr>
                              </w:pPr>
                              <w:r>
                                <w:rPr>
                                  <w:rFonts w:ascii="Calibri" w:hAnsi="Calibri"/>
                                  <w:color w:val="585858"/>
                                  <w:spacing w:val="-2"/>
                                  <w:sz w:val="18"/>
                                </w:rPr>
                                <w:t>БРИКС</w:t>
                              </w:r>
                              <w:r>
                                <w:rPr>
                                  <w:rFonts w:ascii="Calibri" w:hAnsi="Calibri"/>
                                  <w:color w:val="585858"/>
                                  <w:sz w:val="18"/>
                                </w:rPr>
                                <w:tab/>
                              </w:r>
                              <w:r>
                                <w:rPr>
                                  <w:rFonts w:ascii="Calibri" w:hAnsi="Calibri"/>
                                  <w:color w:val="585858"/>
                                  <w:spacing w:val="-5"/>
                                  <w:sz w:val="18"/>
                                </w:rPr>
                                <w:t>G20</w:t>
                              </w:r>
                            </w:p>
                          </w:txbxContent>
                        </wps:txbx>
                        <wps:bodyPr wrap="square" lIns="0" tIns="0" rIns="0" bIns="0" rtlCol="0">
                          <a:noAutofit/>
                        </wps:bodyPr>
                      </wps:wsp>
                      <wps:wsp>
                        <wps:cNvPr id="467" name="Textbox 467"/>
                        <wps:cNvSpPr txBox="1"/>
                        <wps:spPr>
                          <a:xfrm>
                            <a:off x="4219892" y="2480627"/>
                            <a:ext cx="1017269" cy="254635"/>
                          </a:xfrm>
                          <a:prstGeom prst="rect">
                            <a:avLst/>
                          </a:prstGeom>
                        </wps:spPr>
                        <wps:txbx>
                          <w:txbxContent>
                            <w:p w:rsidR="00131890" w:rsidRDefault="00131890">
                              <w:pPr>
                                <w:spacing w:line="183" w:lineRule="exact"/>
                                <w:ind w:right="18"/>
                                <w:jc w:val="center"/>
                                <w:rPr>
                                  <w:rFonts w:ascii="Calibri" w:hAnsi="Calibri"/>
                                  <w:sz w:val="18"/>
                                </w:rPr>
                              </w:pPr>
                              <w:r>
                                <w:rPr>
                                  <w:rFonts w:ascii="Calibri" w:hAnsi="Calibri"/>
                                  <w:color w:val="585858"/>
                                  <w:sz w:val="18"/>
                                </w:rPr>
                                <w:t>Доля</w:t>
                              </w:r>
                              <w:r>
                                <w:rPr>
                                  <w:rFonts w:ascii="Calibri" w:hAnsi="Calibri"/>
                                  <w:color w:val="585858"/>
                                  <w:spacing w:val="-4"/>
                                  <w:sz w:val="18"/>
                                </w:rPr>
                                <w:t xml:space="preserve"> </w:t>
                              </w:r>
                              <w:r>
                                <w:rPr>
                                  <w:rFonts w:ascii="Calibri" w:hAnsi="Calibri"/>
                                  <w:color w:val="585858"/>
                                  <w:sz w:val="18"/>
                                </w:rPr>
                                <w:t>ИКТ</w:t>
                              </w:r>
                              <w:r>
                                <w:rPr>
                                  <w:rFonts w:ascii="Calibri" w:hAnsi="Calibri"/>
                                  <w:color w:val="585858"/>
                                  <w:spacing w:val="-2"/>
                                  <w:sz w:val="18"/>
                                </w:rPr>
                                <w:t xml:space="preserve"> </w:t>
                              </w:r>
                              <w:r>
                                <w:rPr>
                                  <w:rFonts w:ascii="Calibri" w:hAnsi="Calibri"/>
                                  <w:color w:val="585858"/>
                                  <w:sz w:val="18"/>
                                </w:rPr>
                                <w:t>в</w:t>
                              </w:r>
                              <w:r>
                                <w:rPr>
                                  <w:rFonts w:ascii="Calibri" w:hAnsi="Calibri"/>
                                  <w:color w:val="585858"/>
                                  <w:spacing w:val="-2"/>
                                  <w:sz w:val="18"/>
                                </w:rPr>
                                <w:t xml:space="preserve"> торговле</w:t>
                              </w:r>
                            </w:p>
                            <w:p w:rsidR="00131890" w:rsidRDefault="00131890">
                              <w:pPr>
                                <w:spacing w:before="1" w:line="216" w:lineRule="exact"/>
                                <w:ind w:right="22"/>
                                <w:jc w:val="center"/>
                                <w:rPr>
                                  <w:rFonts w:ascii="Calibri" w:hAnsi="Calibri"/>
                                  <w:sz w:val="18"/>
                                </w:rPr>
                              </w:pPr>
                              <w:r>
                                <w:rPr>
                                  <w:rFonts w:ascii="Calibri" w:hAnsi="Calibri"/>
                                  <w:color w:val="585858"/>
                                  <w:spacing w:val="-2"/>
                                  <w:sz w:val="18"/>
                                </w:rPr>
                                <w:t>товарами</w:t>
                              </w:r>
                            </w:p>
                          </w:txbxContent>
                        </wps:txbx>
                        <wps:bodyPr wrap="square" lIns="0" tIns="0" rIns="0" bIns="0" rtlCol="0">
                          <a:noAutofit/>
                        </wps:bodyPr>
                      </wps:wsp>
                      <wps:wsp>
                        <wps:cNvPr id="468" name="Textbox 468"/>
                        <wps:cNvSpPr txBox="1"/>
                        <wps:spPr>
                          <a:xfrm>
                            <a:off x="2959290" y="2480627"/>
                            <a:ext cx="1017269" cy="254635"/>
                          </a:xfrm>
                          <a:prstGeom prst="rect">
                            <a:avLst/>
                          </a:prstGeom>
                        </wps:spPr>
                        <wps:txbx>
                          <w:txbxContent>
                            <w:p w:rsidR="00131890" w:rsidRDefault="00131890">
                              <w:pPr>
                                <w:spacing w:line="183" w:lineRule="exact"/>
                                <w:ind w:right="18"/>
                                <w:jc w:val="center"/>
                                <w:rPr>
                                  <w:rFonts w:ascii="Calibri" w:hAnsi="Calibri"/>
                                  <w:sz w:val="18"/>
                                </w:rPr>
                              </w:pPr>
                              <w:r>
                                <w:rPr>
                                  <w:rFonts w:ascii="Calibri" w:hAnsi="Calibri"/>
                                  <w:color w:val="585858"/>
                                  <w:sz w:val="18"/>
                                </w:rPr>
                                <w:t>Доля</w:t>
                              </w:r>
                              <w:r>
                                <w:rPr>
                                  <w:rFonts w:ascii="Calibri" w:hAnsi="Calibri"/>
                                  <w:color w:val="585858"/>
                                  <w:spacing w:val="-4"/>
                                  <w:sz w:val="18"/>
                                </w:rPr>
                                <w:t xml:space="preserve"> </w:t>
                              </w:r>
                              <w:r>
                                <w:rPr>
                                  <w:rFonts w:ascii="Calibri" w:hAnsi="Calibri"/>
                                  <w:color w:val="585858"/>
                                  <w:sz w:val="18"/>
                                </w:rPr>
                                <w:t>ИКТ</w:t>
                              </w:r>
                              <w:r>
                                <w:rPr>
                                  <w:rFonts w:ascii="Calibri" w:hAnsi="Calibri"/>
                                  <w:color w:val="585858"/>
                                  <w:spacing w:val="-2"/>
                                  <w:sz w:val="18"/>
                                </w:rPr>
                                <w:t xml:space="preserve"> </w:t>
                              </w:r>
                              <w:r>
                                <w:rPr>
                                  <w:rFonts w:ascii="Calibri" w:hAnsi="Calibri"/>
                                  <w:color w:val="585858"/>
                                  <w:sz w:val="18"/>
                                </w:rPr>
                                <w:t>в</w:t>
                              </w:r>
                              <w:r>
                                <w:rPr>
                                  <w:rFonts w:ascii="Calibri" w:hAnsi="Calibri"/>
                                  <w:color w:val="585858"/>
                                  <w:spacing w:val="-2"/>
                                  <w:sz w:val="18"/>
                                </w:rPr>
                                <w:t xml:space="preserve"> торговле</w:t>
                              </w:r>
                            </w:p>
                            <w:p w:rsidR="00131890" w:rsidRDefault="00131890">
                              <w:pPr>
                                <w:spacing w:before="1" w:line="216" w:lineRule="exact"/>
                                <w:ind w:right="22"/>
                                <w:jc w:val="center"/>
                                <w:rPr>
                                  <w:rFonts w:ascii="Calibri" w:hAnsi="Calibri"/>
                                  <w:sz w:val="18"/>
                                </w:rPr>
                              </w:pPr>
                              <w:r>
                                <w:rPr>
                                  <w:rFonts w:ascii="Calibri" w:hAnsi="Calibri"/>
                                  <w:color w:val="585858"/>
                                  <w:spacing w:val="-2"/>
                                  <w:sz w:val="18"/>
                                </w:rPr>
                                <w:t>услугами</w:t>
                              </w:r>
                            </w:p>
                          </w:txbxContent>
                        </wps:txbx>
                        <wps:bodyPr wrap="square" lIns="0" tIns="0" rIns="0" bIns="0" rtlCol="0">
                          <a:noAutofit/>
                        </wps:bodyPr>
                      </wps:wsp>
                      <wps:wsp>
                        <wps:cNvPr id="469" name="Textbox 469"/>
                        <wps:cNvSpPr txBox="1"/>
                        <wps:spPr>
                          <a:xfrm>
                            <a:off x="320357" y="2480627"/>
                            <a:ext cx="2392680" cy="254635"/>
                          </a:xfrm>
                          <a:prstGeom prst="rect">
                            <a:avLst/>
                          </a:prstGeom>
                        </wps:spPr>
                        <wps:txbx>
                          <w:txbxContent>
                            <w:p w:rsidR="00131890" w:rsidRPr="00131890" w:rsidRDefault="00131890">
                              <w:pPr>
                                <w:tabs>
                                  <w:tab w:val="left" w:pos="2172"/>
                                </w:tabs>
                                <w:spacing w:line="183" w:lineRule="exact"/>
                                <w:ind w:left="292"/>
                                <w:rPr>
                                  <w:rFonts w:ascii="Calibri" w:hAnsi="Calibri"/>
                                  <w:sz w:val="18"/>
                                  <w:lang w:val="ru-RU"/>
                                </w:rPr>
                              </w:pPr>
                              <w:r w:rsidRPr="00131890">
                                <w:rPr>
                                  <w:rFonts w:ascii="Calibri" w:hAnsi="Calibri"/>
                                  <w:color w:val="585858"/>
                                  <w:sz w:val="18"/>
                                  <w:lang w:val="ru-RU"/>
                                </w:rPr>
                                <w:t>Средняя</w:t>
                              </w:r>
                              <w:r w:rsidRPr="00131890">
                                <w:rPr>
                                  <w:rFonts w:ascii="Calibri" w:hAnsi="Calibri"/>
                                  <w:color w:val="585858"/>
                                  <w:spacing w:val="-7"/>
                                  <w:sz w:val="18"/>
                                  <w:lang w:val="ru-RU"/>
                                </w:rPr>
                                <w:t xml:space="preserve"> </w:t>
                              </w:r>
                              <w:r w:rsidRPr="00131890">
                                <w:rPr>
                                  <w:rFonts w:ascii="Calibri" w:hAnsi="Calibri"/>
                                  <w:color w:val="585858"/>
                                  <w:spacing w:val="-2"/>
                                  <w:sz w:val="18"/>
                                  <w:lang w:val="ru-RU"/>
                                </w:rPr>
                                <w:t>скорость</w:t>
                              </w:r>
                              <w:r w:rsidRPr="00131890">
                                <w:rPr>
                                  <w:rFonts w:ascii="Calibri" w:hAnsi="Calibri"/>
                                  <w:color w:val="585858"/>
                                  <w:sz w:val="18"/>
                                  <w:lang w:val="ru-RU"/>
                                </w:rPr>
                                <w:tab/>
                                <w:t>Доля</w:t>
                              </w:r>
                              <w:r w:rsidRPr="00131890">
                                <w:rPr>
                                  <w:rFonts w:ascii="Calibri" w:hAnsi="Calibri"/>
                                  <w:color w:val="585858"/>
                                  <w:spacing w:val="-2"/>
                                  <w:sz w:val="18"/>
                                  <w:lang w:val="ru-RU"/>
                                </w:rPr>
                                <w:t xml:space="preserve"> пользователей</w:t>
                              </w:r>
                            </w:p>
                            <w:p w:rsidR="00131890" w:rsidRPr="00131890" w:rsidRDefault="00131890">
                              <w:pPr>
                                <w:tabs>
                                  <w:tab w:val="left" w:pos="2558"/>
                                </w:tabs>
                                <w:spacing w:before="1" w:line="216" w:lineRule="exact"/>
                                <w:rPr>
                                  <w:rFonts w:ascii="Calibri" w:hAnsi="Calibri"/>
                                  <w:sz w:val="18"/>
                                  <w:lang w:val="ru-RU"/>
                                </w:rPr>
                              </w:pPr>
                              <w:r w:rsidRPr="00131890">
                                <w:rPr>
                                  <w:rFonts w:ascii="Calibri" w:hAnsi="Calibri"/>
                                  <w:color w:val="585858"/>
                                  <w:sz w:val="18"/>
                                  <w:lang w:val="ru-RU"/>
                                </w:rPr>
                                <w:t>Интернета,</w:t>
                              </w:r>
                              <w:r w:rsidRPr="00131890">
                                <w:rPr>
                                  <w:rFonts w:ascii="Calibri" w:hAnsi="Calibri"/>
                                  <w:color w:val="585858"/>
                                  <w:spacing w:val="-1"/>
                                  <w:sz w:val="18"/>
                                  <w:lang w:val="ru-RU"/>
                                </w:rPr>
                                <w:t xml:space="preserve"> </w:t>
                              </w:r>
                              <w:r w:rsidRPr="00131890">
                                <w:rPr>
                                  <w:rFonts w:ascii="Calibri" w:hAnsi="Calibri"/>
                                  <w:color w:val="585858"/>
                                  <w:sz w:val="18"/>
                                  <w:lang w:val="ru-RU"/>
                                </w:rPr>
                                <w:t>Мб/в</w:t>
                              </w:r>
                              <w:r w:rsidRPr="00131890">
                                <w:rPr>
                                  <w:rFonts w:ascii="Calibri" w:hAnsi="Calibri"/>
                                  <w:color w:val="585858"/>
                                  <w:spacing w:val="-2"/>
                                  <w:sz w:val="18"/>
                                  <w:lang w:val="ru-RU"/>
                                </w:rPr>
                                <w:t xml:space="preserve"> секунду</w:t>
                              </w:r>
                              <w:r w:rsidRPr="00131890">
                                <w:rPr>
                                  <w:rFonts w:ascii="Calibri" w:hAnsi="Calibri"/>
                                  <w:color w:val="585858"/>
                                  <w:sz w:val="18"/>
                                  <w:lang w:val="ru-RU"/>
                                </w:rPr>
                                <w:tab/>
                              </w:r>
                              <w:r w:rsidRPr="00131890">
                                <w:rPr>
                                  <w:rFonts w:ascii="Calibri" w:hAnsi="Calibri"/>
                                  <w:color w:val="585858"/>
                                  <w:spacing w:val="-2"/>
                                  <w:sz w:val="18"/>
                                  <w:lang w:val="ru-RU"/>
                                </w:rPr>
                                <w:t>Интернета</w:t>
                              </w:r>
                            </w:p>
                          </w:txbxContent>
                        </wps:txbx>
                        <wps:bodyPr wrap="square" lIns="0" tIns="0" rIns="0" bIns="0" rtlCol="0">
                          <a:noAutofit/>
                        </wps:bodyPr>
                      </wps:wsp>
                      <wps:wsp>
                        <wps:cNvPr id="470" name="Textbox 470"/>
                        <wps:cNvSpPr txBox="1"/>
                        <wps:spPr>
                          <a:xfrm>
                            <a:off x="145351" y="2331910"/>
                            <a:ext cx="71120" cy="114300"/>
                          </a:xfrm>
                          <a:prstGeom prst="rect">
                            <a:avLst/>
                          </a:prstGeom>
                        </wps:spPr>
                        <wps:txbx>
                          <w:txbxContent>
                            <w:p w:rsidR="00131890" w:rsidRDefault="00131890">
                              <w:pPr>
                                <w:spacing w:line="180" w:lineRule="exact"/>
                                <w:rPr>
                                  <w:rFonts w:ascii="Calibri"/>
                                  <w:sz w:val="18"/>
                                </w:rPr>
                              </w:pPr>
                              <w:r>
                                <w:rPr>
                                  <w:rFonts w:ascii="Calibri"/>
                                  <w:color w:val="585858"/>
                                  <w:spacing w:val="-10"/>
                                  <w:sz w:val="18"/>
                                </w:rPr>
                                <w:t>0</w:t>
                              </w:r>
                            </w:p>
                          </w:txbxContent>
                        </wps:txbx>
                        <wps:bodyPr wrap="square" lIns="0" tIns="0" rIns="0" bIns="0" rtlCol="0">
                          <a:noAutofit/>
                        </wps:bodyPr>
                      </wps:wsp>
                      <wps:wsp>
                        <wps:cNvPr id="471" name="Textbox 471"/>
                        <wps:cNvSpPr txBox="1"/>
                        <wps:spPr>
                          <a:xfrm>
                            <a:off x="4872799" y="2042858"/>
                            <a:ext cx="71120" cy="114300"/>
                          </a:xfrm>
                          <a:prstGeom prst="rect">
                            <a:avLst/>
                          </a:prstGeom>
                        </wps:spPr>
                        <wps:txbx>
                          <w:txbxContent>
                            <w:p w:rsidR="00131890" w:rsidRDefault="00131890">
                              <w:pPr>
                                <w:spacing w:line="180" w:lineRule="exact"/>
                                <w:rPr>
                                  <w:rFonts w:ascii="Calibri"/>
                                  <w:sz w:val="18"/>
                                </w:rPr>
                              </w:pPr>
                              <w:r>
                                <w:rPr>
                                  <w:rFonts w:ascii="Calibri"/>
                                  <w:color w:val="404040"/>
                                  <w:spacing w:val="-10"/>
                                  <w:sz w:val="18"/>
                                </w:rPr>
                                <w:t>7</w:t>
                              </w:r>
                            </w:p>
                          </w:txbxContent>
                        </wps:txbx>
                        <wps:bodyPr wrap="square" lIns="0" tIns="0" rIns="0" bIns="0" rtlCol="0">
                          <a:noAutofit/>
                        </wps:bodyPr>
                      </wps:wsp>
                      <wps:wsp>
                        <wps:cNvPr id="472" name="Textbox 472"/>
                        <wps:cNvSpPr txBox="1"/>
                        <wps:spPr>
                          <a:xfrm>
                            <a:off x="4513770" y="2066988"/>
                            <a:ext cx="71120" cy="114300"/>
                          </a:xfrm>
                          <a:prstGeom prst="rect">
                            <a:avLst/>
                          </a:prstGeom>
                        </wps:spPr>
                        <wps:txbx>
                          <w:txbxContent>
                            <w:p w:rsidR="00131890" w:rsidRDefault="00131890">
                              <w:pPr>
                                <w:spacing w:line="180" w:lineRule="exact"/>
                                <w:rPr>
                                  <w:rFonts w:ascii="Calibri"/>
                                  <w:sz w:val="18"/>
                                </w:rPr>
                              </w:pPr>
                              <w:r>
                                <w:rPr>
                                  <w:rFonts w:ascii="Calibri"/>
                                  <w:color w:val="404040"/>
                                  <w:spacing w:val="-10"/>
                                  <w:sz w:val="18"/>
                                </w:rPr>
                                <w:t>6</w:t>
                              </w:r>
                            </w:p>
                          </w:txbxContent>
                        </wps:txbx>
                        <wps:bodyPr wrap="square" lIns="0" tIns="0" rIns="0" bIns="0" rtlCol="0">
                          <a:noAutofit/>
                        </wps:bodyPr>
                      </wps:wsp>
                      <wps:wsp>
                        <wps:cNvPr id="473" name="Textbox 473"/>
                        <wps:cNvSpPr txBox="1"/>
                        <wps:spPr>
                          <a:xfrm>
                            <a:off x="309943" y="2018855"/>
                            <a:ext cx="680720" cy="114300"/>
                          </a:xfrm>
                          <a:prstGeom prst="rect">
                            <a:avLst/>
                          </a:prstGeom>
                        </wps:spPr>
                        <wps:txbx>
                          <w:txbxContent>
                            <w:p w:rsidR="00131890" w:rsidRDefault="00131890">
                              <w:pPr>
                                <w:tabs>
                                  <w:tab w:val="left" w:pos="663"/>
                                  <w:tab w:val="left" w:pos="1051"/>
                                </w:tabs>
                                <w:spacing w:line="180" w:lineRule="exact"/>
                                <w:rPr>
                                  <w:rFonts w:ascii="Calibri"/>
                                  <w:sz w:val="18"/>
                                </w:rPr>
                              </w:pPr>
                              <w:r>
                                <w:rPr>
                                  <w:rFonts w:ascii="Calibri"/>
                                  <w:color w:val="404040"/>
                                  <w:sz w:val="18"/>
                                  <w:u w:val="single" w:color="D9D9D9"/>
                                </w:rPr>
                                <w:tab/>
                              </w:r>
                              <w:r>
                                <w:rPr>
                                  <w:rFonts w:ascii="Calibri"/>
                                  <w:color w:val="404040"/>
                                  <w:spacing w:val="-10"/>
                                  <w:sz w:val="18"/>
                                  <w:u w:val="single" w:color="D9D9D9"/>
                                </w:rPr>
                                <w:t>8</w:t>
                              </w:r>
                              <w:r>
                                <w:rPr>
                                  <w:rFonts w:ascii="Calibri"/>
                                  <w:color w:val="404040"/>
                                  <w:sz w:val="18"/>
                                  <w:u w:val="single" w:color="D9D9D9"/>
                                </w:rPr>
                                <w:tab/>
                              </w:r>
                            </w:p>
                          </w:txbxContent>
                        </wps:txbx>
                        <wps:bodyPr wrap="square" lIns="0" tIns="0" rIns="0" bIns="0" rtlCol="0">
                          <a:noAutofit/>
                        </wps:bodyPr>
                      </wps:wsp>
                      <wps:wsp>
                        <wps:cNvPr id="474" name="Textbox 474"/>
                        <wps:cNvSpPr txBox="1"/>
                        <wps:spPr>
                          <a:xfrm>
                            <a:off x="87439" y="2091118"/>
                            <a:ext cx="128905" cy="114300"/>
                          </a:xfrm>
                          <a:prstGeom prst="rect">
                            <a:avLst/>
                          </a:prstGeom>
                        </wps:spPr>
                        <wps:txbx>
                          <w:txbxContent>
                            <w:p w:rsidR="00131890" w:rsidRDefault="00131890">
                              <w:pPr>
                                <w:spacing w:line="180" w:lineRule="exact"/>
                                <w:rPr>
                                  <w:rFonts w:ascii="Calibri"/>
                                  <w:sz w:val="18"/>
                                </w:rPr>
                              </w:pPr>
                              <w:r>
                                <w:rPr>
                                  <w:rFonts w:ascii="Calibri"/>
                                  <w:color w:val="585858"/>
                                  <w:spacing w:val="-5"/>
                                  <w:sz w:val="18"/>
                                </w:rPr>
                                <w:t>10</w:t>
                              </w:r>
                            </w:p>
                          </w:txbxContent>
                        </wps:txbx>
                        <wps:bodyPr wrap="square" lIns="0" tIns="0" rIns="0" bIns="0" rtlCol="0">
                          <a:noAutofit/>
                        </wps:bodyPr>
                      </wps:wsp>
                      <wps:wsp>
                        <wps:cNvPr id="475" name="Textbox 475"/>
                        <wps:cNvSpPr txBox="1"/>
                        <wps:spPr>
                          <a:xfrm>
                            <a:off x="3583241" y="1898459"/>
                            <a:ext cx="128905" cy="114300"/>
                          </a:xfrm>
                          <a:prstGeom prst="rect">
                            <a:avLst/>
                          </a:prstGeom>
                        </wps:spPr>
                        <wps:txbx>
                          <w:txbxContent>
                            <w:p w:rsidR="00131890" w:rsidRDefault="00131890">
                              <w:pPr>
                                <w:spacing w:line="180" w:lineRule="exact"/>
                                <w:rPr>
                                  <w:rFonts w:ascii="Calibri"/>
                                  <w:sz w:val="18"/>
                                </w:rPr>
                              </w:pPr>
                              <w:r>
                                <w:rPr>
                                  <w:rFonts w:ascii="Calibri"/>
                                  <w:color w:val="404040"/>
                                  <w:spacing w:val="-5"/>
                                  <w:sz w:val="18"/>
                                </w:rPr>
                                <w:t>13</w:t>
                              </w:r>
                            </w:p>
                          </w:txbxContent>
                        </wps:txbx>
                        <wps:bodyPr wrap="square" lIns="0" tIns="0" rIns="0" bIns="0" rtlCol="0">
                          <a:noAutofit/>
                        </wps:bodyPr>
                      </wps:wsp>
                      <wps:wsp>
                        <wps:cNvPr id="476" name="Textbox 476"/>
                        <wps:cNvSpPr txBox="1"/>
                        <wps:spPr>
                          <a:xfrm>
                            <a:off x="1061529" y="1922462"/>
                            <a:ext cx="128905" cy="114300"/>
                          </a:xfrm>
                          <a:prstGeom prst="rect">
                            <a:avLst/>
                          </a:prstGeom>
                        </wps:spPr>
                        <wps:txbx>
                          <w:txbxContent>
                            <w:p w:rsidR="00131890" w:rsidRDefault="00131890">
                              <w:pPr>
                                <w:spacing w:line="180" w:lineRule="exact"/>
                                <w:rPr>
                                  <w:rFonts w:ascii="Calibri"/>
                                  <w:sz w:val="18"/>
                                </w:rPr>
                              </w:pPr>
                              <w:r>
                                <w:rPr>
                                  <w:rFonts w:ascii="Calibri"/>
                                  <w:color w:val="404040"/>
                                  <w:spacing w:val="-5"/>
                                  <w:sz w:val="18"/>
                                </w:rPr>
                                <w:t>12</w:t>
                              </w:r>
                            </w:p>
                          </w:txbxContent>
                        </wps:txbx>
                        <wps:bodyPr wrap="square" lIns="0" tIns="0" rIns="0" bIns="0" rtlCol="0">
                          <a:noAutofit/>
                        </wps:bodyPr>
                      </wps:wsp>
                      <wps:wsp>
                        <wps:cNvPr id="477" name="Textbox 477"/>
                        <wps:cNvSpPr txBox="1"/>
                        <wps:spPr>
                          <a:xfrm>
                            <a:off x="87439" y="1850326"/>
                            <a:ext cx="128905" cy="114300"/>
                          </a:xfrm>
                          <a:prstGeom prst="rect">
                            <a:avLst/>
                          </a:prstGeom>
                        </wps:spPr>
                        <wps:txbx>
                          <w:txbxContent>
                            <w:p w:rsidR="00131890" w:rsidRDefault="00131890">
                              <w:pPr>
                                <w:spacing w:line="180" w:lineRule="exact"/>
                                <w:rPr>
                                  <w:rFonts w:ascii="Calibri"/>
                                  <w:sz w:val="18"/>
                                </w:rPr>
                              </w:pPr>
                              <w:r>
                                <w:rPr>
                                  <w:rFonts w:ascii="Calibri"/>
                                  <w:color w:val="585858"/>
                                  <w:spacing w:val="-5"/>
                                  <w:sz w:val="18"/>
                                </w:rPr>
                                <w:t>20</w:t>
                              </w:r>
                            </w:p>
                          </w:txbxContent>
                        </wps:txbx>
                        <wps:bodyPr wrap="square" lIns="0" tIns="0" rIns="0" bIns="0" rtlCol="0">
                          <a:noAutofit/>
                        </wps:bodyPr>
                      </wps:wsp>
                      <wps:wsp>
                        <wps:cNvPr id="478" name="Textbox 478"/>
                        <wps:cNvSpPr txBox="1"/>
                        <wps:spPr>
                          <a:xfrm>
                            <a:off x="3224085" y="1729930"/>
                            <a:ext cx="128905" cy="114300"/>
                          </a:xfrm>
                          <a:prstGeom prst="rect">
                            <a:avLst/>
                          </a:prstGeom>
                        </wps:spPr>
                        <wps:txbx>
                          <w:txbxContent>
                            <w:p w:rsidR="00131890" w:rsidRDefault="00131890">
                              <w:pPr>
                                <w:spacing w:line="180" w:lineRule="exact"/>
                                <w:rPr>
                                  <w:rFonts w:ascii="Calibri"/>
                                  <w:sz w:val="18"/>
                                </w:rPr>
                              </w:pPr>
                              <w:r>
                                <w:rPr>
                                  <w:rFonts w:ascii="Calibri"/>
                                  <w:color w:val="404040"/>
                                  <w:spacing w:val="-5"/>
                                  <w:sz w:val="18"/>
                                </w:rPr>
                                <w:t>20</w:t>
                              </w:r>
                            </w:p>
                          </w:txbxContent>
                        </wps:txbx>
                        <wps:bodyPr wrap="square" lIns="0" tIns="0" rIns="0" bIns="0" rtlCol="0">
                          <a:noAutofit/>
                        </wps:bodyPr>
                      </wps:wsp>
                      <wps:wsp>
                        <wps:cNvPr id="479" name="Textbox 479"/>
                        <wps:cNvSpPr txBox="1"/>
                        <wps:spPr>
                          <a:xfrm>
                            <a:off x="87439" y="1128204"/>
                            <a:ext cx="128905" cy="596265"/>
                          </a:xfrm>
                          <a:prstGeom prst="rect">
                            <a:avLst/>
                          </a:prstGeom>
                        </wps:spPr>
                        <wps:txbx>
                          <w:txbxContent>
                            <w:p w:rsidR="00131890" w:rsidRDefault="00131890">
                              <w:pPr>
                                <w:spacing w:line="183" w:lineRule="exact"/>
                                <w:rPr>
                                  <w:rFonts w:ascii="Calibri"/>
                                  <w:sz w:val="18"/>
                                </w:rPr>
                              </w:pPr>
                              <w:r>
                                <w:rPr>
                                  <w:rFonts w:ascii="Calibri"/>
                                  <w:color w:val="585858"/>
                                  <w:spacing w:val="-5"/>
                                  <w:sz w:val="18"/>
                                </w:rPr>
                                <w:t>50</w:t>
                              </w:r>
                            </w:p>
                            <w:p w:rsidR="00131890" w:rsidRDefault="00131890">
                              <w:pPr>
                                <w:spacing w:before="159"/>
                                <w:rPr>
                                  <w:rFonts w:ascii="Calibri"/>
                                  <w:sz w:val="18"/>
                                </w:rPr>
                              </w:pPr>
                              <w:r>
                                <w:rPr>
                                  <w:rFonts w:ascii="Calibri"/>
                                  <w:color w:val="585858"/>
                                  <w:spacing w:val="-5"/>
                                  <w:sz w:val="18"/>
                                </w:rPr>
                                <w:t>40</w:t>
                              </w:r>
                            </w:p>
                            <w:p w:rsidR="00131890" w:rsidRDefault="00131890">
                              <w:pPr>
                                <w:spacing w:before="160" w:line="216" w:lineRule="exact"/>
                                <w:rPr>
                                  <w:rFonts w:ascii="Calibri"/>
                                  <w:sz w:val="18"/>
                                </w:rPr>
                              </w:pPr>
                              <w:r>
                                <w:rPr>
                                  <w:rFonts w:ascii="Calibri"/>
                                  <w:color w:val="585858"/>
                                  <w:spacing w:val="-5"/>
                                  <w:sz w:val="18"/>
                                </w:rPr>
                                <w:t>30</w:t>
                              </w:r>
                            </w:p>
                          </w:txbxContent>
                        </wps:txbx>
                        <wps:bodyPr wrap="square" lIns="0" tIns="0" rIns="0" bIns="0" rtlCol="0">
                          <a:noAutofit/>
                        </wps:bodyPr>
                      </wps:wsp>
                      <wps:wsp>
                        <wps:cNvPr id="480" name="Textbox 480"/>
                        <wps:cNvSpPr txBox="1"/>
                        <wps:spPr>
                          <a:xfrm>
                            <a:off x="309943" y="814895"/>
                            <a:ext cx="1942464" cy="114300"/>
                          </a:xfrm>
                          <a:prstGeom prst="rect">
                            <a:avLst/>
                          </a:prstGeom>
                        </wps:spPr>
                        <wps:txbx>
                          <w:txbxContent>
                            <w:p w:rsidR="00131890" w:rsidRDefault="00131890">
                              <w:pPr>
                                <w:tabs>
                                  <w:tab w:val="left" w:pos="2603"/>
                                  <w:tab w:val="left" w:pos="3038"/>
                                </w:tabs>
                                <w:spacing w:line="180" w:lineRule="exact"/>
                                <w:rPr>
                                  <w:rFonts w:ascii="Calibri"/>
                                  <w:sz w:val="18"/>
                                </w:rPr>
                              </w:pPr>
                              <w:r>
                                <w:rPr>
                                  <w:rFonts w:ascii="Calibri"/>
                                  <w:color w:val="404040"/>
                                  <w:sz w:val="18"/>
                                  <w:u w:val="single" w:color="D9D9D9"/>
                                </w:rPr>
                                <w:tab/>
                              </w:r>
                              <w:r>
                                <w:rPr>
                                  <w:rFonts w:ascii="Calibri"/>
                                  <w:color w:val="404040"/>
                                  <w:spacing w:val="-5"/>
                                  <w:sz w:val="18"/>
                                  <w:u w:val="single" w:color="D9D9D9"/>
                                </w:rPr>
                                <w:t>58</w:t>
                              </w:r>
                              <w:r>
                                <w:rPr>
                                  <w:rFonts w:ascii="Calibri"/>
                                  <w:color w:val="404040"/>
                                  <w:sz w:val="18"/>
                                  <w:u w:val="single" w:color="D9D9D9"/>
                                </w:rPr>
                                <w:tab/>
                              </w:r>
                            </w:p>
                          </w:txbxContent>
                        </wps:txbx>
                        <wps:bodyPr wrap="square" lIns="0" tIns="0" rIns="0" bIns="0" rtlCol="0">
                          <a:noAutofit/>
                        </wps:bodyPr>
                      </wps:wsp>
                      <wps:wsp>
                        <wps:cNvPr id="481" name="Textbox 481"/>
                        <wps:cNvSpPr txBox="1"/>
                        <wps:spPr>
                          <a:xfrm>
                            <a:off x="87439" y="887412"/>
                            <a:ext cx="128905" cy="114300"/>
                          </a:xfrm>
                          <a:prstGeom prst="rect">
                            <a:avLst/>
                          </a:prstGeom>
                        </wps:spPr>
                        <wps:txbx>
                          <w:txbxContent>
                            <w:p w:rsidR="00131890" w:rsidRDefault="00131890">
                              <w:pPr>
                                <w:spacing w:line="180" w:lineRule="exact"/>
                                <w:rPr>
                                  <w:rFonts w:ascii="Calibri"/>
                                  <w:sz w:val="18"/>
                                </w:rPr>
                              </w:pPr>
                              <w:r>
                                <w:rPr>
                                  <w:rFonts w:ascii="Calibri"/>
                                  <w:color w:val="585858"/>
                                  <w:spacing w:val="-5"/>
                                  <w:sz w:val="18"/>
                                </w:rPr>
                                <w:t>60</w:t>
                              </w:r>
                            </w:p>
                          </w:txbxContent>
                        </wps:txbx>
                        <wps:bodyPr wrap="square" lIns="0" tIns="0" rIns="0" bIns="0" rtlCol="0">
                          <a:noAutofit/>
                        </wps:bodyPr>
                      </wps:wsp>
                      <wps:wsp>
                        <wps:cNvPr id="482" name="Textbox 482"/>
                        <wps:cNvSpPr txBox="1"/>
                        <wps:spPr>
                          <a:xfrm>
                            <a:off x="87439" y="59753"/>
                            <a:ext cx="5276850" cy="701675"/>
                          </a:xfrm>
                          <a:prstGeom prst="rect">
                            <a:avLst/>
                          </a:prstGeom>
                        </wps:spPr>
                        <wps:txbx>
                          <w:txbxContent>
                            <w:p w:rsidR="00131890" w:rsidRPr="00131890" w:rsidRDefault="00131890">
                              <w:pPr>
                                <w:spacing w:line="286" w:lineRule="exact"/>
                                <w:ind w:left="1362"/>
                                <w:rPr>
                                  <w:rFonts w:ascii="Calibri" w:hAnsi="Calibri"/>
                                  <w:b/>
                                  <w:sz w:val="28"/>
                                  <w:lang w:val="ru-RU"/>
                                </w:rPr>
                              </w:pPr>
                              <w:r w:rsidRPr="00131890">
                                <w:rPr>
                                  <w:rFonts w:ascii="Calibri" w:hAnsi="Calibri"/>
                                  <w:b/>
                                  <w:color w:val="585858"/>
                                  <w:sz w:val="28"/>
                                  <w:lang w:val="ru-RU"/>
                                </w:rPr>
                                <w:t>Показатели</w:t>
                              </w:r>
                              <w:r w:rsidRPr="00131890">
                                <w:rPr>
                                  <w:rFonts w:ascii="Calibri" w:hAnsi="Calibri"/>
                                  <w:b/>
                                  <w:color w:val="585858"/>
                                  <w:spacing w:val="-15"/>
                                  <w:sz w:val="28"/>
                                  <w:lang w:val="ru-RU"/>
                                </w:rPr>
                                <w:t xml:space="preserve"> </w:t>
                              </w:r>
                              <w:r w:rsidRPr="00131890">
                                <w:rPr>
                                  <w:rFonts w:ascii="Calibri" w:hAnsi="Calibri"/>
                                  <w:b/>
                                  <w:color w:val="585858"/>
                                  <w:sz w:val="28"/>
                                  <w:lang w:val="ru-RU"/>
                                </w:rPr>
                                <w:t>стран</w:t>
                              </w:r>
                              <w:r w:rsidRPr="00131890">
                                <w:rPr>
                                  <w:rFonts w:ascii="Calibri" w:hAnsi="Calibri"/>
                                  <w:b/>
                                  <w:color w:val="585858"/>
                                  <w:spacing w:val="-6"/>
                                  <w:sz w:val="28"/>
                                  <w:lang w:val="ru-RU"/>
                                </w:rPr>
                                <w:t xml:space="preserve"> </w:t>
                              </w:r>
                              <w:r w:rsidRPr="00131890">
                                <w:rPr>
                                  <w:rFonts w:ascii="Calibri" w:hAnsi="Calibri"/>
                                  <w:b/>
                                  <w:color w:val="585858"/>
                                  <w:sz w:val="28"/>
                                  <w:lang w:val="ru-RU"/>
                                </w:rPr>
                                <w:t>БРИКС</w:t>
                              </w:r>
                              <w:r w:rsidRPr="00131890">
                                <w:rPr>
                                  <w:rFonts w:ascii="Calibri" w:hAnsi="Calibri"/>
                                  <w:b/>
                                  <w:color w:val="585858"/>
                                  <w:spacing w:val="-8"/>
                                  <w:sz w:val="28"/>
                                  <w:lang w:val="ru-RU"/>
                                </w:rPr>
                                <w:t xml:space="preserve"> </w:t>
                              </w:r>
                              <w:r w:rsidRPr="00131890">
                                <w:rPr>
                                  <w:rFonts w:ascii="Calibri" w:hAnsi="Calibri"/>
                                  <w:b/>
                                  <w:color w:val="585858"/>
                                  <w:sz w:val="28"/>
                                  <w:lang w:val="ru-RU"/>
                                </w:rPr>
                                <w:t>и</w:t>
                              </w:r>
                              <w:r w:rsidRPr="00131890">
                                <w:rPr>
                                  <w:rFonts w:ascii="Calibri" w:hAnsi="Calibri"/>
                                  <w:b/>
                                  <w:color w:val="585858"/>
                                  <w:spacing w:val="-1"/>
                                  <w:sz w:val="28"/>
                                  <w:lang w:val="ru-RU"/>
                                </w:rPr>
                                <w:t xml:space="preserve"> </w:t>
                              </w:r>
                              <w:r>
                                <w:rPr>
                                  <w:rFonts w:ascii="Calibri" w:hAnsi="Calibri"/>
                                  <w:b/>
                                  <w:color w:val="585858"/>
                                  <w:sz w:val="28"/>
                                </w:rPr>
                                <w:t>G</w:t>
                              </w:r>
                              <w:r w:rsidRPr="00131890">
                                <w:rPr>
                                  <w:rFonts w:ascii="Calibri" w:hAnsi="Calibri"/>
                                  <w:b/>
                                  <w:color w:val="585858"/>
                                  <w:sz w:val="28"/>
                                  <w:lang w:val="ru-RU"/>
                                </w:rPr>
                                <w:t>20</w:t>
                              </w:r>
                              <w:r w:rsidRPr="00131890">
                                <w:rPr>
                                  <w:rFonts w:ascii="Calibri" w:hAnsi="Calibri"/>
                                  <w:b/>
                                  <w:color w:val="585858"/>
                                  <w:spacing w:val="-9"/>
                                  <w:sz w:val="28"/>
                                  <w:lang w:val="ru-RU"/>
                                </w:rPr>
                                <w:t xml:space="preserve"> </w:t>
                              </w:r>
                              <w:r w:rsidRPr="00131890">
                                <w:rPr>
                                  <w:rFonts w:ascii="Calibri" w:hAnsi="Calibri"/>
                                  <w:b/>
                                  <w:color w:val="585858"/>
                                  <w:sz w:val="28"/>
                                  <w:lang w:val="ru-RU"/>
                                </w:rPr>
                                <w:t>по</w:t>
                              </w:r>
                              <w:r w:rsidRPr="00131890">
                                <w:rPr>
                                  <w:rFonts w:ascii="Calibri" w:hAnsi="Calibri"/>
                                  <w:b/>
                                  <w:color w:val="585858"/>
                                  <w:spacing w:val="-4"/>
                                  <w:sz w:val="28"/>
                                  <w:lang w:val="ru-RU"/>
                                </w:rPr>
                                <w:t xml:space="preserve"> </w:t>
                              </w:r>
                              <w:r w:rsidRPr="00131890">
                                <w:rPr>
                                  <w:rFonts w:ascii="Calibri" w:hAnsi="Calibri"/>
                                  <w:b/>
                                  <w:color w:val="585858"/>
                                  <w:spacing w:val="-2"/>
                                  <w:sz w:val="28"/>
                                  <w:lang w:val="ru-RU"/>
                                </w:rPr>
                                <w:t>отдельным</w:t>
                              </w:r>
                            </w:p>
                            <w:p w:rsidR="00131890" w:rsidRDefault="00131890">
                              <w:pPr>
                                <w:tabs>
                                  <w:tab w:val="left" w:pos="3424"/>
                                  <w:tab w:val="left" w:pos="8289"/>
                                </w:tabs>
                                <w:spacing w:before="1" w:line="282" w:lineRule="exact"/>
                                <w:ind w:left="350"/>
                                <w:rPr>
                                  <w:rFonts w:ascii="Calibri" w:hAnsi="Calibri"/>
                                  <w:b/>
                                  <w:sz w:val="28"/>
                                </w:rPr>
                              </w:pPr>
                              <w:r w:rsidRPr="00131890">
                                <w:rPr>
                                  <w:rFonts w:ascii="Times New Roman" w:hAnsi="Times New Roman"/>
                                  <w:color w:val="585858"/>
                                  <w:sz w:val="28"/>
                                  <w:u w:val="single" w:color="D9D9D9"/>
                                  <w:lang w:val="ru-RU"/>
                                </w:rPr>
                                <w:tab/>
                              </w:r>
                              <w:r>
                                <w:rPr>
                                  <w:rFonts w:ascii="Calibri" w:hAnsi="Calibri"/>
                                  <w:b/>
                                  <w:color w:val="585858"/>
                                  <w:spacing w:val="-2"/>
                                  <w:sz w:val="28"/>
                                  <w:u w:val="single" w:color="D9D9D9"/>
                                </w:rPr>
                                <w:t>категориям</w:t>
                              </w:r>
                              <w:r>
                                <w:rPr>
                                  <w:rFonts w:ascii="Calibri" w:hAnsi="Calibri"/>
                                  <w:b/>
                                  <w:color w:val="585858"/>
                                  <w:sz w:val="28"/>
                                  <w:u w:val="single" w:color="D9D9D9"/>
                                </w:rPr>
                                <w:tab/>
                              </w:r>
                            </w:p>
                            <w:p w:rsidR="00131890" w:rsidRDefault="00131890">
                              <w:pPr>
                                <w:tabs>
                                  <w:tab w:val="left" w:pos="3519"/>
                                </w:tabs>
                                <w:spacing w:line="153" w:lineRule="auto"/>
                                <w:rPr>
                                  <w:rFonts w:ascii="Calibri"/>
                                  <w:position w:val="-10"/>
                                  <w:sz w:val="18"/>
                                </w:rPr>
                              </w:pPr>
                              <w:r>
                                <w:rPr>
                                  <w:rFonts w:ascii="Calibri"/>
                                  <w:color w:val="585858"/>
                                  <w:spacing w:val="-5"/>
                                  <w:sz w:val="18"/>
                                </w:rPr>
                                <w:t>80</w:t>
                              </w:r>
                              <w:r>
                                <w:rPr>
                                  <w:rFonts w:ascii="Calibri"/>
                                  <w:color w:val="585858"/>
                                  <w:sz w:val="18"/>
                                </w:rPr>
                                <w:tab/>
                              </w:r>
                              <w:r>
                                <w:rPr>
                                  <w:rFonts w:ascii="Calibri"/>
                                  <w:color w:val="404040"/>
                                  <w:spacing w:val="-5"/>
                                  <w:position w:val="-10"/>
                                  <w:sz w:val="18"/>
                                </w:rPr>
                                <w:t>72</w:t>
                              </w:r>
                            </w:p>
                            <w:p w:rsidR="00131890" w:rsidRDefault="00131890">
                              <w:pPr>
                                <w:spacing w:before="66" w:line="216" w:lineRule="exact"/>
                                <w:rPr>
                                  <w:rFonts w:ascii="Calibri"/>
                                  <w:sz w:val="18"/>
                                </w:rPr>
                              </w:pPr>
                              <w:r>
                                <w:rPr>
                                  <w:rFonts w:ascii="Calibri"/>
                                  <w:color w:val="585858"/>
                                  <w:spacing w:val="-5"/>
                                  <w:sz w:val="18"/>
                                </w:rPr>
                                <w:t>70</w:t>
                              </w:r>
                            </w:p>
                          </w:txbxContent>
                        </wps:txbx>
                        <wps:bodyPr wrap="square" lIns="0" tIns="0" rIns="0" bIns="0" rtlCol="0">
                          <a:noAutofit/>
                        </wps:bodyPr>
                      </wps:wsp>
                    </wpg:wgp>
                  </a:graphicData>
                </a:graphic>
              </wp:inline>
            </w:drawing>
          </mc:Choice>
          <mc:Fallback>
            <w:pict>
              <v:group id="Group 458" o:spid="_x0000_s1168" style="width:432.75pt;height:243pt;mso-position-horizontal-relative:char;mso-position-vertical-relative:line" coordsize="54959,3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">
                <v:shape id="Graphic 459" o:spid="_x0000_s1169" style="position:absolute;left:3099;top:7003;width:50419;height:14453;visibility:visible;mso-wrap-style:square;v-text-anchor:top" coordsize="5041900,144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" path="m950976,1444752r618744,em3471672,1444752r1569720,em2211324,1444752r618744,em1851660,1444752r77724,em3113532,1444752r76200,em,1203960r1569720,em2211324,1203960r2830068,em1851660,1203960r77724,em,963168r1569720,em2211324,963168r2830068,em1851660,963168r77724,em2211324,722376r2830068,em,722376r1569720,em1851660,722376r77724,em,481584r1569720,em1851660,481584r77724,em2211324,481584r2830068,em2211324,240791r2830068,em,l1929384,em2211324,l5041392,e" filled="f" strokecolor="#d9d9d9" strokeweight=".72pt">
                  <v:path arrowok="t"/>
                </v:shape>
                <v:shape id="Graphic 460" o:spid="_x0000_s1170" style="position:absolute;left:6193;top:9883;width:40646;height:13977;visibility:visible;mso-wrap-style:square;v-text-anchor:top" coordsize="4064635,139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" path="m281940,1203960l,1203960r,193548l281940,1397508r,-193548xem1542288,l1260348,r,1397508l1542288,1397508,1542288,xem2804160,915924r-283464,l2520696,1397508r283464,l2804160,915924xem4064508,1252728r-283464,l3781044,1397508r283464,l4064508,1252728xe" fillcolor="#4f81bc" stroked="f">
                  <v:path arrowok="t"/>
                </v:shape>
                <v:shape id="Graphic 461" o:spid="_x0000_s1171" style="position:absolute;left:9774;top:6515;width:40646;height:17348;visibility:visible;mso-wrap-style:square;v-text-anchor:top" coordsize="4064635,173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" path="m283464,1444752l,1444752r,289560l283464,1734312r,-289560xem1543812,l1261872,r,1734312l1543812,1734312,1543812,xem2804160,1420368r-281940,l2522220,1734312r281940,l2804160,1420368xem4064508,1565148r-281940,l3782568,1734312r281940,l4064508,1565148xe" fillcolor="#c0504d" stroked="f">
                  <v:path arrowok="t"/>
                </v:shape>
                <v:shape id="Graphic 462" o:spid="_x0000_s1172" style="position:absolute;left:3099;top:23858;width:50419;height:13;visibility:visible;mso-wrap-style:square;v-text-anchor:top" coordsize="5041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" path="m,l5041392,e" filled="f" strokecolor="#d9d9d9" strokeweight=".72pt">
                  <v:path arrowok="t"/>
                </v:shape>
                <v:shape id="Graphic 463" o:spid="_x0000_s1173" style="position:absolute;left:23856;top:28674;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" path="m62484,l,,,62484r62484,l62484,xe" fillcolor="#4f81bc" stroked="f">
                  <v:path arrowok="t"/>
                </v:shape>
                <v:shape id="Graphic 464" o:spid="_x0000_s1174" style="position:absolute;left:28794;top:28674;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" path="m62484,l,,,62484r62484,l62484,xe" fillcolor="#c0504d" stroked="f">
                  <v:path arrowok="t"/>
                </v:shape>
                <v:shape id="Graphic 465" o:spid="_x0000_s1175" style="position:absolute;left:47;top:47;width:54864;height:30766;visibility:visible;mso-wrap-style:square;v-text-anchor:top" coordsize="5486400,307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" path="m,3076575r5486399,l5486399,,,,,3076575xe" filled="f" strokecolor="#d9d9d9">
                  <v:path arrowok="t"/>
                </v:shape>
                <v:shape id="Textbox 466" o:spid="_x0000_s1176" type="#_x0000_t202" style="position:absolute;left:24758;top:28454;width:693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okxAAAANwAAAAPAAAAZHJzL2Rvd25yZXYueG1sRI9Ba8JA&#10;FITvQv/D8gredFOR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DHKKiTEAAAA3AAAAA8A&#10;AAAAAAAAAAAAAAAABwIAAGRycy9kb3ducmV2LnhtbFBLBQYAAAAAAwADALcAAAD4AgAAAAA=&#10;" filled="f" stroked="f">
                  <v:textbox inset="0,0,0,0">
                    <w:txbxContent>
                      <w:p w:rsidR="00131890" w:rsidRDefault="00131890">
                        <w:pPr>
                          <w:tabs>
                            <w:tab w:val="left" w:pos="776"/>
                          </w:tabs>
                          <w:spacing w:line="180" w:lineRule="exact"/>
                          <w:rPr>
                            <w:rFonts w:ascii="Calibri" w:hAnsi="Calibri"/>
                            <w:sz w:val="18"/>
                          </w:rPr>
                        </w:pPr>
                        <w:r>
                          <w:rPr>
                            <w:rFonts w:ascii="Calibri" w:hAnsi="Calibri"/>
                            <w:color w:val="585858"/>
                            <w:spacing w:val="-2"/>
                            <w:sz w:val="18"/>
                          </w:rPr>
                          <w:t>БРИКС</w:t>
                        </w:r>
                        <w:r>
                          <w:rPr>
                            <w:rFonts w:ascii="Calibri" w:hAnsi="Calibri"/>
                            <w:color w:val="585858"/>
                            <w:sz w:val="18"/>
                          </w:rPr>
                          <w:tab/>
                        </w:r>
                        <w:r>
                          <w:rPr>
                            <w:rFonts w:ascii="Calibri" w:hAnsi="Calibri"/>
                            <w:color w:val="585858"/>
                            <w:spacing w:val="-5"/>
                            <w:sz w:val="18"/>
                          </w:rPr>
                          <w:t>G20</w:t>
                        </w:r>
                      </w:p>
                    </w:txbxContent>
                  </v:textbox>
                </v:shape>
                <v:shape id="Textbox 467" o:spid="_x0000_s1177" type="#_x0000_t202" style="position:absolute;left:42198;top:24806;width:10173;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xQAAANwAAAAPAAAAZHJzL2Rvd25yZXYueG1sRI9Ba8JA&#10;FITvgv9heYXedFMp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Beho+/xQAAANwAAAAP&#10;AAAAAAAAAAAAAAAAAAcCAABkcnMvZG93bnJldi54bWxQSwUGAAAAAAMAAwC3AAAA+QIAAAAA&#10;" filled="f" stroked="f">
                  <v:textbox inset="0,0,0,0">
                    <w:txbxContent>
                      <w:p w:rsidR="00131890" w:rsidRDefault="00131890">
                        <w:pPr>
                          <w:spacing w:line="183" w:lineRule="exact"/>
                          <w:ind w:right="18"/>
                          <w:jc w:val="center"/>
                          <w:rPr>
                            <w:rFonts w:ascii="Calibri" w:hAnsi="Calibri"/>
                            <w:sz w:val="18"/>
                          </w:rPr>
                        </w:pPr>
                        <w:r>
                          <w:rPr>
                            <w:rFonts w:ascii="Calibri" w:hAnsi="Calibri"/>
                            <w:color w:val="585858"/>
                            <w:sz w:val="18"/>
                          </w:rPr>
                          <w:t>Доля</w:t>
                        </w:r>
                        <w:r>
                          <w:rPr>
                            <w:rFonts w:ascii="Calibri" w:hAnsi="Calibri"/>
                            <w:color w:val="585858"/>
                            <w:spacing w:val="-4"/>
                            <w:sz w:val="18"/>
                          </w:rPr>
                          <w:t xml:space="preserve"> </w:t>
                        </w:r>
                        <w:r>
                          <w:rPr>
                            <w:rFonts w:ascii="Calibri" w:hAnsi="Calibri"/>
                            <w:color w:val="585858"/>
                            <w:sz w:val="18"/>
                          </w:rPr>
                          <w:t>ИКТ</w:t>
                        </w:r>
                        <w:r>
                          <w:rPr>
                            <w:rFonts w:ascii="Calibri" w:hAnsi="Calibri"/>
                            <w:color w:val="585858"/>
                            <w:spacing w:val="-2"/>
                            <w:sz w:val="18"/>
                          </w:rPr>
                          <w:t xml:space="preserve"> </w:t>
                        </w:r>
                        <w:r>
                          <w:rPr>
                            <w:rFonts w:ascii="Calibri" w:hAnsi="Calibri"/>
                            <w:color w:val="585858"/>
                            <w:sz w:val="18"/>
                          </w:rPr>
                          <w:t>в</w:t>
                        </w:r>
                        <w:r>
                          <w:rPr>
                            <w:rFonts w:ascii="Calibri" w:hAnsi="Calibri"/>
                            <w:color w:val="585858"/>
                            <w:spacing w:val="-2"/>
                            <w:sz w:val="18"/>
                          </w:rPr>
                          <w:t xml:space="preserve"> торговле</w:t>
                        </w:r>
                      </w:p>
                      <w:p w:rsidR="00131890" w:rsidRDefault="00131890">
                        <w:pPr>
                          <w:spacing w:before="1" w:line="216" w:lineRule="exact"/>
                          <w:ind w:right="22"/>
                          <w:jc w:val="center"/>
                          <w:rPr>
                            <w:rFonts w:ascii="Calibri" w:hAnsi="Calibri"/>
                            <w:sz w:val="18"/>
                          </w:rPr>
                        </w:pPr>
                        <w:r>
                          <w:rPr>
                            <w:rFonts w:ascii="Calibri" w:hAnsi="Calibri"/>
                            <w:color w:val="585858"/>
                            <w:spacing w:val="-2"/>
                            <w:sz w:val="18"/>
                          </w:rPr>
                          <w:t>товарами</w:t>
                        </w:r>
                      </w:p>
                    </w:txbxContent>
                  </v:textbox>
                </v:shape>
                <v:shape id="Textbox 468" o:spid="_x0000_s1178" type="#_x0000_t202" style="position:absolute;left:29592;top:24806;width:10173;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rsidR="00131890" w:rsidRDefault="00131890">
                        <w:pPr>
                          <w:spacing w:line="183" w:lineRule="exact"/>
                          <w:ind w:right="18"/>
                          <w:jc w:val="center"/>
                          <w:rPr>
                            <w:rFonts w:ascii="Calibri" w:hAnsi="Calibri"/>
                            <w:sz w:val="18"/>
                          </w:rPr>
                        </w:pPr>
                        <w:r>
                          <w:rPr>
                            <w:rFonts w:ascii="Calibri" w:hAnsi="Calibri"/>
                            <w:color w:val="585858"/>
                            <w:sz w:val="18"/>
                          </w:rPr>
                          <w:t>Доля</w:t>
                        </w:r>
                        <w:r>
                          <w:rPr>
                            <w:rFonts w:ascii="Calibri" w:hAnsi="Calibri"/>
                            <w:color w:val="585858"/>
                            <w:spacing w:val="-4"/>
                            <w:sz w:val="18"/>
                          </w:rPr>
                          <w:t xml:space="preserve"> </w:t>
                        </w:r>
                        <w:r>
                          <w:rPr>
                            <w:rFonts w:ascii="Calibri" w:hAnsi="Calibri"/>
                            <w:color w:val="585858"/>
                            <w:sz w:val="18"/>
                          </w:rPr>
                          <w:t>ИКТ</w:t>
                        </w:r>
                        <w:r>
                          <w:rPr>
                            <w:rFonts w:ascii="Calibri" w:hAnsi="Calibri"/>
                            <w:color w:val="585858"/>
                            <w:spacing w:val="-2"/>
                            <w:sz w:val="18"/>
                          </w:rPr>
                          <w:t xml:space="preserve"> </w:t>
                        </w:r>
                        <w:r>
                          <w:rPr>
                            <w:rFonts w:ascii="Calibri" w:hAnsi="Calibri"/>
                            <w:color w:val="585858"/>
                            <w:sz w:val="18"/>
                          </w:rPr>
                          <w:t>в</w:t>
                        </w:r>
                        <w:r>
                          <w:rPr>
                            <w:rFonts w:ascii="Calibri" w:hAnsi="Calibri"/>
                            <w:color w:val="585858"/>
                            <w:spacing w:val="-2"/>
                            <w:sz w:val="18"/>
                          </w:rPr>
                          <w:t xml:space="preserve"> торговле</w:t>
                        </w:r>
                      </w:p>
                      <w:p w:rsidR="00131890" w:rsidRDefault="00131890">
                        <w:pPr>
                          <w:spacing w:before="1" w:line="216" w:lineRule="exact"/>
                          <w:ind w:right="22"/>
                          <w:jc w:val="center"/>
                          <w:rPr>
                            <w:rFonts w:ascii="Calibri" w:hAnsi="Calibri"/>
                            <w:sz w:val="18"/>
                          </w:rPr>
                        </w:pPr>
                        <w:r>
                          <w:rPr>
                            <w:rFonts w:ascii="Calibri" w:hAnsi="Calibri"/>
                            <w:color w:val="585858"/>
                            <w:spacing w:val="-2"/>
                            <w:sz w:val="18"/>
                          </w:rPr>
                          <w:t>услугами</w:t>
                        </w:r>
                      </w:p>
                    </w:txbxContent>
                  </v:textbox>
                </v:shape>
                <v:shape id="Textbox 469" o:spid="_x0000_s1179" type="#_x0000_t202" style="position:absolute;left:3203;top:24806;width:23927;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5WxQAAANwAAAAPAAAAZHJzL2Rvd25yZXYueG1sRI9Ba8JA&#10;FITvQv/D8oTedKOU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BAVb5WxQAAANwAAAAP&#10;AAAAAAAAAAAAAAAAAAcCAABkcnMvZG93bnJldi54bWxQSwUGAAAAAAMAAwC3AAAA+QIAAAAA&#10;" filled="f" stroked="f">
                  <v:textbox inset="0,0,0,0">
                    <w:txbxContent>
                      <w:p w:rsidR="00131890" w:rsidRPr="00131890" w:rsidRDefault="00131890">
                        <w:pPr>
                          <w:tabs>
                            <w:tab w:val="left" w:pos="2172"/>
                          </w:tabs>
                          <w:spacing w:line="183" w:lineRule="exact"/>
                          <w:ind w:left="292"/>
                          <w:rPr>
                            <w:rFonts w:ascii="Calibri" w:hAnsi="Calibri"/>
                            <w:sz w:val="18"/>
                            <w:lang w:val="ru-RU"/>
                          </w:rPr>
                        </w:pPr>
                        <w:r w:rsidRPr="00131890">
                          <w:rPr>
                            <w:rFonts w:ascii="Calibri" w:hAnsi="Calibri"/>
                            <w:color w:val="585858"/>
                            <w:sz w:val="18"/>
                            <w:lang w:val="ru-RU"/>
                          </w:rPr>
                          <w:t>Средняя</w:t>
                        </w:r>
                        <w:r w:rsidRPr="00131890">
                          <w:rPr>
                            <w:rFonts w:ascii="Calibri" w:hAnsi="Calibri"/>
                            <w:color w:val="585858"/>
                            <w:spacing w:val="-7"/>
                            <w:sz w:val="18"/>
                            <w:lang w:val="ru-RU"/>
                          </w:rPr>
                          <w:t xml:space="preserve"> </w:t>
                        </w:r>
                        <w:r w:rsidRPr="00131890">
                          <w:rPr>
                            <w:rFonts w:ascii="Calibri" w:hAnsi="Calibri"/>
                            <w:color w:val="585858"/>
                            <w:spacing w:val="-2"/>
                            <w:sz w:val="18"/>
                            <w:lang w:val="ru-RU"/>
                          </w:rPr>
                          <w:t>скорость</w:t>
                        </w:r>
                        <w:r w:rsidRPr="00131890">
                          <w:rPr>
                            <w:rFonts w:ascii="Calibri" w:hAnsi="Calibri"/>
                            <w:color w:val="585858"/>
                            <w:sz w:val="18"/>
                            <w:lang w:val="ru-RU"/>
                          </w:rPr>
                          <w:tab/>
                          <w:t>Доля</w:t>
                        </w:r>
                        <w:r w:rsidRPr="00131890">
                          <w:rPr>
                            <w:rFonts w:ascii="Calibri" w:hAnsi="Calibri"/>
                            <w:color w:val="585858"/>
                            <w:spacing w:val="-2"/>
                            <w:sz w:val="18"/>
                            <w:lang w:val="ru-RU"/>
                          </w:rPr>
                          <w:t xml:space="preserve"> пользователей</w:t>
                        </w:r>
                      </w:p>
                      <w:p w:rsidR="00131890" w:rsidRPr="00131890" w:rsidRDefault="00131890">
                        <w:pPr>
                          <w:tabs>
                            <w:tab w:val="left" w:pos="2558"/>
                          </w:tabs>
                          <w:spacing w:before="1" w:line="216" w:lineRule="exact"/>
                          <w:rPr>
                            <w:rFonts w:ascii="Calibri" w:hAnsi="Calibri"/>
                            <w:sz w:val="18"/>
                            <w:lang w:val="ru-RU"/>
                          </w:rPr>
                        </w:pPr>
                        <w:r w:rsidRPr="00131890">
                          <w:rPr>
                            <w:rFonts w:ascii="Calibri" w:hAnsi="Calibri"/>
                            <w:color w:val="585858"/>
                            <w:sz w:val="18"/>
                            <w:lang w:val="ru-RU"/>
                          </w:rPr>
                          <w:t>Интернета,</w:t>
                        </w:r>
                        <w:r w:rsidRPr="00131890">
                          <w:rPr>
                            <w:rFonts w:ascii="Calibri" w:hAnsi="Calibri"/>
                            <w:color w:val="585858"/>
                            <w:spacing w:val="-1"/>
                            <w:sz w:val="18"/>
                            <w:lang w:val="ru-RU"/>
                          </w:rPr>
                          <w:t xml:space="preserve"> </w:t>
                        </w:r>
                        <w:r w:rsidRPr="00131890">
                          <w:rPr>
                            <w:rFonts w:ascii="Calibri" w:hAnsi="Calibri"/>
                            <w:color w:val="585858"/>
                            <w:sz w:val="18"/>
                            <w:lang w:val="ru-RU"/>
                          </w:rPr>
                          <w:t>Мб/в</w:t>
                        </w:r>
                        <w:r w:rsidRPr="00131890">
                          <w:rPr>
                            <w:rFonts w:ascii="Calibri" w:hAnsi="Calibri"/>
                            <w:color w:val="585858"/>
                            <w:spacing w:val="-2"/>
                            <w:sz w:val="18"/>
                            <w:lang w:val="ru-RU"/>
                          </w:rPr>
                          <w:t xml:space="preserve"> секунду</w:t>
                        </w:r>
                        <w:r w:rsidRPr="00131890">
                          <w:rPr>
                            <w:rFonts w:ascii="Calibri" w:hAnsi="Calibri"/>
                            <w:color w:val="585858"/>
                            <w:sz w:val="18"/>
                            <w:lang w:val="ru-RU"/>
                          </w:rPr>
                          <w:tab/>
                        </w:r>
                        <w:r w:rsidRPr="00131890">
                          <w:rPr>
                            <w:rFonts w:ascii="Calibri" w:hAnsi="Calibri"/>
                            <w:color w:val="585858"/>
                            <w:spacing w:val="-2"/>
                            <w:sz w:val="18"/>
                            <w:lang w:val="ru-RU"/>
                          </w:rPr>
                          <w:t>Интернета</w:t>
                        </w:r>
                      </w:p>
                    </w:txbxContent>
                  </v:textbox>
                </v:shape>
                <v:shape id="Textbox 470" o:spid="_x0000_s1180" type="#_x0000_t202" style="position:absolute;left:1453;top:23319;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EWwgAAANwAAAAPAAAAZHJzL2Rvd25yZXYueG1sRE/Pa8Iw&#10;FL4P/B/CE3abqS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BUtoEWwgAAANwAAAAPAAAA&#10;AAAAAAAAAAAAAAcCAABkcnMvZG93bnJldi54bWxQSwUGAAAAAAMAAwC3AAAA9gIAAAAA&#10;" filled="f" stroked="f">
                  <v:textbox inset="0,0,0,0">
                    <w:txbxContent>
                      <w:p w:rsidR="00131890" w:rsidRDefault="00131890">
                        <w:pPr>
                          <w:spacing w:line="180" w:lineRule="exact"/>
                          <w:rPr>
                            <w:rFonts w:ascii="Calibri"/>
                            <w:sz w:val="18"/>
                          </w:rPr>
                        </w:pPr>
                        <w:r>
                          <w:rPr>
                            <w:rFonts w:ascii="Calibri"/>
                            <w:color w:val="585858"/>
                            <w:spacing w:val="-10"/>
                            <w:sz w:val="18"/>
                          </w:rPr>
                          <w:t>0</w:t>
                        </w:r>
                      </w:p>
                    </w:txbxContent>
                  </v:textbox>
                </v:shape>
                <v:shape id="Textbox 471" o:spid="_x0000_s1181" type="#_x0000_t202" style="position:absolute;left:48727;top:20428;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N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O/okjcYAAADcAAAA&#10;DwAAAAAAAAAAAAAAAAAHAgAAZHJzL2Rvd25yZXYueG1sUEsFBgAAAAADAAMAtwAAAPoCAAAAAA==&#10;" filled="f" stroked="f">
                  <v:textbox inset="0,0,0,0">
                    <w:txbxContent>
                      <w:p w:rsidR="00131890" w:rsidRDefault="00131890">
                        <w:pPr>
                          <w:spacing w:line="180" w:lineRule="exact"/>
                          <w:rPr>
                            <w:rFonts w:ascii="Calibri"/>
                            <w:sz w:val="18"/>
                          </w:rPr>
                        </w:pPr>
                        <w:r>
                          <w:rPr>
                            <w:rFonts w:ascii="Calibri"/>
                            <w:color w:val="404040"/>
                            <w:spacing w:val="-10"/>
                            <w:sz w:val="18"/>
                          </w:rPr>
                          <w:t>7</w:t>
                        </w:r>
                      </w:p>
                    </w:txbxContent>
                  </v:textbox>
                </v:shape>
                <v:shape id="Textbox 472" o:spid="_x0000_s1182" type="#_x0000_t202" style="position:absolute;left:45137;top:20669;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r6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yyi6+sYAAADcAAAA&#10;DwAAAAAAAAAAAAAAAAAHAgAAZHJzL2Rvd25yZXYueG1sUEsFBgAAAAADAAMAtwAAAPoCAAAAAA==&#10;" filled="f" stroked="f">
                  <v:textbox inset="0,0,0,0">
                    <w:txbxContent>
                      <w:p w:rsidR="00131890" w:rsidRDefault="00131890">
                        <w:pPr>
                          <w:spacing w:line="180" w:lineRule="exact"/>
                          <w:rPr>
                            <w:rFonts w:ascii="Calibri"/>
                            <w:sz w:val="18"/>
                          </w:rPr>
                        </w:pPr>
                        <w:r>
                          <w:rPr>
                            <w:rFonts w:ascii="Calibri"/>
                            <w:color w:val="404040"/>
                            <w:spacing w:val="-10"/>
                            <w:sz w:val="18"/>
                          </w:rPr>
                          <w:t>6</w:t>
                        </w:r>
                      </w:p>
                    </w:txbxContent>
                  </v:textbox>
                </v:shape>
                <v:shape id="Textbox 473" o:spid="_x0000_s1183" type="#_x0000_t202" style="position:absolute;left:3099;top:20188;width:680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9hxgAAANwAAAAPAAAAZHJzL2Rvd25yZXYueG1sRI9Ba8JA&#10;FITvQv/D8gq96aat2J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pGQfYcYAAADcAAAA&#10;DwAAAAAAAAAAAAAAAAAHAgAAZHJzL2Rvd25yZXYueG1sUEsFBgAAAAADAAMAtwAAAPoCAAAAAA==&#10;" filled="f" stroked="f">
                  <v:textbox inset="0,0,0,0">
                    <w:txbxContent>
                      <w:p w:rsidR="00131890" w:rsidRDefault="00131890">
                        <w:pPr>
                          <w:tabs>
                            <w:tab w:val="left" w:pos="663"/>
                            <w:tab w:val="left" w:pos="1051"/>
                          </w:tabs>
                          <w:spacing w:line="180" w:lineRule="exact"/>
                          <w:rPr>
                            <w:rFonts w:ascii="Calibri"/>
                            <w:sz w:val="18"/>
                          </w:rPr>
                        </w:pPr>
                        <w:r>
                          <w:rPr>
                            <w:rFonts w:ascii="Calibri"/>
                            <w:color w:val="404040"/>
                            <w:sz w:val="18"/>
                            <w:u w:val="single" w:color="D9D9D9"/>
                          </w:rPr>
                          <w:tab/>
                        </w:r>
                        <w:r>
                          <w:rPr>
                            <w:rFonts w:ascii="Calibri"/>
                            <w:color w:val="404040"/>
                            <w:spacing w:val="-10"/>
                            <w:sz w:val="18"/>
                            <w:u w:val="single" w:color="D9D9D9"/>
                          </w:rPr>
                          <w:t>8</w:t>
                        </w:r>
                        <w:r>
                          <w:rPr>
                            <w:rFonts w:ascii="Calibri"/>
                            <w:color w:val="404040"/>
                            <w:sz w:val="18"/>
                            <w:u w:val="single" w:color="D9D9D9"/>
                          </w:rPr>
                          <w:tab/>
                        </w:r>
                      </w:p>
                    </w:txbxContent>
                  </v:textbox>
                </v:shape>
                <v:shape id="Textbox 474" o:spid="_x0000_s1184" type="#_x0000_t202" style="position:absolute;left:874;top:20911;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cVxQAAANwAAAAPAAAAZHJzL2Rvd25yZXYueG1sRI9Ba8JA&#10;FITvBf/D8oTe6kYR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ArjYcV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585858"/>
                            <w:spacing w:val="-5"/>
                            <w:sz w:val="18"/>
                          </w:rPr>
                          <w:t>10</w:t>
                        </w:r>
                      </w:p>
                    </w:txbxContent>
                  </v:textbox>
                </v:shape>
                <v:shape id="Textbox 475" o:spid="_x0000_s1185" type="#_x0000_t202" style="position:absolute;left:35832;top:18984;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rsidR="00131890" w:rsidRDefault="00131890">
                        <w:pPr>
                          <w:spacing w:line="180" w:lineRule="exact"/>
                          <w:rPr>
                            <w:rFonts w:ascii="Calibri"/>
                            <w:sz w:val="18"/>
                          </w:rPr>
                        </w:pPr>
                        <w:r>
                          <w:rPr>
                            <w:rFonts w:ascii="Calibri"/>
                            <w:color w:val="404040"/>
                            <w:spacing w:val="-5"/>
                            <w:sz w:val="18"/>
                          </w:rPr>
                          <w:t>13</w:t>
                        </w:r>
                      </w:p>
                    </w:txbxContent>
                  </v:textbox>
                </v:shape>
                <v:shape id="Textbox 476" o:spid="_x0000_s1186" type="#_x0000_t202" style="position:absolute;left:10615;top:19224;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404040"/>
                            <w:spacing w:val="-5"/>
                            <w:sz w:val="18"/>
                          </w:rPr>
                          <w:t>12</w:t>
                        </w:r>
                      </w:p>
                    </w:txbxContent>
                  </v:textbox>
                </v:shape>
                <v:shape id="Textbox 477" o:spid="_x0000_s1187" type="#_x0000_t202" style="position:absolute;left:874;top:18503;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rsidR="00131890" w:rsidRDefault="00131890">
                        <w:pPr>
                          <w:spacing w:line="180" w:lineRule="exact"/>
                          <w:rPr>
                            <w:rFonts w:ascii="Calibri"/>
                            <w:sz w:val="18"/>
                          </w:rPr>
                        </w:pPr>
                        <w:r>
                          <w:rPr>
                            <w:rFonts w:ascii="Calibri"/>
                            <w:color w:val="585858"/>
                            <w:spacing w:val="-5"/>
                            <w:sz w:val="18"/>
                          </w:rPr>
                          <w:t>20</w:t>
                        </w:r>
                      </w:p>
                    </w:txbxContent>
                  </v:textbox>
                </v:shape>
                <v:shape id="Textbox 478" o:spid="_x0000_s1188" type="#_x0000_t202" style="position:absolute;left:32240;top:17299;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I0QwgAAANwAAAAPAAAAZHJzL2Rvd25yZXYueG1sRE/Pa8Iw&#10;FL4P/B/CE3abqS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CqwI0QwgAAANwAAAAPAAAA&#10;AAAAAAAAAAAAAAcCAABkcnMvZG93bnJldi54bWxQSwUGAAAAAAMAAwC3AAAA9gIAAAAA&#10;" filled="f" stroked="f">
                  <v:textbox inset="0,0,0,0">
                    <w:txbxContent>
                      <w:p w:rsidR="00131890" w:rsidRDefault="00131890">
                        <w:pPr>
                          <w:spacing w:line="180" w:lineRule="exact"/>
                          <w:rPr>
                            <w:rFonts w:ascii="Calibri"/>
                            <w:sz w:val="18"/>
                          </w:rPr>
                        </w:pPr>
                        <w:r>
                          <w:rPr>
                            <w:rFonts w:ascii="Calibri"/>
                            <w:color w:val="404040"/>
                            <w:spacing w:val="-5"/>
                            <w:sz w:val="18"/>
                          </w:rPr>
                          <w:t>20</w:t>
                        </w:r>
                      </w:p>
                    </w:txbxContent>
                  </v:textbox>
                </v:shape>
                <v:shape id="Textbox 479" o:spid="_x0000_s1189" type="#_x0000_t202" style="position:absolute;left:874;top:11282;width:1289;height:5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rsidR="00131890" w:rsidRDefault="00131890">
                        <w:pPr>
                          <w:spacing w:line="183" w:lineRule="exact"/>
                          <w:rPr>
                            <w:rFonts w:ascii="Calibri"/>
                            <w:sz w:val="18"/>
                          </w:rPr>
                        </w:pPr>
                        <w:r>
                          <w:rPr>
                            <w:rFonts w:ascii="Calibri"/>
                            <w:color w:val="585858"/>
                            <w:spacing w:val="-5"/>
                            <w:sz w:val="18"/>
                          </w:rPr>
                          <w:t>50</w:t>
                        </w:r>
                      </w:p>
                      <w:p w:rsidR="00131890" w:rsidRDefault="00131890">
                        <w:pPr>
                          <w:spacing w:before="159"/>
                          <w:rPr>
                            <w:rFonts w:ascii="Calibri"/>
                            <w:sz w:val="18"/>
                          </w:rPr>
                        </w:pPr>
                        <w:r>
                          <w:rPr>
                            <w:rFonts w:ascii="Calibri"/>
                            <w:color w:val="585858"/>
                            <w:spacing w:val="-5"/>
                            <w:sz w:val="18"/>
                          </w:rPr>
                          <w:t>40</w:t>
                        </w:r>
                      </w:p>
                      <w:p w:rsidR="00131890" w:rsidRDefault="00131890">
                        <w:pPr>
                          <w:spacing w:before="160" w:line="216" w:lineRule="exact"/>
                          <w:rPr>
                            <w:rFonts w:ascii="Calibri"/>
                            <w:sz w:val="18"/>
                          </w:rPr>
                        </w:pPr>
                        <w:r>
                          <w:rPr>
                            <w:rFonts w:ascii="Calibri"/>
                            <w:color w:val="585858"/>
                            <w:spacing w:val="-5"/>
                            <w:sz w:val="18"/>
                          </w:rPr>
                          <w:t>30</w:t>
                        </w:r>
                      </w:p>
                    </w:txbxContent>
                  </v:textbox>
                </v:shape>
                <v:shape id="Textbox 480" o:spid="_x0000_s1190" type="#_x0000_t202" style="position:absolute;left:3099;top:8148;width:1942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xwQAAANwAAAAPAAAAZHJzL2Rvd25yZXYueG1sRE9Ni8Iw&#10;EL0L+x/CLHjTVB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GFj8THBAAAA3AAAAA8AAAAA&#10;AAAAAAAAAAAABwIAAGRycy9kb3ducmV2LnhtbFBLBQYAAAAAAwADALcAAAD1AgAAAAA=&#10;" filled="f" stroked="f">
                  <v:textbox inset="0,0,0,0">
                    <w:txbxContent>
                      <w:p w:rsidR="00131890" w:rsidRDefault="00131890">
                        <w:pPr>
                          <w:tabs>
                            <w:tab w:val="left" w:pos="2603"/>
                            <w:tab w:val="left" w:pos="3038"/>
                          </w:tabs>
                          <w:spacing w:line="180" w:lineRule="exact"/>
                          <w:rPr>
                            <w:rFonts w:ascii="Calibri"/>
                            <w:sz w:val="18"/>
                          </w:rPr>
                        </w:pPr>
                        <w:r>
                          <w:rPr>
                            <w:rFonts w:ascii="Calibri"/>
                            <w:color w:val="404040"/>
                            <w:sz w:val="18"/>
                            <w:u w:val="single" w:color="D9D9D9"/>
                          </w:rPr>
                          <w:tab/>
                        </w:r>
                        <w:r>
                          <w:rPr>
                            <w:rFonts w:ascii="Calibri"/>
                            <w:color w:val="404040"/>
                            <w:spacing w:val="-5"/>
                            <w:sz w:val="18"/>
                            <w:u w:val="single" w:color="D9D9D9"/>
                          </w:rPr>
                          <w:t>58</w:t>
                        </w:r>
                        <w:r>
                          <w:rPr>
                            <w:rFonts w:ascii="Calibri"/>
                            <w:color w:val="404040"/>
                            <w:sz w:val="18"/>
                            <w:u w:val="single" w:color="D9D9D9"/>
                          </w:rPr>
                          <w:tab/>
                        </w:r>
                      </w:p>
                    </w:txbxContent>
                  </v:textbox>
                </v:shape>
                <v:shape id="Textbox 481" o:spid="_x0000_s1191" type="#_x0000_t202" style="position:absolute;left:874;top:8874;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1SqxQAAANwAAAAPAAAAZHJzL2Rvd25yZXYueG1sRI9Ba8JA&#10;FITvhf6H5RV6azYWEU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AOL1Sq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585858"/>
                            <w:spacing w:val="-5"/>
                            <w:sz w:val="18"/>
                          </w:rPr>
                          <w:t>60</w:t>
                        </w:r>
                      </w:p>
                    </w:txbxContent>
                  </v:textbox>
                </v:shape>
                <v:shape id="Textbox 482" o:spid="_x0000_s1192" type="#_x0000_t202" style="position:absolute;left:874;top:597;width:52768;height:7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rsidR="00131890" w:rsidRPr="00131890" w:rsidRDefault="00131890">
                        <w:pPr>
                          <w:spacing w:line="286" w:lineRule="exact"/>
                          <w:ind w:left="1362"/>
                          <w:rPr>
                            <w:rFonts w:ascii="Calibri" w:hAnsi="Calibri"/>
                            <w:b/>
                            <w:sz w:val="28"/>
                            <w:lang w:val="ru-RU"/>
                          </w:rPr>
                        </w:pPr>
                        <w:r w:rsidRPr="00131890">
                          <w:rPr>
                            <w:rFonts w:ascii="Calibri" w:hAnsi="Calibri"/>
                            <w:b/>
                            <w:color w:val="585858"/>
                            <w:sz w:val="28"/>
                            <w:lang w:val="ru-RU"/>
                          </w:rPr>
                          <w:t>Показатели</w:t>
                        </w:r>
                        <w:r w:rsidRPr="00131890">
                          <w:rPr>
                            <w:rFonts w:ascii="Calibri" w:hAnsi="Calibri"/>
                            <w:b/>
                            <w:color w:val="585858"/>
                            <w:spacing w:val="-15"/>
                            <w:sz w:val="28"/>
                            <w:lang w:val="ru-RU"/>
                          </w:rPr>
                          <w:t xml:space="preserve"> </w:t>
                        </w:r>
                        <w:r w:rsidRPr="00131890">
                          <w:rPr>
                            <w:rFonts w:ascii="Calibri" w:hAnsi="Calibri"/>
                            <w:b/>
                            <w:color w:val="585858"/>
                            <w:sz w:val="28"/>
                            <w:lang w:val="ru-RU"/>
                          </w:rPr>
                          <w:t>стран</w:t>
                        </w:r>
                        <w:r w:rsidRPr="00131890">
                          <w:rPr>
                            <w:rFonts w:ascii="Calibri" w:hAnsi="Calibri"/>
                            <w:b/>
                            <w:color w:val="585858"/>
                            <w:spacing w:val="-6"/>
                            <w:sz w:val="28"/>
                            <w:lang w:val="ru-RU"/>
                          </w:rPr>
                          <w:t xml:space="preserve"> </w:t>
                        </w:r>
                        <w:r w:rsidRPr="00131890">
                          <w:rPr>
                            <w:rFonts w:ascii="Calibri" w:hAnsi="Calibri"/>
                            <w:b/>
                            <w:color w:val="585858"/>
                            <w:sz w:val="28"/>
                            <w:lang w:val="ru-RU"/>
                          </w:rPr>
                          <w:t>БРИКС</w:t>
                        </w:r>
                        <w:r w:rsidRPr="00131890">
                          <w:rPr>
                            <w:rFonts w:ascii="Calibri" w:hAnsi="Calibri"/>
                            <w:b/>
                            <w:color w:val="585858"/>
                            <w:spacing w:val="-8"/>
                            <w:sz w:val="28"/>
                            <w:lang w:val="ru-RU"/>
                          </w:rPr>
                          <w:t xml:space="preserve"> </w:t>
                        </w:r>
                        <w:r w:rsidRPr="00131890">
                          <w:rPr>
                            <w:rFonts w:ascii="Calibri" w:hAnsi="Calibri"/>
                            <w:b/>
                            <w:color w:val="585858"/>
                            <w:sz w:val="28"/>
                            <w:lang w:val="ru-RU"/>
                          </w:rPr>
                          <w:t>и</w:t>
                        </w:r>
                        <w:r w:rsidRPr="00131890">
                          <w:rPr>
                            <w:rFonts w:ascii="Calibri" w:hAnsi="Calibri"/>
                            <w:b/>
                            <w:color w:val="585858"/>
                            <w:spacing w:val="-1"/>
                            <w:sz w:val="28"/>
                            <w:lang w:val="ru-RU"/>
                          </w:rPr>
                          <w:t xml:space="preserve"> </w:t>
                        </w:r>
                        <w:r>
                          <w:rPr>
                            <w:rFonts w:ascii="Calibri" w:hAnsi="Calibri"/>
                            <w:b/>
                            <w:color w:val="585858"/>
                            <w:sz w:val="28"/>
                          </w:rPr>
                          <w:t>G</w:t>
                        </w:r>
                        <w:r w:rsidRPr="00131890">
                          <w:rPr>
                            <w:rFonts w:ascii="Calibri" w:hAnsi="Calibri"/>
                            <w:b/>
                            <w:color w:val="585858"/>
                            <w:sz w:val="28"/>
                            <w:lang w:val="ru-RU"/>
                          </w:rPr>
                          <w:t>20</w:t>
                        </w:r>
                        <w:r w:rsidRPr="00131890">
                          <w:rPr>
                            <w:rFonts w:ascii="Calibri" w:hAnsi="Calibri"/>
                            <w:b/>
                            <w:color w:val="585858"/>
                            <w:spacing w:val="-9"/>
                            <w:sz w:val="28"/>
                            <w:lang w:val="ru-RU"/>
                          </w:rPr>
                          <w:t xml:space="preserve"> </w:t>
                        </w:r>
                        <w:r w:rsidRPr="00131890">
                          <w:rPr>
                            <w:rFonts w:ascii="Calibri" w:hAnsi="Calibri"/>
                            <w:b/>
                            <w:color w:val="585858"/>
                            <w:sz w:val="28"/>
                            <w:lang w:val="ru-RU"/>
                          </w:rPr>
                          <w:t>по</w:t>
                        </w:r>
                        <w:r w:rsidRPr="00131890">
                          <w:rPr>
                            <w:rFonts w:ascii="Calibri" w:hAnsi="Calibri"/>
                            <w:b/>
                            <w:color w:val="585858"/>
                            <w:spacing w:val="-4"/>
                            <w:sz w:val="28"/>
                            <w:lang w:val="ru-RU"/>
                          </w:rPr>
                          <w:t xml:space="preserve"> </w:t>
                        </w:r>
                        <w:r w:rsidRPr="00131890">
                          <w:rPr>
                            <w:rFonts w:ascii="Calibri" w:hAnsi="Calibri"/>
                            <w:b/>
                            <w:color w:val="585858"/>
                            <w:spacing w:val="-2"/>
                            <w:sz w:val="28"/>
                            <w:lang w:val="ru-RU"/>
                          </w:rPr>
                          <w:t>отдельным</w:t>
                        </w:r>
                      </w:p>
                      <w:p w:rsidR="00131890" w:rsidRDefault="00131890">
                        <w:pPr>
                          <w:tabs>
                            <w:tab w:val="left" w:pos="3424"/>
                            <w:tab w:val="left" w:pos="8289"/>
                          </w:tabs>
                          <w:spacing w:before="1" w:line="282" w:lineRule="exact"/>
                          <w:ind w:left="350"/>
                          <w:rPr>
                            <w:rFonts w:ascii="Calibri" w:hAnsi="Calibri"/>
                            <w:b/>
                            <w:sz w:val="28"/>
                          </w:rPr>
                        </w:pPr>
                        <w:r w:rsidRPr="00131890">
                          <w:rPr>
                            <w:rFonts w:ascii="Times New Roman" w:hAnsi="Times New Roman"/>
                            <w:color w:val="585858"/>
                            <w:sz w:val="28"/>
                            <w:u w:val="single" w:color="D9D9D9"/>
                            <w:lang w:val="ru-RU"/>
                          </w:rPr>
                          <w:tab/>
                        </w:r>
                        <w:r>
                          <w:rPr>
                            <w:rFonts w:ascii="Calibri" w:hAnsi="Calibri"/>
                            <w:b/>
                            <w:color w:val="585858"/>
                            <w:spacing w:val="-2"/>
                            <w:sz w:val="28"/>
                            <w:u w:val="single" w:color="D9D9D9"/>
                          </w:rPr>
                          <w:t>категориям</w:t>
                        </w:r>
                        <w:r>
                          <w:rPr>
                            <w:rFonts w:ascii="Calibri" w:hAnsi="Calibri"/>
                            <w:b/>
                            <w:color w:val="585858"/>
                            <w:sz w:val="28"/>
                            <w:u w:val="single" w:color="D9D9D9"/>
                          </w:rPr>
                          <w:tab/>
                        </w:r>
                      </w:p>
                      <w:p w:rsidR="00131890" w:rsidRDefault="00131890">
                        <w:pPr>
                          <w:tabs>
                            <w:tab w:val="left" w:pos="3519"/>
                          </w:tabs>
                          <w:spacing w:line="153" w:lineRule="auto"/>
                          <w:rPr>
                            <w:rFonts w:ascii="Calibri"/>
                            <w:position w:val="-10"/>
                            <w:sz w:val="18"/>
                          </w:rPr>
                        </w:pPr>
                        <w:r>
                          <w:rPr>
                            <w:rFonts w:ascii="Calibri"/>
                            <w:color w:val="585858"/>
                            <w:spacing w:val="-5"/>
                            <w:sz w:val="18"/>
                          </w:rPr>
                          <w:t>80</w:t>
                        </w:r>
                        <w:r>
                          <w:rPr>
                            <w:rFonts w:ascii="Calibri"/>
                            <w:color w:val="585858"/>
                            <w:sz w:val="18"/>
                          </w:rPr>
                          <w:tab/>
                        </w:r>
                        <w:r>
                          <w:rPr>
                            <w:rFonts w:ascii="Calibri"/>
                            <w:color w:val="404040"/>
                            <w:spacing w:val="-5"/>
                            <w:position w:val="-10"/>
                            <w:sz w:val="18"/>
                          </w:rPr>
                          <w:t>72</w:t>
                        </w:r>
                      </w:p>
                      <w:p w:rsidR="00131890" w:rsidRDefault="00131890">
                        <w:pPr>
                          <w:spacing w:before="66" w:line="216" w:lineRule="exact"/>
                          <w:rPr>
                            <w:rFonts w:ascii="Calibri"/>
                            <w:sz w:val="18"/>
                          </w:rPr>
                        </w:pPr>
                        <w:r>
                          <w:rPr>
                            <w:rFonts w:ascii="Calibri"/>
                            <w:color w:val="585858"/>
                            <w:spacing w:val="-5"/>
                            <w:sz w:val="18"/>
                          </w:rPr>
                          <w:t>70</w:t>
                        </w:r>
                      </w:p>
                    </w:txbxContent>
                  </v:textbox>
                </v:shape>
                <w10:anchorlock/>
              </v:group>
            </w:pict>
          </mc:Fallback>
        </mc:AlternateContent>
      </w:r>
    </w:p>
    <w:p w:rsidR="00A13BCD" w:rsidRPr="00131890" w:rsidRDefault="00131890">
      <w:pPr>
        <w:pStyle w:val="2"/>
        <w:ind w:left="398"/>
        <w:rPr>
          <w:lang w:val="ru-RU"/>
        </w:rPr>
      </w:pPr>
      <w:r w:rsidRPr="00131890">
        <w:rPr>
          <w:lang w:val="ru-RU"/>
        </w:rPr>
        <w:t>Рис.</w:t>
      </w:r>
      <w:r w:rsidRPr="00131890">
        <w:rPr>
          <w:spacing w:val="-6"/>
          <w:lang w:val="ru-RU"/>
        </w:rPr>
        <w:t xml:space="preserve"> </w:t>
      </w:r>
      <w:r w:rsidRPr="00131890">
        <w:rPr>
          <w:lang w:val="ru-RU"/>
        </w:rPr>
        <w:t>1.</w:t>
      </w:r>
      <w:r w:rsidRPr="00131890">
        <w:rPr>
          <w:spacing w:val="-3"/>
          <w:lang w:val="ru-RU"/>
        </w:rPr>
        <w:t xml:space="preserve"> </w:t>
      </w:r>
      <w:r w:rsidRPr="00131890">
        <w:rPr>
          <w:lang w:val="ru-RU"/>
        </w:rPr>
        <w:t>Средние</w:t>
      </w:r>
      <w:r w:rsidRPr="00131890">
        <w:rPr>
          <w:spacing w:val="-3"/>
          <w:lang w:val="ru-RU"/>
        </w:rPr>
        <w:t xml:space="preserve"> </w:t>
      </w:r>
      <w:r w:rsidRPr="00131890">
        <w:rPr>
          <w:lang w:val="ru-RU"/>
        </w:rPr>
        <w:t>показатели</w:t>
      </w:r>
      <w:r w:rsidRPr="00131890">
        <w:rPr>
          <w:spacing w:val="-4"/>
          <w:lang w:val="ru-RU"/>
        </w:rPr>
        <w:t xml:space="preserve"> </w:t>
      </w:r>
      <w:r w:rsidRPr="00131890">
        <w:rPr>
          <w:lang w:val="ru-RU"/>
        </w:rPr>
        <w:t>стран</w:t>
      </w:r>
      <w:r w:rsidRPr="00131890">
        <w:rPr>
          <w:spacing w:val="-4"/>
          <w:lang w:val="ru-RU"/>
        </w:rPr>
        <w:t xml:space="preserve"> </w:t>
      </w:r>
      <w:r w:rsidRPr="00131890">
        <w:rPr>
          <w:lang w:val="ru-RU"/>
        </w:rPr>
        <w:t>БРИКС</w:t>
      </w:r>
      <w:r w:rsidRPr="00131890">
        <w:rPr>
          <w:spacing w:val="-6"/>
          <w:lang w:val="ru-RU"/>
        </w:rPr>
        <w:t xml:space="preserve"> </w:t>
      </w:r>
      <w:r w:rsidRPr="00131890">
        <w:rPr>
          <w:lang w:val="ru-RU"/>
        </w:rPr>
        <w:t>и</w:t>
      </w:r>
      <w:r w:rsidRPr="00131890">
        <w:rPr>
          <w:spacing w:val="-4"/>
          <w:lang w:val="ru-RU"/>
        </w:rPr>
        <w:t xml:space="preserve"> </w:t>
      </w:r>
      <w:r>
        <w:t>G</w:t>
      </w:r>
      <w:r w:rsidRPr="00131890">
        <w:rPr>
          <w:lang w:val="ru-RU"/>
        </w:rPr>
        <w:t>20</w:t>
      </w:r>
      <w:r w:rsidRPr="00131890">
        <w:rPr>
          <w:spacing w:val="-3"/>
          <w:lang w:val="ru-RU"/>
        </w:rPr>
        <w:t xml:space="preserve"> </w:t>
      </w:r>
      <w:r w:rsidRPr="00131890">
        <w:rPr>
          <w:lang w:val="ru-RU"/>
        </w:rPr>
        <w:t>за</w:t>
      </w:r>
      <w:r w:rsidRPr="00131890">
        <w:rPr>
          <w:spacing w:val="-6"/>
          <w:lang w:val="ru-RU"/>
        </w:rPr>
        <w:t xml:space="preserve"> </w:t>
      </w:r>
      <w:r w:rsidRPr="00131890">
        <w:rPr>
          <w:lang w:val="ru-RU"/>
        </w:rPr>
        <w:t>последние</w:t>
      </w:r>
      <w:r w:rsidRPr="00131890">
        <w:rPr>
          <w:spacing w:val="-3"/>
          <w:lang w:val="ru-RU"/>
        </w:rPr>
        <w:t xml:space="preserve"> </w:t>
      </w:r>
      <w:r w:rsidRPr="00131890">
        <w:rPr>
          <w:spacing w:val="-4"/>
          <w:lang w:val="ru-RU"/>
        </w:rPr>
        <w:t>годы</w:t>
      </w:r>
    </w:p>
    <w:p w:rsidR="00A13BCD" w:rsidRPr="00131890" w:rsidRDefault="00131890">
      <w:pPr>
        <w:pStyle w:val="a3"/>
        <w:spacing w:before="307"/>
        <w:ind w:right="845"/>
        <w:rPr>
          <w:lang w:val="ru-RU"/>
        </w:rPr>
      </w:pPr>
      <w:r w:rsidRPr="00131890">
        <w:rPr>
          <w:lang w:val="ru-RU"/>
        </w:rPr>
        <w:t>Страны-участники альянса разнородны по уровню цифровизации. Так, КНР по ряду показателей опережает ведущие развитые страны, например, по числу пользователей Интернет и пользователей, зарегистрированных в социальных сетях, средней скорости скачивания данных с использованием мобильных устройств. Россия также находится на достаточно высоком уровне относительно других стран с переходной экономикой, например, по показателям доли населения, использующего сеть Интернет, международной пропускной способности. Остальные страны участники – ЮАР и Индия, Бразилия находятся на более низком уровне интеграции вычислительных и коммуникационных сетей в основные сферы человеческой жизнедеятельности.</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49"/>
        <w:rPr>
          <w:lang w:val="ru-RU"/>
        </w:rPr>
      </w:pPr>
      <w:r w:rsidRPr="00131890">
        <w:rPr>
          <w:lang w:val="ru-RU"/>
        </w:rPr>
        <w:lastRenderedPageBreak/>
        <w:t>В связи с тем, что страны БРИКС находятся на разных уровнях развития, в том числе цифрового развития, подчеркивается необходимость сосредоточения усилий на устранение и сокращение отставания «развитых» и развивающихся стран, с трансцендентной экономикой (табл.1).</w:t>
      </w:r>
    </w:p>
    <w:p w:rsidR="00A13BCD" w:rsidRPr="00131890" w:rsidRDefault="00131890">
      <w:pPr>
        <w:ind w:left="8439"/>
        <w:rPr>
          <w:b/>
          <w:sz w:val="28"/>
          <w:lang w:val="ru-RU"/>
        </w:rPr>
      </w:pPr>
      <w:r w:rsidRPr="00131890">
        <w:rPr>
          <w:b/>
          <w:sz w:val="28"/>
          <w:lang w:val="ru-RU"/>
        </w:rPr>
        <w:t>Таблица</w:t>
      </w:r>
      <w:r w:rsidRPr="00131890">
        <w:rPr>
          <w:b/>
          <w:spacing w:val="-5"/>
          <w:sz w:val="28"/>
          <w:lang w:val="ru-RU"/>
        </w:rPr>
        <w:t xml:space="preserve"> </w:t>
      </w:r>
      <w:r w:rsidRPr="00131890">
        <w:rPr>
          <w:b/>
          <w:spacing w:val="-10"/>
          <w:sz w:val="28"/>
          <w:lang w:val="ru-RU"/>
        </w:rPr>
        <w:t>1</w:t>
      </w:r>
    </w:p>
    <w:p w:rsidR="00A13BCD" w:rsidRPr="00131890" w:rsidRDefault="00131890">
      <w:pPr>
        <w:spacing w:before="2"/>
        <w:ind w:left="1984"/>
        <w:rPr>
          <w:b/>
          <w:sz w:val="28"/>
          <w:lang w:val="ru-RU"/>
        </w:rPr>
      </w:pPr>
      <w:r w:rsidRPr="00131890">
        <w:rPr>
          <w:b/>
          <w:sz w:val="28"/>
          <w:lang w:val="ru-RU"/>
        </w:rPr>
        <w:t>Бразилия,</w:t>
      </w:r>
      <w:r w:rsidRPr="00131890">
        <w:rPr>
          <w:b/>
          <w:spacing w:val="-5"/>
          <w:sz w:val="28"/>
          <w:lang w:val="ru-RU"/>
        </w:rPr>
        <w:t xml:space="preserve"> </w:t>
      </w:r>
      <w:r w:rsidRPr="00131890">
        <w:rPr>
          <w:b/>
          <w:sz w:val="28"/>
          <w:lang w:val="ru-RU"/>
        </w:rPr>
        <w:t>Россия,</w:t>
      </w:r>
      <w:r w:rsidRPr="00131890">
        <w:rPr>
          <w:b/>
          <w:spacing w:val="-7"/>
          <w:sz w:val="28"/>
          <w:lang w:val="ru-RU"/>
        </w:rPr>
        <w:t xml:space="preserve"> </w:t>
      </w:r>
      <w:r w:rsidRPr="00131890">
        <w:rPr>
          <w:b/>
          <w:sz w:val="28"/>
          <w:lang w:val="ru-RU"/>
        </w:rPr>
        <w:t>Китая</w:t>
      </w:r>
      <w:r w:rsidRPr="00131890">
        <w:rPr>
          <w:b/>
          <w:spacing w:val="-5"/>
          <w:sz w:val="28"/>
          <w:lang w:val="ru-RU"/>
        </w:rPr>
        <w:t xml:space="preserve"> </w:t>
      </w:r>
      <w:r w:rsidRPr="00131890">
        <w:rPr>
          <w:b/>
          <w:sz w:val="28"/>
          <w:lang w:val="ru-RU"/>
        </w:rPr>
        <w:t>в</w:t>
      </w:r>
      <w:r w:rsidRPr="00131890">
        <w:rPr>
          <w:b/>
          <w:spacing w:val="-7"/>
          <w:sz w:val="28"/>
          <w:lang w:val="ru-RU"/>
        </w:rPr>
        <w:t xml:space="preserve"> </w:t>
      </w:r>
      <w:r w:rsidRPr="00131890">
        <w:rPr>
          <w:b/>
          <w:sz w:val="28"/>
          <w:lang w:val="ru-RU"/>
        </w:rPr>
        <w:t>рейтинге</w:t>
      </w:r>
      <w:r w:rsidRPr="00131890">
        <w:rPr>
          <w:b/>
          <w:spacing w:val="-4"/>
          <w:sz w:val="28"/>
          <w:lang w:val="ru-RU"/>
        </w:rPr>
        <w:t xml:space="preserve"> </w:t>
      </w:r>
      <w:r>
        <w:rPr>
          <w:b/>
          <w:sz w:val="28"/>
        </w:rPr>
        <w:t>I</w:t>
      </w:r>
      <w:r w:rsidRPr="00131890">
        <w:rPr>
          <w:b/>
          <w:sz w:val="28"/>
          <w:lang w:val="ru-RU"/>
        </w:rPr>
        <w:t>-</w:t>
      </w:r>
      <w:r>
        <w:rPr>
          <w:b/>
          <w:spacing w:val="-4"/>
          <w:sz w:val="28"/>
        </w:rPr>
        <w:t>DESI</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1366"/>
        <w:gridCol w:w="1418"/>
        <w:gridCol w:w="1416"/>
        <w:gridCol w:w="1701"/>
      </w:tblGrid>
      <w:tr w:rsidR="00A13BCD">
        <w:trPr>
          <w:trHeight w:val="585"/>
        </w:trPr>
        <w:tc>
          <w:tcPr>
            <w:tcW w:w="3937" w:type="dxa"/>
          </w:tcPr>
          <w:p w:rsidR="00A13BCD" w:rsidRPr="00131890" w:rsidRDefault="00A13BCD">
            <w:pPr>
              <w:pStyle w:val="TableParagraph"/>
              <w:jc w:val="left"/>
              <w:rPr>
                <w:rFonts w:ascii="Times New Roman"/>
                <w:sz w:val="26"/>
                <w:lang w:val="ru-RU"/>
              </w:rPr>
            </w:pPr>
          </w:p>
        </w:tc>
        <w:tc>
          <w:tcPr>
            <w:tcW w:w="1366" w:type="dxa"/>
          </w:tcPr>
          <w:p w:rsidR="00A13BCD" w:rsidRDefault="00131890">
            <w:pPr>
              <w:pStyle w:val="TableParagraph"/>
              <w:spacing w:line="292" w:lineRule="exact"/>
              <w:ind w:left="10" w:right="2"/>
              <w:rPr>
                <w:b/>
                <w:sz w:val="24"/>
              </w:rPr>
            </w:pPr>
            <w:r>
              <w:rPr>
                <w:b/>
                <w:spacing w:val="-2"/>
                <w:sz w:val="24"/>
              </w:rPr>
              <w:t>Бразилия</w:t>
            </w:r>
          </w:p>
        </w:tc>
        <w:tc>
          <w:tcPr>
            <w:tcW w:w="1418" w:type="dxa"/>
          </w:tcPr>
          <w:p w:rsidR="00A13BCD" w:rsidRDefault="00131890">
            <w:pPr>
              <w:pStyle w:val="TableParagraph"/>
              <w:spacing w:line="292" w:lineRule="exact"/>
              <w:ind w:right="473"/>
              <w:jc w:val="right"/>
              <w:rPr>
                <w:b/>
                <w:sz w:val="24"/>
              </w:rPr>
            </w:pPr>
            <w:r>
              <w:rPr>
                <w:b/>
                <w:spacing w:val="-2"/>
                <w:sz w:val="24"/>
              </w:rPr>
              <w:t>Россия</w:t>
            </w:r>
          </w:p>
        </w:tc>
        <w:tc>
          <w:tcPr>
            <w:tcW w:w="1416" w:type="dxa"/>
          </w:tcPr>
          <w:p w:rsidR="00A13BCD" w:rsidRDefault="00131890">
            <w:pPr>
              <w:pStyle w:val="TableParagraph"/>
              <w:spacing w:line="292" w:lineRule="exact"/>
              <w:ind w:left="108"/>
              <w:jc w:val="left"/>
              <w:rPr>
                <w:b/>
                <w:sz w:val="24"/>
              </w:rPr>
            </w:pPr>
            <w:r>
              <w:rPr>
                <w:b/>
                <w:spacing w:val="-2"/>
                <w:sz w:val="24"/>
              </w:rPr>
              <w:t>Китай</w:t>
            </w:r>
          </w:p>
        </w:tc>
        <w:tc>
          <w:tcPr>
            <w:tcW w:w="1701" w:type="dxa"/>
          </w:tcPr>
          <w:p w:rsidR="00A13BCD" w:rsidRDefault="00131890">
            <w:pPr>
              <w:pStyle w:val="TableParagraph"/>
              <w:spacing w:line="292" w:lineRule="exact"/>
              <w:ind w:left="108"/>
              <w:jc w:val="left"/>
              <w:rPr>
                <w:b/>
                <w:sz w:val="24"/>
              </w:rPr>
            </w:pPr>
            <w:r>
              <w:rPr>
                <w:b/>
                <w:spacing w:val="-2"/>
                <w:sz w:val="24"/>
              </w:rPr>
              <w:t>Ведущие</w:t>
            </w:r>
          </w:p>
          <w:p w:rsidR="00A13BCD" w:rsidRDefault="00131890">
            <w:pPr>
              <w:pStyle w:val="TableParagraph"/>
              <w:spacing w:line="273" w:lineRule="exact"/>
              <w:ind w:left="108"/>
              <w:jc w:val="left"/>
              <w:rPr>
                <w:b/>
                <w:sz w:val="24"/>
              </w:rPr>
            </w:pPr>
            <w:r>
              <w:rPr>
                <w:b/>
                <w:sz w:val="24"/>
              </w:rPr>
              <w:t>страны</w:t>
            </w:r>
            <w:r>
              <w:rPr>
                <w:b/>
                <w:spacing w:val="-7"/>
                <w:sz w:val="24"/>
              </w:rPr>
              <w:t xml:space="preserve"> </w:t>
            </w:r>
            <w:r>
              <w:rPr>
                <w:b/>
                <w:spacing w:val="-5"/>
                <w:sz w:val="24"/>
              </w:rPr>
              <w:t>ЕС</w:t>
            </w:r>
          </w:p>
        </w:tc>
      </w:tr>
      <w:tr w:rsidR="00A13BCD">
        <w:trPr>
          <w:trHeight w:val="294"/>
        </w:trPr>
        <w:tc>
          <w:tcPr>
            <w:tcW w:w="3937" w:type="dxa"/>
          </w:tcPr>
          <w:p w:rsidR="00A13BCD" w:rsidRDefault="00131890">
            <w:pPr>
              <w:pStyle w:val="TableParagraph"/>
              <w:spacing w:before="1" w:line="273" w:lineRule="exact"/>
              <w:ind w:left="107"/>
              <w:jc w:val="left"/>
              <w:rPr>
                <w:b/>
                <w:sz w:val="24"/>
              </w:rPr>
            </w:pPr>
            <w:r>
              <w:rPr>
                <w:b/>
                <w:spacing w:val="-2"/>
                <w:sz w:val="24"/>
              </w:rPr>
              <w:t>Связанность</w:t>
            </w:r>
          </w:p>
        </w:tc>
        <w:tc>
          <w:tcPr>
            <w:tcW w:w="1366" w:type="dxa"/>
          </w:tcPr>
          <w:p w:rsidR="00A13BCD" w:rsidRDefault="00131890">
            <w:pPr>
              <w:pStyle w:val="TableParagraph"/>
              <w:spacing w:before="1" w:line="273" w:lineRule="exact"/>
              <w:ind w:left="10"/>
              <w:rPr>
                <w:sz w:val="24"/>
              </w:rPr>
            </w:pPr>
            <w:r>
              <w:rPr>
                <w:spacing w:val="-4"/>
                <w:sz w:val="24"/>
              </w:rPr>
              <w:t>19,5</w:t>
            </w:r>
          </w:p>
        </w:tc>
        <w:tc>
          <w:tcPr>
            <w:tcW w:w="1418" w:type="dxa"/>
          </w:tcPr>
          <w:p w:rsidR="00A13BCD" w:rsidRDefault="00131890">
            <w:pPr>
              <w:pStyle w:val="TableParagraph"/>
              <w:spacing w:before="1" w:line="273" w:lineRule="exact"/>
              <w:ind w:right="481"/>
              <w:jc w:val="right"/>
              <w:rPr>
                <w:sz w:val="24"/>
              </w:rPr>
            </w:pPr>
            <w:r>
              <w:rPr>
                <w:spacing w:val="-4"/>
                <w:sz w:val="24"/>
              </w:rPr>
              <w:t>38,9</w:t>
            </w:r>
          </w:p>
        </w:tc>
        <w:tc>
          <w:tcPr>
            <w:tcW w:w="1416" w:type="dxa"/>
          </w:tcPr>
          <w:p w:rsidR="00A13BCD" w:rsidRDefault="00131890">
            <w:pPr>
              <w:pStyle w:val="TableParagraph"/>
              <w:spacing w:before="1" w:line="273" w:lineRule="exact"/>
              <w:ind w:right="478"/>
              <w:jc w:val="right"/>
              <w:rPr>
                <w:sz w:val="24"/>
              </w:rPr>
            </w:pPr>
            <w:r>
              <w:rPr>
                <w:spacing w:val="-4"/>
                <w:sz w:val="24"/>
              </w:rPr>
              <w:t>45,9</w:t>
            </w:r>
          </w:p>
        </w:tc>
        <w:tc>
          <w:tcPr>
            <w:tcW w:w="1701" w:type="dxa"/>
          </w:tcPr>
          <w:p w:rsidR="00A13BCD" w:rsidRDefault="00131890">
            <w:pPr>
              <w:pStyle w:val="TableParagraph"/>
              <w:spacing w:before="1" w:line="273" w:lineRule="exact"/>
              <w:ind w:left="13" w:right="3"/>
              <w:rPr>
                <w:sz w:val="24"/>
              </w:rPr>
            </w:pPr>
            <w:r>
              <w:rPr>
                <w:spacing w:val="-4"/>
                <w:sz w:val="24"/>
              </w:rPr>
              <w:t>75,2</w:t>
            </w:r>
          </w:p>
        </w:tc>
      </w:tr>
      <w:tr w:rsidR="00A13BCD">
        <w:trPr>
          <w:trHeight w:val="292"/>
        </w:trPr>
        <w:tc>
          <w:tcPr>
            <w:tcW w:w="3937" w:type="dxa"/>
          </w:tcPr>
          <w:p w:rsidR="00A13BCD" w:rsidRDefault="00131890">
            <w:pPr>
              <w:pStyle w:val="TableParagraph"/>
              <w:spacing w:line="272" w:lineRule="exact"/>
              <w:ind w:left="107"/>
              <w:jc w:val="left"/>
              <w:rPr>
                <w:b/>
                <w:sz w:val="24"/>
              </w:rPr>
            </w:pPr>
            <w:r>
              <w:rPr>
                <w:b/>
                <w:sz w:val="24"/>
              </w:rPr>
              <w:t>Человеческий</w:t>
            </w:r>
            <w:r>
              <w:rPr>
                <w:b/>
                <w:spacing w:val="-6"/>
                <w:sz w:val="24"/>
              </w:rPr>
              <w:t xml:space="preserve"> </w:t>
            </w:r>
            <w:r>
              <w:rPr>
                <w:b/>
                <w:spacing w:val="-2"/>
                <w:sz w:val="24"/>
              </w:rPr>
              <w:t>капитал</w:t>
            </w:r>
          </w:p>
        </w:tc>
        <w:tc>
          <w:tcPr>
            <w:tcW w:w="1366" w:type="dxa"/>
          </w:tcPr>
          <w:p w:rsidR="00A13BCD" w:rsidRDefault="00131890">
            <w:pPr>
              <w:pStyle w:val="TableParagraph"/>
              <w:spacing w:line="272" w:lineRule="exact"/>
              <w:ind w:left="10" w:right="1"/>
              <w:rPr>
                <w:sz w:val="24"/>
              </w:rPr>
            </w:pPr>
            <w:r>
              <w:rPr>
                <w:spacing w:val="-4"/>
                <w:sz w:val="24"/>
              </w:rPr>
              <w:t>39,2</w:t>
            </w:r>
          </w:p>
        </w:tc>
        <w:tc>
          <w:tcPr>
            <w:tcW w:w="1418" w:type="dxa"/>
          </w:tcPr>
          <w:p w:rsidR="00A13BCD" w:rsidRDefault="00131890">
            <w:pPr>
              <w:pStyle w:val="TableParagraph"/>
              <w:spacing w:line="272" w:lineRule="exact"/>
              <w:ind w:right="501"/>
              <w:jc w:val="right"/>
              <w:rPr>
                <w:sz w:val="24"/>
              </w:rPr>
            </w:pPr>
            <w:r>
              <w:rPr>
                <w:spacing w:val="-4"/>
                <w:sz w:val="24"/>
              </w:rPr>
              <w:t>64,1</w:t>
            </w:r>
          </w:p>
        </w:tc>
        <w:tc>
          <w:tcPr>
            <w:tcW w:w="1416" w:type="dxa"/>
          </w:tcPr>
          <w:p w:rsidR="00A13BCD" w:rsidRDefault="00131890">
            <w:pPr>
              <w:pStyle w:val="TableParagraph"/>
              <w:spacing w:line="272" w:lineRule="exact"/>
              <w:ind w:right="478"/>
              <w:jc w:val="right"/>
              <w:rPr>
                <w:sz w:val="24"/>
              </w:rPr>
            </w:pPr>
            <w:r>
              <w:rPr>
                <w:spacing w:val="-4"/>
                <w:sz w:val="24"/>
              </w:rPr>
              <w:t>40,5</w:t>
            </w:r>
          </w:p>
        </w:tc>
        <w:tc>
          <w:tcPr>
            <w:tcW w:w="1701" w:type="dxa"/>
          </w:tcPr>
          <w:p w:rsidR="00A13BCD" w:rsidRDefault="00131890">
            <w:pPr>
              <w:pStyle w:val="TableParagraph"/>
              <w:spacing w:line="272" w:lineRule="exact"/>
              <w:ind w:left="13" w:right="1"/>
              <w:rPr>
                <w:sz w:val="24"/>
              </w:rPr>
            </w:pPr>
            <w:r>
              <w:rPr>
                <w:spacing w:val="-4"/>
                <w:sz w:val="24"/>
              </w:rPr>
              <w:t>74,7</w:t>
            </w:r>
          </w:p>
        </w:tc>
      </w:tr>
      <w:tr w:rsidR="00A13BCD">
        <w:trPr>
          <w:trHeight w:val="585"/>
        </w:trPr>
        <w:tc>
          <w:tcPr>
            <w:tcW w:w="3937" w:type="dxa"/>
          </w:tcPr>
          <w:p w:rsidR="00A13BCD" w:rsidRDefault="00131890">
            <w:pPr>
              <w:pStyle w:val="TableParagraph"/>
              <w:spacing w:line="292" w:lineRule="exact"/>
              <w:ind w:left="107"/>
              <w:jc w:val="left"/>
              <w:rPr>
                <w:b/>
                <w:sz w:val="24"/>
              </w:rPr>
            </w:pPr>
            <w:r>
              <w:rPr>
                <w:b/>
                <w:sz w:val="24"/>
              </w:rPr>
              <w:t>Использование</w:t>
            </w:r>
            <w:r>
              <w:rPr>
                <w:b/>
                <w:spacing w:val="-8"/>
                <w:sz w:val="24"/>
              </w:rPr>
              <w:t xml:space="preserve"> </w:t>
            </w:r>
            <w:r>
              <w:rPr>
                <w:b/>
                <w:spacing w:val="-2"/>
                <w:sz w:val="24"/>
              </w:rPr>
              <w:t>Интернет</w:t>
            </w:r>
          </w:p>
          <w:p w:rsidR="00A13BCD" w:rsidRDefault="00131890">
            <w:pPr>
              <w:pStyle w:val="TableParagraph"/>
              <w:spacing w:line="273" w:lineRule="exact"/>
              <w:ind w:left="107"/>
              <w:jc w:val="left"/>
              <w:rPr>
                <w:b/>
                <w:sz w:val="24"/>
              </w:rPr>
            </w:pPr>
            <w:r>
              <w:rPr>
                <w:b/>
                <w:sz w:val="24"/>
              </w:rPr>
              <w:t>услуг</w:t>
            </w:r>
            <w:r>
              <w:rPr>
                <w:b/>
                <w:spacing w:val="-5"/>
                <w:sz w:val="24"/>
              </w:rPr>
              <w:t xml:space="preserve"> </w:t>
            </w:r>
            <w:r>
              <w:rPr>
                <w:b/>
                <w:spacing w:val="-2"/>
                <w:sz w:val="24"/>
              </w:rPr>
              <w:t>гражданами</w:t>
            </w:r>
          </w:p>
        </w:tc>
        <w:tc>
          <w:tcPr>
            <w:tcW w:w="1366" w:type="dxa"/>
          </w:tcPr>
          <w:p w:rsidR="00A13BCD" w:rsidRDefault="00131890">
            <w:pPr>
              <w:pStyle w:val="TableParagraph"/>
              <w:spacing w:before="292" w:line="273" w:lineRule="exact"/>
              <w:ind w:left="10"/>
              <w:rPr>
                <w:sz w:val="24"/>
              </w:rPr>
            </w:pPr>
            <w:r>
              <w:rPr>
                <w:spacing w:val="-4"/>
                <w:sz w:val="24"/>
              </w:rPr>
              <w:t>33,8</w:t>
            </w:r>
          </w:p>
        </w:tc>
        <w:tc>
          <w:tcPr>
            <w:tcW w:w="1418" w:type="dxa"/>
          </w:tcPr>
          <w:p w:rsidR="00A13BCD" w:rsidRDefault="00131890">
            <w:pPr>
              <w:pStyle w:val="TableParagraph"/>
              <w:spacing w:before="292" w:line="273" w:lineRule="exact"/>
              <w:ind w:right="479"/>
              <w:jc w:val="right"/>
              <w:rPr>
                <w:sz w:val="24"/>
              </w:rPr>
            </w:pPr>
            <w:r>
              <w:rPr>
                <w:spacing w:val="-4"/>
                <w:sz w:val="24"/>
              </w:rPr>
              <w:t>48,7</w:t>
            </w:r>
          </w:p>
        </w:tc>
        <w:tc>
          <w:tcPr>
            <w:tcW w:w="1416" w:type="dxa"/>
          </w:tcPr>
          <w:p w:rsidR="00A13BCD" w:rsidRDefault="00131890">
            <w:pPr>
              <w:pStyle w:val="TableParagraph"/>
              <w:spacing w:before="292" w:line="273" w:lineRule="exact"/>
              <w:ind w:right="488"/>
              <w:jc w:val="right"/>
              <w:rPr>
                <w:sz w:val="24"/>
              </w:rPr>
            </w:pPr>
            <w:r>
              <w:rPr>
                <w:spacing w:val="-4"/>
                <w:sz w:val="24"/>
              </w:rPr>
              <w:t>45,3</w:t>
            </w:r>
          </w:p>
        </w:tc>
        <w:tc>
          <w:tcPr>
            <w:tcW w:w="1701" w:type="dxa"/>
          </w:tcPr>
          <w:p w:rsidR="00A13BCD" w:rsidRDefault="00131890">
            <w:pPr>
              <w:pStyle w:val="TableParagraph"/>
              <w:spacing w:before="292" w:line="273" w:lineRule="exact"/>
              <w:ind w:left="13"/>
              <w:rPr>
                <w:sz w:val="24"/>
              </w:rPr>
            </w:pPr>
            <w:r>
              <w:rPr>
                <w:spacing w:val="-4"/>
                <w:sz w:val="24"/>
              </w:rPr>
              <w:t>78,5</w:t>
            </w:r>
          </w:p>
        </w:tc>
      </w:tr>
      <w:tr w:rsidR="00A13BCD">
        <w:trPr>
          <w:trHeight w:val="587"/>
        </w:trPr>
        <w:tc>
          <w:tcPr>
            <w:tcW w:w="3937" w:type="dxa"/>
          </w:tcPr>
          <w:p w:rsidR="00A13BCD" w:rsidRDefault="00131890">
            <w:pPr>
              <w:pStyle w:val="TableParagraph"/>
              <w:spacing w:line="292" w:lineRule="exact"/>
              <w:ind w:left="107"/>
              <w:jc w:val="left"/>
              <w:rPr>
                <w:b/>
                <w:sz w:val="24"/>
              </w:rPr>
            </w:pPr>
            <w:r>
              <w:rPr>
                <w:b/>
                <w:sz w:val="24"/>
              </w:rPr>
              <w:t>Внедрение</w:t>
            </w:r>
            <w:r>
              <w:rPr>
                <w:b/>
                <w:spacing w:val="-3"/>
                <w:sz w:val="24"/>
              </w:rPr>
              <w:t xml:space="preserve"> </w:t>
            </w:r>
            <w:r>
              <w:rPr>
                <w:b/>
                <w:spacing w:val="-2"/>
                <w:sz w:val="24"/>
              </w:rPr>
              <w:t>цифровых</w:t>
            </w:r>
          </w:p>
          <w:p w:rsidR="00A13BCD" w:rsidRDefault="00131890">
            <w:pPr>
              <w:pStyle w:val="TableParagraph"/>
              <w:spacing w:line="275" w:lineRule="exact"/>
              <w:ind w:left="107"/>
              <w:jc w:val="left"/>
              <w:rPr>
                <w:b/>
                <w:sz w:val="24"/>
              </w:rPr>
            </w:pPr>
            <w:r>
              <w:rPr>
                <w:b/>
                <w:sz w:val="24"/>
              </w:rPr>
              <w:t>технологий</w:t>
            </w:r>
            <w:r>
              <w:rPr>
                <w:b/>
                <w:spacing w:val="-4"/>
                <w:sz w:val="24"/>
              </w:rPr>
              <w:t xml:space="preserve"> </w:t>
            </w:r>
            <w:r>
              <w:rPr>
                <w:b/>
                <w:spacing w:val="-2"/>
                <w:sz w:val="24"/>
              </w:rPr>
              <w:t>бизнесом</w:t>
            </w:r>
          </w:p>
        </w:tc>
        <w:tc>
          <w:tcPr>
            <w:tcW w:w="1366" w:type="dxa"/>
          </w:tcPr>
          <w:p w:rsidR="00A13BCD" w:rsidRDefault="00131890">
            <w:pPr>
              <w:pStyle w:val="TableParagraph"/>
              <w:spacing w:before="292" w:line="276" w:lineRule="exact"/>
              <w:ind w:left="10" w:right="4"/>
              <w:rPr>
                <w:sz w:val="24"/>
              </w:rPr>
            </w:pPr>
            <w:r>
              <w:rPr>
                <w:spacing w:val="-4"/>
                <w:sz w:val="24"/>
              </w:rPr>
              <w:t>27,8</w:t>
            </w:r>
          </w:p>
        </w:tc>
        <w:tc>
          <w:tcPr>
            <w:tcW w:w="1418" w:type="dxa"/>
          </w:tcPr>
          <w:p w:rsidR="00A13BCD" w:rsidRDefault="00131890">
            <w:pPr>
              <w:pStyle w:val="TableParagraph"/>
              <w:spacing w:before="292" w:line="276" w:lineRule="exact"/>
              <w:ind w:right="478"/>
              <w:jc w:val="right"/>
              <w:rPr>
                <w:sz w:val="24"/>
              </w:rPr>
            </w:pPr>
            <w:r>
              <w:rPr>
                <w:spacing w:val="-4"/>
                <w:sz w:val="24"/>
              </w:rPr>
              <w:t>29,8</w:t>
            </w:r>
          </w:p>
        </w:tc>
        <w:tc>
          <w:tcPr>
            <w:tcW w:w="1416" w:type="dxa"/>
          </w:tcPr>
          <w:p w:rsidR="00A13BCD" w:rsidRDefault="00131890">
            <w:pPr>
              <w:pStyle w:val="TableParagraph"/>
              <w:spacing w:before="292" w:line="276" w:lineRule="exact"/>
              <w:ind w:right="479"/>
              <w:jc w:val="right"/>
              <w:rPr>
                <w:sz w:val="24"/>
              </w:rPr>
            </w:pPr>
            <w:r>
              <w:rPr>
                <w:spacing w:val="-4"/>
                <w:sz w:val="24"/>
              </w:rPr>
              <w:t>40,7</w:t>
            </w:r>
          </w:p>
        </w:tc>
        <w:tc>
          <w:tcPr>
            <w:tcW w:w="1701" w:type="dxa"/>
          </w:tcPr>
          <w:p w:rsidR="00A13BCD" w:rsidRDefault="00131890">
            <w:pPr>
              <w:pStyle w:val="TableParagraph"/>
              <w:spacing w:before="292" w:line="276" w:lineRule="exact"/>
              <w:ind w:left="13" w:right="5"/>
              <w:rPr>
                <w:sz w:val="24"/>
              </w:rPr>
            </w:pPr>
            <w:r>
              <w:rPr>
                <w:spacing w:val="-4"/>
                <w:sz w:val="24"/>
              </w:rPr>
              <w:t>72,8</w:t>
            </w:r>
          </w:p>
        </w:tc>
      </w:tr>
      <w:tr w:rsidR="00A13BCD">
        <w:trPr>
          <w:trHeight w:val="585"/>
        </w:trPr>
        <w:tc>
          <w:tcPr>
            <w:tcW w:w="3937" w:type="dxa"/>
          </w:tcPr>
          <w:p w:rsidR="00A13BCD" w:rsidRDefault="00131890">
            <w:pPr>
              <w:pStyle w:val="TableParagraph"/>
              <w:spacing w:line="292" w:lineRule="exact"/>
              <w:ind w:left="107"/>
              <w:jc w:val="left"/>
              <w:rPr>
                <w:b/>
                <w:sz w:val="24"/>
              </w:rPr>
            </w:pPr>
            <w:r>
              <w:rPr>
                <w:b/>
                <w:sz w:val="24"/>
              </w:rPr>
              <w:t>Цифровые</w:t>
            </w:r>
            <w:r>
              <w:rPr>
                <w:b/>
                <w:spacing w:val="-3"/>
                <w:sz w:val="24"/>
              </w:rPr>
              <w:t xml:space="preserve"> </w:t>
            </w:r>
            <w:r>
              <w:rPr>
                <w:b/>
                <w:spacing w:val="-2"/>
                <w:sz w:val="24"/>
              </w:rPr>
              <w:t>государственные</w:t>
            </w:r>
          </w:p>
          <w:p w:rsidR="00A13BCD" w:rsidRDefault="00131890">
            <w:pPr>
              <w:pStyle w:val="TableParagraph"/>
              <w:spacing w:line="273" w:lineRule="exact"/>
              <w:ind w:left="107"/>
              <w:jc w:val="left"/>
              <w:rPr>
                <w:b/>
                <w:sz w:val="24"/>
              </w:rPr>
            </w:pPr>
            <w:r>
              <w:rPr>
                <w:b/>
                <w:spacing w:val="-2"/>
                <w:sz w:val="24"/>
              </w:rPr>
              <w:t>услуги</w:t>
            </w:r>
          </w:p>
        </w:tc>
        <w:tc>
          <w:tcPr>
            <w:tcW w:w="1366" w:type="dxa"/>
          </w:tcPr>
          <w:p w:rsidR="00A13BCD" w:rsidRDefault="00131890">
            <w:pPr>
              <w:pStyle w:val="TableParagraph"/>
              <w:spacing w:before="292" w:line="273" w:lineRule="exact"/>
              <w:ind w:left="10" w:right="1"/>
              <w:rPr>
                <w:sz w:val="24"/>
              </w:rPr>
            </w:pPr>
            <w:r>
              <w:rPr>
                <w:spacing w:val="-4"/>
                <w:sz w:val="24"/>
              </w:rPr>
              <w:t>62,4</w:t>
            </w:r>
          </w:p>
        </w:tc>
        <w:tc>
          <w:tcPr>
            <w:tcW w:w="1418" w:type="dxa"/>
          </w:tcPr>
          <w:p w:rsidR="00A13BCD" w:rsidRDefault="00131890">
            <w:pPr>
              <w:pStyle w:val="TableParagraph"/>
              <w:spacing w:before="292" w:line="273" w:lineRule="exact"/>
              <w:ind w:right="478"/>
              <w:jc w:val="right"/>
              <w:rPr>
                <w:sz w:val="24"/>
              </w:rPr>
            </w:pPr>
            <w:r>
              <w:rPr>
                <w:spacing w:val="-4"/>
                <w:sz w:val="24"/>
              </w:rPr>
              <w:t>56,8</w:t>
            </w:r>
          </w:p>
        </w:tc>
        <w:tc>
          <w:tcPr>
            <w:tcW w:w="1416" w:type="dxa"/>
          </w:tcPr>
          <w:p w:rsidR="00A13BCD" w:rsidRDefault="00131890">
            <w:pPr>
              <w:pStyle w:val="TableParagraph"/>
              <w:spacing w:before="292" w:line="273" w:lineRule="exact"/>
              <w:ind w:right="477"/>
              <w:jc w:val="right"/>
              <w:rPr>
                <w:sz w:val="24"/>
              </w:rPr>
            </w:pPr>
            <w:r>
              <w:rPr>
                <w:spacing w:val="-4"/>
                <w:sz w:val="24"/>
              </w:rPr>
              <w:t>58,6</w:t>
            </w:r>
          </w:p>
        </w:tc>
        <w:tc>
          <w:tcPr>
            <w:tcW w:w="1701" w:type="dxa"/>
          </w:tcPr>
          <w:p w:rsidR="00A13BCD" w:rsidRDefault="00131890">
            <w:pPr>
              <w:pStyle w:val="TableParagraph"/>
              <w:spacing w:before="292" w:line="273" w:lineRule="exact"/>
              <w:ind w:left="13" w:right="2"/>
              <w:rPr>
                <w:sz w:val="24"/>
              </w:rPr>
            </w:pPr>
            <w:r>
              <w:rPr>
                <w:spacing w:val="-4"/>
                <w:sz w:val="24"/>
              </w:rPr>
              <w:t>84,7</w:t>
            </w:r>
          </w:p>
        </w:tc>
      </w:tr>
    </w:tbl>
    <w:p w:rsidR="00A13BCD" w:rsidRDefault="00A13BCD">
      <w:pPr>
        <w:pStyle w:val="a3"/>
        <w:ind w:left="0" w:firstLine="0"/>
        <w:jc w:val="left"/>
        <w:rPr>
          <w:b/>
        </w:rPr>
      </w:pPr>
    </w:p>
    <w:p w:rsidR="00A13BCD" w:rsidRDefault="00131890">
      <w:pPr>
        <w:ind w:left="707"/>
        <w:jc w:val="both"/>
        <w:rPr>
          <w:b/>
          <w:sz w:val="28"/>
        </w:rPr>
      </w:pPr>
      <w:r>
        <w:rPr>
          <w:b/>
          <w:sz w:val="28"/>
        </w:rPr>
        <w:t>Выводы</w:t>
      </w:r>
      <w:r>
        <w:rPr>
          <w:b/>
          <w:spacing w:val="-4"/>
          <w:sz w:val="28"/>
        </w:rPr>
        <w:t xml:space="preserve"> </w:t>
      </w:r>
      <w:r>
        <w:rPr>
          <w:b/>
          <w:sz w:val="28"/>
        </w:rPr>
        <w:t>и</w:t>
      </w:r>
      <w:r>
        <w:rPr>
          <w:b/>
          <w:spacing w:val="-4"/>
          <w:sz w:val="28"/>
        </w:rPr>
        <w:t xml:space="preserve"> </w:t>
      </w:r>
      <w:r>
        <w:rPr>
          <w:b/>
          <w:spacing w:val="-2"/>
          <w:sz w:val="28"/>
        </w:rPr>
        <w:t>предложения.</w:t>
      </w:r>
    </w:p>
    <w:p w:rsidR="00A13BCD" w:rsidRPr="00131890" w:rsidRDefault="00131890">
      <w:pPr>
        <w:pStyle w:val="a3"/>
        <w:spacing w:before="2"/>
        <w:ind w:right="847"/>
        <w:rPr>
          <w:lang w:val="ru-RU"/>
        </w:rPr>
      </w:pPr>
      <w:r w:rsidRPr="00131890">
        <w:rPr>
          <w:lang w:val="ru-RU"/>
        </w:rPr>
        <w:t>Недостаточный уровень внедрения цифровых технологий характеризуется деловой средой в странах БРИКС. С одной стороны, это связано с текущей ситуацией в области развития цифровой инфраструктуры, с другой стороны – недостаток инновационной среды. Анализируя таблицу, можно заметить, что это не относится к Китаю, по ряду показателей государство занимает лидирующие позиции. Оптимизм задаёт индекс цифрового инновационного потенциала в странах БРИКС – позиции последних в мировом рейтинге стабильны, в ряде случаев динамика положительная:</w:t>
      </w:r>
    </w:p>
    <w:p w:rsidR="00A13BCD" w:rsidRDefault="00131890">
      <w:pPr>
        <w:pStyle w:val="2"/>
        <w:spacing w:before="1" w:line="341" w:lineRule="exact"/>
        <w:ind w:left="0" w:right="847"/>
        <w:jc w:val="right"/>
      </w:pPr>
      <w:r>
        <w:t>Таблица</w:t>
      </w:r>
      <w:r>
        <w:rPr>
          <w:spacing w:val="-5"/>
        </w:rPr>
        <w:t xml:space="preserve"> </w:t>
      </w:r>
      <w:r>
        <w:rPr>
          <w:spacing w:val="-10"/>
        </w:rPr>
        <w:t>2</w:t>
      </w:r>
    </w:p>
    <w:p w:rsidR="00A13BCD" w:rsidRDefault="00131890">
      <w:pPr>
        <w:spacing w:line="341" w:lineRule="exact"/>
        <w:ind w:left="3389"/>
        <w:rPr>
          <w:b/>
          <w:sz w:val="28"/>
        </w:rPr>
      </w:pPr>
      <w:r>
        <w:rPr>
          <w:b/>
          <w:sz w:val="28"/>
        </w:rPr>
        <w:t>Позиция</w:t>
      </w:r>
      <w:r>
        <w:rPr>
          <w:b/>
          <w:spacing w:val="-5"/>
          <w:sz w:val="28"/>
        </w:rPr>
        <w:t xml:space="preserve"> </w:t>
      </w:r>
      <w:r>
        <w:rPr>
          <w:b/>
          <w:sz w:val="28"/>
        </w:rPr>
        <w:t>стран</w:t>
      </w:r>
      <w:r>
        <w:rPr>
          <w:b/>
          <w:spacing w:val="-4"/>
          <w:sz w:val="28"/>
        </w:rPr>
        <w:t xml:space="preserve"> </w:t>
      </w:r>
      <w:r>
        <w:rPr>
          <w:b/>
          <w:spacing w:val="-2"/>
          <w:sz w:val="28"/>
        </w:rPr>
        <w:t>БРИКС</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4"/>
        <w:gridCol w:w="1644"/>
        <w:gridCol w:w="1643"/>
        <w:gridCol w:w="2296"/>
        <w:gridCol w:w="2296"/>
      </w:tblGrid>
      <w:tr w:rsidR="00A13BCD">
        <w:trPr>
          <w:trHeight w:val="294"/>
        </w:trPr>
        <w:tc>
          <w:tcPr>
            <w:tcW w:w="1464" w:type="dxa"/>
          </w:tcPr>
          <w:p w:rsidR="00A13BCD" w:rsidRDefault="00131890">
            <w:pPr>
              <w:pStyle w:val="TableParagraph"/>
              <w:spacing w:before="1" w:line="273" w:lineRule="exact"/>
              <w:ind w:left="11" w:right="4"/>
              <w:rPr>
                <w:sz w:val="24"/>
              </w:rPr>
            </w:pPr>
            <w:r>
              <w:rPr>
                <w:spacing w:val="-2"/>
                <w:sz w:val="24"/>
              </w:rPr>
              <w:t>Страна</w:t>
            </w:r>
          </w:p>
        </w:tc>
        <w:tc>
          <w:tcPr>
            <w:tcW w:w="7879" w:type="dxa"/>
            <w:gridSpan w:val="4"/>
          </w:tcPr>
          <w:p w:rsidR="00A13BCD" w:rsidRDefault="00131890">
            <w:pPr>
              <w:pStyle w:val="TableParagraph"/>
              <w:spacing w:before="1" w:line="273" w:lineRule="exact"/>
              <w:ind w:left="12"/>
              <w:rPr>
                <w:sz w:val="24"/>
              </w:rPr>
            </w:pPr>
            <w:r>
              <w:rPr>
                <w:sz w:val="24"/>
              </w:rPr>
              <w:t>Позиция</w:t>
            </w:r>
            <w:r>
              <w:rPr>
                <w:spacing w:val="-2"/>
                <w:sz w:val="24"/>
              </w:rPr>
              <w:t xml:space="preserve"> стран</w:t>
            </w:r>
          </w:p>
        </w:tc>
      </w:tr>
      <w:tr w:rsidR="00A13BCD">
        <w:trPr>
          <w:trHeight w:val="1171"/>
        </w:trPr>
        <w:tc>
          <w:tcPr>
            <w:tcW w:w="1464" w:type="dxa"/>
          </w:tcPr>
          <w:p w:rsidR="00A13BCD" w:rsidRDefault="00A13BCD">
            <w:pPr>
              <w:pStyle w:val="TableParagraph"/>
              <w:jc w:val="left"/>
              <w:rPr>
                <w:rFonts w:ascii="Times New Roman"/>
                <w:sz w:val="26"/>
              </w:rPr>
            </w:pPr>
          </w:p>
        </w:tc>
        <w:tc>
          <w:tcPr>
            <w:tcW w:w="1644" w:type="dxa"/>
          </w:tcPr>
          <w:p w:rsidR="00A13BCD" w:rsidRDefault="00131890">
            <w:pPr>
              <w:pStyle w:val="TableParagraph"/>
              <w:spacing w:before="145"/>
              <w:ind w:left="17" w:right="3"/>
              <w:rPr>
                <w:sz w:val="24"/>
              </w:rPr>
            </w:pPr>
            <w:r>
              <w:rPr>
                <w:spacing w:val="-2"/>
                <w:sz w:val="24"/>
              </w:rPr>
              <w:t>Сложность рынка</w:t>
            </w:r>
          </w:p>
          <w:p w:rsidR="00A13BCD" w:rsidRDefault="00131890">
            <w:pPr>
              <w:pStyle w:val="TableParagraph"/>
              <w:spacing w:line="293" w:lineRule="exact"/>
              <w:ind w:left="17" w:right="3"/>
              <w:rPr>
                <w:sz w:val="24"/>
              </w:rPr>
            </w:pPr>
            <w:r>
              <w:rPr>
                <w:sz w:val="24"/>
              </w:rPr>
              <w:t>(2019</w:t>
            </w:r>
            <w:r>
              <w:rPr>
                <w:spacing w:val="-2"/>
                <w:sz w:val="24"/>
              </w:rPr>
              <w:t xml:space="preserve"> </w:t>
            </w:r>
            <w:r>
              <w:rPr>
                <w:spacing w:val="-5"/>
                <w:sz w:val="24"/>
              </w:rPr>
              <w:t>г.)</w:t>
            </w:r>
          </w:p>
        </w:tc>
        <w:tc>
          <w:tcPr>
            <w:tcW w:w="1643" w:type="dxa"/>
          </w:tcPr>
          <w:p w:rsidR="00A13BCD" w:rsidRDefault="00131890">
            <w:pPr>
              <w:pStyle w:val="TableParagraph"/>
              <w:spacing w:before="145"/>
              <w:ind w:left="216" w:right="205"/>
              <w:rPr>
                <w:sz w:val="24"/>
              </w:rPr>
            </w:pPr>
            <w:r>
              <w:rPr>
                <w:spacing w:val="-2"/>
                <w:sz w:val="24"/>
              </w:rPr>
              <w:t xml:space="preserve">Сложность рынка </w:t>
            </w:r>
            <w:r>
              <w:rPr>
                <w:sz w:val="24"/>
              </w:rPr>
              <w:t>(2023 г.)</w:t>
            </w:r>
          </w:p>
        </w:tc>
        <w:tc>
          <w:tcPr>
            <w:tcW w:w="2296" w:type="dxa"/>
          </w:tcPr>
          <w:p w:rsidR="00A13BCD" w:rsidRDefault="00131890">
            <w:pPr>
              <w:pStyle w:val="TableParagraph"/>
              <w:ind w:left="241" w:right="228" w:firstLine="1"/>
              <w:rPr>
                <w:sz w:val="24"/>
              </w:rPr>
            </w:pPr>
            <w:r>
              <w:rPr>
                <w:spacing w:val="-2"/>
                <w:sz w:val="24"/>
              </w:rPr>
              <w:t>Глобальный инновационный индекс</w:t>
            </w:r>
          </w:p>
          <w:p w:rsidR="00A13BCD" w:rsidRDefault="00131890">
            <w:pPr>
              <w:pStyle w:val="TableParagraph"/>
              <w:spacing w:line="273" w:lineRule="exact"/>
              <w:ind w:left="19" w:right="8"/>
              <w:rPr>
                <w:sz w:val="24"/>
              </w:rPr>
            </w:pPr>
            <w:r>
              <w:rPr>
                <w:sz w:val="24"/>
              </w:rPr>
              <w:t>(2018</w:t>
            </w:r>
            <w:r>
              <w:rPr>
                <w:spacing w:val="-2"/>
                <w:sz w:val="24"/>
              </w:rPr>
              <w:t xml:space="preserve"> </w:t>
            </w:r>
            <w:r>
              <w:rPr>
                <w:spacing w:val="-5"/>
                <w:sz w:val="24"/>
              </w:rPr>
              <w:t>г.)</w:t>
            </w:r>
          </w:p>
        </w:tc>
        <w:tc>
          <w:tcPr>
            <w:tcW w:w="2296" w:type="dxa"/>
          </w:tcPr>
          <w:p w:rsidR="00A13BCD" w:rsidRDefault="00131890">
            <w:pPr>
              <w:pStyle w:val="TableParagraph"/>
              <w:ind w:left="243" w:right="226" w:firstLine="1"/>
              <w:rPr>
                <w:sz w:val="24"/>
              </w:rPr>
            </w:pPr>
            <w:r>
              <w:rPr>
                <w:spacing w:val="-2"/>
                <w:sz w:val="24"/>
              </w:rPr>
              <w:t>Глобальный инновационный индекс</w:t>
            </w:r>
          </w:p>
          <w:p w:rsidR="00A13BCD" w:rsidRDefault="00131890">
            <w:pPr>
              <w:pStyle w:val="TableParagraph"/>
              <w:spacing w:line="273" w:lineRule="exact"/>
              <w:ind w:left="19" w:right="6"/>
              <w:rPr>
                <w:sz w:val="24"/>
              </w:rPr>
            </w:pPr>
            <w:r>
              <w:rPr>
                <w:sz w:val="24"/>
              </w:rPr>
              <w:t>(2018</w:t>
            </w:r>
            <w:r>
              <w:rPr>
                <w:spacing w:val="-2"/>
                <w:sz w:val="24"/>
              </w:rPr>
              <w:t xml:space="preserve"> </w:t>
            </w:r>
            <w:r>
              <w:rPr>
                <w:spacing w:val="-5"/>
                <w:sz w:val="24"/>
              </w:rPr>
              <w:t>г.)</w:t>
            </w:r>
          </w:p>
        </w:tc>
      </w:tr>
      <w:tr w:rsidR="00A13BCD">
        <w:trPr>
          <w:trHeight w:val="292"/>
        </w:trPr>
        <w:tc>
          <w:tcPr>
            <w:tcW w:w="1464" w:type="dxa"/>
          </w:tcPr>
          <w:p w:rsidR="00A13BCD" w:rsidRDefault="00131890">
            <w:pPr>
              <w:pStyle w:val="TableParagraph"/>
              <w:spacing w:line="272" w:lineRule="exact"/>
              <w:ind w:left="11" w:right="4"/>
              <w:rPr>
                <w:sz w:val="24"/>
              </w:rPr>
            </w:pPr>
            <w:r>
              <w:rPr>
                <w:spacing w:val="-2"/>
                <w:sz w:val="24"/>
              </w:rPr>
              <w:t>Россия</w:t>
            </w:r>
          </w:p>
        </w:tc>
        <w:tc>
          <w:tcPr>
            <w:tcW w:w="1644" w:type="dxa"/>
          </w:tcPr>
          <w:p w:rsidR="00A13BCD" w:rsidRDefault="00131890">
            <w:pPr>
              <w:pStyle w:val="TableParagraph"/>
              <w:spacing w:line="272" w:lineRule="exact"/>
              <w:ind w:left="17" w:right="2"/>
              <w:rPr>
                <w:sz w:val="24"/>
              </w:rPr>
            </w:pPr>
            <w:r>
              <w:rPr>
                <w:spacing w:val="-5"/>
                <w:sz w:val="24"/>
              </w:rPr>
              <w:t>61</w:t>
            </w:r>
          </w:p>
        </w:tc>
        <w:tc>
          <w:tcPr>
            <w:tcW w:w="1643" w:type="dxa"/>
          </w:tcPr>
          <w:p w:rsidR="00A13BCD" w:rsidRDefault="00131890">
            <w:pPr>
              <w:pStyle w:val="TableParagraph"/>
              <w:spacing w:line="272" w:lineRule="exact"/>
              <w:ind w:left="216" w:right="205"/>
              <w:rPr>
                <w:sz w:val="24"/>
              </w:rPr>
            </w:pPr>
            <w:r>
              <w:rPr>
                <w:spacing w:val="-5"/>
                <w:sz w:val="24"/>
              </w:rPr>
              <w:t>56</w:t>
            </w:r>
          </w:p>
        </w:tc>
        <w:tc>
          <w:tcPr>
            <w:tcW w:w="2296" w:type="dxa"/>
          </w:tcPr>
          <w:p w:rsidR="00A13BCD" w:rsidRDefault="00131890">
            <w:pPr>
              <w:pStyle w:val="TableParagraph"/>
              <w:spacing w:line="272" w:lineRule="exact"/>
              <w:ind w:left="19" w:right="4"/>
              <w:rPr>
                <w:sz w:val="24"/>
              </w:rPr>
            </w:pPr>
            <w:r>
              <w:rPr>
                <w:spacing w:val="-5"/>
                <w:sz w:val="24"/>
              </w:rPr>
              <w:t>46</w:t>
            </w:r>
          </w:p>
        </w:tc>
        <w:tc>
          <w:tcPr>
            <w:tcW w:w="2296" w:type="dxa"/>
          </w:tcPr>
          <w:p w:rsidR="00A13BCD" w:rsidRDefault="00131890">
            <w:pPr>
              <w:pStyle w:val="TableParagraph"/>
              <w:spacing w:line="272" w:lineRule="exact"/>
              <w:ind w:left="19"/>
              <w:rPr>
                <w:sz w:val="24"/>
              </w:rPr>
            </w:pPr>
            <w:r>
              <w:rPr>
                <w:spacing w:val="-5"/>
                <w:sz w:val="24"/>
              </w:rPr>
              <w:t>51</w:t>
            </w:r>
          </w:p>
        </w:tc>
      </w:tr>
      <w:tr w:rsidR="00A13BCD">
        <w:trPr>
          <w:trHeight w:val="294"/>
        </w:trPr>
        <w:tc>
          <w:tcPr>
            <w:tcW w:w="1464" w:type="dxa"/>
          </w:tcPr>
          <w:p w:rsidR="00A13BCD" w:rsidRDefault="00131890">
            <w:pPr>
              <w:pStyle w:val="TableParagraph"/>
              <w:spacing w:line="275" w:lineRule="exact"/>
              <w:ind w:left="11" w:right="1"/>
              <w:rPr>
                <w:sz w:val="24"/>
              </w:rPr>
            </w:pPr>
            <w:r>
              <w:rPr>
                <w:spacing w:val="-5"/>
                <w:sz w:val="24"/>
              </w:rPr>
              <w:t>КНР</w:t>
            </w:r>
          </w:p>
        </w:tc>
        <w:tc>
          <w:tcPr>
            <w:tcW w:w="1644" w:type="dxa"/>
          </w:tcPr>
          <w:p w:rsidR="00A13BCD" w:rsidRDefault="00131890">
            <w:pPr>
              <w:pStyle w:val="TableParagraph"/>
              <w:spacing w:line="275" w:lineRule="exact"/>
              <w:ind w:left="17" w:right="7"/>
              <w:rPr>
                <w:sz w:val="24"/>
              </w:rPr>
            </w:pPr>
            <w:r>
              <w:rPr>
                <w:spacing w:val="-5"/>
                <w:sz w:val="24"/>
              </w:rPr>
              <w:t>21</w:t>
            </w:r>
          </w:p>
        </w:tc>
        <w:tc>
          <w:tcPr>
            <w:tcW w:w="1643" w:type="dxa"/>
          </w:tcPr>
          <w:p w:rsidR="00A13BCD" w:rsidRDefault="00131890">
            <w:pPr>
              <w:pStyle w:val="TableParagraph"/>
              <w:spacing w:line="275" w:lineRule="exact"/>
              <w:ind w:left="216" w:right="205"/>
              <w:rPr>
                <w:sz w:val="24"/>
              </w:rPr>
            </w:pPr>
            <w:r>
              <w:rPr>
                <w:spacing w:val="-5"/>
                <w:sz w:val="24"/>
              </w:rPr>
              <w:t>13</w:t>
            </w:r>
          </w:p>
        </w:tc>
        <w:tc>
          <w:tcPr>
            <w:tcW w:w="2296" w:type="dxa"/>
          </w:tcPr>
          <w:p w:rsidR="00A13BCD" w:rsidRDefault="00131890">
            <w:pPr>
              <w:pStyle w:val="TableParagraph"/>
              <w:spacing w:line="275" w:lineRule="exact"/>
              <w:ind w:left="19" w:right="9"/>
              <w:rPr>
                <w:sz w:val="24"/>
              </w:rPr>
            </w:pPr>
            <w:r>
              <w:rPr>
                <w:spacing w:val="-5"/>
                <w:sz w:val="24"/>
              </w:rPr>
              <w:t>17</w:t>
            </w:r>
          </w:p>
        </w:tc>
        <w:tc>
          <w:tcPr>
            <w:tcW w:w="2296" w:type="dxa"/>
          </w:tcPr>
          <w:p w:rsidR="00A13BCD" w:rsidRDefault="00131890">
            <w:pPr>
              <w:pStyle w:val="TableParagraph"/>
              <w:spacing w:line="275" w:lineRule="exact"/>
              <w:ind w:left="19" w:right="6"/>
              <w:rPr>
                <w:sz w:val="24"/>
              </w:rPr>
            </w:pPr>
            <w:r>
              <w:rPr>
                <w:spacing w:val="-5"/>
                <w:sz w:val="24"/>
              </w:rPr>
              <w:t>12</w:t>
            </w:r>
          </w:p>
        </w:tc>
      </w:tr>
      <w:tr w:rsidR="00A13BCD">
        <w:trPr>
          <w:trHeight w:val="292"/>
        </w:trPr>
        <w:tc>
          <w:tcPr>
            <w:tcW w:w="1464" w:type="dxa"/>
          </w:tcPr>
          <w:p w:rsidR="00A13BCD" w:rsidRDefault="00131890">
            <w:pPr>
              <w:pStyle w:val="TableParagraph"/>
              <w:spacing w:line="272" w:lineRule="exact"/>
              <w:ind w:left="11" w:right="3"/>
              <w:rPr>
                <w:sz w:val="24"/>
              </w:rPr>
            </w:pPr>
            <w:r>
              <w:rPr>
                <w:spacing w:val="-5"/>
                <w:sz w:val="24"/>
              </w:rPr>
              <w:t>ЮАР</w:t>
            </w:r>
          </w:p>
        </w:tc>
        <w:tc>
          <w:tcPr>
            <w:tcW w:w="1644" w:type="dxa"/>
          </w:tcPr>
          <w:p w:rsidR="00A13BCD" w:rsidRDefault="00131890">
            <w:pPr>
              <w:pStyle w:val="TableParagraph"/>
              <w:spacing w:line="272" w:lineRule="exact"/>
              <w:ind w:left="17" w:right="6"/>
              <w:rPr>
                <w:sz w:val="24"/>
              </w:rPr>
            </w:pPr>
            <w:r>
              <w:rPr>
                <w:spacing w:val="-5"/>
                <w:sz w:val="24"/>
              </w:rPr>
              <w:t>19</w:t>
            </w:r>
          </w:p>
        </w:tc>
        <w:tc>
          <w:tcPr>
            <w:tcW w:w="1643" w:type="dxa"/>
          </w:tcPr>
          <w:p w:rsidR="00A13BCD" w:rsidRDefault="00131890">
            <w:pPr>
              <w:pStyle w:val="TableParagraph"/>
              <w:spacing w:line="272" w:lineRule="exact"/>
              <w:ind w:left="216" w:right="205"/>
              <w:rPr>
                <w:sz w:val="24"/>
              </w:rPr>
            </w:pPr>
            <w:r>
              <w:rPr>
                <w:spacing w:val="-5"/>
                <w:sz w:val="24"/>
              </w:rPr>
              <w:t>45</w:t>
            </w:r>
          </w:p>
        </w:tc>
        <w:tc>
          <w:tcPr>
            <w:tcW w:w="2296" w:type="dxa"/>
          </w:tcPr>
          <w:p w:rsidR="00A13BCD" w:rsidRDefault="00131890">
            <w:pPr>
              <w:pStyle w:val="TableParagraph"/>
              <w:spacing w:line="272" w:lineRule="exact"/>
              <w:ind w:left="19" w:right="2"/>
              <w:rPr>
                <w:sz w:val="24"/>
              </w:rPr>
            </w:pPr>
            <w:r>
              <w:rPr>
                <w:spacing w:val="-5"/>
                <w:sz w:val="24"/>
              </w:rPr>
              <w:t>58</w:t>
            </w:r>
          </w:p>
        </w:tc>
        <w:tc>
          <w:tcPr>
            <w:tcW w:w="2296" w:type="dxa"/>
          </w:tcPr>
          <w:p w:rsidR="00A13BCD" w:rsidRDefault="00131890">
            <w:pPr>
              <w:pStyle w:val="TableParagraph"/>
              <w:spacing w:line="272" w:lineRule="exact"/>
              <w:ind w:left="19" w:right="2"/>
              <w:rPr>
                <w:sz w:val="24"/>
              </w:rPr>
            </w:pPr>
            <w:r>
              <w:rPr>
                <w:spacing w:val="-5"/>
                <w:sz w:val="24"/>
              </w:rPr>
              <w:t>59</w:t>
            </w:r>
          </w:p>
        </w:tc>
      </w:tr>
      <w:tr w:rsidR="00A13BCD">
        <w:trPr>
          <w:trHeight w:val="292"/>
        </w:trPr>
        <w:tc>
          <w:tcPr>
            <w:tcW w:w="1464" w:type="dxa"/>
          </w:tcPr>
          <w:p w:rsidR="00A13BCD" w:rsidRDefault="00131890">
            <w:pPr>
              <w:pStyle w:val="TableParagraph"/>
              <w:spacing w:line="272" w:lineRule="exact"/>
              <w:ind w:left="11" w:right="3"/>
              <w:rPr>
                <w:sz w:val="24"/>
              </w:rPr>
            </w:pPr>
            <w:r>
              <w:rPr>
                <w:spacing w:val="-2"/>
                <w:sz w:val="24"/>
              </w:rPr>
              <w:t>Бразилия</w:t>
            </w:r>
          </w:p>
        </w:tc>
        <w:tc>
          <w:tcPr>
            <w:tcW w:w="1644" w:type="dxa"/>
          </w:tcPr>
          <w:p w:rsidR="00A13BCD" w:rsidRDefault="00131890">
            <w:pPr>
              <w:pStyle w:val="TableParagraph"/>
              <w:spacing w:line="272" w:lineRule="exact"/>
              <w:ind w:left="17" w:right="1"/>
              <w:rPr>
                <w:sz w:val="24"/>
              </w:rPr>
            </w:pPr>
            <w:r>
              <w:rPr>
                <w:spacing w:val="-5"/>
                <w:sz w:val="24"/>
              </w:rPr>
              <w:t>84</w:t>
            </w:r>
          </w:p>
        </w:tc>
        <w:tc>
          <w:tcPr>
            <w:tcW w:w="1643" w:type="dxa"/>
          </w:tcPr>
          <w:p w:rsidR="00A13BCD" w:rsidRDefault="00131890">
            <w:pPr>
              <w:pStyle w:val="TableParagraph"/>
              <w:spacing w:line="272" w:lineRule="exact"/>
              <w:ind w:left="15"/>
              <w:rPr>
                <w:sz w:val="24"/>
              </w:rPr>
            </w:pPr>
            <w:r>
              <w:rPr>
                <w:spacing w:val="-5"/>
                <w:sz w:val="24"/>
              </w:rPr>
              <w:t>50</w:t>
            </w:r>
          </w:p>
        </w:tc>
        <w:tc>
          <w:tcPr>
            <w:tcW w:w="2296" w:type="dxa"/>
          </w:tcPr>
          <w:p w:rsidR="00A13BCD" w:rsidRDefault="00131890">
            <w:pPr>
              <w:pStyle w:val="TableParagraph"/>
              <w:spacing w:line="272" w:lineRule="exact"/>
              <w:ind w:left="19" w:right="4"/>
              <w:rPr>
                <w:sz w:val="24"/>
              </w:rPr>
            </w:pPr>
            <w:r>
              <w:rPr>
                <w:spacing w:val="-5"/>
                <w:sz w:val="24"/>
              </w:rPr>
              <w:t>64</w:t>
            </w:r>
          </w:p>
        </w:tc>
        <w:tc>
          <w:tcPr>
            <w:tcW w:w="2296" w:type="dxa"/>
          </w:tcPr>
          <w:p w:rsidR="00A13BCD" w:rsidRDefault="00131890">
            <w:pPr>
              <w:pStyle w:val="TableParagraph"/>
              <w:spacing w:line="272" w:lineRule="exact"/>
              <w:ind w:left="19" w:right="5"/>
              <w:rPr>
                <w:sz w:val="24"/>
              </w:rPr>
            </w:pPr>
            <w:r>
              <w:rPr>
                <w:spacing w:val="-5"/>
                <w:sz w:val="24"/>
              </w:rPr>
              <w:t>49</w:t>
            </w:r>
          </w:p>
        </w:tc>
      </w:tr>
      <w:tr w:rsidR="00A13BCD">
        <w:trPr>
          <w:trHeight w:val="292"/>
        </w:trPr>
        <w:tc>
          <w:tcPr>
            <w:tcW w:w="1464" w:type="dxa"/>
          </w:tcPr>
          <w:p w:rsidR="00A13BCD" w:rsidRDefault="00131890">
            <w:pPr>
              <w:pStyle w:val="TableParagraph"/>
              <w:spacing w:line="272" w:lineRule="exact"/>
              <w:ind w:left="11"/>
              <w:rPr>
                <w:sz w:val="24"/>
              </w:rPr>
            </w:pPr>
            <w:r>
              <w:rPr>
                <w:spacing w:val="-2"/>
                <w:sz w:val="24"/>
              </w:rPr>
              <w:t>Индия</w:t>
            </w:r>
          </w:p>
        </w:tc>
        <w:tc>
          <w:tcPr>
            <w:tcW w:w="1644" w:type="dxa"/>
          </w:tcPr>
          <w:p w:rsidR="00A13BCD" w:rsidRDefault="00131890">
            <w:pPr>
              <w:pStyle w:val="TableParagraph"/>
              <w:spacing w:line="272" w:lineRule="exact"/>
              <w:ind w:left="17"/>
              <w:rPr>
                <w:sz w:val="24"/>
              </w:rPr>
            </w:pPr>
            <w:r>
              <w:rPr>
                <w:spacing w:val="-5"/>
                <w:sz w:val="24"/>
              </w:rPr>
              <w:t>33</w:t>
            </w:r>
          </w:p>
        </w:tc>
        <w:tc>
          <w:tcPr>
            <w:tcW w:w="1643" w:type="dxa"/>
          </w:tcPr>
          <w:p w:rsidR="00A13BCD" w:rsidRDefault="00131890">
            <w:pPr>
              <w:pStyle w:val="TableParagraph"/>
              <w:spacing w:line="272" w:lineRule="exact"/>
              <w:ind w:left="9"/>
              <w:rPr>
                <w:sz w:val="24"/>
              </w:rPr>
            </w:pPr>
            <w:r>
              <w:rPr>
                <w:spacing w:val="-5"/>
                <w:sz w:val="24"/>
              </w:rPr>
              <w:t>20</w:t>
            </w:r>
          </w:p>
        </w:tc>
        <w:tc>
          <w:tcPr>
            <w:tcW w:w="2296" w:type="dxa"/>
          </w:tcPr>
          <w:p w:rsidR="00A13BCD" w:rsidRDefault="00131890">
            <w:pPr>
              <w:pStyle w:val="TableParagraph"/>
              <w:spacing w:line="272" w:lineRule="exact"/>
              <w:ind w:left="19" w:right="5"/>
              <w:rPr>
                <w:sz w:val="24"/>
              </w:rPr>
            </w:pPr>
            <w:r>
              <w:rPr>
                <w:spacing w:val="-5"/>
                <w:sz w:val="24"/>
              </w:rPr>
              <w:t>57</w:t>
            </w:r>
          </w:p>
        </w:tc>
        <w:tc>
          <w:tcPr>
            <w:tcW w:w="2296" w:type="dxa"/>
          </w:tcPr>
          <w:p w:rsidR="00A13BCD" w:rsidRDefault="00131890">
            <w:pPr>
              <w:pStyle w:val="TableParagraph"/>
              <w:spacing w:line="272" w:lineRule="exact"/>
              <w:ind w:left="19" w:right="2"/>
              <w:rPr>
                <w:sz w:val="24"/>
              </w:rPr>
            </w:pPr>
            <w:r>
              <w:rPr>
                <w:spacing w:val="-5"/>
                <w:sz w:val="24"/>
              </w:rPr>
              <w:t>40</w:t>
            </w:r>
          </w:p>
        </w:tc>
      </w:tr>
    </w:tbl>
    <w:p w:rsidR="00A13BCD" w:rsidRDefault="00A13BCD">
      <w:pPr>
        <w:pStyle w:val="TableParagraph"/>
        <w:spacing w:line="272" w:lineRule="exact"/>
        <w:rPr>
          <w:sz w:val="24"/>
        </w:rPr>
        <w:sectPr w:rsidR="00A13BCD">
          <w:pgSz w:w="11910" w:h="16840"/>
          <w:pgMar w:top="1140" w:right="283" w:bottom="1420" w:left="992" w:header="0" w:footer="1230" w:gutter="0"/>
          <w:cols w:space="720"/>
        </w:sectPr>
      </w:pPr>
    </w:p>
    <w:p w:rsidR="00A13BCD" w:rsidRDefault="00131890">
      <w:pPr>
        <w:pStyle w:val="a3"/>
        <w:spacing w:before="91"/>
        <w:ind w:right="850"/>
      </w:pPr>
      <w:r w:rsidRPr="00131890">
        <w:rPr>
          <w:lang w:val="ru-RU"/>
        </w:rPr>
        <w:lastRenderedPageBreak/>
        <w:t xml:space="preserve">Усилению стран в мировом рейтинге способствуют перспективные проекты, способствующие росту инноваций. </w:t>
      </w:r>
      <w:r>
        <w:t>Заложены разработки</w:t>
      </w:r>
      <w:r>
        <w:rPr>
          <w:spacing w:val="40"/>
        </w:rPr>
        <w:t xml:space="preserve"> </w:t>
      </w:r>
      <w:r>
        <w:rPr>
          <w:spacing w:val="-2"/>
        </w:rPr>
        <w:t>систем:</w:t>
      </w:r>
    </w:p>
    <w:p w:rsidR="00A13BCD" w:rsidRDefault="00131890">
      <w:pPr>
        <w:pStyle w:val="a4"/>
        <w:numPr>
          <w:ilvl w:val="0"/>
          <w:numId w:val="27"/>
        </w:numPr>
        <w:tabs>
          <w:tab w:val="left" w:pos="848"/>
        </w:tabs>
        <w:spacing w:line="356" w:lineRule="exact"/>
        <w:ind w:left="848" w:hanging="141"/>
        <w:rPr>
          <w:sz w:val="28"/>
        </w:rPr>
      </w:pPr>
      <w:r>
        <w:rPr>
          <w:sz w:val="28"/>
        </w:rPr>
        <w:t>Единой</w:t>
      </w:r>
      <w:r>
        <w:rPr>
          <w:spacing w:val="-8"/>
          <w:sz w:val="28"/>
        </w:rPr>
        <w:t xml:space="preserve"> </w:t>
      </w:r>
      <w:r>
        <w:rPr>
          <w:sz w:val="28"/>
        </w:rPr>
        <w:t>биометрической</w:t>
      </w:r>
      <w:r>
        <w:rPr>
          <w:spacing w:val="-6"/>
          <w:sz w:val="28"/>
        </w:rPr>
        <w:t xml:space="preserve"> </w:t>
      </w:r>
      <w:r>
        <w:rPr>
          <w:spacing w:val="-2"/>
          <w:sz w:val="28"/>
        </w:rPr>
        <w:t>системы;</w:t>
      </w:r>
    </w:p>
    <w:p w:rsidR="00A13BCD" w:rsidRDefault="00131890">
      <w:pPr>
        <w:pStyle w:val="a4"/>
        <w:numPr>
          <w:ilvl w:val="0"/>
          <w:numId w:val="27"/>
        </w:numPr>
        <w:tabs>
          <w:tab w:val="left" w:pos="848"/>
        </w:tabs>
        <w:spacing w:before="1"/>
        <w:ind w:left="848" w:hanging="141"/>
        <w:rPr>
          <w:sz w:val="28"/>
        </w:rPr>
      </w:pPr>
      <w:r>
        <w:rPr>
          <w:sz w:val="28"/>
        </w:rPr>
        <w:t>Облачной</w:t>
      </w:r>
      <w:r>
        <w:rPr>
          <w:spacing w:val="-9"/>
          <w:sz w:val="28"/>
        </w:rPr>
        <w:t xml:space="preserve"> </w:t>
      </w:r>
      <w:r>
        <w:rPr>
          <w:sz w:val="28"/>
        </w:rPr>
        <w:t>квалифицированной</w:t>
      </w:r>
      <w:r>
        <w:rPr>
          <w:spacing w:val="-9"/>
          <w:sz w:val="28"/>
        </w:rPr>
        <w:t xml:space="preserve"> </w:t>
      </w:r>
      <w:r>
        <w:rPr>
          <w:sz w:val="28"/>
        </w:rPr>
        <w:t>электронной</w:t>
      </w:r>
      <w:r>
        <w:rPr>
          <w:spacing w:val="-10"/>
          <w:sz w:val="28"/>
        </w:rPr>
        <w:t xml:space="preserve"> </w:t>
      </w:r>
      <w:r>
        <w:rPr>
          <w:spacing w:val="-2"/>
          <w:sz w:val="28"/>
        </w:rPr>
        <w:t>подписи;</w:t>
      </w:r>
    </w:p>
    <w:p w:rsidR="00A13BCD" w:rsidRPr="00131890" w:rsidRDefault="00131890">
      <w:pPr>
        <w:pStyle w:val="a4"/>
        <w:numPr>
          <w:ilvl w:val="0"/>
          <w:numId w:val="27"/>
        </w:numPr>
        <w:tabs>
          <w:tab w:val="left" w:pos="847"/>
        </w:tabs>
        <w:spacing w:before="1"/>
        <w:ind w:right="848" w:firstLine="566"/>
        <w:rPr>
          <w:sz w:val="28"/>
          <w:lang w:val="ru-RU"/>
        </w:rPr>
      </w:pPr>
      <w:r w:rsidRPr="00131890">
        <w:rPr>
          <w:sz w:val="28"/>
          <w:lang w:val="ru-RU"/>
        </w:rPr>
        <w:t xml:space="preserve">Цифрового профиля и цифровой версии идентификационной карты </w:t>
      </w:r>
      <w:r w:rsidRPr="00131890">
        <w:rPr>
          <w:spacing w:val="-2"/>
          <w:sz w:val="28"/>
          <w:lang w:val="ru-RU"/>
        </w:rPr>
        <w:t>гражданина;</w:t>
      </w:r>
    </w:p>
    <w:p w:rsidR="00A13BCD" w:rsidRDefault="00131890">
      <w:pPr>
        <w:pStyle w:val="a4"/>
        <w:numPr>
          <w:ilvl w:val="0"/>
          <w:numId w:val="27"/>
        </w:numPr>
        <w:tabs>
          <w:tab w:val="left" w:pos="848"/>
        </w:tabs>
        <w:spacing w:line="356" w:lineRule="exact"/>
        <w:ind w:left="848" w:hanging="141"/>
        <w:rPr>
          <w:sz w:val="28"/>
        </w:rPr>
      </w:pPr>
      <w:r>
        <w:rPr>
          <w:sz w:val="28"/>
        </w:rPr>
        <w:t>Электронные</w:t>
      </w:r>
      <w:r>
        <w:rPr>
          <w:spacing w:val="-12"/>
          <w:sz w:val="28"/>
        </w:rPr>
        <w:t xml:space="preserve"> </w:t>
      </w:r>
      <w:r>
        <w:rPr>
          <w:spacing w:val="-2"/>
          <w:sz w:val="28"/>
        </w:rPr>
        <w:t>паспорта;</w:t>
      </w:r>
    </w:p>
    <w:p w:rsidR="00A13BCD" w:rsidRPr="00131890" w:rsidRDefault="00131890">
      <w:pPr>
        <w:pStyle w:val="a4"/>
        <w:numPr>
          <w:ilvl w:val="0"/>
          <w:numId w:val="27"/>
        </w:numPr>
        <w:tabs>
          <w:tab w:val="left" w:pos="848"/>
        </w:tabs>
        <w:spacing w:line="356" w:lineRule="exact"/>
        <w:ind w:left="848" w:hanging="141"/>
        <w:rPr>
          <w:sz w:val="28"/>
          <w:lang w:val="ru-RU"/>
        </w:rPr>
      </w:pPr>
      <w:r w:rsidRPr="00131890">
        <w:rPr>
          <w:sz w:val="28"/>
          <w:lang w:val="ru-RU"/>
        </w:rPr>
        <w:t>Баз-данных</w:t>
      </w:r>
      <w:r w:rsidRPr="00131890">
        <w:rPr>
          <w:spacing w:val="-9"/>
          <w:sz w:val="28"/>
          <w:lang w:val="ru-RU"/>
        </w:rPr>
        <w:t xml:space="preserve"> </w:t>
      </w:r>
      <w:r w:rsidRPr="00131890">
        <w:rPr>
          <w:sz w:val="28"/>
          <w:lang w:val="ru-RU"/>
        </w:rPr>
        <w:t>для</w:t>
      </w:r>
      <w:r w:rsidRPr="00131890">
        <w:rPr>
          <w:spacing w:val="-7"/>
          <w:sz w:val="28"/>
          <w:lang w:val="ru-RU"/>
        </w:rPr>
        <w:t xml:space="preserve"> </w:t>
      </w:r>
      <w:r w:rsidRPr="00131890">
        <w:rPr>
          <w:sz w:val="28"/>
          <w:lang w:val="ru-RU"/>
        </w:rPr>
        <w:t>целей</w:t>
      </w:r>
      <w:r w:rsidRPr="00131890">
        <w:rPr>
          <w:spacing w:val="-7"/>
          <w:sz w:val="28"/>
          <w:lang w:val="ru-RU"/>
        </w:rPr>
        <w:t xml:space="preserve"> </w:t>
      </w:r>
      <w:r w:rsidRPr="00131890">
        <w:rPr>
          <w:sz w:val="28"/>
          <w:lang w:val="ru-RU"/>
        </w:rPr>
        <w:t>государственной</w:t>
      </w:r>
      <w:r w:rsidRPr="00131890">
        <w:rPr>
          <w:spacing w:val="-8"/>
          <w:sz w:val="28"/>
          <w:lang w:val="ru-RU"/>
        </w:rPr>
        <w:t xml:space="preserve"> </w:t>
      </w:r>
      <w:r w:rsidRPr="00131890">
        <w:rPr>
          <w:spacing w:val="-2"/>
          <w:sz w:val="28"/>
          <w:lang w:val="ru-RU"/>
        </w:rPr>
        <w:t>политики;</w:t>
      </w:r>
    </w:p>
    <w:p w:rsidR="00A13BCD" w:rsidRDefault="00131890">
      <w:pPr>
        <w:pStyle w:val="a4"/>
        <w:numPr>
          <w:ilvl w:val="0"/>
          <w:numId w:val="27"/>
        </w:numPr>
        <w:tabs>
          <w:tab w:val="left" w:pos="1132"/>
        </w:tabs>
        <w:spacing w:before="1"/>
        <w:ind w:right="847" w:firstLine="566"/>
        <w:rPr>
          <w:sz w:val="28"/>
        </w:rPr>
      </w:pPr>
      <w:r w:rsidRPr="00131890">
        <w:rPr>
          <w:sz w:val="28"/>
          <w:lang w:val="ru-RU"/>
        </w:rPr>
        <w:t xml:space="preserve">«Умных» городов – каршеринги, общественный </w:t>
      </w:r>
      <w:r>
        <w:rPr>
          <w:sz w:val="28"/>
        </w:rPr>
        <w:t>Wi</w:t>
      </w:r>
      <w:r w:rsidRPr="00131890">
        <w:rPr>
          <w:sz w:val="28"/>
          <w:lang w:val="ru-RU"/>
        </w:rPr>
        <w:t>-</w:t>
      </w:r>
      <w:r>
        <w:rPr>
          <w:sz w:val="28"/>
        </w:rPr>
        <w:t>Fi</w:t>
      </w:r>
      <w:r w:rsidRPr="00131890">
        <w:rPr>
          <w:sz w:val="28"/>
          <w:lang w:val="ru-RU"/>
        </w:rPr>
        <w:t>, точки 4</w:t>
      </w:r>
      <w:r>
        <w:rPr>
          <w:sz w:val="28"/>
        </w:rPr>
        <w:t>G</w:t>
      </w:r>
      <w:r w:rsidRPr="00131890">
        <w:rPr>
          <w:sz w:val="28"/>
          <w:lang w:val="ru-RU"/>
        </w:rPr>
        <w:t xml:space="preserve"> и 5</w:t>
      </w:r>
      <w:r>
        <w:rPr>
          <w:sz w:val="28"/>
        </w:rPr>
        <w:t>G</w:t>
      </w:r>
      <w:r w:rsidRPr="00131890">
        <w:rPr>
          <w:sz w:val="28"/>
          <w:lang w:val="ru-RU"/>
        </w:rPr>
        <w:t xml:space="preserve">, использование возобновляемых источников энергии, внедрение инноваций в услуги общественного транспорта. </w:t>
      </w:r>
      <w:r>
        <w:rPr>
          <w:sz w:val="28"/>
        </w:rPr>
        <w:t>[7].</w:t>
      </w:r>
    </w:p>
    <w:p w:rsidR="00A13BCD" w:rsidRPr="00131890" w:rsidRDefault="00131890">
      <w:pPr>
        <w:pStyle w:val="a3"/>
        <w:ind w:right="849"/>
        <w:rPr>
          <w:lang w:val="ru-RU"/>
        </w:rPr>
      </w:pPr>
      <w:r w:rsidRPr="00131890">
        <w:rPr>
          <w:lang w:val="ru-RU"/>
        </w:rPr>
        <w:t>Страны альянса в области инновационной политики, в обеспечении безопасности в общем информационном поле демонстрируют сплочённость и доверие, однако, участники БРИКС отмечают, что механизм сортировки и предоставления релевантной информации не проработан детально, в той же степени, как и оценка экономического влияния цифровых отраслей в хозяйство стран.</w:t>
      </w:r>
    </w:p>
    <w:p w:rsidR="00A13BCD" w:rsidRPr="00131890" w:rsidRDefault="00131890">
      <w:pPr>
        <w:pStyle w:val="a3"/>
        <w:spacing w:before="1"/>
        <w:ind w:right="849"/>
        <w:rPr>
          <w:lang w:val="ru-RU"/>
        </w:rPr>
      </w:pPr>
      <w:r w:rsidRPr="00131890">
        <w:rPr>
          <w:lang w:val="ru-RU"/>
        </w:rPr>
        <w:t>Наличие вызовов и сложностей в период цифровой эпохи вызывает особое беспокойство в силу недостаточной изученности последствий, ускоренной цифровизации. Не выработан единый теоретический подход</w:t>
      </w:r>
      <w:r w:rsidRPr="00131890">
        <w:rPr>
          <w:spacing w:val="40"/>
          <w:lang w:val="ru-RU"/>
        </w:rPr>
        <w:t xml:space="preserve"> </w:t>
      </w:r>
      <w:r w:rsidRPr="00131890">
        <w:rPr>
          <w:lang w:val="ru-RU"/>
        </w:rPr>
        <w:t>к определению понятия «цифровая экономика», отсутствует мониторинг состояния цифровой экономики и оценки её масштабов. [8].</w:t>
      </w:r>
    </w:p>
    <w:p w:rsidR="00A13BCD" w:rsidRPr="00131890" w:rsidRDefault="00131890">
      <w:pPr>
        <w:pStyle w:val="a3"/>
        <w:ind w:right="845"/>
        <w:rPr>
          <w:lang w:val="ru-RU"/>
        </w:rPr>
      </w:pPr>
      <w:r w:rsidRPr="00131890">
        <w:rPr>
          <w:lang w:val="ru-RU"/>
        </w:rPr>
        <w:t>В период усложнения международных отношений, роль БРИКС заметно возросла во многом благодаря результатам совместного взаимодействия и взаимопомощи. Кооперация БРИКС задаёт фундамент унификации рисков и совместных достижений, способствует развитию многополярного мира и урегулированию политических неувязок, одновременно с этим выстраивает выгодное экономическое сотрудничество по вопросам регулирования цифровизации экономики.</w:t>
      </w:r>
    </w:p>
    <w:p w:rsidR="00A13BCD" w:rsidRDefault="00131890">
      <w:pPr>
        <w:pStyle w:val="3"/>
        <w:spacing w:before="341" w:line="240" w:lineRule="auto"/>
        <w:ind w:left="2637" w:right="0"/>
        <w:jc w:val="both"/>
      </w:pPr>
      <w:r>
        <w:t>Список</w:t>
      </w:r>
      <w:r>
        <w:rPr>
          <w:spacing w:val="-10"/>
        </w:rPr>
        <w:t xml:space="preserve"> </w:t>
      </w:r>
      <w:r>
        <w:t>использованных</w:t>
      </w:r>
      <w:r>
        <w:rPr>
          <w:spacing w:val="-9"/>
        </w:rPr>
        <w:t xml:space="preserve"> </w:t>
      </w:r>
      <w:r>
        <w:rPr>
          <w:spacing w:val="-2"/>
        </w:rPr>
        <w:t>источников:</w:t>
      </w:r>
    </w:p>
    <w:p w:rsidR="00A13BCD" w:rsidRDefault="00131890">
      <w:pPr>
        <w:pStyle w:val="a4"/>
        <w:numPr>
          <w:ilvl w:val="0"/>
          <w:numId w:val="26"/>
        </w:numPr>
        <w:tabs>
          <w:tab w:val="left" w:pos="961"/>
        </w:tabs>
        <w:spacing w:before="2"/>
        <w:ind w:right="854" w:firstLine="566"/>
        <w:jc w:val="both"/>
        <w:rPr>
          <w:i/>
          <w:sz w:val="28"/>
        </w:rPr>
      </w:pPr>
      <w:r>
        <w:rPr>
          <w:i/>
          <w:sz w:val="28"/>
        </w:rPr>
        <w:t>International Journal of Computing Sciences Research. The growing trend of digital economy a review article. Access mode: https</w:t>
      </w:r>
      <w:hyperlink r:id="rId129">
        <w:r>
          <w:rPr>
            <w:i/>
            <w:sz w:val="28"/>
          </w:rPr>
          <w:t>://www.researchgate.net/</w:t>
        </w:r>
      </w:hyperlink>
      <w:r>
        <w:rPr>
          <w:i/>
          <w:sz w:val="28"/>
        </w:rPr>
        <w:t xml:space="preserve"> </w:t>
      </w:r>
      <w:r>
        <w:rPr>
          <w:i/>
          <w:spacing w:val="-2"/>
          <w:sz w:val="28"/>
        </w:rPr>
        <w:t xml:space="preserve">publication/361385343_The_Growing_Trend_of_Digital_Economy_A_Review_Art </w:t>
      </w:r>
      <w:r>
        <w:rPr>
          <w:i/>
          <w:sz w:val="28"/>
        </w:rPr>
        <w:t>icle Ac-cess date: 20.10.2023.</w:t>
      </w:r>
    </w:p>
    <w:p w:rsidR="00A13BCD" w:rsidRPr="00131890" w:rsidRDefault="00131890">
      <w:pPr>
        <w:pStyle w:val="a4"/>
        <w:numPr>
          <w:ilvl w:val="0"/>
          <w:numId w:val="26"/>
        </w:numPr>
        <w:tabs>
          <w:tab w:val="left" w:pos="1007"/>
        </w:tabs>
        <w:ind w:right="847" w:firstLine="566"/>
        <w:jc w:val="both"/>
        <w:rPr>
          <w:i/>
          <w:sz w:val="28"/>
          <w:lang w:val="ru-RU"/>
        </w:rPr>
      </w:pPr>
      <w:r w:rsidRPr="00131890">
        <w:rPr>
          <w:i/>
          <w:sz w:val="28"/>
          <w:lang w:val="ru-RU"/>
        </w:rPr>
        <w:t xml:space="preserve">Чжан Лэй. Российская газета. Прогресс Китая в сфере технологий может его сделать лидером грядущей цифровой эпохи. 2022. [Электронный ресурс]. – Режим доступа: </w:t>
      </w:r>
      <w:r>
        <w:rPr>
          <w:i/>
          <w:sz w:val="28"/>
        </w:rPr>
        <w:t>https</w:t>
      </w:r>
      <w:hyperlink r:id="rId130">
        <w:r w:rsidRPr="00131890">
          <w:rPr>
            <w:i/>
            <w:sz w:val="28"/>
            <w:lang w:val="ru-RU"/>
          </w:rPr>
          <w:t>://</w:t>
        </w:r>
        <w:r>
          <w:rPr>
            <w:i/>
            <w:sz w:val="28"/>
          </w:rPr>
          <w:t>www</w:t>
        </w:r>
        <w:r w:rsidRPr="00131890">
          <w:rPr>
            <w:i/>
            <w:sz w:val="28"/>
            <w:lang w:val="ru-RU"/>
          </w:rPr>
          <w:t>.</w:t>
        </w:r>
        <w:r>
          <w:rPr>
            <w:i/>
            <w:sz w:val="28"/>
          </w:rPr>
          <w:t>elibrary</w:t>
        </w:r>
        <w:r w:rsidRPr="00131890">
          <w:rPr>
            <w:i/>
            <w:sz w:val="28"/>
            <w:lang w:val="ru-RU"/>
          </w:rPr>
          <w:t>.</w:t>
        </w:r>
        <w:r>
          <w:rPr>
            <w:i/>
            <w:sz w:val="28"/>
          </w:rPr>
          <w:t>ru</w:t>
        </w:r>
        <w:r w:rsidRPr="00131890">
          <w:rPr>
            <w:i/>
            <w:sz w:val="28"/>
            <w:lang w:val="ru-RU"/>
          </w:rPr>
          <w:t>/</w:t>
        </w:r>
      </w:hyperlink>
      <w:r w:rsidRPr="00131890">
        <w:rPr>
          <w:i/>
          <w:sz w:val="28"/>
          <w:lang w:val="ru-RU"/>
        </w:rPr>
        <w:t xml:space="preserve"> </w:t>
      </w:r>
      <w:r>
        <w:rPr>
          <w:i/>
          <w:sz w:val="28"/>
        </w:rPr>
        <w:t>download</w:t>
      </w:r>
      <w:r w:rsidRPr="00131890">
        <w:rPr>
          <w:i/>
          <w:sz w:val="28"/>
          <w:lang w:val="ru-RU"/>
        </w:rPr>
        <w:t>/</w:t>
      </w:r>
      <w:r>
        <w:rPr>
          <w:i/>
          <w:sz w:val="28"/>
        </w:rPr>
        <w:t>elibrary</w:t>
      </w:r>
      <w:r w:rsidRPr="00131890">
        <w:rPr>
          <w:i/>
          <w:sz w:val="28"/>
          <w:lang w:val="ru-RU"/>
        </w:rPr>
        <w:t>_ 17763951_12533395.</w:t>
      </w:r>
      <w:r>
        <w:rPr>
          <w:i/>
          <w:sz w:val="28"/>
        </w:rPr>
        <w:t>pdf</w:t>
      </w:r>
      <w:r w:rsidRPr="00131890">
        <w:rPr>
          <w:i/>
          <w:sz w:val="28"/>
          <w:lang w:val="ru-RU"/>
        </w:rPr>
        <w:t>. Дата доступа: 20.10.2023.</w:t>
      </w:r>
    </w:p>
    <w:p w:rsidR="00A13BCD" w:rsidRPr="00131890" w:rsidRDefault="00A13BCD">
      <w:pPr>
        <w:pStyle w:val="a4"/>
        <w:rPr>
          <w:i/>
          <w:sz w:val="28"/>
          <w:lang w:val="ru-RU"/>
        </w:rPr>
        <w:sectPr w:rsidR="00A13BCD" w:rsidRPr="00131890">
          <w:pgSz w:w="11910" w:h="16840"/>
          <w:pgMar w:top="1140" w:right="283" w:bottom="1420" w:left="992" w:header="0" w:footer="1230" w:gutter="0"/>
          <w:cols w:space="720"/>
        </w:sectPr>
      </w:pPr>
    </w:p>
    <w:p w:rsidR="00A13BCD" w:rsidRDefault="00131890">
      <w:pPr>
        <w:pStyle w:val="a4"/>
        <w:numPr>
          <w:ilvl w:val="0"/>
          <w:numId w:val="26"/>
        </w:numPr>
        <w:tabs>
          <w:tab w:val="left" w:pos="993"/>
        </w:tabs>
        <w:spacing w:before="91"/>
        <w:ind w:left="993" w:hanging="286"/>
        <w:jc w:val="both"/>
        <w:rPr>
          <w:i/>
          <w:sz w:val="28"/>
        </w:rPr>
      </w:pPr>
      <w:r>
        <w:rPr>
          <w:i/>
          <w:sz w:val="28"/>
        </w:rPr>
        <w:lastRenderedPageBreak/>
        <w:t>Global</w:t>
      </w:r>
      <w:r>
        <w:rPr>
          <w:i/>
          <w:spacing w:val="12"/>
          <w:sz w:val="28"/>
        </w:rPr>
        <w:t xml:space="preserve"> </w:t>
      </w:r>
      <w:r>
        <w:rPr>
          <w:i/>
          <w:sz w:val="28"/>
        </w:rPr>
        <w:t>Innovation</w:t>
      </w:r>
      <w:r>
        <w:rPr>
          <w:i/>
          <w:spacing w:val="11"/>
          <w:sz w:val="28"/>
        </w:rPr>
        <w:t xml:space="preserve"> </w:t>
      </w:r>
      <w:r>
        <w:rPr>
          <w:i/>
          <w:sz w:val="28"/>
        </w:rPr>
        <w:t>Index</w:t>
      </w:r>
      <w:r>
        <w:rPr>
          <w:i/>
          <w:spacing w:val="11"/>
          <w:sz w:val="28"/>
        </w:rPr>
        <w:t xml:space="preserve"> </w:t>
      </w:r>
      <w:r>
        <w:rPr>
          <w:i/>
          <w:sz w:val="28"/>
        </w:rPr>
        <w:t>2018-</w:t>
      </w:r>
      <w:r>
        <w:rPr>
          <w:i/>
          <w:spacing w:val="13"/>
          <w:sz w:val="28"/>
        </w:rPr>
        <w:t xml:space="preserve"> </w:t>
      </w:r>
      <w:r>
        <w:rPr>
          <w:i/>
          <w:sz w:val="28"/>
        </w:rPr>
        <w:t>2023.</w:t>
      </w:r>
      <w:r>
        <w:rPr>
          <w:i/>
          <w:spacing w:val="12"/>
          <w:sz w:val="28"/>
        </w:rPr>
        <w:t xml:space="preserve"> </w:t>
      </w:r>
      <w:r>
        <w:rPr>
          <w:i/>
          <w:sz w:val="28"/>
        </w:rPr>
        <w:t>[Electronic</w:t>
      </w:r>
      <w:r>
        <w:rPr>
          <w:i/>
          <w:spacing w:val="11"/>
          <w:sz w:val="28"/>
        </w:rPr>
        <w:t xml:space="preserve"> </w:t>
      </w:r>
      <w:r>
        <w:rPr>
          <w:i/>
          <w:sz w:val="28"/>
        </w:rPr>
        <w:t>resource].</w:t>
      </w:r>
      <w:r>
        <w:rPr>
          <w:i/>
          <w:spacing w:val="14"/>
          <w:sz w:val="28"/>
        </w:rPr>
        <w:t xml:space="preserve"> </w:t>
      </w:r>
      <w:r>
        <w:rPr>
          <w:i/>
          <w:sz w:val="28"/>
        </w:rPr>
        <w:t>–</w:t>
      </w:r>
      <w:r>
        <w:rPr>
          <w:i/>
          <w:spacing w:val="13"/>
          <w:sz w:val="28"/>
        </w:rPr>
        <w:t xml:space="preserve"> </w:t>
      </w:r>
      <w:r>
        <w:rPr>
          <w:i/>
          <w:sz w:val="28"/>
        </w:rPr>
        <w:t>Access</w:t>
      </w:r>
      <w:r>
        <w:rPr>
          <w:i/>
          <w:spacing w:val="12"/>
          <w:sz w:val="28"/>
        </w:rPr>
        <w:t xml:space="preserve"> </w:t>
      </w:r>
      <w:r>
        <w:rPr>
          <w:i/>
          <w:spacing w:val="-4"/>
          <w:sz w:val="28"/>
        </w:rPr>
        <w:t>mode</w:t>
      </w:r>
    </w:p>
    <w:p w:rsidR="00A13BCD" w:rsidRDefault="00131890">
      <w:pPr>
        <w:spacing w:before="2"/>
        <w:ind w:left="140" w:right="847"/>
        <w:jc w:val="both"/>
        <w:rPr>
          <w:i/>
          <w:sz w:val="28"/>
        </w:rPr>
      </w:pPr>
      <w:r>
        <w:rPr>
          <w:i/>
          <w:sz w:val="28"/>
        </w:rPr>
        <w:t>:https</w:t>
      </w:r>
      <w:hyperlink r:id="rId131">
        <w:r>
          <w:rPr>
            <w:i/>
            <w:sz w:val="28"/>
          </w:rPr>
          <w:t>://www.wipo.int/global_innovation_</w:t>
        </w:r>
      </w:hyperlink>
      <w:r>
        <w:rPr>
          <w:i/>
          <w:sz w:val="28"/>
        </w:rPr>
        <w:t xml:space="preserve"> in-dex/ru/2023/ Access date: </w:t>
      </w:r>
      <w:r>
        <w:rPr>
          <w:i/>
          <w:spacing w:val="-2"/>
          <w:sz w:val="28"/>
        </w:rPr>
        <w:t>20.10.2023.</w:t>
      </w:r>
    </w:p>
    <w:p w:rsidR="00A13BCD" w:rsidRDefault="00131890">
      <w:pPr>
        <w:pStyle w:val="a4"/>
        <w:numPr>
          <w:ilvl w:val="0"/>
          <w:numId w:val="26"/>
        </w:numPr>
        <w:tabs>
          <w:tab w:val="left" w:pos="1042"/>
        </w:tabs>
        <w:ind w:right="848" w:firstLine="566"/>
        <w:jc w:val="both"/>
        <w:rPr>
          <w:i/>
          <w:sz w:val="28"/>
        </w:rPr>
      </w:pPr>
      <w:r w:rsidRPr="00131890">
        <w:rPr>
          <w:i/>
          <w:sz w:val="28"/>
          <w:lang w:val="ru-RU"/>
        </w:rPr>
        <w:t xml:space="preserve">Ян Жиманов. Газета «Мінская Прауда». 10.04.2023. [Электронный ресурс]. – Режим доступа: </w:t>
      </w:r>
      <w:r>
        <w:rPr>
          <w:i/>
          <w:sz w:val="28"/>
        </w:rPr>
        <w:t>https</w:t>
      </w:r>
      <w:r w:rsidRPr="00131890">
        <w:rPr>
          <w:i/>
          <w:sz w:val="28"/>
          <w:lang w:val="ru-RU"/>
        </w:rPr>
        <w:t>://</w:t>
      </w:r>
      <w:r>
        <w:rPr>
          <w:i/>
          <w:sz w:val="28"/>
        </w:rPr>
        <w:t>mlyn</w:t>
      </w:r>
      <w:r w:rsidRPr="00131890">
        <w:rPr>
          <w:i/>
          <w:sz w:val="28"/>
          <w:lang w:val="ru-RU"/>
        </w:rPr>
        <w:t>.</w:t>
      </w:r>
      <w:r>
        <w:rPr>
          <w:i/>
          <w:sz w:val="28"/>
        </w:rPr>
        <w:t>by</w:t>
      </w:r>
      <w:r w:rsidRPr="00131890">
        <w:rPr>
          <w:i/>
          <w:sz w:val="28"/>
          <w:lang w:val="ru-RU"/>
        </w:rPr>
        <w:t>/10042023/</w:t>
      </w:r>
      <w:r>
        <w:rPr>
          <w:i/>
          <w:sz w:val="28"/>
        </w:rPr>
        <w:t>kak</w:t>
      </w:r>
      <w:r w:rsidRPr="00131890">
        <w:rPr>
          <w:i/>
          <w:sz w:val="28"/>
          <w:lang w:val="ru-RU"/>
        </w:rPr>
        <w:t>-</w:t>
      </w:r>
      <w:r>
        <w:rPr>
          <w:i/>
          <w:sz w:val="28"/>
        </w:rPr>
        <w:t>obyasnit</w:t>
      </w:r>
      <w:r w:rsidRPr="00131890">
        <w:rPr>
          <w:i/>
          <w:sz w:val="28"/>
          <w:lang w:val="ru-RU"/>
        </w:rPr>
        <w:t xml:space="preserve">- </w:t>
      </w:r>
      <w:r>
        <w:rPr>
          <w:i/>
          <w:sz w:val="28"/>
        </w:rPr>
        <w:t>ekonomicheskij</w:t>
      </w:r>
      <w:r w:rsidRPr="00131890">
        <w:rPr>
          <w:i/>
          <w:sz w:val="28"/>
          <w:lang w:val="ru-RU"/>
        </w:rPr>
        <w:t>-</w:t>
      </w:r>
      <w:r>
        <w:rPr>
          <w:i/>
          <w:sz w:val="28"/>
        </w:rPr>
        <w:t>triumf</w:t>
      </w:r>
      <w:r w:rsidRPr="00131890">
        <w:rPr>
          <w:i/>
          <w:sz w:val="28"/>
          <w:lang w:val="ru-RU"/>
        </w:rPr>
        <w:t>-</w:t>
      </w:r>
      <w:r>
        <w:rPr>
          <w:i/>
          <w:sz w:val="28"/>
        </w:rPr>
        <w:t>briks</w:t>
      </w:r>
      <w:r w:rsidRPr="00131890">
        <w:rPr>
          <w:i/>
          <w:sz w:val="28"/>
          <w:lang w:val="ru-RU"/>
        </w:rPr>
        <w:t>-</w:t>
      </w:r>
      <w:r>
        <w:rPr>
          <w:i/>
          <w:sz w:val="28"/>
        </w:rPr>
        <w:t>i</w:t>
      </w:r>
      <w:r w:rsidRPr="00131890">
        <w:rPr>
          <w:i/>
          <w:sz w:val="28"/>
          <w:lang w:val="ru-RU"/>
        </w:rPr>
        <w:t>-</w:t>
      </w:r>
      <w:r>
        <w:rPr>
          <w:i/>
          <w:sz w:val="28"/>
        </w:rPr>
        <w:t>pochemu</w:t>
      </w:r>
      <w:r w:rsidRPr="00131890">
        <w:rPr>
          <w:i/>
          <w:sz w:val="28"/>
          <w:lang w:val="ru-RU"/>
        </w:rPr>
        <w:t>-</w:t>
      </w:r>
      <w:r>
        <w:rPr>
          <w:i/>
          <w:sz w:val="28"/>
        </w:rPr>
        <w:t>g</w:t>
      </w:r>
      <w:r w:rsidRPr="00131890">
        <w:rPr>
          <w:i/>
          <w:sz w:val="28"/>
          <w:lang w:val="ru-RU"/>
        </w:rPr>
        <w:t>7-</w:t>
      </w:r>
      <w:r>
        <w:rPr>
          <w:i/>
          <w:sz w:val="28"/>
        </w:rPr>
        <w:t>ostalas</w:t>
      </w:r>
      <w:r w:rsidRPr="00131890">
        <w:rPr>
          <w:i/>
          <w:sz w:val="28"/>
          <w:lang w:val="ru-RU"/>
        </w:rPr>
        <w:t>-</w:t>
      </w:r>
      <w:r>
        <w:rPr>
          <w:i/>
          <w:sz w:val="28"/>
        </w:rPr>
        <w:t>pozadi</w:t>
      </w:r>
      <w:r w:rsidRPr="00131890">
        <w:rPr>
          <w:i/>
          <w:sz w:val="28"/>
          <w:lang w:val="ru-RU"/>
        </w:rPr>
        <w:t xml:space="preserve">/. </w:t>
      </w:r>
      <w:r>
        <w:rPr>
          <w:i/>
          <w:sz w:val="28"/>
        </w:rPr>
        <w:t xml:space="preserve">Дата доступа: </w:t>
      </w:r>
      <w:r>
        <w:rPr>
          <w:i/>
          <w:spacing w:val="-2"/>
          <w:sz w:val="28"/>
        </w:rPr>
        <w:t>21.10.2023.</w:t>
      </w:r>
    </w:p>
    <w:p w:rsidR="00A13BCD" w:rsidRDefault="00131890">
      <w:pPr>
        <w:pStyle w:val="a4"/>
        <w:numPr>
          <w:ilvl w:val="0"/>
          <w:numId w:val="26"/>
        </w:numPr>
        <w:tabs>
          <w:tab w:val="left" w:pos="1124"/>
        </w:tabs>
        <w:ind w:right="846" w:firstLine="566"/>
        <w:jc w:val="both"/>
        <w:rPr>
          <w:i/>
          <w:sz w:val="28"/>
        </w:rPr>
      </w:pPr>
      <w:r w:rsidRPr="00131890">
        <w:rPr>
          <w:i/>
          <w:sz w:val="28"/>
          <w:lang w:val="ru-RU"/>
        </w:rPr>
        <w:t xml:space="preserve">Игнатов А. А. Цифровая экономика в БРИКС: Перспективы многостороннего сотрудничества. </w:t>
      </w:r>
      <w:r>
        <w:rPr>
          <w:i/>
          <w:sz w:val="28"/>
        </w:rPr>
        <w:t xml:space="preserve">2019. Страницы 1-28. [Электронный </w:t>
      </w:r>
      <w:r>
        <w:rPr>
          <w:i/>
          <w:spacing w:val="-2"/>
          <w:sz w:val="28"/>
        </w:rPr>
        <w:t>ресурс].</w:t>
      </w:r>
    </w:p>
    <w:p w:rsidR="00A13BCD" w:rsidRPr="00131890" w:rsidRDefault="00131890">
      <w:pPr>
        <w:ind w:left="140"/>
        <w:rPr>
          <w:i/>
          <w:sz w:val="28"/>
          <w:lang w:val="ru-RU"/>
        </w:rPr>
      </w:pPr>
      <w:r>
        <w:rPr>
          <w:i/>
          <w:spacing w:val="-2"/>
          <w:sz w:val="28"/>
        </w:rPr>
        <w:t>https</w:t>
      </w:r>
      <w:r w:rsidRPr="00131890">
        <w:rPr>
          <w:i/>
          <w:spacing w:val="-2"/>
          <w:sz w:val="28"/>
          <w:lang w:val="ru-RU"/>
        </w:rPr>
        <w:t>://</w:t>
      </w:r>
      <w:r>
        <w:rPr>
          <w:i/>
          <w:spacing w:val="-2"/>
          <w:sz w:val="28"/>
        </w:rPr>
        <w:t>iorj</w:t>
      </w:r>
      <w:r w:rsidRPr="00131890">
        <w:rPr>
          <w:i/>
          <w:spacing w:val="-2"/>
          <w:sz w:val="28"/>
          <w:lang w:val="ru-RU"/>
        </w:rPr>
        <w:t>.</w:t>
      </w:r>
      <w:r>
        <w:rPr>
          <w:i/>
          <w:spacing w:val="-2"/>
          <w:sz w:val="28"/>
        </w:rPr>
        <w:t>hse</w:t>
      </w:r>
      <w:r w:rsidRPr="00131890">
        <w:rPr>
          <w:i/>
          <w:spacing w:val="-2"/>
          <w:sz w:val="28"/>
          <w:lang w:val="ru-RU"/>
        </w:rPr>
        <w:t>.</w:t>
      </w:r>
      <w:r>
        <w:rPr>
          <w:i/>
          <w:spacing w:val="-2"/>
          <w:sz w:val="28"/>
        </w:rPr>
        <w:t>ru</w:t>
      </w:r>
      <w:r w:rsidRPr="00131890">
        <w:rPr>
          <w:i/>
          <w:spacing w:val="-2"/>
          <w:sz w:val="28"/>
          <w:lang w:val="ru-RU"/>
        </w:rPr>
        <w:t>/</w:t>
      </w:r>
      <w:r>
        <w:rPr>
          <w:i/>
          <w:spacing w:val="-2"/>
          <w:sz w:val="28"/>
        </w:rPr>
        <w:t>data</w:t>
      </w:r>
      <w:r w:rsidRPr="00131890">
        <w:rPr>
          <w:i/>
          <w:spacing w:val="-2"/>
          <w:sz w:val="28"/>
          <w:lang w:val="ru-RU"/>
        </w:rPr>
        <w:t>/2020/02/20/1575965238/ЦИФРОВАЯ%20ЭКОНОМИК А%20В%20БРИКС%20ПЕРСПЕКТИВЫ%20МНОГОСТОРОННЕГО%20СОТР</w:t>
      </w:r>
    </w:p>
    <w:p w:rsidR="00A13BCD" w:rsidRDefault="00131890">
      <w:pPr>
        <w:ind w:left="140"/>
        <w:rPr>
          <w:i/>
          <w:sz w:val="28"/>
        </w:rPr>
      </w:pPr>
      <w:r>
        <w:rPr>
          <w:i/>
          <w:sz w:val="28"/>
        </w:rPr>
        <w:t>УДНИЧЕСТВА.pdf.</w:t>
      </w:r>
      <w:r>
        <w:rPr>
          <w:i/>
          <w:spacing w:val="-10"/>
          <w:sz w:val="28"/>
        </w:rPr>
        <w:t xml:space="preserve"> </w:t>
      </w:r>
      <w:r>
        <w:rPr>
          <w:i/>
          <w:sz w:val="28"/>
        </w:rPr>
        <w:t>Дата</w:t>
      </w:r>
      <w:r>
        <w:rPr>
          <w:i/>
          <w:spacing w:val="-4"/>
          <w:sz w:val="28"/>
        </w:rPr>
        <w:t xml:space="preserve"> </w:t>
      </w:r>
      <w:r>
        <w:rPr>
          <w:i/>
          <w:sz w:val="28"/>
        </w:rPr>
        <w:t>доступа:</w:t>
      </w:r>
      <w:r>
        <w:rPr>
          <w:i/>
          <w:spacing w:val="-5"/>
          <w:sz w:val="28"/>
        </w:rPr>
        <w:t xml:space="preserve"> </w:t>
      </w:r>
      <w:r>
        <w:rPr>
          <w:i/>
          <w:spacing w:val="-2"/>
          <w:sz w:val="28"/>
        </w:rPr>
        <w:t>20.10.2023.</w:t>
      </w:r>
    </w:p>
    <w:p w:rsidR="00A13BCD" w:rsidRDefault="00131890">
      <w:pPr>
        <w:pStyle w:val="a4"/>
        <w:numPr>
          <w:ilvl w:val="0"/>
          <w:numId w:val="26"/>
        </w:numPr>
        <w:tabs>
          <w:tab w:val="left" w:pos="1083"/>
          <w:tab w:val="left" w:pos="3186"/>
          <w:tab w:val="left" w:pos="5304"/>
          <w:tab w:val="left" w:pos="6586"/>
          <w:tab w:val="left" w:pos="7462"/>
          <w:tab w:val="left" w:pos="8617"/>
        </w:tabs>
        <w:ind w:right="845" w:firstLine="566"/>
        <w:rPr>
          <w:i/>
          <w:sz w:val="28"/>
        </w:rPr>
      </w:pPr>
      <w:r w:rsidRPr="00131890">
        <w:rPr>
          <w:i/>
          <w:sz w:val="28"/>
          <w:lang w:val="ru-RU"/>
        </w:rPr>
        <w:t>Алексеенко</w:t>
      </w:r>
      <w:r w:rsidRPr="00131890">
        <w:rPr>
          <w:i/>
          <w:spacing w:val="40"/>
          <w:sz w:val="28"/>
          <w:lang w:val="ru-RU"/>
        </w:rPr>
        <w:t xml:space="preserve"> </w:t>
      </w:r>
      <w:r w:rsidRPr="00131890">
        <w:rPr>
          <w:i/>
          <w:sz w:val="28"/>
          <w:lang w:val="ru-RU"/>
        </w:rPr>
        <w:t>О.</w:t>
      </w:r>
      <w:r w:rsidRPr="00131890">
        <w:rPr>
          <w:i/>
          <w:spacing w:val="40"/>
          <w:sz w:val="28"/>
          <w:lang w:val="ru-RU"/>
        </w:rPr>
        <w:t xml:space="preserve"> </w:t>
      </w:r>
      <w:r w:rsidRPr="00131890">
        <w:rPr>
          <w:i/>
          <w:sz w:val="28"/>
          <w:lang w:val="ru-RU"/>
        </w:rPr>
        <w:t>А.</w:t>
      </w:r>
      <w:r w:rsidRPr="00131890">
        <w:rPr>
          <w:i/>
          <w:spacing w:val="40"/>
          <w:sz w:val="28"/>
          <w:lang w:val="ru-RU"/>
        </w:rPr>
        <w:t xml:space="preserve"> </w:t>
      </w:r>
      <w:r w:rsidRPr="00131890">
        <w:rPr>
          <w:i/>
          <w:sz w:val="28"/>
          <w:lang w:val="ru-RU"/>
        </w:rPr>
        <w:t>БРИКС</w:t>
      </w:r>
      <w:r w:rsidRPr="00131890">
        <w:rPr>
          <w:i/>
          <w:spacing w:val="40"/>
          <w:sz w:val="28"/>
          <w:lang w:val="ru-RU"/>
        </w:rPr>
        <w:t xml:space="preserve"> </w:t>
      </w:r>
      <w:r w:rsidRPr="00131890">
        <w:rPr>
          <w:i/>
          <w:sz w:val="28"/>
          <w:lang w:val="ru-RU"/>
        </w:rPr>
        <w:t>в</w:t>
      </w:r>
      <w:r w:rsidRPr="00131890">
        <w:rPr>
          <w:i/>
          <w:spacing w:val="40"/>
          <w:sz w:val="28"/>
          <w:lang w:val="ru-RU"/>
        </w:rPr>
        <w:t xml:space="preserve"> </w:t>
      </w:r>
      <w:r w:rsidRPr="00131890">
        <w:rPr>
          <w:i/>
          <w:sz w:val="28"/>
          <w:lang w:val="ru-RU"/>
        </w:rPr>
        <w:t>цифровой</w:t>
      </w:r>
      <w:r w:rsidRPr="00131890">
        <w:rPr>
          <w:i/>
          <w:spacing w:val="40"/>
          <w:sz w:val="28"/>
          <w:lang w:val="ru-RU"/>
        </w:rPr>
        <w:t xml:space="preserve"> </w:t>
      </w:r>
      <w:r w:rsidRPr="00131890">
        <w:rPr>
          <w:i/>
          <w:sz w:val="28"/>
          <w:lang w:val="ru-RU"/>
        </w:rPr>
        <w:t>экономике:</w:t>
      </w:r>
      <w:r w:rsidRPr="00131890">
        <w:rPr>
          <w:i/>
          <w:spacing w:val="40"/>
          <w:sz w:val="28"/>
          <w:lang w:val="ru-RU"/>
        </w:rPr>
        <w:t xml:space="preserve"> </w:t>
      </w:r>
      <w:r w:rsidRPr="00131890">
        <w:rPr>
          <w:i/>
          <w:sz w:val="28"/>
          <w:lang w:val="ru-RU"/>
        </w:rPr>
        <w:t>перспективные</w:t>
      </w:r>
      <w:r w:rsidRPr="00131890">
        <w:rPr>
          <w:i/>
          <w:spacing w:val="40"/>
          <w:sz w:val="28"/>
          <w:lang w:val="ru-RU"/>
        </w:rPr>
        <w:t xml:space="preserve"> </w:t>
      </w:r>
      <w:r w:rsidRPr="00131890">
        <w:rPr>
          <w:i/>
          <w:sz w:val="28"/>
          <w:lang w:val="ru-RU"/>
        </w:rPr>
        <w:t>направления</w:t>
      </w:r>
      <w:r w:rsidRPr="00131890">
        <w:rPr>
          <w:i/>
          <w:spacing w:val="-1"/>
          <w:sz w:val="28"/>
          <w:lang w:val="ru-RU"/>
        </w:rPr>
        <w:t xml:space="preserve"> </w:t>
      </w:r>
      <w:r w:rsidRPr="00131890">
        <w:rPr>
          <w:i/>
          <w:sz w:val="28"/>
          <w:lang w:val="ru-RU"/>
        </w:rPr>
        <w:t>взаимодействия</w:t>
      </w:r>
      <w:r w:rsidRPr="00131890">
        <w:rPr>
          <w:i/>
          <w:spacing w:val="-1"/>
          <w:sz w:val="28"/>
          <w:lang w:val="ru-RU"/>
        </w:rPr>
        <w:t xml:space="preserve"> </w:t>
      </w:r>
      <w:r w:rsidRPr="00131890">
        <w:rPr>
          <w:i/>
          <w:sz w:val="28"/>
          <w:lang w:val="ru-RU"/>
        </w:rPr>
        <w:t>и пути</w:t>
      </w:r>
      <w:r w:rsidRPr="00131890">
        <w:rPr>
          <w:i/>
          <w:spacing w:val="-3"/>
          <w:sz w:val="28"/>
          <w:lang w:val="ru-RU"/>
        </w:rPr>
        <w:t xml:space="preserve"> </w:t>
      </w:r>
      <w:r w:rsidRPr="00131890">
        <w:rPr>
          <w:i/>
          <w:sz w:val="28"/>
          <w:lang w:val="ru-RU"/>
        </w:rPr>
        <w:t xml:space="preserve">их реализации. 2018. Страницы 34-44. </w:t>
      </w:r>
      <w:r w:rsidRPr="00131890">
        <w:rPr>
          <w:i/>
          <w:spacing w:val="-2"/>
          <w:sz w:val="28"/>
          <w:lang w:val="ru-RU"/>
        </w:rPr>
        <w:t>[Электронный</w:t>
      </w:r>
      <w:r w:rsidRPr="00131890">
        <w:rPr>
          <w:i/>
          <w:sz w:val="28"/>
          <w:lang w:val="ru-RU"/>
        </w:rPr>
        <w:tab/>
      </w:r>
      <w:r w:rsidRPr="00131890">
        <w:rPr>
          <w:i/>
          <w:spacing w:val="-2"/>
          <w:sz w:val="28"/>
          <w:lang w:val="ru-RU"/>
        </w:rPr>
        <w:t>ресурс].</w:t>
      </w:r>
      <w:r w:rsidRPr="00131890">
        <w:rPr>
          <w:i/>
          <w:sz w:val="28"/>
          <w:lang w:val="ru-RU"/>
        </w:rPr>
        <w:tab/>
      </w:r>
      <w:r w:rsidRPr="00131890">
        <w:rPr>
          <w:i/>
          <w:spacing w:val="-10"/>
          <w:sz w:val="28"/>
          <w:lang w:val="ru-RU"/>
        </w:rPr>
        <w:t>–</w:t>
      </w:r>
      <w:r w:rsidRPr="00131890">
        <w:rPr>
          <w:i/>
          <w:sz w:val="28"/>
          <w:lang w:val="ru-RU"/>
        </w:rPr>
        <w:tab/>
      </w:r>
      <w:r w:rsidRPr="00131890">
        <w:rPr>
          <w:i/>
          <w:spacing w:val="-2"/>
          <w:sz w:val="28"/>
          <w:lang w:val="ru-RU"/>
        </w:rPr>
        <w:t>Режим</w:t>
      </w:r>
      <w:r w:rsidRPr="00131890">
        <w:rPr>
          <w:i/>
          <w:sz w:val="28"/>
          <w:lang w:val="ru-RU"/>
        </w:rPr>
        <w:tab/>
      </w:r>
      <w:r w:rsidRPr="00131890">
        <w:rPr>
          <w:i/>
          <w:spacing w:val="-63"/>
          <w:sz w:val="28"/>
          <w:lang w:val="ru-RU"/>
        </w:rPr>
        <w:t xml:space="preserve"> </w:t>
      </w:r>
      <w:r w:rsidRPr="00131890">
        <w:rPr>
          <w:i/>
          <w:spacing w:val="-2"/>
          <w:sz w:val="28"/>
          <w:lang w:val="ru-RU"/>
        </w:rPr>
        <w:t xml:space="preserve">доступа: </w:t>
      </w:r>
      <w:r>
        <w:rPr>
          <w:i/>
          <w:spacing w:val="-2"/>
          <w:sz w:val="28"/>
        </w:rPr>
        <w:t>https</w:t>
      </w:r>
      <w:r w:rsidRPr="00131890">
        <w:rPr>
          <w:i/>
          <w:spacing w:val="-2"/>
          <w:sz w:val="28"/>
          <w:lang w:val="ru-RU"/>
        </w:rPr>
        <w:t>://</w:t>
      </w:r>
      <w:r>
        <w:rPr>
          <w:i/>
          <w:spacing w:val="-2"/>
          <w:sz w:val="28"/>
        </w:rPr>
        <w:t>cyberleninka</w:t>
      </w:r>
      <w:r w:rsidRPr="00131890">
        <w:rPr>
          <w:i/>
          <w:spacing w:val="-2"/>
          <w:sz w:val="28"/>
          <w:lang w:val="ru-RU"/>
        </w:rPr>
        <w:t>.</w:t>
      </w:r>
      <w:r>
        <w:rPr>
          <w:i/>
          <w:spacing w:val="-2"/>
          <w:sz w:val="28"/>
        </w:rPr>
        <w:t>ru</w:t>
      </w:r>
      <w:r w:rsidRPr="00131890">
        <w:rPr>
          <w:i/>
          <w:spacing w:val="-2"/>
          <w:sz w:val="28"/>
          <w:lang w:val="ru-RU"/>
        </w:rPr>
        <w:t>/</w:t>
      </w:r>
      <w:r>
        <w:rPr>
          <w:i/>
          <w:spacing w:val="-2"/>
          <w:sz w:val="28"/>
        </w:rPr>
        <w:t>article</w:t>
      </w:r>
      <w:r w:rsidRPr="00131890">
        <w:rPr>
          <w:i/>
          <w:spacing w:val="-2"/>
          <w:sz w:val="28"/>
          <w:lang w:val="ru-RU"/>
        </w:rPr>
        <w:t>/</w:t>
      </w:r>
      <w:r>
        <w:rPr>
          <w:i/>
          <w:spacing w:val="-2"/>
          <w:sz w:val="28"/>
        </w:rPr>
        <w:t>n</w:t>
      </w:r>
      <w:r w:rsidRPr="00131890">
        <w:rPr>
          <w:i/>
          <w:spacing w:val="-2"/>
          <w:sz w:val="28"/>
          <w:lang w:val="ru-RU"/>
        </w:rPr>
        <w:t>/</w:t>
      </w:r>
      <w:r>
        <w:rPr>
          <w:i/>
          <w:spacing w:val="-2"/>
          <w:sz w:val="28"/>
        </w:rPr>
        <w:t>briks</w:t>
      </w:r>
      <w:r w:rsidRPr="00131890">
        <w:rPr>
          <w:i/>
          <w:spacing w:val="-2"/>
          <w:sz w:val="28"/>
          <w:lang w:val="ru-RU"/>
        </w:rPr>
        <w:t>-</w:t>
      </w:r>
      <w:r>
        <w:rPr>
          <w:i/>
          <w:spacing w:val="-2"/>
          <w:sz w:val="28"/>
        </w:rPr>
        <w:t>v</w:t>
      </w:r>
      <w:r w:rsidRPr="00131890">
        <w:rPr>
          <w:i/>
          <w:spacing w:val="-2"/>
          <w:sz w:val="28"/>
          <w:lang w:val="ru-RU"/>
        </w:rPr>
        <w:t>-</w:t>
      </w:r>
      <w:r>
        <w:rPr>
          <w:i/>
          <w:spacing w:val="-2"/>
          <w:sz w:val="28"/>
        </w:rPr>
        <w:t>tsifrovoy</w:t>
      </w:r>
      <w:r w:rsidRPr="00131890">
        <w:rPr>
          <w:i/>
          <w:spacing w:val="-2"/>
          <w:sz w:val="28"/>
          <w:lang w:val="ru-RU"/>
        </w:rPr>
        <w:t>-</w:t>
      </w:r>
      <w:r>
        <w:rPr>
          <w:i/>
          <w:spacing w:val="-2"/>
          <w:sz w:val="28"/>
        </w:rPr>
        <w:t>ekonomike</w:t>
      </w:r>
      <w:r w:rsidRPr="00131890">
        <w:rPr>
          <w:i/>
          <w:spacing w:val="-2"/>
          <w:sz w:val="28"/>
          <w:lang w:val="ru-RU"/>
        </w:rPr>
        <w:t>-</w:t>
      </w:r>
      <w:r>
        <w:rPr>
          <w:i/>
          <w:spacing w:val="-2"/>
          <w:sz w:val="28"/>
        </w:rPr>
        <w:t>perspektivnye</w:t>
      </w:r>
      <w:r w:rsidRPr="00131890">
        <w:rPr>
          <w:i/>
          <w:spacing w:val="-2"/>
          <w:sz w:val="28"/>
          <w:lang w:val="ru-RU"/>
        </w:rPr>
        <w:t xml:space="preserve">- </w:t>
      </w:r>
      <w:r>
        <w:rPr>
          <w:i/>
          <w:spacing w:val="-2"/>
          <w:sz w:val="28"/>
        </w:rPr>
        <w:t>napravleniya</w:t>
      </w:r>
      <w:r w:rsidRPr="00131890">
        <w:rPr>
          <w:i/>
          <w:spacing w:val="-2"/>
          <w:sz w:val="28"/>
          <w:lang w:val="ru-RU"/>
        </w:rPr>
        <w:t>-</w:t>
      </w:r>
      <w:r>
        <w:rPr>
          <w:i/>
          <w:spacing w:val="-2"/>
          <w:sz w:val="28"/>
        </w:rPr>
        <w:t>vzaimodeystviya</w:t>
      </w:r>
      <w:r w:rsidRPr="00131890">
        <w:rPr>
          <w:i/>
          <w:spacing w:val="-2"/>
          <w:sz w:val="28"/>
          <w:lang w:val="ru-RU"/>
        </w:rPr>
        <w:t>-</w:t>
      </w:r>
      <w:r>
        <w:rPr>
          <w:i/>
          <w:spacing w:val="-2"/>
          <w:sz w:val="28"/>
        </w:rPr>
        <w:t>i</w:t>
      </w:r>
      <w:r w:rsidRPr="00131890">
        <w:rPr>
          <w:i/>
          <w:spacing w:val="-2"/>
          <w:sz w:val="28"/>
          <w:lang w:val="ru-RU"/>
        </w:rPr>
        <w:t>-</w:t>
      </w:r>
      <w:r>
        <w:rPr>
          <w:i/>
          <w:spacing w:val="-2"/>
          <w:sz w:val="28"/>
        </w:rPr>
        <w:t>puti</w:t>
      </w:r>
      <w:r w:rsidRPr="00131890">
        <w:rPr>
          <w:i/>
          <w:spacing w:val="-2"/>
          <w:sz w:val="28"/>
          <w:lang w:val="ru-RU"/>
        </w:rPr>
        <w:t>-</w:t>
      </w:r>
      <w:r>
        <w:rPr>
          <w:i/>
          <w:spacing w:val="-2"/>
          <w:sz w:val="28"/>
        </w:rPr>
        <w:t>ih</w:t>
      </w:r>
      <w:r w:rsidRPr="00131890">
        <w:rPr>
          <w:i/>
          <w:spacing w:val="-2"/>
          <w:sz w:val="28"/>
          <w:lang w:val="ru-RU"/>
        </w:rPr>
        <w:t>-</w:t>
      </w:r>
      <w:r>
        <w:rPr>
          <w:i/>
          <w:spacing w:val="-2"/>
          <w:sz w:val="28"/>
        </w:rPr>
        <w:t>realizatsii</w:t>
      </w:r>
      <w:r w:rsidRPr="00131890">
        <w:rPr>
          <w:i/>
          <w:spacing w:val="-2"/>
          <w:sz w:val="28"/>
          <w:lang w:val="ru-RU"/>
        </w:rPr>
        <w:t>/</w:t>
      </w:r>
      <w:r>
        <w:rPr>
          <w:i/>
          <w:spacing w:val="-2"/>
          <w:sz w:val="28"/>
        </w:rPr>
        <w:t>viewer</w:t>
      </w:r>
      <w:r w:rsidRPr="00131890">
        <w:rPr>
          <w:i/>
          <w:spacing w:val="-2"/>
          <w:sz w:val="28"/>
          <w:lang w:val="ru-RU"/>
        </w:rPr>
        <w:t>.</w:t>
      </w:r>
      <w:r w:rsidRPr="00131890">
        <w:rPr>
          <w:i/>
          <w:sz w:val="28"/>
          <w:lang w:val="ru-RU"/>
        </w:rPr>
        <w:tab/>
      </w:r>
      <w:r>
        <w:rPr>
          <w:i/>
          <w:spacing w:val="-4"/>
          <w:sz w:val="28"/>
        </w:rPr>
        <w:t>Дата</w:t>
      </w:r>
      <w:r>
        <w:rPr>
          <w:i/>
          <w:sz w:val="28"/>
        </w:rPr>
        <w:tab/>
      </w:r>
      <w:r>
        <w:rPr>
          <w:i/>
          <w:spacing w:val="-2"/>
          <w:sz w:val="28"/>
        </w:rPr>
        <w:t>доступа: 20.10.2023.</w:t>
      </w:r>
    </w:p>
    <w:p w:rsidR="00A13BCD" w:rsidRPr="00131890" w:rsidRDefault="00131890">
      <w:pPr>
        <w:pStyle w:val="a4"/>
        <w:numPr>
          <w:ilvl w:val="0"/>
          <w:numId w:val="26"/>
        </w:numPr>
        <w:tabs>
          <w:tab w:val="left" w:pos="1002"/>
        </w:tabs>
        <w:ind w:right="848" w:firstLine="566"/>
        <w:jc w:val="both"/>
        <w:rPr>
          <w:i/>
          <w:sz w:val="28"/>
          <w:lang w:val="ru-RU"/>
        </w:rPr>
      </w:pPr>
      <w:r w:rsidRPr="00131890">
        <w:rPr>
          <w:i/>
          <w:sz w:val="28"/>
          <w:lang w:val="ru-RU"/>
        </w:rPr>
        <w:t xml:space="preserve">Горчакова Э. Р. Цифровая экономика как источник экономического роста России. 2020. Страницы 35-39. [Электронный ресурс]. – Режим доступа: </w:t>
      </w:r>
      <w:r>
        <w:rPr>
          <w:i/>
          <w:sz w:val="28"/>
        </w:rPr>
        <w:t>https</w:t>
      </w:r>
      <w:r w:rsidRPr="00131890">
        <w:rPr>
          <w:i/>
          <w:sz w:val="28"/>
          <w:lang w:val="ru-RU"/>
        </w:rPr>
        <w:t>://</w:t>
      </w:r>
      <w:hyperlink r:id="rId132">
        <w:r>
          <w:rPr>
            <w:i/>
            <w:sz w:val="28"/>
          </w:rPr>
          <w:t>www</w:t>
        </w:r>
        <w:r w:rsidRPr="00131890">
          <w:rPr>
            <w:i/>
            <w:sz w:val="28"/>
            <w:lang w:val="ru-RU"/>
          </w:rPr>
          <w:t>.</w:t>
        </w:r>
        <w:r>
          <w:rPr>
            <w:i/>
            <w:sz w:val="28"/>
          </w:rPr>
          <w:t>elibrary</w:t>
        </w:r>
        <w:r w:rsidRPr="00131890">
          <w:rPr>
            <w:i/>
            <w:sz w:val="28"/>
            <w:lang w:val="ru-RU"/>
          </w:rPr>
          <w:t>.</w:t>
        </w:r>
        <w:r>
          <w:rPr>
            <w:i/>
            <w:sz w:val="28"/>
          </w:rPr>
          <w:t>ru</w:t>
        </w:r>
        <w:r w:rsidRPr="00131890">
          <w:rPr>
            <w:i/>
            <w:sz w:val="28"/>
            <w:lang w:val="ru-RU"/>
          </w:rPr>
          <w:t>/</w:t>
        </w:r>
        <w:r>
          <w:rPr>
            <w:i/>
            <w:sz w:val="28"/>
          </w:rPr>
          <w:t>download</w:t>
        </w:r>
        <w:r w:rsidRPr="00131890">
          <w:rPr>
            <w:i/>
            <w:sz w:val="28"/>
            <w:lang w:val="ru-RU"/>
          </w:rPr>
          <w:t>/</w:t>
        </w:r>
        <w:r>
          <w:rPr>
            <w:i/>
            <w:sz w:val="28"/>
          </w:rPr>
          <w:t>elibrary</w:t>
        </w:r>
      </w:hyperlink>
      <w:r w:rsidRPr="00131890">
        <w:rPr>
          <w:i/>
          <w:sz w:val="28"/>
          <w:lang w:val="ru-RU"/>
        </w:rPr>
        <w:t xml:space="preserve"> 44332374_61978738.</w:t>
      </w:r>
      <w:r>
        <w:rPr>
          <w:i/>
          <w:sz w:val="28"/>
        </w:rPr>
        <w:t>pdf</w:t>
      </w:r>
      <w:r w:rsidRPr="00131890">
        <w:rPr>
          <w:i/>
          <w:sz w:val="28"/>
          <w:lang w:val="ru-RU"/>
        </w:rPr>
        <w:t>. Дата доступа: 20.10.2023.</w:t>
      </w:r>
    </w:p>
    <w:p w:rsidR="00A13BCD" w:rsidRDefault="00131890">
      <w:pPr>
        <w:pStyle w:val="a4"/>
        <w:numPr>
          <w:ilvl w:val="0"/>
          <w:numId w:val="26"/>
        </w:numPr>
        <w:tabs>
          <w:tab w:val="left" w:pos="1201"/>
        </w:tabs>
        <w:ind w:right="849" w:firstLine="566"/>
        <w:jc w:val="both"/>
        <w:rPr>
          <w:i/>
          <w:sz w:val="28"/>
        </w:rPr>
      </w:pPr>
      <w:r>
        <w:rPr>
          <w:i/>
          <w:sz w:val="28"/>
        </w:rPr>
        <w:t>Kamilova Nargiza. Inclusive Factors for Implementing Market Transformation</w:t>
      </w:r>
      <w:r>
        <w:rPr>
          <w:i/>
          <w:spacing w:val="4"/>
          <w:sz w:val="28"/>
        </w:rPr>
        <w:t xml:space="preserve"> </w:t>
      </w:r>
      <w:r>
        <w:rPr>
          <w:i/>
          <w:sz w:val="28"/>
        </w:rPr>
        <w:t>//Naturalista</w:t>
      </w:r>
      <w:r>
        <w:rPr>
          <w:i/>
          <w:spacing w:val="8"/>
          <w:sz w:val="28"/>
        </w:rPr>
        <w:t xml:space="preserve"> </w:t>
      </w:r>
      <w:r>
        <w:rPr>
          <w:i/>
          <w:sz w:val="28"/>
        </w:rPr>
        <w:t>Campano</w:t>
      </w:r>
      <w:r>
        <w:rPr>
          <w:i/>
          <w:spacing w:val="8"/>
          <w:sz w:val="28"/>
        </w:rPr>
        <w:t xml:space="preserve"> </w:t>
      </w:r>
      <w:r>
        <w:rPr>
          <w:i/>
          <w:sz w:val="28"/>
        </w:rPr>
        <w:t>ISSN:</w:t>
      </w:r>
      <w:r>
        <w:rPr>
          <w:i/>
          <w:spacing w:val="6"/>
          <w:sz w:val="28"/>
        </w:rPr>
        <w:t xml:space="preserve"> </w:t>
      </w:r>
      <w:r>
        <w:rPr>
          <w:i/>
          <w:sz w:val="28"/>
        </w:rPr>
        <w:t>1827-7160</w:t>
      </w:r>
      <w:r>
        <w:rPr>
          <w:i/>
          <w:spacing w:val="4"/>
          <w:sz w:val="28"/>
        </w:rPr>
        <w:t xml:space="preserve"> </w:t>
      </w:r>
      <w:r>
        <w:rPr>
          <w:i/>
          <w:sz w:val="28"/>
        </w:rPr>
        <w:t>Volume</w:t>
      </w:r>
      <w:r>
        <w:rPr>
          <w:i/>
          <w:spacing w:val="7"/>
          <w:sz w:val="28"/>
        </w:rPr>
        <w:t xml:space="preserve"> </w:t>
      </w:r>
      <w:r>
        <w:rPr>
          <w:i/>
          <w:sz w:val="28"/>
        </w:rPr>
        <w:t>28</w:t>
      </w:r>
      <w:r>
        <w:rPr>
          <w:i/>
          <w:spacing w:val="9"/>
          <w:sz w:val="28"/>
        </w:rPr>
        <w:t xml:space="preserve"> </w:t>
      </w:r>
      <w:r>
        <w:rPr>
          <w:i/>
          <w:sz w:val="28"/>
        </w:rPr>
        <w:t>Issue</w:t>
      </w:r>
      <w:r>
        <w:rPr>
          <w:i/>
          <w:spacing w:val="7"/>
          <w:sz w:val="28"/>
        </w:rPr>
        <w:t xml:space="preserve"> </w:t>
      </w:r>
      <w:r>
        <w:rPr>
          <w:i/>
          <w:sz w:val="28"/>
        </w:rPr>
        <w:t>1,</w:t>
      </w:r>
      <w:r>
        <w:rPr>
          <w:i/>
          <w:spacing w:val="6"/>
          <w:sz w:val="28"/>
        </w:rPr>
        <w:t xml:space="preserve"> </w:t>
      </w:r>
      <w:r>
        <w:rPr>
          <w:i/>
          <w:spacing w:val="-4"/>
          <w:sz w:val="28"/>
        </w:rPr>
        <w:t>2024</w:t>
      </w:r>
    </w:p>
    <w:p w:rsidR="00A13BCD" w:rsidRDefault="00131890">
      <w:pPr>
        <w:tabs>
          <w:tab w:val="left" w:pos="8532"/>
        </w:tabs>
        <w:spacing w:before="1" w:line="341" w:lineRule="exact"/>
        <w:ind w:left="140"/>
        <w:rPr>
          <w:i/>
          <w:sz w:val="28"/>
        </w:rPr>
      </w:pPr>
      <w:r>
        <w:rPr>
          <w:i/>
          <w:spacing w:val="-5"/>
          <w:sz w:val="28"/>
        </w:rPr>
        <w:t>p.</w:t>
      </w:r>
      <w:r>
        <w:rPr>
          <w:i/>
          <w:sz w:val="28"/>
        </w:rPr>
        <w:tab/>
      </w:r>
      <w:r>
        <w:rPr>
          <w:i/>
          <w:spacing w:val="-2"/>
          <w:sz w:val="28"/>
        </w:rPr>
        <w:t>2262-2267.</w:t>
      </w:r>
    </w:p>
    <w:p w:rsidR="00A13BCD" w:rsidRDefault="00A56A86">
      <w:pPr>
        <w:spacing w:line="341" w:lineRule="exact"/>
        <w:ind w:left="140"/>
        <w:rPr>
          <w:i/>
          <w:sz w:val="28"/>
        </w:rPr>
      </w:pPr>
      <w:hyperlink r:id="rId133">
        <w:r w:rsidR="00131890">
          <w:rPr>
            <w:i/>
            <w:color w:val="0000FF"/>
            <w:spacing w:val="-2"/>
            <w:sz w:val="28"/>
            <w:u w:val="single" w:color="0000FF"/>
          </w:rPr>
          <w:t>https://museonaturalistico.it/index.php/journal/article/view/443/352</w:t>
        </w:r>
      </w:hyperlink>
    </w:p>
    <w:p w:rsidR="00A13BCD" w:rsidRDefault="00A13BCD">
      <w:pPr>
        <w:spacing w:line="341" w:lineRule="exact"/>
        <w:rPr>
          <w:i/>
          <w:sz w:val="28"/>
        </w:rPr>
        <w:sectPr w:rsidR="00A13BCD">
          <w:pgSz w:w="11910" w:h="16840"/>
          <w:pgMar w:top="1140" w:right="283" w:bottom="1420" w:left="992" w:header="0" w:footer="1230" w:gutter="0"/>
          <w:cols w:space="720"/>
        </w:sectPr>
      </w:pPr>
    </w:p>
    <w:p w:rsidR="00A13BCD" w:rsidRDefault="00131890">
      <w:pPr>
        <w:pStyle w:val="1"/>
        <w:ind w:right="706"/>
      </w:pPr>
      <w:r>
        <w:lastRenderedPageBreak/>
        <w:t>NOMODDIY</w:t>
      </w:r>
      <w:r>
        <w:rPr>
          <w:spacing w:val="-9"/>
        </w:rPr>
        <w:t xml:space="preserve"> </w:t>
      </w:r>
      <w:r>
        <w:t>AKTIVLAR</w:t>
      </w:r>
      <w:r>
        <w:rPr>
          <w:spacing w:val="-6"/>
        </w:rPr>
        <w:t xml:space="preserve"> </w:t>
      </w:r>
      <w:r>
        <w:t>HISOBINI</w:t>
      </w:r>
      <w:r>
        <w:rPr>
          <w:spacing w:val="-8"/>
        </w:rPr>
        <w:t xml:space="preserve"> </w:t>
      </w:r>
      <w:r>
        <w:rPr>
          <w:spacing w:val="-2"/>
        </w:rPr>
        <w:t>SHAKLLANTIRISH</w:t>
      </w:r>
    </w:p>
    <w:p w:rsidR="00A13BCD" w:rsidRDefault="00A13BCD">
      <w:pPr>
        <w:pStyle w:val="a3"/>
        <w:spacing w:before="1"/>
        <w:ind w:left="0" w:firstLine="0"/>
        <w:jc w:val="left"/>
        <w:rPr>
          <w:b/>
        </w:rPr>
      </w:pPr>
    </w:p>
    <w:p w:rsidR="00A13BCD" w:rsidRDefault="00131890">
      <w:pPr>
        <w:pStyle w:val="3"/>
      </w:pPr>
      <w:r>
        <w:t>Rozmatova</w:t>
      </w:r>
      <w:r>
        <w:rPr>
          <w:spacing w:val="-10"/>
        </w:rPr>
        <w:t xml:space="preserve"> </w:t>
      </w:r>
      <w:r>
        <w:t>Umida</w:t>
      </w:r>
      <w:r>
        <w:rPr>
          <w:spacing w:val="-9"/>
        </w:rPr>
        <w:t xml:space="preserve"> </w:t>
      </w:r>
      <w:r>
        <w:t>Yuldashevna</w:t>
      </w:r>
      <w:r>
        <w:rPr>
          <w:spacing w:val="-7"/>
        </w:rPr>
        <w:t xml:space="preserve"> </w:t>
      </w:r>
      <w:r>
        <w:rPr>
          <w:spacing w:val="-10"/>
        </w:rPr>
        <w:t>-</w:t>
      </w:r>
    </w:p>
    <w:p w:rsidR="00A13BCD" w:rsidRDefault="00131890">
      <w:pPr>
        <w:spacing w:line="341" w:lineRule="exact"/>
        <w:ind w:right="852"/>
        <w:jc w:val="right"/>
        <w:rPr>
          <w:i/>
          <w:sz w:val="28"/>
        </w:rPr>
      </w:pPr>
      <w:r>
        <w:rPr>
          <w:i/>
          <w:sz w:val="28"/>
        </w:rPr>
        <w:t>Moliyaviy</w:t>
      </w:r>
      <w:r>
        <w:rPr>
          <w:i/>
          <w:spacing w:val="-6"/>
          <w:sz w:val="28"/>
        </w:rPr>
        <w:t xml:space="preserve"> </w:t>
      </w:r>
      <w:r>
        <w:rPr>
          <w:i/>
          <w:sz w:val="28"/>
        </w:rPr>
        <w:t>tahlil</w:t>
      </w:r>
      <w:r>
        <w:rPr>
          <w:i/>
          <w:spacing w:val="-7"/>
          <w:sz w:val="28"/>
        </w:rPr>
        <w:t xml:space="preserve"> </w:t>
      </w:r>
      <w:r>
        <w:rPr>
          <w:i/>
          <w:sz w:val="28"/>
        </w:rPr>
        <w:t>kafedrasi</w:t>
      </w:r>
      <w:r>
        <w:rPr>
          <w:i/>
          <w:spacing w:val="-4"/>
          <w:sz w:val="28"/>
        </w:rPr>
        <w:t xml:space="preserve"> </w:t>
      </w:r>
      <w:r>
        <w:rPr>
          <w:i/>
          <w:sz w:val="28"/>
        </w:rPr>
        <w:t>kаtta</w:t>
      </w:r>
      <w:r>
        <w:rPr>
          <w:i/>
          <w:spacing w:val="-8"/>
          <w:sz w:val="28"/>
        </w:rPr>
        <w:t xml:space="preserve"> </w:t>
      </w:r>
      <w:r>
        <w:rPr>
          <w:i/>
          <w:spacing w:val="-2"/>
          <w:sz w:val="28"/>
        </w:rPr>
        <w:t>òqituvchisi</w:t>
      </w:r>
    </w:p>
    <w:p w:rsidR="00A13BCD" w:rsidRDefault="00131890">
      <w:pPr>
        <w:pStyle w:val="a3"/>
        <w:tabs>
          <w:tab w:val="left" w:pos="987"/>
          <w:tab w:val="left" w:pos="1474"/>
          <w:tab w:val="left" w:pos="2085"/>
          <w:tab w:val="left" w:pos="2841"/>
          <w:tab w:val="left" w:pos="3553"/>
          <w:tab w:val="left" w:pos="3693"/>
          <w:tab w:val="left" w:pos="4885"/>
          <w:tab w:val="left" w:pos="5314"/>
          <w:tab w:val="left" w:pos="5569"/>
          <w:tab w:val="left" w:pos="6403"/>
          <w:tab w:val="left" w:pos="6629"/>
          <w:tab w:val="left" w:pos="7238"/>
          <w:tab w:val="left" w:pos="8138"/>
        </w:tabs>
        <w:spacing w:before="1"/>
        <w:ind w:right="846" w:firstLine="6359"/>
        <w:jc w:val="right"/>
      </w:pPr>
      <w:r>
        <w:rPr>
          <w:i/>
        </w:rPr>
        <w:t>TDIU</w:t>
      </w:r>
      <w:r>
        <w:rPr>
          <w:i/>
          <w:spacing w:val="-17"/>
        </w:rPr>
        <w:t xml:space="preserve"> </w:t>
      </w:r>
      <w:r>
        <w:rPr>
          <w:i/>
        </w:rPr>
        <w:t>mustaqil</w:t>
      </w:r>
      <w:r>
        <w:rPr>
          <w:i/>
          <w:spacing w:val="-15"/>
        </w:rPr>
        <w:t xml:space="preserve"> </w:t>
      </w:r>
      <w:r>
        <w:rPr>
          <w:i/>
        </w:rPr>
        <w:t xml:space="preserve">izlanuvchisi </w:t>
      </w:r>
      <w:r>
        <w:rPr>
          <w:b/>
          <w:spacing w:val="-2"/>
        </w:rPr>
        <w:t>Annotatsiya.</w:t>
      </w:r>
      <w:r>
        <w:rPr>
          <w:b/>
        </w:rPr>
        <w:tab/>
      </w:r>
      <w:r>
        <w:rPr>
          <w:spacing w:val="-2"/>
        </w:rPr>
        <w:t>Maqolada</w:t>
      </w:r>
      <w:r>
        <w:tab/>
      </w:r>
      <w:r>
        <w:rPr>
          <w:spacing w:val="-2"/>
        </w:rPr>
        <w:t>buxgalteriya</w:t>
      </w:r>
      <w:r>
        <w:tab/>
      </w:r>
      <w:r>
        <w:rPr>
          <w:spacing w:val="-2"/>
        </w:rPr>
        <w:t>sohasida</w:t>
      </w:r>
      <w:r>
        <w:tab/>
      </w:r>
      <w:r>
        <w:tab/>
      </w:r>
      <w:r>
        <w:rPr>
          <w:spacing w:val="-2"/>
        </w:rPr>
        <w:t>nomoddiy</w:t>
      </w:r>
      <w:r>
        <w:tab/>
      </w:r>
      <w:r>
        <w:rPr>
          <w:spacing w:val="-2"/>
        </w:rPr>
        <w:t xml:space="preserve">aktivlar </w:t>
      </w:r>
      <w:r>
        <w:t>hisobini takomillashtirish yuzasidan tadqiqot olib borilgan. Muallif tomonidan amalda</w:t>
      </w:r>
      <w:r>
        <w:rPr>
          <w:spacing w:val="40"/>
        </w:rPr>
        <w:t xml:space="preserve"> </w:t>
      </w:r>
      <w:r>
        <w:t>mavjud</w:t>
      </w:r>
      <w:r>
        <w:rPr>
          <w:spacing w:val="40"/>
        </w:rPr>
        <w:t xml:space="preserve"> </w:t>
      </w:r>
      <w:r>
        <w:t>kamchiliklarni</w:t>
      </w:r>
      <w:r>
        <w:rPr>
          <w:spacing w:val="40"/>
        </w:rPr>
        <w:t xml:space="preserve"> </w:t>
      </w:r>
      <w:r>
        <w:t>o’rganib,</w:t>
      </w:r>
      <w:r>
        <w:rPr>
          <w:spacing w:val="40"/>
        </w:rPr>
        <w:t xml:space="preserve"> </w:t>
      </w:r>
      <w:r>
        <w:t>ularni</w:t>
      </w:r>
      <w:r>
        <w:rPr>
          <w:spacing w:val="40"/>
        </w:rPr>
        <w:t xml:space="preserve"> </w:t>
      </w:r>
      <w:r>
        <w:t>samarali</w:t>
      </w:r>
      <w:r>
        <w:rPr>
          <w:spacing w:val="40"/>
        </w:rPr>
        <w:t xml:space="preserve"> </w:t>
      </w:r>
      <w:r>
        <w:t>hal</w:t>
      </w:r>
      <w:r>
        <w:rPr>
          <w:spacing w:val="40"/>
        </w:rPr>
        <w:t xml:space="preserve"> </w:t>
      </w:r>
      <w:r>
        <w:t>qilish</w:t>
      </w:r>
      <w:r>
        <w:rPr>
          <w:spacing w:val="40"/>
        </w:rPr>
        <w:t xml:space="preserve"> </w:t>
      </w:r>
      <w:r>
        <w:t xml:space="preserve">yuzasidan </w:t>
      </w:r>
      <w:r>
        <w:rPr>
          <w:spacing w:val="-2"/>
        </w:rPr>
        <w:t>taklif</w:t>
      </w:r>
      <w:r>
        <w:tab/>
      </w:r>
      <w:r>
        <w:rPr>
          <w:spacing w:val="-5"/>
        </w:rPr>
        <w:t>va</w:t>
      </w:r>
      <w:r>
        <w:tab/>
      </w:r>
      <w:r>
        <w:rPr>
          <w:spacing w:val="-2"/>
        </w:rPr>
        <w:t>tavsiyalar</w:t>
      </w:r>
      <w:r>
        <w:tab/>
      </w:r>
      <w:r>
        <w:rPr>
          <w:spacing w:val="-2"/>
        </w:rPr>
        <w:t>berib</w:t>
      </w:r>
      <w:r>
        <w:tab/>
      </w:r>
      <w:r>
        <w:tab/>
      </w:r>
      <w:r>
        <w:rPr>
          <w:spacing w:val="-2"/>
        </w:rPr>
        <w:t>o’tilgan.</w:t>
      </w:r>
      <w:r>
        <w:tab/>
      </w:r>
      <w:r>
        <w:rPr>
          <w:spacing w:val="-5"/>
        </w:rPr>
        <w:t>Shu</w:t>
      </w:r>
      <w:r>
        <w:tab/>
      </w:r>
      <w:r>
        <w:rPr>
          <w:spacing w:val="-2"/>
        </w:rPr>
        <w:t>bilan</w:t>
      </w:r>
      <w:r>
        <w:tab/>
      </w:r>
      <w:r>
        <w:rPr>
          <w:spacing w:val="-2"/>
        </w:rPr>
        <w:t>birga</w:t>
      </w:r>
      <w:r>
        <w:tab/>
      </w:r>
      <w:r>
        <w:rPr>
          <w:spacing w:val="-2"/>
        </w:rPr>
        <w:t>milliy</w:t>
      </w:r>
      <w:r>
        <w:tab/>
      </w:r>
      <w:r>
        <w:rPr>
          <w:spacing w:val="-60"/>
        </w:rPr>
        <w:t xml:space="preserve"> </w:t>
      </w:r>
      <w:r>
        <w:rPr>
          <w:spacing w:val="-2"/>
        </w:rPr>
        <w:t>standardlarni</w:t>
      </w:r>
    </w:p>
    <w:p w:rsidR="00A13BCD" w:rsidRDefault="00131890">
      <w:pPr>
        <w:pStyle w:val="a3"/>
        <w:spacing w:line="341" w:lineRule="exact"/>
        <w:ind w:firstLine="0"/>
        <w:jc w:val="left"/>
      </w:pPr>
      <w:r>
        <w:t>xalqarolashtirish</w:t>
      </w:r>
      <w:r>
        <w:rPr>
          <w:spacing w:val="-7"/>
        </w:rPr>
        <w:t xml:space="preserve"> </w:t>
      </w:r>
      <w:r>
        <w:t>bo’yicha</w:t>
      </w:r>
      <w:r>
        <w:rPr>
          <w:spacing w:val="-6"/>
        </w:rPr>
        <w:t xml:space="preserve"> </w:t>
      </w:r>
      <w:r>
        <w:t>transformatsion</w:t>
      </w:r>
      <w:r>
        <w:rPr>
          <w:spacing w:val="-7"/>
        </w:rPr>
        <w:t xml:space="preserve"> </w:t>
      </w:r>
      <w:r>
        <w:t>tahlillar</w:t>
      </w:r>
      <w:r>
        <w:rPr>
          <w:spacing w:val="-5"/>
        </w:rPr>
        <w:t xml:space="preserve"> </w:t>
      </w:r>
      <w:r>
        <w:t>amalga</w:t>
      </w:r>
      <w:r>
        <w:rPr>
          <w:spacing w:val="-6"/>
        </w:rPr>
        <w:t xml:space="preserve"> </w:t>
      </w:r>
      <w:r>
        <w:rPr>
          <w:spacing w:val="-2"/>
        </w:rPr>
        <w:t>oshirilgan</w:t>
      </w:r>
    </w:p>
    <w:p w:rsidR="00A13BCD" w:rsidRDefault="00131890">
      <w:pPr>
        <w:pStyle w:val="a3"/>
        <w:ind w:right="852" w:firstLine="720"/>
      </w:pPr>
      <w:r>
        <w:rPr>
          <w:b/>
        </w:rPr>
        <w:t xml:space="preserve">Kalit so’zlar: </w:t>
      </w:r>
      <w:r>
        <w:t>aktivlar, BHMS, xo’jalik yurituvchi subyektlar, innovatsiya, texnologik patentlar</w:t>
      </w:r>
    </w:p>
    <w:p w:rsidR="00A13BCD" w:rsidRDefault="00A13BCD">
      <w:pPr>
        <w:pStyle w:val="a3"/>
        <w:spacing w:before="2"/>
        <w:ind w:left="0" w:firstLine="0"/>
        <w:jc w:val="left"/>
      </w:pPr>
    </w:p>
    <w:p w:rsidR="00A13BCD" w:rsidRPr="00131890" w:rsidRDefault="00131890">
      <w:pPr>
        <w:pStyle w:val="1"/>
        <w:spacing w:before="0"/>
        <w:ind w:right="743"/>
        <w:rPr>
          <w:lang w:val="ru-RU"/>
        </w:rPr>
      </w:pPr>
      <w:r w:rsidRPr="00131890">
        <w:rPr>
          <w:lang w:val="ru-RU"/>
        </w:rPr>
        <w:t>ФОРМИРОВАНИЕ</w:t>
      </w:r>
      <w:r w:rsidRPr="00131890">
        <w:rPr>
          <w:spacing w:val="-16"/>
          <w:lang w:val="ru-RU"/>
        </w:rPr>
        <w:t xml:space="preserve"> </w:t>
      </w:r>
      <w:r w:rsidRPr="00131890">
        <w:rPr>
          <w:lang w:val="ru-RU"/>
        </w:rPr>
        <w:t>СЧЕТОВ</w:t>
      </w:r>
      <w:r w:rsidRPr="00131890">
        <w:rPr>
          <w:spacing w:val="-12"/>
          <w:lang w:val="ru-RU"/>
        </w:rPr>
        <w:t xml:space="preserve"> </w:t>
      </w:r>
      <w:r w:rsidRPr="00131890">
        <w:rPr>
          <w:lang w:val="ru-RU"/>
        </w:rPr>
        <w:t>НЕМАТЕРИАЛЬНЫХ</w:t>
      </w:r>
      <w:r w:rsidRPr="00131890">
        <w:rPr>
          <w:spacing w:val="-13"/>
          <w:lang w:val="ru-RU"/>
        </w:rPr>
        <w:t xml:space="preserve"> </w:t>
      </w:r>
      <w:r w:rsidRPr="00131890">
        <w:rPr>
          <w:spacing w:val="-2"/>
          <w:lang w:val="ru-RU"/>
        </w:rPr>
        <w:t>АКТИВОВ</w:t>
      </w:r>
    </w:p>
    <w:p w:rsidR="00A13BCD" w:rsidRPr="00131890" w:rsidRDefault="00131890">
      <w:pPr>
        <w:spacing w:before="340"/>
        <w:ind w:left="3842" w:right="847" w:firstLine="1574"/>
        <w:jc w:val="right"/>
        <w:rPr>
          <w:i/>
          <w:sz w:val="28"/>
          <w:lang w:val="ru-RU"/>
        </w:rPr>
      </w:pPr>
      <w:r w:rsidRPr="00131890">
        <w:rPr>
          <w:b/>
          <w:i/>
          <w:sz w:val="28"/>
          <w:lang w:val="ru-RU"/>
        </w:rPr>
        <w:t>Розматова</w:t>
      </w:r>
      <w:r w:rsidRPr="00131890">
        <w:rPr>
          <w:b/>
          <w:i/>
          <w:spacing w:val="-17"/>
          <w:sz w:val="28"/>
          <w:lang w:val="ru-RU"/>
        </w:rPr>
        <w:t xml:space="preserve"> </w:t>
      </w:r>
      <w:r w:rsidRPr="00131890">
        <w:rPr>
          <w:b/>
          <w:i/>
          <w:sz w:val="28"/>
          <w:lang w:val="ru-RU"/>
        </w:rPr>
        <w:t>Умида</w:t>
      </w:r>
      <w:r w:rsidRPr="00131890">
        <w:rPr>
          <w:b/>
          <w:i/>
          <w:spacing w:val="-14"/>
          <w:sz w:val="28"/>
          <w:lang w:val="ru-RU"/>
        </w:rPr>
        <w:t xml:space="preserve"> </w:t>
      </w:r>
      <w:r w:rsidRPr="00131890">
        <w:rPr>
          <w:b/>
          <w:i/>
          <w:sz w:val="28"/>
          <w:lang w:val="ru-RU"/>
        </w:rPr>
        <w:t xml:space="preserve">Юлдашевна- </w:t>
      </w:r>
      <w:r w:rsidRPr="00131890">
        <w:rPr>
          <w:i/>
          <w:sz w:val="28"/>
          <w:lang w:val="ru-RU"/>
        </w:rPr>
        <w:t>Преподаватель</w:t>
      </w:r>
      <w:r w:rsidRPr="00131890">
        <w:rPr>
          <w:i/>
          <w:spacing w:val="-10"/>
          <w:sz w:val="28"/>
          <w:lang w:val="ru-RU"/>
        </w:rPr>
        <w:t xml:space="preserve"> </w:t>
      </w:r>
      <w:r w:rsidRPr="00131890">
        <w:rPr>
          <w:i/>
          <w:sz w:val="28"/>
          <w:lang w:val="ru-RU"/>
        </w:rPr>
        <w:t>кафедры</w:t>
      </w:r>
      <w:r w:rsidRPr="00131890">
        <w:rPr>
          <w:i/>
          <w:spacing w:val="-10"/>
          <w:sz w:val="28"/>
          <w:lang w:val="ru-RU"/>
        </w:rPr>
        <w:t xml:space="preserve"> </w:t>
      </w:r>
      <w:r w:rsidRPr="00131890">
        <w:rPr>
          <w:i/>
          <w:sz w:val="28"/>
          <w:lang w:val="ru-RU"/>
        </w:rPr>
        <w:t>финансового</w:t>
      </w:r>
      <w:r w:rsidRPr="00131890">
        <w:rPr>
          <w:i/>
          <w:spacing w:val="-10"/>
          <w:sz w:val="28"/>
          <w:lang w:val="ru-RU"/>
        </w:rPr>
        <w:t xml:space="preserve"> </w:t>
      </w:r>
      <w:r w:rsidRPr="00131890">
        <w:rPr>
          <w:i/>
          <w:sz w:val="28"/>
          <w:lang w:val="ru-RU"/>
        </w:rPr>
        <w:t xml:space="preserve">анализа Независимый исследователь в </w:t>
      </w:r>
      <w:r>
        <w:rPr>
          <w:i/>
          <w:sz w:val="28"/>
        </w:rPr>
        <w:t>TSIU</w:t>
      </w:r>
    </w:p>
    <w:p w:rsidR="00A13BCD" w:rsidRPr="00131890" w:rsidRDefault="00131890">
      <w:pPr>
        <w:pStyle w:val="a3"/>
        <w:spacing w:before="2"/>
        <w:ind w:right="845" w:firstLine="720"/>
        <w:rPr>
          <w:lang w:val="ru-RU"/>
        </w:rPr>
      </w:pPr>
      <w:r w:rsidRPr="00131890">
        <w:rPr>
          <w:b/>
          <w:lang w:val="ru-RU"/>
        </w:rPr>
        <w:t xml:space="preserve">Аннотация. </w:t>
      </w:r>
      <w:r w:rsidRPr="00131890">
        <w:rPr>
          <w:lang w:val="ru-RU"/>
        </w:rPr>
        <w:t>В статье проведено исследование по совершенствованию учета нематериальных активов в сфере бухгалтерского учета. Автор изучил недостатки на практике и внес предложения и рекомендации по их эффективному решению. Одновременно был проведен трансформационный анализ интернационализации национальных стандартов.</w:t>
      </w:r>
    </w:p>
    <w:p w:rsidR="00A13BCD" w:rsidRPr="00131890" w:rsidRDefault="00131890">
      <w:pPr>
        <w:pStyle w:val="a3"/>
        <w:ind w:right="849" w:firstLine="720"/>
        <w:rPr>
          <w:lang w:val="ru-RU"/>
        </w:rPr>
      </w:pPr>
      <w:r w:rsidRPr="00131890">
        <w:rPr>
          <w:b/>
          <w:lang w:val="ru-RU"/>
        </w:rPr>
        <w:t xml:space="preserve">Ключевые слова: </w:t>
      </w:r>
      <w:r w:rsidRPr="00131890">
        <w:rPr>
          <w:lang w:val="ru-RU"/>
        </w:rPr>
        <w:t>активы, НСБА, хозяйствующие субъекты, инновации, технологические патенты.</w:t>
      </w:r>
    </w:p>
    <w:p w:rsidR="00A13BCD" w:rsidRDefault="00131890">
      <w:pPr>
        <w:pStyle w:val="1"/>
        <w:spacing w:before="340"/>
        <w:ind w:left="-1" w:right="708"/>
      </w:pPr>
      <w:r>
        <w:t>FORMATION</w:t>
      </w:r>
      <w:r>
        <w:rPr>
          <w:spacing w:val="-11"/>
        </w:rPr>
        <w:t xml:space="preserve"> </w:t>
      </w:r>
      <w:r>
        <w:t>OF</w:t>
      </w:r>
      <w:r>
        <w:rPr>
          <w:spacing w:val="-4"/>
        </w:rPr>
        <w:t xml:space="preserve"> </w:t>
      </w:r>
      <w:r>
        <w:t>INTANGIBLE</w:t>
      </w:r>
      <w:r>
        <w:rPr>
          <w:spacing w:val="-7"/>
        </w:rPr>
        <w:t xml:space="preserve"> </w:t>
      </w:r>
      <w:r>
        <w:t>ASSETS</w:t>
      </w:r>
      <w:r>
        <w:rPr>
          <w:spacing w:val="-3"/>
        </w:rPr>
        <w:t xml:space="preserve"> </w:t>
      </w:r>
      <w:r>
        <w:rPr>
          <w:spacing w:val="-2"/>
        </w:rPr>
        <w:t>ACCOUNT</w:t>
      </w:r>
    </w:p>
    <w:p w:rsidR="00A13BCD" w:rsidRDefault="00A13BCD">
      <w:pPr>
        <w:pStyle w:val="a3"/>
        <w:ind w:left="0" w:firstLine="0"/>
        <w:jc w:val="left"/>
        <w:rPr>
          <w:b/>
        </w:rPr>
      </w:pPr>
    </w:p>
    <w:p w:rsidR="00A13BCD" w:rsidRDefault="00131890">
      <w:pPr>
        <w:pStyle w:val="3"/>
        <w:spacing w:before="1" w:line="240" w:lineRule="auto"/>
      </w:pPr>
      <w:r>
        <w:t>Rozmatova</w:t>
      </w:r>
      <w:r>
        <w:rPr>
          <w:spacing w:val="-10"/>
        </w:rPr>
        <w:t xml:space="preserve"> </w:t>
      </w:r>
      <w:r>
        <w:t>Umida</w:t>
      </w:r>
      <w:r>
        <w:rPr>
          <w:spacing w:val="-9"/>
        </w:rPr>
        <w:t xml:space="preserve"> </w:t>
      </w:r>
      <w:r>
        <w:rPr>
          <w:spacing w:val="-2"/>
        </w:rPr>
        <w:t>Yuldashevna-</w:t>
      </w:r>
    </w:p>
    <w:p w:rsidR="00A13BCD" w:rsidRDefault="00131890">
      <w:pPr>
        <w:spacing w:before="1" w:line="341" w:lineRule="exact"/>
        <w:ind w:right="847"/>
        <w:jc w:val="right"/>
        <w:rPr>
          <w:i/>
          <w:sz w:val="28"/>
        </w:rPr>
      </w:pPr>
      <w:r>
        <w:rPr>
          <w:i/>
          <w:sz w:val="28"/>
        </w:rPr>
        <w:t>Lecturer</w:t>
      </w:r>
      <w:r>
        <w:rPr>
          <w:i/>
          <w:spacing w:val="-5"/>
          <w:sz w:val="28"/>
        </w:rPr>
        <w:t xml:space="preserve"> </w:t>
      </w:r>
      <w:r>
        <w:rPr>
          <w:i/>
          <w:sz w:val="28"/>
        </w:rPr>
        <w:t>of</w:t>
      </w:r>
      <w:r>
        <w:rPr>
          <w:i/>
          <w:spacing w:val="-3"/>
          <w:sz w:val="28"/>
        </w:rPr>
        <w:t xml:space="preserve"> </w:t>
      </w:r>
      <w:r>
        <w:rPr>
          <w:i/>
          <w:sz w:val="28"/>
        </w:rPr>
        <w:t>the</w:t>
      </w:r>
      <w:r>
        <w:rPr>
          <w:i/>
          <w:spacing w:val="-4"/>
          <w:sz w:val="28"/>
        </w:rPr>
        <w:t xml:space="preserve"> </w:t>
      </w:r>
      <w:r>
        <w:rPr>
          <w:i/>
          <w:sz w:val="28"/>
        </w:rPr>
        <w:t>Department</w:t>
      </w:r>
      <w:r>
        <w:rPr>
          <w:i/>
          <w:spacing w:val="-3"/>
          <w:sz w:val="28"/>
        </w:rPr>
        <w:t xml:space="preserve"> </w:t>
      </w:r>
      <w:r>
        <w:rPr>
          <w:i/>
          <w:sz w:val="28"/>
        </w:rPr>
        <w:t>of</w:t>
      </w:r>
      <w:r>
        <w:rPr>
          <w:i/>
          <w:spacing w:val="-3"/>
          <w:sz w:val="28"/>
        </w:rPr>
        <w:t xml:space="preserve"> </w:t>
      </w:r>
      <w:r>
        <w:rPr>
          <w:i/>
          <w:sz w:val="28"/>
        </w:rPr>
        <w:t>Financial</w:t>
      </w:r>
      <w:r>
        <w:rPr>
          <w:i/>
          <w:spacing w:val="-6"/>
          <w:sz w:val="28"/>
        </w:rPr>
        <w:t xml:space="preserve"> </w:t>
      </w:r>
      <w:r>
        <w:rPr>
          <w:i/>
          <w:spacing w:val="-2"/>
          <w:sz w:val="28"/>
        </w:rPr>
        <w:t>Analysis</w:t>
      </w:r>
    </w:p>
    <w:p w:rsidR="00A13BCD" w:rsidRDefault="00131890">
      <w:pPr>
        <w:pStyle w:val="a3"/>
        <w:ind w:right="846" w:firstLine="5864"/>
        <w:jc w:val="right"/>
      </w:pPr>
      <w:r>
        <w:rPr>
          <w:i/>
        </w:rPr>
        <w:t>Independent</w:t>
      </w:r>
      <w:r>
        <w:rPr>
          <w:i/>
          <w:spacing w:val="-11"/>
        </w:rPr>
        <w:t xml:space="preserve"> </w:t>
      </w:r>
      <w:r>
        <w:rPr>
          <w:i/>
        </w:rPr>
        <w:t>researcher</w:t>
      </w:r>
      <w:r>
        <w:rPr>
          <w:i/>
          <w:spacing w:val="-10"/>
        </w:rPr>
        <w:t xml:space="preserve"> </w:t>
      </w:r>
      <w:r>
        <w:rPr>
          <w:i/>
        </w:rPr>
        <w:t>at</w:t>
      </w:r>
      <w:r>
        <w:rPr>
          <w:i/>
          <w:spacing w:val="-10"/>
        </w:rPr>
        <w:t xml:space="preserve"> </w:t>
      </w:r>
      <w:r>
        <w:rPr>
          <w:i/>
        </w:rPr>
        <w:t xml:space="preserve">TSIU </w:t>
      </w:r>
      <w:r>
        <w:rPr>
          <w:b/>
        </w:rPr>
        <w:t xml:space="preserve">Abstract. </w:t>
      </w:r>
      <w:r>
        <w:t>In the article, a study was conducted on the improvement of</w:t>
      </w:r>
      <w:r>
        <w:rPr>
          <w:spacing w:val="80"/>
          <w:w w:val="150"/>
        </w:rPr>
        <w:t xml:space="preserve"> </w:t>
      </w:r>
      <w:r>
        <w:t>accounting of intangible assets in the field of accounting. The author studied</w:t>
      </w:r>
      <w:r>
        <w:rPr>
          <w:spacing w:val="80"/>
        </w:rPr>
        <w:t xml:space="preserve"> </w:t>
      </w:r>
      <w:r>
        <w:t>the shortcomings in practice and made suggestions and recommendations for their</w:t>
      </w:r>
      <w:r>
        <w:rPr>
          <w:spacing w:val="56"/>
        </w:rPr>
        <w:t xml:space="preserve"> </w:t>
      </w:r>
      <w:r>
        <w:t>effective</w:t>
      </w:r>
      <w:r>
        <w:rPr>
          <w:spacing w:val="59"/>
        </w:rPr>
        <w:t xml:space="preserve"> </w:t>
      </w:r>
      <w:r>
        <w:t>solution.</w:t>
      </w:r>
      <w:r>
        <w:rPr>
          <w:spacing w:val="59"/>
        </w:rPr>
        <w:t xml:space="preserve"> </w:t>
      </w:r>
      <w:r>
        <w:t>At</w:t>
      </w:r>
      <w:r>
        <w:rPr>
          <w:spacing w:val="59"/>
        </w:rPr>
        <w:t xml:space="preserve"> </w:t>
      </w:r>
      <w:r>
        <w:t>the</w:t>
      </w:r>
      <w:r>
        <w:rPr>
          <w:spacing w:val="56"/>
        </w:rPr>
        <w:t xml:space="preserve"> </w:t>
      </w:r>
      <w:r>
        <w:t>same</w:t>
      </w:r>
      <w:r>
        <w:rPr>
          <w:spacing w:val="57"/>
        </w:rPr>
        <w:t xml:space="preserve"> </w:t>
      </w:r>
      <w:r>
        <w:t>time,</w:t>
      </w:r>
      <w:r>
        <w:rPr>
          <w:spacing w:val="59"/>
        </w:rPr>
        <w:t xml:space="preserve"> </w:t>
      </w:r>
      <w:r>
        <w:t>transformational</w:t>
      </w:r>
      <w:r>
        <w:rPr>
          <w:spacing w:val="59"/>
        </w:rPr>
        <w:t xml:space="preserve"> </w:t>
      </w:r>
      <w:r>
        <w:t>analyzes</w:t>
      </w:r>
      <w:r>
        <w:rPr>
          <w:spacing w:val="58"/>
        </w:rPr>
        <w:t xml:space="preserve"> </w:t>
      </w:r>
      <w:r>
        <w:t>of</w:t>
      </w:r>
      <w:r>
        <w:rPr>
          <w:spacing w:val="56"/>
        </w:rPr>
        <w:t xml:space="preserve"> </w:t>
      </w:r>
      <w:r>
        <w:rPr>
          <w:spacing w:val="-5"/>
        </w:rPr>
        <w:t>the</w:t>
      </w:r>
    </w:p>
    <w:p w:rsidR="00A13BCD" w:rsidRDefault="00131890">
      <w:pPr>
        <w:pStyle w:val="a3"/>
        <w:ind w:firstLine="0"/>
        <w:jc w:val="left"/>
      </w:pPr>
      <w:r>
        <w:t>internationalization</w:t>
      </w:r>
      <w:r>
        <w:rPr>
          <w:spacing w:val="-7"/>
        </w:rPr>
        <w:t xml:space="preserve"> </w:t>
      </w:r>
      <w:r>
        <w:t>of</w:t>
      </w:r>
      <w:r>
        <w:rPr>
          <w:spacing w:val="-5"/>
        </w:rPr>
        <w:t xml:space="preserve"> </w:t>
      </w:r>
      <w:r>
        <w:t>national</w:t>
      </w:r>
      <w:r>
        <w:rPr>
          <w:spacing w:val="-5"/>
        </w:rPr>
        <w:t xml:space="preserve"> </w:t>
      </w:r>
      <w:r>
        <w:t>standards</w:t>
      </w:r>
      <w:r>
        <w:rPr>
          <w:spacing w:val="-6"/>
        </w:rPr>
        <w:t xml:space="preserve"> </w:t>
      </w:r>
      <w:r>
        <w:t>were</w:t>
      </w:r>
      <w:r>
        <w:rPr>
          <w:spacing w:val="-3"/>
        </w:rPr>
        <w:t xml:space="preserve"> </w:t>
      </w:r>
      <w:r>
        <w:t>carried</w:t>
      </w:r>
      <w:r>
        <w:rPr>
          <w:spacing w:val="-5"/>
        </w:rPr>
        <w:t xml:space="preserve"> out</w:t>
      </w:r>
    </w:p>
    <w:p w:rsidR="00A13BCD" w:rsidRDefault="00131890">
      <w:pPr>
        <w:pStyle w:val="a3"/>
        <w:spacing w:before="1"/>
        <w:ind w:right="850" w:firstLine="720"/>
      </w:pPr>
      <w:r>
        <w:rPr>
          <w:b/>
        </w:rPr>
        <w:t xml:space="preserve">Key words: </w:t>
      </w:r>
      <w:r>
        <w:t xml:space="preserve">assets, NSA , business entities, innovation, technological </w:t>
      </w:r>
      <w:r>
        <w:rPr>
          <w:spacing w:val="-2"/>
        </w:rPr>
        <w:t>patents</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5" w:firstLine="852"/>
      </w:pPr>
      <w:r>
        <w:rPr>
          <w:b/>
        </w:rPr>
        <w:lastRenderedPageBreak/>
        <w:t xml:space="preserve">Kirish. </w:t>
      </w:r>
      <w:r>
        <w:t>Nomoddiy aktivlar muhim iqtisodiy resurs bo‘lib, ular korxonaning raqobatbardoshligini, innovatsiya salohiyatini va bozordagi</w:t>
      </w:r>
      <w:r>
        <w:rPr>
          <w:spacing w:val="40"/>
        </w:rPr>
        <w:t xml:space="preserve"> </w:t>
      </w:r>
      <w:r>
        <w:t>o‘rnini aniqlaydi. Nomoddiy aktivlarni hisobga olish va baholash korxonalar uchun muhim ahamiyatga ega hisoblanadi. Bozor munosabatlariga o’tish sharoitida ishlab chiqarishni raqobatbardoshligini oshiruvchi, maxsulot sifatini yaxshilovchi, maksimal foyda olish imkoniyatini hamda ishlab chiqarish jarayonining samaradorligini ta’minlovchi omil sifatida korxonalar faoliyatida asosiy vositalarning roli oshib bormoqda. Korxona faoliyatini pirovard natijasi qanday mehnat vositalarini ishlatilishga, ularni xolatiga, texnika taraqqiyoti darajasiga mosligiga bevosita bog’liq. Korxonalarda ishlab chiqarishni ta’minlashda nomoddiy aktivlar korxona rentabelligini oshirish, resurslarni investitsiyaga yo’naltirish va moliyaviy holatni mustahkamlashda</w:t>
      </w:r>
      <w:r>
        <w:rPr>
          <w:spacing w:val="80"/>
        </w:rPr>
        <w:t xml:space="preserve"> </w:t>
      </w:r>
      <w:r>
        <w:rPr>
          <w:spacing w:val="-2"/>
        </w:rPr>
        <w:t>ahamiyatlidir.</w:t>
      </w:r>
    </w:p>
    <w:p w:rsidR="00A13BCD" w:rsidRDefault="00131890">
      <w:pPr>
        <w:pStyle w:val="a3"/>
        <w:spacing w:before="2"/>
        <w:ind w:right="844" w:firstLine="852"/>
      </w:pPr>
      <w:r>
        <w:rPr>
          <w:b/>
        </w:rPr>
        <w:t>Adabiyotlar sharhi.</w:t>
      </w:r>
      <w:r>
        <w:rPr>
          <w:b/>
          <w:spacing w:val="80"/>
        </w:rPr>
        <w:t xml:space="preserve"> </w:t>
      </w:r>
      <w:r>
        <w:rPr>
          <w:b/>
        </w:rPr>
        <w:t xml:space="preserve">“Ann M. Leech (2022): </w:t>
      </w:r>
      <w:r>
        <w:t>Leech o'zining</w:t>
      </w:r>
      <w:r>
        <w:rPr>
          <w:spacing w:val="40"/>
        </w:rPr>
        <w:t xml:space="preserve"> </w:t>
      </w:r>
      <w:r>
        <w:t>"Nomoddiy aktivlarni baholash: amaliy qo'llanma" (Intangible Asset Valuation: A Practical Guide) kitobida nomoddiy aktivlarni baholashning turli usullarini batafsil o'rganadi. Ularning fikricha, nomoddiy aktivlarni baholashda</w:t>
      </w:r>
      <w:r>
        <w:rPr>
          <w:spacing w:val="40"/>
        </w:rPr>
        <w:t xml:space="preserve"> </w:t>
      </w:r>
      <w:r>
        <w:t>daromad usuli,</w:t>
      </w:r>
      <w:r>
        <w:rPr>
          <w:spacing w:val="80"/>
        </w:rPr>
        <w:t xml:space="preserve"> </w:t>
      </w:r>
      <w:r>
        <w:t>bozor</w:t>
      </w:r>
      <w:r>
        <w:rPr>
          <w:spacing w:val="80"/>
        </w:rPr>
        <w:t xml:space="preserve"> </w:t>
      </w:r>
      <w:r>
        <w:t>usuli,</w:t>
      </w:r>
      <w:r>
        <w:rPr>
          <w:spacing w:val="80"/>
        </w:rPr>
        <w:t xml:space="preserve"> </w:t>
      </w:r>
      <w:r>
        <w:t>xarajat</w:t>
      </w:r>
      <w:r>
        <w:rPr>
          <w:spacing w:val="80"/>
        </w:rPr>
        <w:t xml:space="preserve"> </w:t>
      </w:r>
      <w:r>
        <w:t>usuli</w:t>
      </w:r>
      <w:r>
        <w:rPr>
          <w:spacing w:val="80"/>
        </w:rPr>
        <w:t xml:space="preserve"> </w:t>
      </w:r>
      <w:r>
        <w:t>va</w:t>
      </w:r>
      <w:r>
        <w:rPr>
          <w:spacing w:val="80"/>
        </w:rPr>
        <w:t xml:space="preserve"> </w:t>
      </w:r>
      <w:r>
        <w:t>boshqa</w:t>
      </w:r>
      <w:r>
        <w:rPr>
          <w:spacing w:val="80"/>
        </w:rPr>
        <w:t xml:space="preserve"> </w:t>
      </w:r>
      <w:r>
        <w:t>usullarni</w:t>
      </w:r>
      <w:r>
        <w:rPr>
          <w:spacing w:val="80"/>
        </w:rPr>
        <w:t xml:space="preserve"> </w:t>
      </w:r>
      <w:r>
        <w:t>qo'llash</w:t>
      </w:r>
      <w:r>
        <w:rPr>
          <w:spacing w:val="80"/>
        </w:rPr>
        <w:t xml:space="preserve"> </w:t>
      </w:r>
      <w:r>
        <w:t>mumkin</w:t>
      </w:r>
      <w:r>
        <w:rPr>
          <w:spacing w:val="80"/>
        </w:rPr>
        <w:t xml:space="preserve"> </w:t>
      </w:r>
      <w:r>
        <w:t>va bu usullar korxonalarning xarakteriga va nomoddiy aktivlarning turiga</w:t>
      </w:r>
      <w:r>
        <w:rPr>
          <w:spacing w:val="80"/>
          <w:w w:val="150"/>
        </w:rPr>
        <w:t xml:space="preserve"> </w:t>
      </w:r>
      <w:r>
        <w:rPr>
          <w:spacing w:val="-2"/>
        </w:rPr>
        <w:t>bog'liq”.</w:t>
      </w:r>
    </w:p>
    <w:p w:rsidR="00A13BCD" w:rsidRDefault="00131890">
      <w:pPr>
        <w:pStyle w:val="a3"/>
        <w:spacing w:before="1"/>
        <w:ind w:right="846" w:firstLine="720"/>
      </w:pPr>
      <w:r>
        <w:rPr>
          <w:b/>
        </w:rPr>
        <w:t xml:space="preserve">David J. Teece (2021): </w:t>
      </w:r>
      <w:r>
        <w:t>Teece o'zining "Nomoddiy aktivlar: iqtisodiy</w:t>
      </w:r>
      <w:r>
        <w:rPr>
          <w:spacing w:val="40"/>
        </w:rPr>
        <w:t xml:space="preserve"> </w:t>
      </w:r>
      <w:r>
        <w:t>o'sish</w:t>
      </w:r>
      <w:r>
        <w:rPr>
          <w:spacing w:val="40"/>
        </w:rPr>
        <w:t xml:space="preserve"> </w:t>
      </w:r>
      <w:r>
        <w:t>uchun</w:t>
      </w:r>
      <w:r>
        <w:rPr>
          <w:spacing w:val="40"/>
        </w:rPr>
        <w:t xml:space="preserve"> </w:t>
      </w:r>
      <w:r>
        <w:t>strategiya" (Intangible Assets: Strategy for Economic Growth) kitobida nomoddiy aktivlarni iqtisodiy o'sishning</w:t>
      </w:r>
      <w:r>
        <w:rPr>
          <w:spacing w:val="80"/>
        </w:rPr>
        <w:t xml:space="preserve"> </w:t>
      </w:r>
      <w:r>
        <w:t>asosiy</w:t>
      </w:r>
      <w:r>
        <w:rPr>
          <w:spacing w:val="80"/>
        </w:rPr>
        <w:t xml:space="preserve"> </w:t>
      </w:r>
      <w:r>
        <w:t>omili</w:t>
      </w:r>
      <w:r>
        <w:rPr>
          <w:spacing w:val="80"/>
        </w:rPr>
        <w:t xml:space="preserve"> </w:t>
      </w:r>
      <w:r>
        <w:t>deb</w:t>
      </w:r>
      <w:r>
        <w:rPr>
          <w:spacing w:val="80"/>
          <w:w w:val="150"/>
        </w:rPr>
        <w:t xml:space="preserve"> </w:t>
      </w:r>
      <w:r>
        <w:t>hisoblaydi. Ularning</w:t>
      </w:r>
      <w:r>
        <w:rPr>
          <w:spacing w:val="40"/>
        </w:rPr>
        <w:t xml:space="preserve"> </w:t>
      </w:r>
      <w:r>
        <w:t>fikricha,</w:t>
      </w:r>
      <w:r>
        <w:rPr>
          <w:spacing w:val="40"/>
        </w:rPr>
        <w:t xml:space="preserve"> </w:t>
      </w:r>
      <w:r>
        <w:t>nomoddiy</w:t>
      </w:r>
      <w:r>
        <w:rPr>
          <w:spacing w:val="40"/>
        </w:rPr>
        <w:t xml:space="preserve"> </w:t>
      </w:r>
      <w:r>
        <w:t>aktivlarni</w:t>
      </w:r>
      <w:r>
        <w:rPr>
          <w:spacing w:val="40"/>
        </w:rPr>
        <w:t xml:space="preserve"> </w:t>
      </w:r>
      <w:r>
        <w:t>hisobga</w:t>
      </w:r>
      <w:r>
        <w:rPr>
          <w:spacing w:val="40"/>
        </w:rPr>
        <w:t xml:space="preserve"> </w:t>
      </w:r>
      <w:r>
        <w:t>olish</w:t>
      </w:r>
      <w:r>
        <w:rPr>
          <w:spacing w:val="40"/>
        </w:rPr>
        <w:t xml:space="preserve"> </w:t>
      </w:r>
      <w:r>
        <w:t>va boshqarish</w:t>
      </w:r>
      <w:r>
        <w:rPr>
          <w:spacing w:val="40"/>
        </w:rPr>
        <w:t xml:space="preserve"> </w:t>
      </w:r>
      <w:r>
        <w:t>orqali</w:t>
      </w:r>
      <w:r>
        <w:rPr>
          <w:spacing w:val="40"/>
        </w:rPr>
        <w:t xml:space="preserve"> </w:t>
      </w:r>
      <w:r>
        <w:t>korxonalar</w:t>
      </w:r>
      <w:r>
        <w:rPr>
          <w:spacing w:val="40"/>
        </w:rPr>
        <w:t xml:space="preserve"> </w:t>
      </w:r>
      <w:r>
        <w:t>o'zlarining</w:t>
      </w:r>
      <w:r>
        <w:rPr>
          <w:spacing w:val="40"/>
        </w:rPr>
        <w:t xml:space="preserve"> </w:t>
      </w:r>
      <w:r>
        <w:t>raqobatbardoshligini</w:t>
      </w:r>
      <w:r>
        <w:rPr>
          <w:spacing w:val="40"/>
        </w:rPr>
        <w:t xml:space="preserve"> </w:t>
      </w:r>
      <w:r>
        <w:t>oshirish</w:t>
      </w:r>
      <w:r>
        <w:rPr>
          <w:spacing w:val="40"/>
        </w:rPr>
        <w:t xml:space="preserve"> </w:t>
      </w:r>
      <w:r>
        <w:t>va yangi</w:t>
      </w:r>
      <w:r>
        <w:rPr>
          <w:spacing w:val="40"/>
        </w:rPr>
        <w:t xml:space="preserve"> </w:t>
      </w:r>
      <w:r>
        <w:t>bozorlarga</w:t>
      </w:r>
      <w:r>
        <w:rPr>
          <w:spacing w:val="40"/>
        </w:rPr>
        <w:t xml:space="preserve"> </w:t>
      </w:r>
      <w:r>
        <w:t>kirish</w:t>
      </w:r>
      <w:r>
        <w:rPr>
          <w:spacing w:val="40"/>
        </w:rPr>
        <w:t xml:space="preserve"> </w:t>
      </w:r>
      <w:r>
        <w:t>imkoniyatlarini</w:t>
      </w:r>
      <w:r>
        <w:rPr>
          <w:spacing w:val="40"/>
        </w:rPr>
        <w:t xml:space="preserve"> </w:t>
      </w:r>
      <w:r>
        <w:t>kengaytirish</w:t>
      </w:r>
      <w:r>
        <w:rPr>
          <w:spacing w:val="40"/>
        </w:rPr>
        <w:t xml:space="preserve"> </w:t>
      </w:r>
      <w:r>
        <w:t>mumkin.</w:t>
      </w:r>
    </w:p>
    <w:p w:rsidR="00A13BCD" w:rsidRDefault="00131890">
      <w:pPr>
        <w:pStyle w:val="a3"/>
        <w:ind w:right="846" w:firstLine="720"/>
      </w:pPr>
      <w:r>
        <w:rPr>
          <w:b/>
        </w:rPr>
        <w:t xml:space="preserve">Bizning fikrimizcha </w:t>
      </w:r>
      <w:r>
        <w:t>ushbu ta’rifni quyidagicha bayon etish lozim “Asosiy vositalar - bu kelgusida iqtisodiy naf keltiradigan, korxona tomonidan uzoq muddat davomida xo’jalik faoliyatini yuritishda mahsulot ishlab</w:t>
      </w:r>
      <w:r>
        <w:rPr>
          <w:spacing w:val="40"/>
        </w:rPr>
        <w:t xml:space="preserve"> </w:t>
      </w:r>
      <w:r>
        <w:t>chiqarish,</w:t>
      </w:r>
      <w:r>
        <w:rPr>
          <w:spacing w:val="-5"/>
        </w:rPr>
        <w:t xml:space="preserve"> </w:t>
      </w:r>
      <w:r>
        <w:t>ishlarni</w:t>
      </w:r>
      <w:r>
        <w:rPr>
          <w:spacing w:val="-3"/>
        </w:rPr>
        <w:t xml:space="preserve"> </w:t>
      </w:r>
      <w:r>
        <w:t>bajarish</w:t>
      </w:r>
      <w:r>
        <w:rPr>
          <w:spacing w:val="-2"/>
        </w:rPr>
        <w:t xml:space="preserve"> </w:t>
      </w:r>
      <w:r>
        <w:t>yoki</w:t>
      </w:r>
      <w:r>
        <w:rPr>
          <w:spacing w:val="-6"/>
        </w:rPr>
        <w:t xml:space="preserve"> </w:t>
      </w:r>
      <w:r>
        <w:t>xizmatlar</w:t>
      </w:r>
      <w:r>
        <w:rPr>
          <w:spacing w:val="-4"/>
        </w:rPr>
        <w:t xml:space="preserve"> </w:t>
      </w:r>
      <w:r>
        <w:t>ko’rsatish</w:t>
      </w:r>
      <w:r>
        <w:rPr>
          <w:spacing w:val="-2"/>
        </w:rPr>
        <w:t xml:space="preserve"> </w:t>
      </w:r>
      <w:r>
        <w:t>jarayonida</w:t>
      </w:r>
      <w:r>
        <w:rPr>
          <w:spacing w:val="-3"/>
        </w:rPr>
        <w:t xml:space="preserve"> </w:t>
      </w:r>
      <w:r>
        <w:t>yoxud</w:t>
      </w:r>
      <w:r>
        <w:rPr>
          <w:spacing w:val="-3"/>
        </w:rPr>
        <w:t xml:space="preserve"> </w:t>
      </w:r>
      <w:r>
        <w:t>ma’muriy va ijtimoiy-madaniy vazifalarni amalga oshirish maqsadida foydalanish uchun tutib turiladigan moddiy aktivlar”.</w:t>
      </w:r>
    </w:p>
    <w:p w:rsidR="00A13BCD" w:rsidRDefault="00131890">
      <w:pPr>
        <w:pStyle w:val="a3"/>
        <w:ind w:right="849" w:firstLine="0"/>
        <w:rPr>
          <w:b/>
        </w:rPr>
      </w:pPr>
      <w:r>
        <w:rPr>
          <w:b/>
        </w:rPr>
        <w:t xml:space="preserve">Tadqiqot metodologiyasi. </w:t>
      </w:r>
      <w:r>
        <w:t>Ushbu tadqiqot ishlarini amalga oshirishda ilmiy tadqiqot metodologiyasida keng qo‘llaniladigan usullardan foydalanildi. Ilmiy tahlil jarayonida ana shu ilmiy tadqiqot usullaridan, xususan, kuzatish, umumlashtirish, guruhlash, taqqoslash, tahlil qilishda esa sintez va tahlil usullaridan keng foydalanildi</w:t>
      </w:r>
      <w:r>
        <w:rPr>
          <w:b/>
        </w:rPr>
        <w:t>.</w:t>
      </w:r>
    </w:p>
    <w:p w:rsidR="00A13BCD" w:rsidRDefault="00131890">
      <w:pPr>
        <w:pStyle w:val="a3"/>
        <w:tabs>
          <w:tab w:val="left" w:pos="5877"/>
        </w:tabs>
        <w:spacing w:before="1"/>
        <w:ind w:right="846" w:firstLine="0"/>
      </w:pPr>
      <w:r>
        <w:rPr>
          <w:b/>
        </w:rPr>
        <w:t xml:space="preserve">Tahlil va matijalar muhokamasi. </w:t>
      </w:r>
      <w:r>
        <w:t>Mamlakatimizda ham nomoddiy aktivlar hisobini tashkil qilish bir qancha huquqiy me’yoriy hujjatlar bilan tartibga solinadi.</w:t>
      </w:r>
      <w:r>
        <w:rPr>
          <w:spacing w:val="40"/>
        </w:rPr>
        <w:t xml:space="preserve"> </w:t>
      </w:r>
      <w:r>
        <w:t>Bunda</w:t>
      </w:r>
      <w:r>
        <w:rPr>
          <w:spacing w:val="40"/>
        </w:rPr>
        <w:t xml:space="preserve"> </w:t>
      </w:r>
      <w:r>
        <w:t>asosiy</w:t>
      </w:r>
      <w:r>
        <w:rPr>
          <w:spacing w:val="40"/>
        </w:rPr>
        <w:t xml:space="preserve"> </w:t>
      </w:r>
      <w:r>
        <w:t>mezon</w:t>
      </w:r>
      <w:r>
        <w:rPr>
          <w:spacing w:val="40"/>
        </w:rPr>
        <w:t xml:space="preserve"> </w:t>
      </w:r>
      <w:r>
        <w:t>sifatida</w:t>
      </w:r>
      <w:r>
        <w:tab/>
        <w:t>9-BHMS da batafsil keltirilgan. Bunga</w:t>
      </w:r>
      <w:r>
        <w:rPr>
          <w:spacing w:val="33"/>
        </w:rPr>
        <w:t xml:space="preserve"> </w:t>
      </w:r>
      <w:r>
        <w:t>ko’ra</w:t>
      </w:r>
      <w:r>
        <w:rPr>
          <w:spacing w:val="34"/>
        </w:rPr>
        <w:t xml:space="preserve"> </w:t>
      </w:r>
      <w:r>
        <w:t>pul</w:t>
      </w:r>
      <w:r>
        <w:rPr>
          <w:spacing w:val="34"/>
        </w:rPr>
        <w:t xml:space="preserve"> </w:t>
      </w:r>
      <w:r>
        <w:t>oqimlari,</w:t>
      </w:r>
      <w:r>
        <w:rPr>
          <w:spacing w:val="34"/>
        </w:rPr>
        <w:t xml:space="preserve"> </w:t>
      </w:r>
      <w:r>
        <w:t>investitsiya</w:t>
      </w:r>
      <w:r>
        <w:rPr>
          <w:spacing w:val="33"/>
        </w:rPr>
        <w:t xml:space="preserve"> </w:t>
      </w:r>
      <w:r>
        <w:t>faoliyati,</w:t>
      </w:r>
      <w:r>
        <w:rPr>
          <w:spacing w:val="34"/>
        </w:rPr>
        <w:t xml:space="preserve"> </w:t>
      </w:r>
      <w:r>
        <w:t>moliyaviy</w:t>
      </w:r>
      <w:r>
        <w:rPr>
          <w:spacing w:val="33"/>
        </w:rPr>
        <w:t xml:space="preserve"> </w:t>
      </w:r>
      <w:r>
        <w:t>faoliyatlarni</w:t>
      </w:r>
      <w:r>
        <w:rPr>
          <w:spacing w:val="33"/>
        </w:rPr>
        <w:t xml:space="preserve"> </w:t>
      </w:r>
      <w:r>
        <w:t>amalga</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7" w:firstLine="0"/>
      </w:pPr>
      <w:r>
        <w:lastRenderedPageBreak/>
        <w:t>oshirishda nomoddiy aktivlardan foydalanish yaxshi samara beradi. Bunda xalqaro shartnomalar imzolash, texnologik trasnsferlar, intellektual mulklarni ishga tushirish yoki patentlash orqali foydalanishga xizmat qiladi. Umumiy tahlil qiladigan bo’lsak nomoddiy aktivlar - tashkilot tomonidan ulardan ishlab chiqarish, ishlar bajarish, xizmatlar ko'rsatish yoki tovarlarni sotish jarayonida foydalanish maqsadida yoxud ma'muriy va boshqa funksiyalarni amalga oshirish uchun uzoq muddat mobaynida tutib turiladigan, moddiy-ashyoviy mazmunga ega bo'lmagan mol-mulk obyektlaridir.</w:t>
      </w:r>
    </w:p>
    <w:p w:rsidR="00A13BCD" w:rsidRDefault="00131890">
      <w:pPr>
        <w:pStyle w:val="a3"/>
        <w:spacing w:before="2"/>
        <w:ind w:right="847" w:firstLine="720"/>
      </w:pPr>
      <w:r>
        <w:t>Aktivlarni</w:t>
      </w:r>
      <w:r>
        <w:rPr>
          <w:spacing w:val="-3"/>
        </w:rPr>
        <w:t xml:space="preserve"> </w:t>
      </w:r>
      <w:r>
        <w:t>buxgalteriya</w:t>
      </w:r>
      <w:r>
        <w:rPr>
          <w:spacing w:val="-3"/>
        </w:rPr>
        <w:t xml:space="preserve"> </w:t>
      </w:r>
      <w:r>
        <w:t>hisobiga</w:t>
      </w:r>
      <w:r>
        <w:rPr>
          <w:spacing w:val="-3"/>
        </w:rPr>
        <w:t xml:space="preserve"> </w:t>
      </w:r>
      <w:r>
        <w:t>nomoddiy</w:t>
      </w:r>
      <w:r>
        <w:rPr>
          <w:spacing w:val="-4"/>
        </w:rPr>
        <w:t xml:space="preserve"> </w:t>
      </w:r>
      <w:r>
        <w:t>aktivlar</w:t>
      </w:r>
      <w:r>
        <w:rPr>
          <w:spacing w:val="-3"/>
        </w:rPr>
        <w:t xml:space="preserve"> </w:t>
      </w:r>
      <w:r>
        <w:t>sifatida</w:t>
      </w:r>
      <w:r>
        <w:rPr>
          <w:spacing w:val="-3"/>
        </w:rPr>
        <w:t xml:space="preserve"> </w:t>
      </w:r>
      <w:r>
        <w:t>qabul</w:t>
      </w:r>
      <w:r>
        <w:rPr>
          <w:spacing w:val="-4"/>
        </w:rPr>
        <w:t xml:space="preserve"> </w:t>
      </w:r>
      <w:r>
        <w:t>qilishda bir vaqtning o'zida quyidagi shartlar bajarilishi kerak:</w:t>
      </w:r>
    </w:p>
    <w:p w:rsidR="00A13BCD" w:rsidRDefault="00131890">
      <w:pPr>
        <w:pStyle w:val="a4"/>
        <w:numPr>
          <w:ilvl w:val="0"/>
          <w:numId w:val="25"/>
        </w:numPr>
        <w:tabs>
          <w:tab w:val="left" w:pos="1167"/>
        </w:tabs>
        <w:spacing w:line="340" w:lineRule="exact"/>
        <w:ind w:left="1167" w:hanging="306"/>
        <w:jc w:val="both"/>
        <w:rPr>
          <w:sz w:val="28"/>
        </w:rPr>
      </w:pPr>
      <w:r>
        <w:rPr>
          <w:sz w:val="28"/>
        </w:rPr>
        <w:t>moddiy-ashyoviy</w:t>
      </w:r>
      <w:r>
        <w:rPr>
          <w:spacing w:val="-6"/>
          <w:sz w:val="28"/>
        </w:rPr>
        <w:t xml:space="preserve"> </w:t>
      </w:r>
      <w:r>
        <w:rPr>
          <w:sz w:val="28"/>
        </w:rPr>
        <w:t>tuzilish</w:t>
      </w:r>
      <w:r>
        <w:rPr>
          <w:spacing w:val="-6"/>
          <w:sz w:val="28"/>
        </w:rPr>
        <w:t xml:space="preserve"> </w:t>
      </w:r>
      <w:r>
        <w:rPr>
          <w:sz w:val="28"/>
        </w:rPr>
        <w:t>(shakl)ga</w:t>
      </w:r>
      <w:r>
        <w:rPr>
          <w:spacing w:val="-8"/>
          <w:sz w:val="28"/>
        </w:rPr>
        <w:t xml:space="preserve"> </w:t>
      </w:r>
      <w:r>
        <w:rPr>
          <w:sz w:val="28"/>
        </w:rPr>
        <w:t>ega</w:t>
      </w:r>
      <w:r>
        <w:rPr>
          <w:spacing w:val="-7"/>
          <w:sz w:val="28"/>
        </w:rPr>
        <w:t xml:space="preserve"> </w:t>
      </w:r>
      <w:r>
        <w:rPr>
          <w:spacing w:val="-2"/>
          <w:sz w:val="28"/>
        </w:rPr>
        <w:t>bo'lmasligi;</w:t>
      </w:r>
    </w:p>
    <w:p w:rsidR="00A13BCD" w:rsidRDefault="00131890">
      <w:pPr>
        <w:pStyle w:val="a4"/>
        <w:numPr>
          <w:ilvl w:val="0"/>
          <w:numId w:val="25"/>
        </w:numPr>
        <w:tabs>
          <w:tab w:val="left" w:pos="1197"/>
        </w:tabs>
        <w:spacing w:before="1"/>
        <w:ind w:left="140" w:right="851" w:firstLine="720"/>
        <w:jc w:val="both"/>
        <w:rPr>
          <w:sz w:val="28"/>
        </w:rPr>
      </w:pPr>
      <w:r>
        <w:rPr>
          <w:sz w:val="28"/>
        </w:rPr>
        <w:t>aktivlardan mahsulot ishlab chiqarishda, ishlar bajarish yoki xizmatlar ko'rsatishda yoxud korxonaning ma'muriy va boshqa funksiyalari uchun uzoq muddat, ya'ni davomiyligi 12 oydan yuqori foydali xizmat muddati yoki agar u 12 oydan oshadigan bo'lsa, oddiy operatsion sikl mobaynida foydalanish.</w:t>
      </w:r>
    </w:p>
    <w:p w:rsidR="00A13BCD" w:rsidRDefault="00131890">
      <w:pPr>
        <w:pStyle w:val="a3"/>
        <w:spacing w:line="341" w:lineRule="exact"/>
        <w:ind w:left="861" w:firstLine="0"/>
      </w:pPr>
      <w:r>
        <w:t>v)</w:t>
      </w:r>
      <w:r>
        <w:rPr>
          <w:spacing w:val="-10"/>
        </w:rPr>
        <w:t xml:space="preserve"> </w:t>
      </w:r>
      <w:r>
        <w:t>korxona</w:t>
      </w:r>
      <w:r>
        <w:rPr>
          <w:spacing w:val="-8"/>
        </w:rPr>
        <w:t xml:space="preserve"> </w:t>
      </w:r>
      <w:r>
        <w:t>ushbu</w:t>
      </w:r>
      <w:r>
        <w:rPr>
          <w:spacing w:val="-7"/>
        </w:rPr>
        <w:t xml:space="preserve"> </w:t>
      </w:r>
      <w:r>
        <w:t>aktivni</w:t>
      </w:r>
      <w:r>
        <w:rPr>
          <w:spacing w:val="-8"/>
        </w:rPr>
        <w:t xml:space="preserve"> </w:t>
      </w:r>
      <w:r>
        <w:t>keyinchalik</w:t>
      </w:r>
      <w:r>
        <w:rPr>
          <w:spacing w:val="-6"/>
        </w:rPr>
        <w:t xml:space="preserve"> </w:t>
      </w:r>
      <w:r>
        <w:t>qayta</w:t>
      </w:r>
      <w:r>
        <w:rPr>
          <w:spacing w:val="-8"/>
        </w:rPr>
        <w:t xml:space="preserve"> </w:t>
      </w:r>
      <w:r>
        <w:t>sotishni</w:t>
      </w:r>
      <w:r>
        <w:rPr>
          <w:spacing w:val="-6"/>
        </w:rPr>
        <w:t xml:space="preserve"> </w:t>
      </w:r>
      <w:r>
        <w:rPr>
          <w:spacing w:val="-2"/>
        </w:rPr>
        <w:t>mo'ljallanmaydi;</w:t>
      </w:r>
    </w:p>
    <w:p w:rsidR="00A13BCD" w:rsidRDefault="00131890">
      <w:pPr>
        <w:pStyle w:val="a3"/>
        <w:spacing w:before="2"/>
        <w:ind w:right="845" w:firstLine="720"/>
      </w:pPr>
      <w:r>
        <w:t>g) ishonchlilik, ya'ni korxonada aktiv va unga bo'lgan mutlaq huquqning mavjudligini tasdiqlovchi tegishli ravishda rasmiylashtirilgan hujjatlar (patentlar, guvohnomalar, boshqa muhofaza qiluvchi hujjatlar, patent, tovar belgisidan voz kechish (sotib olish) shartnomasi) ning mavjudligi;</w:t>
      </w:r>
    </w:p>
    <w:p w:rsidR="00A13BCD" w:rsidRDefault="00131890">
      <w:pPr>
        <w:pStyle w:val="a3"/>
        <w:spacing w:before="1"/>
        <w:ind w:right="852" w:firstLine="720"/>
      </w:pPr>
      <w:r>
        <w:t>d) identifikatsiyalash imkoniyati. Quyidagi rasmda nomoddiy aktivlarning guruhlanishi batafsil yoritilgan</w:t>
      </w:r>
    </w:p>
    <w:p w:rsidR="00A13BCD" w:rsidRDefault="00131890">
      <w:pPr>
        <w:pStyle w:val="a3"/>
        <w:spacing w:before="72"/>
        <w:ind w:left="0" w:firstLine="0"/>
        <w:jc w:val="left"/>
        <w:rPr>
          <w:sz w:val="20"/>
        </w:rPr>
      </w:pPr>
      <w:r>
        <w:rPr>
          <w:noProof/>
          <w:sz w:val="20"/>
          <w:lang w:val="ru-RU" w:eastAsia="ru-RU"/>
        </w:rPr>
        <w:drawing>
          <wp:anchor distT="0" distB="0" distL="0" distR="0" simplePos="0" relativeHeight="487601664" behindDoc="1" locked="0" layoutInCell="1" allowOverlap="1">
            <wp:simplePos x="0" y="0"/>
            <wp:positionH relativeFrom="page">
              <wp:posOffset>1045717</wp:posOffset>
            </wp:positionH>
            <wp:positionV relativeFrom="paragraph">
              <wp:posOffset>216127</wp:posOffset>
            </wp:positionV>
            <wp:extent cx="5479448" cy="3467100"/>
            <wp:effectExtent l="0" t="0" r="0" b="0"/>
            <wp:wrapTopAndBottom/>
            <wp:docPr id="483" name="Image 4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3" name="Image 483"/>
                    <pic:cNvPicPr/>
                  </pic:nvPicPr>
                  <pic:blipFill>
                    <a:blip r:embed="rId134" cstate="print"/>
                    <a:stretch>
                      <a:fillRect/>
                    </a:stretch>
                  </pic:blipFill>
                  <pic:spPr>
                    <a:xfrm>
                      <a:off x="0" y="0"/>
                      <a:ext cx="5479448" cy="3467100"/>
                    </a:xfrm>
                    <a:prstGeom prst="rect">
                      <a:avLst/>
                    </a:prstGeom>
                  </pic:spPr>
                </pic:pic>
              </a:graphicData>
            </a:graphic>
          </wp:anchor>
        </w:drawing>
      </w:r>
    </w:p>
    <w:p w:rsidR="00A13BCD" w:rsidRDefault="00131890">
      <w:pPr>
        <w:pStyle w:val="2"/>
        <w:spacing w:before="1"/>
        <w:ind w:left="2015"/>
      </w:pPr>
      <w:r>
        <w:t>1-rasm.</w:t>
      </w:r>
      <w:r>
        <w:rPr>
          <w:spacing w:val="-9"/>
        </w:rPr>
        <w:t xml:space="preserve"> </w:t>
      </w:r>
      <w:r>
        <w:t>Nomoddiy</w:t>
      </w:r>
      <w:r>
        <w:rPr>
          <w:spacing w:val="-9"/>
        </w:rPr>
        <w:t xml:space="preserve"> </w:t>
      </w:r>
      <w:r>
        <w:t>aktivlarning</w:t>
      </w:r>
      <w:r>
        <w:rPr>
          <w:spacing w:val="-7"/>
        </w:rPr>
        <w:t xml:space="preserve"> </w:t>
      </w:r>
      <w:r>
        <w:rPr>
          <w:spacing w:val="-2"/>
        </w:rPr>
        <w:t>guruhlanishi</w:t>
      </w:r>
    </w:p>
    <w:p w:rsidR="00A13BCD" w:rsidRDefault="00A13BCD">
      <w:pPr>
        <w:pStyle w:val="2"/>
        <w:sectPr w:rsidR="00A13BCD">
          <w:pgSz w:w="11910" w:h="16840"/>
          <w:pgMar w:top="1140" w:right="283" w:bottom="1420" w:left="992" w:header="0" w:footer="1230" w:gutter="0"/>
          <w:cols w:space="720"/>
        </w:sectPr>
      </w:pPr>
    </w:p>
    <w:p w:rsidR="00A13BCD" w:rsidRDefault="00131890">
      <w:pPr>
        <w:pStyle w:val="a3"/>
        <w:spacing w:before="91"/>
        <w:ind w:right="848"/>
        <w:jc w:val="left"/>
      </w:pPr>
      <w:r>
        <w:lastRenderedPageBreak/>
        <w:t>Rasmda nomoddiy aktivlarning turli jihatlari va ularning tarkibiy qismlari aks ettirilgan. Demak Nomoddiy aktivlar:</w:t>
      </w:r>
    </w:p>
    <w:p w:rsidR="00A13BCD" w:rsidRDefault="00131890">
      <w:pPr>
        <w:pStyle w:val="a4"/>
        <w:numPr>
          <w:ilvl w:val="0"/>
          <w:numId w:val="24"/>
        </w:numPr>
        <w:tabs>
          <w:tab w:val="left" w:pos="990"/>
          <w:tab w:val="left" w:pos="2303"/>
          <w:tab w:val="left" w:pos="3593"/>
          <w:tab w:val="left" w:pos="4101"/>
          <w:tab w:val="left" w:pos="6820"/>
          <w:tab w:val="left" w:pos="7384"/>
          <w:tab w:val="left" w:pos="8857"/>
        </w:tabs>
        <w:spacing w:before="1"/>
        <w:ind w:right="849" w:firstLine="566"/>
        <w:rPr>
          <w:sz w:val="28"/>
        </w:rPr>
      </w:pPr>
      <w:r>
        <w:rPr>
          <w:spacing w:val="-2"/>
          <w:sz w:val="28"/>
        </w:rPr>
        <w:t>Qiymatli</w:t>
      </w:r>
      <w:r>
        <w:rPr>
          <w:sz w:val="28"/>
        </w:rPr>
        <w:tab/>
      </w:r>
      <w:r>
        <w:rPr>
          <w:spacing w:val="-2"/>
          <w:sz w:val="28"/>
        </w:rPr>
        <w:t>resurslar</w:t>
      </w:r>
      <w:r>
        <w:rPr>
          <w:sz w:val="28"/>
        </w:rPr>
        <w:tab/>
      </w:r>
      <w:r>
        <w:rPr>
          <w:spacing w:val="-6"/>
          <w:sz w:val="28"/>
        </w:rPr>
        <w:t>va</w:t>
      </w:r>
      <w:r>
        <w:rPr>
          <w:sz w:val="28"/>
        </w:rPr>
        <w:tab/>
      </w:r>
      <w:r>
        <w:rPr>
          <w:spacing w:val="-2"/>
          <w:sz w:val="28"/>
        </w:rPr>
        <w:t>o‘zlashtirilmaganlar:</w:t>
      </w:r>
      <w:r>
        <w:rPr>
          <w:sz w:val="28"/>
        </w:rPr>
        <w:tab/>
      </w:r>
      <w:r>
        <w:rPr>
          <w:spacing w:val="-6"/>
          <w:sz w:val="28"/>
        </w:rPr>
        <w:t>Bu</w:t>
      </w:r>
      <w:r>
        <w:rPr>
          <w:sz w:val="28"/>
        </w:rPr>
        <w:tab/>
      </w:r>
      <w:r>
        <w:rPr>
          <w:spacing w:val="-2"/>
          <w:sz w:val="28"/>
        </w:rPr>
        <w:t>nomoddiy</w:t>
      </w:r>
      <w:r>
        <w:rPr>
          <w:sz w:val="28"/>
        </w:rPr>
        <w:tab/>
      </w:r>
      <w:r>
        <w:rPr>
          <w:spacing w:val="-2"/>
          <w:sz w:val="28"/>
        </w:rPr>
        <w:t xml:space="preserve">aktivlar </w:t>
      </w:r>
      <w:r>
        <w:rPr>
          <w:sz w:val="28"/>
        </w:rPr>
        <w:t>tarkibiga kiradigan asosiy elementlarni ko‘rsatadi.</w:t>
      </w:r>
    </w:p>
    <w:p w:rsidR="00A13BCD" w:rsidRDefault="00131890">
      <w:pPr>
        <w:pStyle w:val="a4"/>
        <w:numPr>
          <w:ilvl w:val="0"/>
          <w:numId w:val="24"/>
        </w:numPr>
        <w:tabs>
          <w:tab w:val="left" w:pos="990"/>
        </w:tabs>
        <w:ind w:right="850" w:firstLine="566"/>
        <w:rPr>
          <w:sz w:val="28"/>
        </w:rPr>
      </w:pPr>
      <w:r>
        <w:rPr>
          <w:sz w:val="28"/>
        </w:rPr>
        <w:t>Mavjud</w:t>
      </w:r>
      <w:r>
        <w:rPr>
          <w:spacing w:val="40"/>
          <w:sz w:val="28"/>
        </w:rPr>
        <w:t xml:space="preserve"> </w:t>
      </w:r>
      <w:r>
        <w:rPr>
          <w:sz w:val="28"/>
        </w:rPr>
        <w:t>miqdorlar</w:t>
      </w:r>
      <w:r>
        <w:rPr>
          <w:spacing w:val="40"/>
          <w:sz w:val="28"/>
        </w:rPr>
        <w:t xml:space="preserve"> </w:t>
      </w:r>
      <w:r>
        <w:rPr>
          <w:sz w:val="28"/>
        </w:rPr>
        <w:t>to‘g‘risidagi</w:t>
      </w:r>
      <w:r>
        <w:rPr>
          <w:spacing w:val="40"/>
          <w:sz w:val="28"/>
        </w:rPr>
        <w:t xml:space="preserve"> </w:t>
      </w:r>
      <w:r>
        <w:rPr>
          <w:sz w:val="28"/>
        </w:rPr>
        <w:t>ma’lumotlar:</w:t>
      </w:r>
      <w:r>
        <w:rPr>
          <w:spacing w:val="40"/>
          <w:sz w:val="28"/>
        </w:rPr>
        <w:t xml:space="preserve"> </w:t>
      </w:r>
      <w:r>
        <w:rPr>
          <w:sz w:val="28"/>
        </w:rPr>
        <w:t>Bu</w:t>
      </w:r>
      <w:r>
        <w:rPr>
          <w:spacing w:val="40"/>
          <w:sz w:val="28"/>
        </w:rPr>
        <w:t xml:space="preserve"> </w:t>
      </w:r>
      <w:r>
        <w:rPr>
          <w:sz w:val="28"/>
        </w:rPr>
        <w:t>ma’lumotlar,</w:t>
      </w:r>
      <w:r>
        <w:rPr>
          <w:spacing w:val="40"/>
          <w:sz w:val="28"/>
        </w:rPr>
        <w:t xml:space="preserve"> </w:t>
      </w:r>
      <w:r>
        <w:rPr>
          <w:sz w:val="28"/>
        </w:rPr>
        <w:t>mijozlar soni, buyurtmalar soni va boshqa o‘zlashtirilgan resurslarni bildiradi.</w:t>
      </w:r>
    </w:p>
    <w:p w:rsidR="00A13BCD" w:rsidRDefault="00131890">
      <w:pPr>
        <w:pStyle w:val="a4"/>
        <w:numPr>
          <w:ilvl w:val="0"/>
          <w:numId w:val="24"/>
        </w:numPr>
        <w:tabs>
          <w:tab w:val="left" w:pos="991"/>
        </w:tabs>
        <w:spacing w:before="1" w:line="341" w:lineRule="exact"/>
        <w:ind w:left="991" w:hanging="284"/>
        <w:rPr>
          <w:sz w:val="28"/>
        </w:rPr>
      </w:pPr>
      <w:r>
        <w:rPr>
          <w:sz w:val="28"/>
        </w:rPr>
        <w:t>Savdo</w:t>
      </w:r>
      <w:r>
        <w:rPr>
          <w:spacing w:val="-7"/>
          <w:sz w:val="28"/>
        </w:rPr>
        <w:t xml:space="preserve"> </w:t>
      </w:r>
      <w:r>
        <w:rPr>
          <w:sz w:val="28"/>
        </w:rPr>
        <w:t>markasi</w:t>
      </w:r>
      <w:r>
        <w:rPr>
          <w:spacing w:val="-5"/>
          <w:sz w:val="28"/>
        </w:rPr>
        <w:t xml:space="preserve"> </w:t>
      </w:r>
      <w:r>
        <w:rPr>
          <w:sz w:val="28"/>
        </w:rPr>
        <w:t>va</w:t>
      </w:r>
      <w:r>
        <w:rPr>
          <w:spacing w:val="-4"/>
          <w:sz w:val="28"/>
        </w:rPr>
        <w:t xml:space="preserve"> </w:t>
      </w:r>
      <w:r>
        <w:rPr>
          <w:sz w:val="28"/>
        </w:rPr>
        <w:t>nufuzi:</w:t>
      </w:r>
      <w:r>
        <w:rPr>
          <w:spacing w:val="-5"/>
          <w:sz w:val="28"/>
        </w:rPr>
        <w:t xml:space="preserve"> </w:t>
      </w:r>
      <w:r>
        <w:rPr>
          <w:sz w:val="28"/>
        </w:rPr>
        <w:t>Korxonaning</w:t>
      </w:r>
      <w:r>
        <w:rPr>
          <w:spacing w:val="-6"/>
          <w:sz w:val="28"/>
        </w:rPr>
        <w:t xml:space="preserve"> </w:t>
      </w:r>
      <w:r>
        <w:rPr>
          <w:sz w:val="28"/>
        </w:rPr>
        <w:t>brend</w:t>
      </w:r>
      <w:r>
        <w:rPr>
          <w:spacing w:val="-4"/>
          <w:sz w:val="28"/>
        </w:rPr>
        <w:t xml:space="preserve"> </w:t>
      </w:r>
      <w:r>
        <w:rPr>
          <w:sz w:val="28"/>
        </w:rPr>
        <w:t>va</w:t>
      </w:r>
      <w:r>
        <w:rPr>
          <w:spacing w:val="-4"/>
          <w:sz w:val="28"/>
        </w:rPr>
        <w:t xml:space="preserve"> </w:t>
      </w:r>
      <w:r>
        <w:rPr>
          <w:spacing w:val="-2"/>
          <w:sz w:val="28"/>
        </w:rPr>
        <w:t>nufuzi.</w:t>
      </w:r>
    </w:p>
    <w:p w:rsidR="00A13BCD" w:rsidRDefault="00131890">
      <w:pPr>
        <w:pStyle w:val="a4"/>
        <w:numPr>
          <w:ilvl w:val="0"/>
          <w:numId w:val="24"/>
        </w:numPr>
        <w:tabs>
          <w:tab w:val="left" w:pos="990"/>
          <w:tab w:val="left" w:pos="2267"/>
          <w:tab w:val="left" w:pos="3869"/>
          <w:tab w:val="left" w:pos="5175"/>
          <w:tab w:val="left" w:pos="6970"/>
          <w:tab w:val="left" w:pos="8415"/>
          <w:tab w:val="left" w:pos="8906"/>
        </w:tabs>
        <w:ind w:right="848" w:firstLine="566"/>
        <w:rPr>
          <w:sz w:val="28"/>
        </w:rPr>
      </w:pPr>
      <w:r>
        <w:rPr>
          <w:spacing w:val="-2"/>
          <w:sz w:val="28"/>
        </w:rPr>
        <w:t>Yetkazib</w:t>
      </w:r>
      <w:r>
        <w:rPr>
          <w:sz w:val="28"/>
        </w:rPr>
        <w:tab/>
      </w:r>
      <w:r>
        <w:rPr>
          <w:spacing w:val="-2"/>
          <w:sz w:val="28"/>
        </w:rPr>
        <w:t>beruvchilar</w:t>
      </w:r>
      <w:r>
        <w:rPr>
          <w:sz w:val="28"/>
        </w:rPr>
        <w:tab/>
      </w:r>
      <w:r>
        <w:rPr>
          <w:spacing w:val="-2"/>
          <w:sz w:val="28"/>
        </w:rPr>
        <w:t>tarmog‘i:</w:t>
      </w:r>
      <w:r>
        <w:rPr>
          <w:sz w:val="28"/>
        </w:rPr>
        <w:tab/>
      </w:r>
      <w:r>
        <w:rPr>
          <w:spacing w:val="-2"/>
          <w:sz w:val="28"/>
        </w:rPr>
        <w:t>Korxonaning</w:t>
      </w:r>
      <w:r>
        <w:rPr>
          <w:sz w:val="28"/>
        </w:rPr>
        <w:tab/>
      </w:r>
      <w:r>
        <w:rPr>
          <w:spacing w:val="-2"/>
          <w:sz w:val="28"/>
        </w:rPr>
        <w:t>xomashyo</w:t>
      </w:r>
      <w:r>
        <w:rPr>
          <w:sz w:val="28"/>
        </w:rPr>
        <w:tab/>
      </w:r>
      <w:r>
        <w:rPr>
          <w:spacing w:val="-6"/>
          <w:sz w:val="28"/>
        </w:rPr>
        <w:t>va</w:t>
      </w:r>
      <w:r>
        <w:rPr>
          <w:sz w:val="28"/>
        </w:rPr>
        <w:tab/>
      </w:r>
      <w:r>
        <w:rPr>
          <w:spacing w:val="-2"/>
          <w:sz w:val="28"/>
        </w:rPr>
        <w:t xml:space="preserve">boshqa </w:t>
      </w:r>
      <w:r>
        <w:rPr>
          <w:sz w:val="28"/>
        </w:rPr>
        <w:t>resurslarni yetkazib beruvchi ta’minotchilar tarmog‘i.</w:t>
      </w:r>
    </w:p>
    <w:p w:rsidR="00A13BCD" w:rsidRDefault="00131890">
      <w:pPr>
        <w:pStyle w:val="a4"/>
        <w:numPr>
          <w:ilvl w:val="0"/>
          <w:numId w:val="24"/>
        </w:numPr>
        <w:tabs>
          <w:tab w:val="left" w:pos="990"/>
          <w:tab w:val="left" w:pos="2624"/>
          <w:tab w:val="left" w:pos="4006"/>
          <w:tab w:val="left" w:pos="5416"/>
          <w:tab w:val="left" w:pos="7185"/>
          <w:tab w:val="left" w:pos="8414"/>
          <w:tab w:val="left" w:pos="8910"/>
        </w:tabs>
        <w:ind w:right="846" w:firstLine="566"/>
        <w:rPr>
          <w:sz w:val="28"/>
        </w:rPr>
      </w:pPr>
      <w:r>
        <w:rPr>
          <w:spacing w:val="-2"/>
          <w:sz w:val="28"/>
        </w:rPr>
        <w:t>Intellektual</w:t>
      </w:r>
      <w:r>
        <w:rPr>
          <w:sz w:val="28"/>
        </w:rPr>
        <w:tab/>
      </w:r>
      <w:r>
        <w:rPr>
          <w:spacing w:val="-2"/>
          <w:sz w:val="28"/>
        </w:rPr>
        <w:t>salohiyat:</w:t>
      </w:r>
      <w:r>
        <w:rPr>
          <w:sz w:val="28"/>
        </w:rPr>
        <w:tab/>
      </w:r>
      <w:r>
        <w:rPr>
          <w:spacing w:val="-2"/>
          <w:sz w:val="28"/>
        </w:rPr>
        <w:t>Patentlar,</w:t>
      </w:r>
      <w:r>
        <w:rPr>
          <w:sz w:val="28"/>
        </w:rPr>
        <w:tab/>
      </w:r>
      <w:r>
        <w:rPr>
          <w:spacing w:val="-2"/>
          <w:sz w:val="28"/>
        </w:rPr>
        <w:t>litsenziyalar,</w:t>
      </w:r>
      <w:r>
        <w:rPr>
          <w:sz w:val="28"/>
        </w:rPr>
        <w:tab/>
      </w:r>
      <w:r>
        <w:rPr>
          <w:spacing w:val="-2"/>
          <w:sz w:val="28"/>
        </w:rPr>
        <w:t>nou-xau</w:t>
      </w:r>
      <w:r>
        <w:rPr>
          <w:sz w:val="28"/>
        </w:rPr>
        <w:tab/>
      </w:r>
      <w:r>
        <w:rPr>
          <w:spacing w:val="-6"/>
          <w:sz w:val="28"/>
        </w:rPr>
        <w:t>va</w:t>
      </w:r>
      <w:r>
        <w:rPr>
          <w:sz w:val="28"/>
        </w:rPr>
        <w:tab/>
      </w:r>
      <w:r>
        <w:rPr>
          <w:spacing w:val="-2"/>
          <w:sz w:val="28"/>
        </w:rPr>
        <w:t xml:space="preserve">boshqa </w:t>
      </w:r>
      <w:r>
        <w:rPr>
          <w:sz w:val="28"/>
        </w:rPr>
        <w:t>intellektual mulk.</w:t>
      </w:r>
    </w:p>
    <w:p w:rsidR="00A13BCD" w:rsidRDefault="00131890">
      <w:pPr>
        <w:pStyle w:val="a4"/>
        <w:numPr>
          <w:ilvl w:val="0"/>
          <w:numId w:val="24"/>
        </w:numPr>
        <w:tabs>
          <w:tab w:val="left" w:pos="991"/>
        </w:tabs>
        <w:ind w:right="849" w:firstLine="566"/>
        <w:rPr>
          <w:sz w:val="28"/>
        </w:rPr>
      </w:pPr>
      <w:r>
        <w:rPr>
          <w:sz w:val="28"/>
        </w:rPr>
        <w:t>Standartlarga</w:t>
      </w:r>
      <w:r>
        <w:rPr>
          <w:spacing w:val="80"/>
          <w:sz w:val="28"/>
        </w:rPr>
        <w:t xml:space="preserve"> </w:t>
      </w:r>
      <w:r>
        <w:rPr>
          <w:sz w:val="28"/>
        </w:rPr>
        <w:t>ega</w:t>
      </w:r>
      <w:r>
        <w:rPr>
          <w:spacing w:val="80"/>
          <w:sz w:val="28"/>
        </w:rPr>
        <w:t xml:space="preserve"> </w:t>
      </w:r>
      <w:r>
        <w:rPr>
          <w:sz w:val="28"/>
        </w:rPr>
        <w:t>bo‘lish:</w:t>
      </w:r>
      <w:r>
        <w:rPr>
          <w:spacing w:val="80"/>
          <w:sz w:val="28"/>
        </w:rPr>
        <w:t xml:space="preserve"> </w:t>
      </w:r>
      <w:r>
        <w:rPr>
          <w:sz w:val="28"/>
        </w:rPr>
        <w:t>ISO</w:t>
      </w:r>
      <w:r>
        <w:rPr>
          <w:spacing w:val="80"/>
          <w:sz w:val="28"/>
        </w:rPr>
        <w:t xml:space="preserve"> </w:t>
      </w:r>
      <w:r>
        <w:rPr>
          <w:sz w:val="28"/>
        </w:rPr>
        <w:t>standartlariga</w:t>
      </w:r>
      <w:r>
        <w:rPr>
          <w:spacing w:val="80"/>
          <w:sz w:val="28"/>
        </w:rPr>
        <w:t xml:space="preserve"> </w:t>
      </w:r>
      <w:r>
        <w:rPr>
          <w:sz w:val="28"/>
        </w:rPr>
        <w:t>muvofiqlik</w:t>
      </w:r>
      <w:r>
        <w:rPr>
          <w:spacing w:val="80"/>
          <w:sz w:val="28"/>
        </w:rPr>
        <w:t xml:space="preserve"> </w:t>
      </w:r>
      <w:r>
        <w:rPr>
          <w:sz w:val="28"/>
        </w:rPr>
        <w:t>va</w:t>
      </w:r>
      <w:r>
        <w:rPr>
          <w:spacing w:val="80"/>
          <w:sz w:val="28"/>
        </w:rPr>
        <w:t xml:space="preserve"> </w:t>
      </w:r>
      <w:r>
        <w:rPr>
          <w:sz w:val="28"/>
        </w:rPr>
        <w:t xml:space="preserve">boshqa </w:t>
      </w:r>
      <w:r>
        <w:rPr>
          <w:spacing w:val="-2"/>
          <w:sz w:val="28"/>
        </w:rPr>
        <w:t>sertifikatlar.</w:t>
      </w:r>
    </w:p>
    <w:p w:rsidR="00A13BCD" w:rsidRDefault="00131890">
      <w:pPr>
        <w:pStyle w:val="a4"/>
        <w:numPr>
          <w:ilvl w:val="0"/>
          <w:numId w:val="24"/>
        </w:numPr>
        <w:tabs>
          <w:tab w:val="left" w:pos="990"/>
        </w:tabs>
        <w:spacing w:before="1"/>
        <w:ind w:right="850" w:firstLine="566"/>
        <w:rPr>
          <w:sz w:val="28"/>
        </w:rPr>
      </w:pPr>
      <w:r>
        <w:rPr>
          <w:sz w:val="28"/>
        </w:rPr>
        <w:t>Umumiy</w:t>
      </w:r>
      <w:r>
        <w:rPr>
          <w:spacing w:val="40"/>
          <w:sz w:val="28"/>
        </w:rPr>
        <w:t xml:space="preserve"> </w:t>
      </w:r>
      <w:r>
        <w:rPr>
          <w:sz w:val="28"/>
        </w:rPr>
        <w:t>ma’naviy</w:t>
      </w:r>
      <w:r>
        <w:rPr>
          <w:spacing w:val="40"/>
          <w:sz w:val="28"/>
        </w:rPr>
        <w:t xml:space="preserve"> </w:t>
      </w:r>
      <w:r>
        <w:rPr>
          <w:sz w:val="28"/>
        </w:rPr>
        <w:t>qadriyatlar</w:t>
      </w:r>
      <w:r>
        <w:rPr>
          <w:spacing w:val="40"/>
          <w:sz w:val="28"/>
        </w:rPr>
        <w:t xml:space="preserve"> </w:t>
      </w:r>
      <w:r>
        <w:rPr>
          <w:sz w:val="28"/>
        </w:rPr>
        <w:t>va</w:t>
      </w:r>
      <w:r>
        <w:rPr>
          <w:spacing w:val="40"/>
          <w:sz w:val="28"/>
        </w:rPr>
        <w:t xml:space="preserve"> </w:t>
      </w:r>
      <w:r>
        <w:rPr>
          <w:sz w:val="28"/>
        </w:rPr>
        <w:t>me’yorlar:</w:t>
      </w:r>
      <w:r>
        <w:rPr>
          <w:spacing w:val="40"/>
          <w:sz w:val="28"/>
        </w:rPr>
        <w:t xml:space="preserve"> </w:t>
      </w:r>
      <w:r>
        <w:rPr>
          <w:sz w:val="28"/>
        </w:rPr>
        <w:t>Bu</w:t>
      </w:r>
      <w:r>
        <w:rPr>
          <w:spacing w:val="40"/>
          <w:sz w:val="28"/>
        </w:rPr>
        <w:t xml:space="preserve"> </w:t>
      </w:r>
      <w:r>
        <w:rPr>
          <w:sz w:val="28"/>
        </w:rPr>
        <w:t>korxonaning</w:t>
      </w:r>
      <w:r>
        <w:rPr>
          <w:spacing w:val="40"/>
          <w:sz w:val="28"/>
        </w:rPr>
        <w:t xml:space="preserve"> </w:t>
      </w:r>
      <w:r>
        <w:rPr>
          <w:sz w:val="28"/>
        </w:rPr>
        <w:t>ma’naviy qiymatlari va me’yorlarini aks ettiradi.</w:t>
      </w:r>
    </w:p>
    <w:p w:rsidR="00A13BCD" w:rsidRDefault="00131890">
      <w:pPr>
        <w:pStyle w:val="a4"/>
        <w:numPr>
          <w:ilvl w:val="0"/>
          <w:numId w:val="24"/>
        </w:numPr>
        <w:tabs>
          <w:tab w:val="left" w:pos="990"/>
        </w:tabs>
        <w:ind w:right="847" w:firstLine="566"/>
        <w:rPr>
          <w:sz w:val="28"/>
        </w:rPr>
      </w:pPr>
      <w:r>
        <w:rPr>
          <w:sz w:val="28"/>
        </w:rPr>
        <w:t>Iste’molchiga</w:t>
      </w:r>
      <w:r>
        <w:rPr>
          <w:spacing w:val="80"/>
          <w:sz w:val="28"/>
        </w:rPr>
        <w:t xml:space="preserve"> </w:t>
      </w:r>
      <w:r>
        <w:rPr>
          <w:sz w:val="28"/>
        </w:rPr>
        <w:t>mo’ljal</w:t>
      </w:r>
      <w:r>
        <w:rPr>
          <w:spacing w:val="80"/>
          <w:sz w:val="28"/>
        </w:rPr>
        <w:t xml:space="preserve"> </w:t>
      </w:r>
      <w:r>
        <w:rPr>
          <w:sz w:val="28"/>
        </w:rPr>
        <w:t>qilish:</w:t>
      </w:r>
      <w:r>
        <w:rPr>
          <w:spacing w:val="80"/>
          <w:sz w:val="28"/>
        </w:rPr>
        <w:t xml:space="preserve"> </w:t>
      </w:r>
      <w:r>
        <w:rPr>
          <w:sz w:val="28"/>
        </w:rPr>
        <w:t>Korxonaning</w:t>
      </w:r>
      <w:r>
        <w:rPr>
          <w:spacing w:val="80"/>
          <w:sz w:val="28"/>
        </w:rPr>
        <w:t xml:space="preserve"> </w:t>
      </w:r>
      <w:r>
        <w:rPr>
          <w:sz w:val="28"/>
        </w:rPr>
        <w:t>mahsuloti</w:t>
      </w:r>
      <w:r>
        <w:rPr>
          <w:spacing w:val="80"/>
          <w:sz w:val="28"/>
        </w:rPr>
        <w:t xml:space="preserve"> </w:t>
      </w:r>
      <w:r>
        <w:rPr>
          <w:sz w:val="28"/>
        </w:rPr>
        <w:t>yoki</w:t>
      </w:r>
      <w:r>
        <w:rPr>
          <w:spacing w:val="80"/>
          <w:sz w:val="28"/>
        </w:rPr>
        <w:t xml:space="preserve"> </w:t>
      </w:r>
      <w:r>
        <w:rPr>
          <w:sz w:val="28"/>
        </w:rPr>
        <w:t>xizmatlari iste’molchi ehtiyojlariga qanchalik mos kelishi.</w:t>
      </w:r>
    </w:p>
    <w:p w:rsidR="00A13BCD" w:rsidRDefault="00131890">
      <w:pPr>
        <w:pStyle w:val="a4"/>
        <w:numPr>
          <w:ilvl w:val="0"/>
          <w:numId w:val="24"/>
        </w:numPr>
        <w:tabs>
          <w:tab w:val="left" w:pos="991"/>
        </w:tabs>
        <w:ind w:left="991" w:hanging="284"/>
        <w:rPr>
          <w:sz w:val="28"/>
        </w:rPr>
      </w:pPr>
      <w:r>
        <w:rPr>
          <w:sz w:val="28"/>
        </w:rPr>
        <w:t>Ishonchlilik:</w:t>
      </w:r>
      <w:r>
        <w:rPr>
          <w:spacing w:val="-8"/>
          <w:sz w:val="28"/>
        </w:rPr>
        <w:t xml:space="preserve"> </w:t>
      </w:r>
      <w:r>
        <w:rPr>
          <w:sz w:val="28"/>
        </w:rPr>
        <w:t>Korxonaning</w:t>
      </w:r>
      <w:r>
        <w:rPr>
          <w:spacing w:val="-10"/>
          <w:sz w:val="28"/>
        </w:rPr>
        <w:t xml:space="preserve"> </w:t>
      </w:r>
      <w:r>
        <w:rPr>
          <w:sz w:val="28"/>
        </w:rPr>
        <w:t>ishonchlilik</w:t>
      </w:r>
      <w:r>
        <w:rPr>
          <w:spacing w:val="-10"/>
          <w:sz w:val="28"/>
        </w:rPr>
        <w:t xml:space="preserve"> </w:t>
      </w:r>
      <w:r>
        <w:rPr>
          <w:spacing w:val="-2"/>
          <w:sz w:val="28"/>
        </w:rPr>
        <w:t>darajasi.</w:t>
      </w:r>
    </w:p>
    <w:p w:rsidR="00A13BCD" w:rsidRDefault="00131890">
      <w:pPr>
        <w:pStyle w:val="a4"/>
        <w:numPr>
          <w:ilvl w:val="0"/>
          <w:numId w:val="24"/>
        </w:numPr>
        <w:tabs>
          <w:tab w:val="left" w:pos="1133"/>
        </w:tabs>
        <w:spacing w:line="341" w:lineRule="exact"/>
        <w:ind w:left="1133" w:hanging="426"/>
        <w:rPr>
          <w:sz w:val="28"/>
        </w:rPr>
      </w:pPr>
      <w:r>
        <w:rPr>
          <w:sz w:val="28"/>
        </w:rPr>
        <w:t>Sifat:</w:t>
      </w:r>
      <w:r>
        <w:rPr>
          <w:spacing w:val="-8"/>
          <w:sz w:val="28"/>
        </w:rPr>
        <w:t xml:space="preserve"> </w:t>
      </w:r>
      <w:r>
        <w:rPr>
          <w:sz w:val="28"/>
        </w:rPr>
        <w:t>Korxona</w:t>
      </w:r>
      <w:r>
        <w:rPr>
          <w:spacing w:val="-7"/>
          <w:sz w:val="28"/>
        </w:rPr>
        <w:t xml:space="preserve"> </w:t>
      </w:r>
      <w:r>
        <w:rPr>
          <w:sz w:val="28"/>
        </w:rPr>
        <w:t>mahsulotlarining</w:t>
      </w:r>
      <w:r>
        <w:rPr>
          <w:spacing w:val="-7"/>
          <w:sz w:val="28"/>
        </w:rPr>
        <w:t xml:space="preserve"> </w:t>
      </w:r>
      <w:r>
        <w:rPr>
          <w:sz w:val="28"/>
        </w:rPr>
        <w:t>sifati</w:t>
      </w:r>
      <w:r>
        <w:rPr>
          <w:spacing w:val="-6"/>
          <w:sz w:val="28"/>
        </w:rPr>
        <w:t xml:space="preserve"> </w:t>
      </w:r>
      <w:r>
        <w:rPr>
          <w:sz w:val="28"/>
        </w:rPr>
        <w:t>va</w:t>
      </w:r>
      <w:r>
        <w:rPr>
          <w:spacing w:val="-6"/>
          <w:sz w:val="28"/>
        </w:rPr>
        <w:t xml:space="preserve"> </w:t>
      </w:r>
      <w:r>
        <w:rPr>
          <w:spacing w:val="-2"/>
          <w:sz w:val="28"/>
        </w:rPr>
        <w:t>standartlari.</w:t>
      </w:r>
    </w:p>
    <w:p w:rsidR="00A13BCD" w:rsidRDefault="00131890">
      <w:pPr>
        <w:pStyle w:val="a4"/>
        <w:numPr>
          <w:ilvl w:val="0"/>
          <w:numId w:val="24"/>
        </w:numPr>
        <w:tabs>
          <w:tab w:val="left" w:pos="988"/>
        </w:tabs>
        <w:ind w:right="848" w:firstLine="566"/>
        <w:rPr>
          <w:sz w:val="28"/>
        </w:rPr>
      </w:pPr>
      <w:r>
        <w:rPr>
          <w:sz w:val="28"/>
        </w:rPr>
        <w:t>Ko‘nikmalar</w:t>
      </w:r>
      <w:r>
        <w:rPr>
          <w:spacing w:val="40"/>
          <w:sz w:val="28"/>
        </w:rPr>
        <w:t xml:space="preserve"> </w:t>
      </w:r>
      <w:r>
        <w:rPr>
          <w:sz w:val="28"/>
        </w:rPr>
        <w:t>va</w:t>
      </w:r>
      <w:r>
        <w:rPr>
          <w:spacing w:val="40"/>
          <w:sz w:val="28"/>
        </w:rPr>
        <w:t xml:space="preserve"> </w:t>
      </w:r>
      <w:r>
        <w:rPr>
          <w:sz w:val="28"/>
        </w:rPr>
        <w:t>rasmiylashtirilmagan</w:t>
      </w:r>
      <w:r>
        <w:rPr>
          <w:spacing w:val="40"/>
          <w:sz w:val="28"/>
        </w:rPr>
        <w:t xml:space="preserve"> </w:t>
      </w:r>
      <w:r>
        <w:rPr>
          <w:sz w:val="28"/>
        </w:rPr>
        <w:t>bilimlar:</w:t>
      </w:r>
      <w:r>
        <w:rPr>
          <w:spacing w:val="40"/>
          <w:sz w:val="28"/>
        </w:rPr>
        <w:t xml:space="preserve"> </w:t>
      </w:r>
      <w:r>
        <w:rPr>
          <w:sz w:val="28"/>
        </w:rPr>
        <w:t>Nomoddiy</w:t>
      </w:r>
      <w:r>
        <w:rPr>
          <w:spacing w:val="40"/>
          <w:sz w:val="28"/>
        </w:rPr>
        <w:t xml:space="preserve"> </w:t>
      </w:r>
      <w:r>
        <w:rPr>
          <w:sz w:val="28"/>
        </w:rPr>
        <w:t>aktivlarning tajriba va bilimlar qismi.</w:t>
      </w:r>
    </w:p>
    <w:p w:rsidR="00A13BCD" w:rsidRDefault="00131890">
      <w:pPr>
        <w:pStyle w:val="a4"/>
        <w:numPr>
          <w:ilvl w:val="0"/>
          <w:numId w:val="24"/>
        </w:numPr>
        <w:tabs>
          <w:tab w:val="left" w:pos="1131"/>
        </w:tabs>
        <w:spacing w:line="341" w:lineRule="exact"/>
        <w:ind w:left="1131" w:hanging="424"/>
        <w:rPr>
          <w:sz w:val="28"/>
        </w:rPr>
      </w:pPr>
      <w:r>
        <w:rPr>
          <w:sz w:val="28"/>
        </w:rPr>
        <w:t>Nou-xau:</w:t>
      </w:r>
      <w:r>
        <w:rPr>
          <w:spacing w:val="-4"/>
          <w:sz w:val="28"/>
        </w:rPr>
        <w:t xml:space="preserve"> </w:t>
      </w:r>
      <w:r>
        <w:rPr>
          <w:sz w:val="28"/>
        </w:rPr>
        <w:t>Korxonaning</w:t>
      </w:r>
      <w:r>
        <w:rPr>
          <w:spacing w:val="-6"/>
          <w:sz w:val="28"/>
        </w:rPr>
        <w:t xml:space="preserve"> </w:t>
      </w:r>
      <w:r>
        <w:rPr>
          <w:sz w:val="28"/>
        </w:rPr>
        <w:t>o‘ziga</w:t>
      </w:r>
      <w:r>
        <w:rPr>
          <w:spacing w:val="-6"/>
          <w:sz w:val="28"/>
        </w:rPr>
        <w:t xml:space="preserve"> </w:t>
      </w:r>
      <w:r>
        <w:rPr>
          <w:sz w:val="28"/>
        </w:rPr>
        <w:t>xos</w:t>
      </w:r>
      <w:r>
        <w:rPr>
          <w:spacing w:val="-6"/>
          <w:sz w:val="28"/>
        </w:rPr>
        <w:t xml:space="preserve"> </w:t>
      </w:r>
      <w:r>
        <w:rPr>
          <w:sz w:val="28"/>
        </w:rPr>
        <w:t>texnologiyalar,</w:t>
      </w:r>
      <w:r>
        <w:rPr>
          <w:spacing w:val="-4"/>
          <w:sz w:val="28"/>
        </w:rPr>
        <w:t xml:space="preserve"> </w:t>
      </w:r>
      <w:r>
        <w:rPr>
          <w:sz w:val="28"/>
        </w:rPr>
        <w:t>usullar</w:t>
      </w:r>
      <w:r>
        <w:rPr>
          <w:spacing w:val="-4"/>
          <w:sz w:val="28"/>
        </w:rPr>
        <w:t xml:space="preserve"> </w:t>
      </w:r>
      <w:r>
        <w:rPr>
          <w:sz w:val="28"/>
        </w:rPr>
        <w:t>va</w:t>
      </w:r>
      <w:r>
        <w:rPr>
          <w:spacing w:val="-6"/>
          <w:sz w:val="28"/>
        </w:rPr>
        <w:t xml:space="preserve"> </w:t>
      </w:r>
      <w:r>
        <w:rPr>
          <w:spacing w:val="-2"/>
          <w:sz w:val="28"/>
        </w:rPr>
        <w:t>bilimlar.</w:t>
      </w:r>
    </w:p>
    <w:p w:rsidR="00A13BCD" w:rsidRDefault="00131890">
      <w:pPr>
        <w:pStyle w:val="a4"/>
        <w:numPr>
          <w:ilvl w:val="0"/>
          <w:numId w:val="24"/>
        </w:numPr>
        <w:tabs>
          <w:tab w:val="left" w:pos="1133"/>
        </w:tabs>
        <w:spacing w:line="341" w:lineRule="exact"/>
        <w:ind w:left="1133" w:hanging="426"/>
        <w:rPr>
          <w:sz w:val="28"/>
        </w:rPr>
      </w:pPr>
      <w:r>
        <w:rPr>
          <w:sz w:val="28"/>
        </w:rPr>
        <w:t>Vakolat</w:t>
      </w:r>
      <w:r>
        <w:rPr>
          <w:spacing w:val="-7"/>
          <w:sz w:val="28"/>
        </w:rPr>
        <w:t xml:space="preserve"> </w:t>
      </w:r>
      <w:r>
        <w:rPr>
          <w:sz w:val="28"/>
        </w:rPr>
        <w:t>sohasi:</w:t>
      </w:r>
      <w:r>
        <w:rPr>
          <w:spacing w:val="-4"/>
          <w:sz w:val="28"/>
        </w:rPr>
        <w:t xml:space="preserve"> </w:t>
      </w:r>
      <w:r>
        <w:rPr>
          <w:sz w:val="28"/>
        </w:rPr>
        <w:t>Korxona</w:t>
      </w:r>
      <w:r>
        <w:rPr>
          <w:spacing w:val="-5"/>
          <w:sz w:val="28"/>
        </w:rPr>
        <w:t xml:space="preserve"> </w:t>
      </w:r>
      <w:r>
        <w:rPr>
          <w:sz w:val="28"/>
        </w:rPr>
        <w:t>xodimlarining</w:t>
      </w:r>
      <w:r>
        <w:rPr>
          <w:spacing w:val="-4"/>
          <w:sz w:val="28"/>
        </w:rPr>
        <w:t xml:space="preserve"> </w:t>
      </w:r>
      <w:r>
        <w:rPr>
          <w:sz w:val="28"/>
        </w:rPr>
        <w:t>malakasi</w:t>
      </w:r>
      <w:r>
        <w:rPr>
          <w:spacing w:val="-4"/>
          <w:sz w:val="28"/>
        </w:rPr>
        <w:t xml:space="preserve"> </w:t>
      </w:r>
      <w:r>
        <w:rPr>
          <w:sz w:val="28"/>
        </w:rPr>
        <w:t>va</w:t>
      </w:r>
      <w:r>
        <w:rPr>
          <w:spacing w:val="-4"/>
          <w:sz w:val="28"/>
        </w:rPr>
        <w:t xml:space="preserve"> </w:t>
      </w:r>
      <w:r>
        <w:rPr>
          <w:spacing w:val="-2"/>
          <w:sz w:val="28"/>
        </w:rPr>
        <w:t>tajribasi.</w:t>
      </w:r>
    </w:p>
    <w:p w:rsidR="00A13BCD" w:rsidRDefault="00131890">
      <w:pPr>
        <w:pStyle w:val="a4"/>
        <w:numPr>
          <w:ilvl w:val="0"/>
          <w:numId w:val="24"/>
        </w:numPr>
        <w:tabs>
          <w:tab w:val="left" w:pos="1132"/>
        </w:tabs>
        <w:spacing w:before="1"/>
        <w:ind w:right="850" w:firstLine="566"/>
        <w:rPr>
          <w:sz w:val="28"/>
        </w:rPr>
      </w:pPr>
      <w:r>
        <w:rPr>
          <w:sz w:val="28"/>
        </w:rPr>
        <w:t>Birlamchi va boshqaruv jarayonlari: Nomoddiy aktivlarni ta’minlovchi ichki jarayonlar.</w:t>
      </w:r>
    </w:p>
    <w:p w:rsidR="00A13BCD" w:rsidRDefault="00131890">
      <w:pPr>
        <w:pStyle w:val="a4"/>
        <w:numPr>
          <w:ilvl w:val="0"/>
          <w:numId w:val="24"/>
        </w:numPr>
        <w:tabs>
          <w:tab w:val="left" w:pos="1130"/>
        </w:tabs>
        <w:ind w:right="846" w:firstLine="566"/>
        <w:rPr>
          <w:sz w:val="28"/>
        </w:rPr>
      </w:pPr>
      <w:r>
        <w:rPr>
          <w:sz w:val="28"/>
        </w:rPr>
        <w:t xml:space="preserve">Boshqaruv va nazorat: Korxona ish jarayonlarining nazorat qilinishi va </w:t>
      </w:r>
      <w:r>
        <w:rPr>
          <w:spacing w:val="-2"/>
          <w:sz w:val="28"/>
        </w:rPr>
        <w:t>boshqarilishi.</w:t>
      </w:r>
    </w:p>
    <w:p w:rsidR="00A13BCD" w:rsidRDefault="00131890">
      <w:pPr>
        <w:pStyle w:val="a4"/>
        <w:numPr>
          <w:ilvl w:val="0"/>
          <w:numId w:val="24"/>
        </w:numPr>
        <w:tabs>
          <w:tab w:val="left" w:pos="1132"/>
          <w:tab w:val="left" w:pos="2423"/>
          <w:tab w:val="left" w:pos="4324"/>
          <w:tab w:val="left" w:pos="5652"/>
          <w:tab w:val="left" w:pos="6695"/>
          <w:tab w:val="left" w:pos="7266"/>
          <w:tab w:val="left" w:pos="8842"/>
        </w:tabs>
        <w:ind w:right="851" w:firstLine="566"/>
        <w:rPr>
          <w:sz w:val="28"/>
        </w:rPr>
      </w:pPr>
      <w:r>
        <w:rPr>
          <w:spacing w:val="-2"/>
          <w:sz w:val="28"/>
        </w:rPr>
        <w:t>Axborot</w:t>
      </w:r>
      <w:r>
        <w:rPr>
          <w:sz w:val="28"/>
        </w:rPr>
        <w:tab/>
      </w:r>
      <w:r>
        <w:rPr>
          <w:spacing w:val="-2"/>
          <w:sz w:val="28"/>
        </w:rPr>
        <w:t>ayriboshlash:</w:t>
      </w:r>
      <w:r>
        <w:rPr>
          <w:sz w:val="28"/>
        </w:rPr>
        <w:tab/>
      </w:r>
      <w:r>
        <w:rPr>
          <w:spacing w:val="-2"/>
          <w:sz w:val="28"/>
        </w:rPr>
        <w:t>Korxona</w:t>
      </w:r>
      <w:r>
        <w:rPr>
          <w:sz w:val="28"/>
        </w:rPr>
        <w:tab/>
      </w:r>
      <w:r>
        <w:rPr>
          <w:spacing w:val="-2"/>
          <w:sz w:val="28"/>
        </w:rPr>
        <w:t>ichida</w:t>
      </w:r>
      <w:r>
        <w:rPr>
          <w:sz w:val="28"/>
        </w:rPr>
        <w:tab/>
      </w:r>
      <w:r>
        <w:rPr>
          <w:spacing w:val="-6"/>
          <w:sz w:val="28"/>
        </w:rPr>
        <w:t>va</w:t>
      </w:r>
      <w:r>
        <w:rPr>
          <w:sz w:val="28"/>
        </w:rPr>
        <w:tab/>
      </w:r>
      <w:r>
        <w:rPr>
          <w:spacing w:val="-2"/>
          <w:sz w:val="28"/>
        </w:rPr>
        <w:t>tashqarida</w:t>
      </w:r>
      <w:r>
        <w:rPr>
          <w:sz w:val="28"/>
        </w:rPr>
        <w:tab/>
      </w:r>
      <w:r>
        <w:rPr>
          <w:spacing w:val="-2"/>
          <w:sz w:val="28"/>
        </w:rPr>
        <w:t xml:space="preserve">axborot </w:t>
      </w:r>
      <w:r>
        <w:rPr>
          <w:sz w:val="28"/>
        </w:rPr>
        <w:t>almashinuvi tizimi.</w:t>
      </w:r>
    </w:p>
    <w:p w:rsidR="00A13BCD" w:rsidRDefault="00131890">
      <w:pPr>
        <w:pStyle w:val="a4"/>
        <w:numPr>
          <w:ilvl w:val="0"/>
          <w:numId w:val="24"/>
        </w:numPr>
        <w:tabs>
          <w:tab w:val="left" w:pos="1131"/>
          <w:tab w:val="left" w:pos="2633"/>
          <w:tab w:val="left" w:pos="3930"/>
          <w:tab w:val="left" w:pos="5171"/>
          <w:tab w:val="left" w:pos="6600"/>
          <w:tab w:val="left" w:pos="8147"/>
          <w:tab w:val="left" w:pos="9135"/>
        </w:tabs>
        <w:ind w:right="852" w:firstLine="566"/>
        <w:rPr>
          <w:sz w:val="28"/>
        </w:rPr>
      </w:pPr>
      <w:r>
        <w:rPr>
          <w:spacing w:val="-2"/>
          <w:sz w:val="28"/>
        </w:rPr>
        <w:t>Boshqaruv</w:t>
      </w:r>
      <w:r>
        <w:rPr>
          <w:sz w:val="28"/>
        </w:rPr>
        <w:tab/>
      </w:r>
      <w:r>
        <w:rPr>
          <w:spacing w:val="-2"/>
          <w:sz w:val="28"/>
        </w:rPr>
        <w:t>axboroti:</w:t>
      </w:r>
      <w:r>
        <w:rPr>
          <w:sz w:val="28"/>
        </w:rPr>
        <w:tab/>
      </w:r>
      <w:r>
        <w:rPr>
          <w:spacing w:val="-2"/>
          <w:sz w:val="28"/>
        </w:rPr>
        <w:t>Korxona</w:t>
      </w:r>
      <w:r>
        <w:rPr>
          <w:sz w:val="28"/>
        </w:rPr>
        <w:tab/>
      </w:r>
      <w:r>
        <w:rPr>
          <w:spacing w:val="-2"/>
          <w:sz w:val="28"/>
        </w:rPr>
        <w:t>faoliyatini</w:t>
      </w:r>
      <w:r>
        <w:rPr>
          <w:sz w:val="28"/>
        </w:rPr>
        <w:tab/>
      </w:r>
      <w:r>
        <w:rPr>
          <w:spacing w:val="-2"/>
          <w:sz w:val="28"/>
        </w:rPr>
        <w:t>boshqarish</w:t>
      </w:r>
      <w:r>
        <w:rPr>
          <w:sz w:val="28"/>
        </w:rPr>
        <w:tab/>
      </w:r>
      <w:r>
        <w:rPr>
          <w:spacing w:val="-2"/>
          <w:sz w:val="28"/>
        </w:rPr>
        <w:t>uchun</w:t>
      </w:r>
      <w:r>
        <w:rPr>
          <w:sz w:val="28"/>
        </w:rPr>
        <w:tab/>
      </w:r>
      <w:r>
        <w:rPr>
          <w:spacing w:val="-2"/>
          <w:sz w:val="28"/>
        </w:rPr>
        <w:t xml:space="preserve">zarur </w:t>
      </w:r>
      <w:r>
        <w:rPr>
          <w:sz w:val="28"/>
        </w:rPr>
        <w:t>bo‘lgan axborot.</w:t>
      </w:r>
    </w:p>
    <w:p w:rsidR="00A13BCD" w:rsidRDefault="00131890">
      <w:pPr>
        <w:pStyle w:val="a4"/>
        <w:numPr>
          <w:ilvl w:val="0"/>
          <w:numId w:val="24"/>
        </w:numPr>
        <w:tabs>
          <w:tab w:val="left" w:pos="1132"/>
        </w:tabs>
        <w:ind w:left="1132" w:hanging="425"/>
        <w:rPr>
          <w:sz w:val="28"/>
        </w:rPr>
      </w:pPr>
      <w:r>
        <w:rPr>
          <w:sz w:val="28"/>
        </w:rPr>
        <w:t>Texnologiya:</w:t>
      </w:r>
      <w:r>
        <w:rPr>
          <w:spacing w:val="-10"/>
          <w:sz w:val="28"/>
        </w:rPr>
        <w:t xml:space="preserve"> </w:t>
      </w:r>
      <w:r>
        <w:rPr>
          <w:sz w:val="28"/>
        </w:rPr>
        <w:t>Nomoddiy</w:t>
      </w:r>
      <w:r>
        <w:rPr>
          <w:spacing w:val="-8"/>
          <w:sz w:val="28"/>
        </w:rPr>
        <w:t xml:space="preserve"> </w:t>
      </w:r>
      <w:r>
        <w:rPr>
          <w:sz w:val="28"/>
        </w:rPr>
        <w:t>aktivlarni</w:t>
      </w:r>
      <w:r>
        <w:rPr>
          <w:spacing w:val="-9"/>
          <w:sz w:val="28"/>
        </w:rPr>
        <w:t xml:space="preserve"> </w:t>
      </w:r>
      <w:r>
        <w:rPr>
          <w:sz w:val="28"/>
        </w:rPr>
        <w:t>ta’minlovchi</w:t>
      </w:r>
      <w:r>
        <w:rPr>
          <w:spacing w:val="-6"/>
          <w:sz w:val="28"/>
        </w:rPr>
        <w:t xml:space="preserve"> </w:t>
      </w:r>
      <w:r>
        <w:rPr>
          <w:spacing w:val="-2"/>
          <w:sz w:val="28"/>
        </w:rPr>
        <w:t>texnologiyalar.</w:t>
      </w:r>
    </w:p>
    <w:p w:rsidR="00A13BCD" w:rsidRDefault="00131890">
      <w:pPr>
        <w:pStyle w:val="a4"/>
        <w:numPr>
          <w:ilvl w:val="0"/>
          <w:numId w:val="24"/>
        </w:numPr>
        <w:tabs>
          <w:tab w:val="left" w:pos="1131"/>
        </w:tabs>
        <w:spacing w:before="1"/>
        <w:ind w:right="849" w:firstLine="566"/>
        <w:rPr>
          <w:sz w:val="28"/>
        </w:rPr>
      </w:pPr>
      <w:r>
        <w:rPr>
          <w:sz w:val="28"/>
        </w:rPr>
        <w:t>Boshqaruv va nazorat axborot ayriboshlash: Korxonada texnologiyalar yordamida boshqaruv va nazorat axborot ayriboshlash.</w:t>
      </w:r>
    </w:p>
    <w:p w:rsidR="00A13BCD" w:rsidRDefault="00131890">
      <w:pPr>
        <w:pStyle w:val="a4"/>
        <w:numPr>
          <w:ilvl w:val="0"/>
          <w:numId w:val="24"/>
        </w:numPr>
        <w:tabs>
          <w:tab w:val="left" w:pos="1132"/>
          <w:tab w:val="left" w:pos="3001"/>
          <w:tab w:val="left" w:pos="5317"/>
          <w:tab w:val="left" w:pos="6762"/>
          <w:tab w:val="left" w:pos="7904"/>
          <w:tab w:val="left" w:pos="8803"/>
        </w:tabs>
        <w:ind w:right="845" w:firstLine="566"/>
        <w:jc w:val="right"/>
        <w:rPr>
          <w:sz w:val="28"/>
        </w:rPr>
      </w:pPr>
      <w:r>
        <w:rPr>
          <w:spacing w:val="-2"/>
          <w:sz w:val="28"/>
        </w:rPr>
        <w:t>Nou-xau:</w:t>
      </w:r>
      <w:r>
        <w:rPr>
          <w:sz w:val="28"/>
        </w:rPr>
        <w:tab/>
      </w:r>
      <w:r>
        <w:rPr>
          <w:spacing w:val="-2"/>
          <w:sz w:val="28"/>
        </w:rPr>
        <w:t>Korxonaning</w:t>
      </w:r>
      <w:r>
        <w:rPr>
          <w:sz w:val="28"/>
        </w:rPr>
        <w:tab/>
      </w:r>
      <w:r>
        <w:rPr>
          <w:spacing w:val="-2"/>
          <w:sz w:val="28"/>
        </w:rPr>
        <w:t>o‘ziga</w:t>
      </w:r>
      <w:r>
        <w:rPr>
          <w:sz w:val="28"/>
        </w:rPr>
        <w:tab/>
      </w:r>
      <w:r>
        <w:rPr>
          <w:spacing w:val="-4"/>
          <w:sz w:val="28"/>
        </w:rPr>
        <w:t>xos</w:t>
      </w:r>
      <w:r>
        <w:rPr>
          <w:sz w:val="28"/>
        </w:rPr>
        <w:tab/>
      </w:r>
      <w:r>
        <w:rPr>
          <w:spacing w:val="-2"/>
          <w:sz w:val="28"/>
        </w:rPr>
        <w:t xml:space="preserve">texnologiyalari. </w:t>
      </w:r>
      <w:r>
        <w:rPr>
          <w:sz w:val="28"/>
        </w:rPr>
        <w:t>Ko’rinib turibdiki nomoddiy aktivlarni barcha jihatlarini hisobga olish va</w:t>
      </w:r>
      <w:r>
        <w:rPr>
          <w:spacing w:val="80"/>
          <w:w w:val="150"/>
          <w:sz w:val="28"/>
        </w:rPr>
        <w:t xml:space="preserve"> </w:t>
      </w:r>
      <w:r>
        <w:rPr>
          <w:sz w:val="28"/>
        </w:rPr>
        <w:t>ularni rivojlantirish korxonaning muvaffaqiyati uchun muhim ahamiyatga ega. Biroq</w:t>
      </w:r>
      <w:r>
        <w:rPr>
          <w:spacing w:val="80"/>
          <w:sz w:val="28"/>
        </w:rPr>
        <w:t xml:space="preserve"> </w:t>
      </w:r>
      <w:r>
        <w:rPr>
          <w:sz w:val="28"/>
        </w:rPr>
        <w:t>shunga</w:t>
      </w:r>
      <w:r>
        <w:rPr>
          <w:spacing w:val="80"/>
          <w:sz w:val="28"/>
        </w:rPr>
        <w:t xml:space="preserve"> </w:t>
      </w:r>
      <w:r>
        <w:rPr>
          <w:sz w:val="28"/>
        </w:rPr>
        <w:t>qaramasdan</w:t>
      </w:r>
      <w:r>
        <w:rPr>
          <w:spacing w:val="80"/>
          <w:sz w:val="28"/>
        </w:rPr>
        <w:t xml:space="preserve"> </w:t>
      </w:r>
      <w:r>
        <w:rPr>
          <w:sz w:val="28"/>
        </w:rPr>
        <w:t>nomoddiy</w:t>
      </w:r>
      <w:r>
        <w:rPr>
          <w:spacing w:val="80"/>
          <w:sz w:val="28"/>
        </w:rPr>
        <w:t xml:space="preserve"> </w:t>
      </w:r>
      <w:r>
        <w:rPr>
          <w:sz w:val="28"/>
        </w:rPr>
        <w:t>aktivlarni</w:t>
      </w:r>
      <w:r>
        <w:rPr>
          <w:spacing w:val="80"/>
          <w:sz w:val="28"/>
        </w:rPr>
        <w:t xml:space="preserve"> </w:t>
      </w:r>
      <w:r>
        <w:rPr>
          <w:sz w:val="28"/>
        </w:rPr>
        <w:t>hisobga</w:t>
      </w:r>
      <w:r>
        <w:rPr>
          <w:spacing w:val="80"/>
          <w:sz w:val="28"/>
        </w:rPr>
        <w:t xml:space="preserve"> </w:t>
      </w:r>
      <w:r>
        <w:rPr>
          <w:sz w:val="28"/>
        </w:rPr>
        <w:t>olishda</w:t>
      </w:r>
      <w:r>
        <w:rPr>
          <w:spacing w:val="80"/>
          <w:sz w:val="28"/>
        </w:rPr>
        <w:t xml:space="preserve"> </w:t>
      </w:r>
      <w:r>
        <w:rPr>
          <w:sz w:val="28"/>
        </w:rPr>
        <w:t>bir</w:t>
      </w:r>
      <w:r>
        <w:rPr>
          <w:spacing w:val="80"/>
          <w:sz w:val="28"/>
        </w:rPr>
        <w:t xml:space="preserve"> </w:t>
      </w:r>
      <w:r>
        <w:rPr>
          <w:sz w:val="28"/>
        </w:rPr>
        <w:t xml:space="preserve">qator </w:t>
      </w:r>
      <w:r>
        <w:rPr>
          <w:spacing w:val="-2"/>
          <w:sz w:val="28"/>
        </w:rPr>
        <w:t>muammolar</w:t>
      </w:r>
      <w:r>
        <w:rPr>
          <w:sz w:val="28"/>
        </w:rPr>
        <w:tab/>
      </w:r>
      <w:r>
        <w:rPr>
          <w:sz w:val="28"/>
        </w:rPr>
        <w:tab/>
      </w:r>
      <w:r>
        <w:rPr>
          <w:sz w:val="28"/>
        </w:rPr>
        <w:tab/>
      </w:r>
      <w:r>
        <w:rPr>
          <w:sz w:val="28"/>
        </w:rPr>
        <w:tab/>
      </w:r>
      <w:r>
        <w:rPr>
          <w:sz w:val="28"/>
        </w:rPr>
        <w:tab/>
      </w:r>
      <w:r>
        <w:rPr>
          <w:spacing w:val="-2"/>
          <w:sz w:val="28"/>
        </w:rPr>
        <w:t>mavjud:</w:t>
      </w:r>
    </w:p>
    <w:p w:rsidR="00A13BCD" w:rsidRDefault="00131890">
      <w:pPr>
        <w:pStyle w:val="a3"/>
        <w:ind w:right="848" w:firstLine="631"/>
        <w:jc w:val="left"/>
      </w:pPr>
      <w:r>
        <w:t>Birinchidan baholash muammolari: Nomoddiy aktivlarni baholash qiyin, chunki ularning bozor qiymatini aniqlash murakkab.</w:t>
      </w:r>
    </w:p>
    <w:p w:rsidR="00A13BCD" w:rsidRDefault="00A13BCD">
      <w:pPr>
        <w:pStyle w:val="a3"/>
        <w:jc w:val="left"/>
        <w:sectPr w:rsidR="00A13BCD">
          <w:pgSz w:w="11910" w:h="16840"/>
          <w:pgMar w:top="1140" w:right="283" w:bottom="1420" w:left="992" w:header="0" w:footer="1230" w:gutter="0"/>
          <w:cols w:space="720"/>
        </w:sectPr>
      </w:pPr>
    </w:p>
    <w:p w:rsidR="00A13BCD" w:rsidRDefault="00131890">
      <w:pPr>
        <w:pStyle w:val="a3"/>
        <w:spacing w:before="91"/>
        <w:ind w:right="849" w:firstLine="559"/>
      </w:pPr>
      <w:r>
        <w:lastRenderedPageBreak/>
        <w:t>Ikkinchidan hisobga olish standartlarining nomukammalligi: Xalqaro hisobga olish standartlari (MSFO) nomoddiy aktivlarni hisobga olishni to‘liq tartibga solish uchun yetarlicha aniq emas.</w:t>
      </w:r>
    </w:p>
    <w:p w:rsidR="00A13BCD" w:rsidRDefault="00131890">
      <w:pPr>
        <w:pStyle w:val="a3"/>
        <w:ind w:right="849" w:firstLine="559"/>
      </w:pPr>
      <w:r>
        <w:t>Uchinchidan Hisobga olish ma’lumotlarining yetarli emasligi: Nomoddiy aktivlarni hisobga olish uchun yetarli ma’lumotlarning yetarli emasligi ham muammo tug‘diradi. Ushbu muammolarni hal etishda quyidagicha yondashuv maqsadga muvofiqdir:</w:t>
      </w:r>
    </w:p>
    <w:p w:rsidR="00A13BCD" w:rsidRDefault="00131890">
      <w:pPr>
        <w:pStyle w:val="a3"/>
        <w:spacing w:before="1"/>
        <w:ind w:right="849" w:firstLine="631"/>
      </w:pPr>
      <w:r>
        <w:t>Nomoddiy aktivlarni hisobga olishni takomillashtirish uchun quyidagi usullarni qo‘llash mumkin:</w:t>
      </w:r>
    </w:p>
    <w:p w:rsidR="00A13BCD" w:rsidRDefault="00131890">
      <w:pPr>
        <w:pStyle w:val="a4"/>
        <w:numPr>
          <w:ilvl w:val="1"/>
          <w:numId w:val="24"/>
        </w:numPr>
        <w:tabs>
          <w:tab w:val="left" w:pos="911"/>
        </w:tabs>
        <w:ind w:right="850" w:firstLine="566"/>
        <w:rPr>
          <w:sz w:val="28"/>
        </w:rPr>
      </w:pPr>
      <w:r>
        <w:rPr>
          <w:sz w:val="28"/>
        </w:rPr>
        <w:t xml:space="preserve">Hisobga olish standartlarini takomillashtirish: MSFO va milliy hisobga olish standartlarini nomoddiy aktivlarni hisobga olish uchun mukammal qilish </w:t>
      </w:r>
      <w:r>
        <w:rPr>
          <w:spacing w:val="-2"/>
          <w:sz w:val="28"/>
        </w:rPr>
        <w:t>kerak.</w:t>
      </w:r>
    </w:p>
    <w:p w:rsidR="00A13BCD" w:rsidRDefault="00131890">
      <w:pPr>
        <w:pStyle w:val="a4"/>
        <w:numPr>
          <w:ilvl w:val="1"/>
          <w:numId w:val="24"/>
        </w:numPr>
        <w:tabs>
          <w:tab w:val="left" w:pos="968"/>
        </w:tabs>
        <w:ind w:right="852" w:firstLine="566"/>
        <w:rPr>
          <w:sz w:val="28"/>
        </w:rPr>
      </w:pPr>
      <w:r>
        <w:rPr>
          <w:sz w:val="28"/>
        </w:rPr>
        <w:t>Baholash usullarini takomillashtirish: Nomoddiy aktivlarni baholash uchun yangi va takomillashtirilgan usullarni qo‘llash kerak.</w:t>
      </w:r>
    </w:p>
    <w:p w:rsidR="00A13BCD" w:rsidRDefault="00131890">
      <w:pPr>
        <w:pStyle w:val="a4"/>
        <w:numPr>
          <w:ilvl w:val="1"/>
          <w:numId w:val="24"/>
        </w:numPr>
        <w:tabs>
          <w:tab w:val="left" w:pos="954"/>
        </w:tabs>
        <w:ind w:right="848" w:firstLine="566"/>
        <w:rPr>
          <w:sz w:val="28"/>
        </w:rPr>
      </w:pPr>
      <w:r>
        <w:rPr>
          <w:sz w:val="28"/>
        </w:rPr>
        <w:t>Ma’lumotlar bazasini takomillashtirish: Nomoddiy aktivlarni hisobga olish uchun yetarli ma’lumotlarni to‘plash va saqlash tizimini takomillashtirish kerak. Qolaversa nomoddiy aktivlarni milliy standartlardan va xalqaro standartlarga tranformatsiya qilish ham muhim sanaladi. Quyida keltirilgan ma’lumotlar asosida ushbu jarayon ko’rsatilgan (1.2-rasmga qarang)</w:t>
      </w:r>
    </w:p>
    <w:p w:rsidR="00A13BCD" w:rsidRDefault="00131890">
      <w:pPr>
        <w:pStyle w:val="a3"/>
        <w:spacing w:before="73"/>
        <w:ind w:left="0" w:firstLine="0"/>
        <w:jc w:val="left"/>
        <w:rPr>
          <w:sz w:val="20"/>
        </w:rPr>
      </w:pPr>
      <w:r>
        <w:rPr>
          <w:noProof/>
          <w:sz w:val="20"/>
          <w:lang w:val="ru-RU" w:eastAsia="ru-RU"/>
        </w:rPr>
        <w:drawing>
          <wp:anchor distT="0" distB="0" distL="0" distR="0" simplePos="0" relativeHeight="487602176" behindDoc="1" locked="0" layoutInCell="1" allowOverlap="1">
            <wp:simplePos x="0" y="0"/>
            <wp:positionH relativeFrom="page">
              <wp:posOffset>843864</wp:posOffset>
            </wp:positionH>
            <wp:positionV relativeFrom="paragraph">
              <wp:posOffset>217022</wp:posOffset>
            </wp:positionV>
            <wp:extent cx="5978253" cy="1790509"/>
            <wp:effectExtent l="0" t="0" r="0" b="0"/>
            <wp:wrapTopAndBottom/>
            <wp:docPr id="484" name="Image 4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4" name="Image 484"/>
                    <pic:cNvPicPr/>
                  </pic:nvPicPr>
                  <pic:blipFill>
                    <a:blip r:embed="rId135" cstate="print"/>
                    <a:stretch>
                      <a:fillRect/>
                    </a:stretch>
                  </pic:blipFill>
                  <pic:spPr>
                    <a:xfrm>
                      <a:off x="0" y="0"/>
                      <a:ext cx="5978253" cy="1790509"/>
                    </a:xfrm>
                    <a:prstGeom prst="rect">
                      <a:avLst/>
                    </a:prstGeom>
                  </pic:spPr>
                </pic:pic>
              </a:graphicData>
            </a:graphic>
          </wp:anchor>
        </w:drawing>
      </w:r>
    </w:p>
    <w:p w:rsidR="00A13BCD" w:rsidRDefault="00131890">
      <w:pPr>
        <w:pStyle w:val="2"/>
        <w:spacing w:before="2"/>
        <w:ind w:left="971"/>
      </w:pPr>
      <w:r>
        <w:t>1.2-rasm.</w:t>
      </w:r>
      <w:r>
        <w:rPr>
          <w:spacing w:val="-12"/>
        </w:rPr>
        <w:t xml:space="preserve"> </w:t>
      </w:r>
      <w:r>
        <w:t>Nomoddiy</w:t>
      </w:r>
      <w:r>
        <w:rPr>
          <w:spacing w:val="-7"/>
        </w:rPr>
        <w:t xml:space="preserve"> </w:t>
      </w:r>
      <w:r>
        <w:t>aktivlarning</w:t>
      </w:r>
      <w:r>
        <w:rPr>
          <w:spacing w:val="-10"/>
        </w:rPr>
        <w:t xml:space="preserve"> </w:t>
      </w:r>
      <w:r>
        <w:t>transformatsion</w:t>
      </w:r>
      <w:r>
        <w:rPr>
          <w:spacing w:val="-7"/>
        </w:rPr>
        <w:t xml:space="preserve"> </w:t>
      </w:r>
      <w:r>
        <w:t>ish</w:t>
      </w:r>
      <w:r>
        <w:rPr>
          <w:spacing w:val="-9"/>
        </w:rPr>
        <w:t xml:space="preserve"> </w:t>
      </w:r>
      <w:r>
        <w:rPr>
          <w:spacing w:val="-2"/>
        </w:rPr>
        <w:t>jadvali</w:t>
      </w:r>
    </w:p>
    <w:p w:rsidR="00A13BCD" w:rsidRDefault="00131890">
      <w:pPr>
        <w:pStyle w:val="a3"/>
        <w:spacing w:before="340"/>
        <w:jc w:val="left"/>
      </w:pPr>
      <w:r>
        <w:t>Bu</w:t>
      </w:r>
      <w:r>
        <w:rPr>
          <w:spacing w:val="80"/>
        </w:rPr>
        <w:t xml:space="preserve"> </w:t>
      </w:r>
      <w:r>
        <w:t>jadvalda</w:t>
      </w:r>
      <w:r>
        <w:rPr>
          <w:spacing w:val="80"/>
        </w:rPr>
        <w:t xml:space="preserve"> </w:t>
      </w:r>
      <w:r>
        <w:t>7-BHMS</w:t>
      </w:r>
      <w:r>
        <w:rPr>
          <w:spacing w:val="80"/>
        </w:rPr>
        <w:t xml:space="preserve"> </w:t>
      </w:r>
      <w:r>
        <w:t>va</w:t>
      </w:r>
      <w:r>
        <w:rPr>
          <w:spacing w:val="80"/>
        </w:rPr>
        <w:t xml:space="preserve"> </w:t>
      </w:r>
      <w:r>
        <w:t>MHHS</w:t>
      </w:r>
      <w:r>
        <w:rPr>
          <w:spacing w:val="80"/>
        </w:rPr>
        <w:t xml:space="preserve"> </w:t>
      </w:r>
      <w:r>
        <w:t>bo‘yicha</w:t>
      </w:r>
      <w:r>
        <w:rPr>
          <w:spacing w:val="80"/>
        </w:rPr>
        <w:t xml:space="preserve"> </w:t>
      </w:r>
      <w:r>
        <w:t>moliyaviy</w:t>
      </w:r>
      <w:r>
        <w:rPr>
          <w:spacing w:val="80"/>
        </w:rPr>
        <w:t xml:space="preserve"> </w:t>
      </w:r>
      <w:r>
        <w:t>hisob-kitoblardagi transformatsiya qoidalari keltirilgan. Bunda:</w:t>
      </w:r>
    </w:p>
    <w:p w:rsidR="00A13BCD" w:rsidRDefault="00131890">
      <w:pPr>
        <w:pStyle w:val="a3"/>
        <w:spacing w:before="1"/>
        <w:ind w:left="707" w:firstLine="0"/>
        <w:jc w:val="left"/>
      </w:pPr>
      <w:r>
        <w:t>7-BHMS</w:t>
      </w:r>
      <w:r>
        <w:rPr>
          <w:spacing w:val="-8"/>
        </w:rPr>
        <w:t xml:space="preserve"> </w:t>
      </w:r>
      <w:r>
        <w:t>(7-Buxgalteriya</w:t>
      </w:r>
      <w:r>
        <w:rPr>
          <w:spacing w:val="-10"/>
        </w:rPr>
        <w:t xml:space="preserve"> </w:t>
      </w:r>
      <w:r>
        <w:t>Moliyaviy</w:t>
      </w:r>
      <w:r>
        <w:rPr>
          <w:spacing w:val="-10"/>
        </w:rPr>
        <w:t xml:space="preserve"> </w:t>
      </w:r>
      <w:r>
        <w:t>Hisob</w:t>
      </w:r>
      <w:r>
        <w:rPr>
          <w:spacing w:val="-9"/>
        </w:rPr>
        <w:t xml:space="preserve"> </w:t>
      </w:r>
      <w:r>
        <w:rPr>
          <w:spacing w:val="-2"/>
        </w:rPr>
        <w:t>Standartlari)</w:t>
      </w:r>
    </w:p>
    <w:p w:rsidR="00A13BCD" w:rsidRDefault="00131890">
      <w:pPr>
        <w:pStyle w:val="a4"/>
        <w:numPr>
          <w:ilvl w:val="1"/>
          <w:numId w:val="24"/>
        </w:numPr>
        <w:tabs>
          <w:tab w:val="left" w:pos="862"/>
        </w:tabs>
        <w:spacing w:before="2" w:line="341" w:lineRule="exact"/>
        <w:ind w:left="862" w:hanging="155"/>
        <w:jc w:val="left"/>
        <w:rPr>
          <w:b/>
          <w:sz w:val="28"/>
        </w:rPr>
      </w:pPr>
      <w:r>
        <w:rPr>
          <w:b/>
          <w:sz w:val="28"/>
        </w:rPr>
        <w:t>"B"</w:t>
      </w:r>
      <w:r>
        <w:rPr>
          <w:b/>
          <w:spacing w:val="-2"/>
          <w:sz w:val="28"/>
        </w:rPr>
        <w:t xml:space="preserve"> </w:t>
      </w:r>
      <w:r>
        <w:rPr>
          <w:sz w:val="28"/>
        </w:rPr>
        <w:t>-</w:t>
      </w:r>
      <w:r>
        <w:rPr>
          <w:spacing w:val="-4"/>
          <w:sz w:val="28"/>
        </w:rPr>
        <w:t xml:space="preserve"> </w:t>
      </w:r>
      <w:r>
        <w:rPr>
          <w:sz w:val="28"/>
        </w:rPr>
        <w:t>Buxgalteriya</w:t>
      </w:r>
      <w:r>
        <w:rPr>
          <w:spacing w:val="-4"/>
          <w:sz w:val="28"/>
        </w:rPr>
        <w:t xml:space="preserve"> </w:t>
      </w:r>
      <w:r>
        <w:rPr>
          <w:sz w:val="28"/>
        </w:rPr>
        <w:t>balansi</w:t>
      </w:r>
      <w:r>
        <w:rPr>
          <w:spacing w:val="-4"/>
          <w:sz w:val="28"/>
        </w:rPr>
        <w:t xml:space="preserve"> </w:t>
      </w:r>
      <w:r>
        <w:rPr>
          <w:sz w:val="28"/>
        </w:rPr>
        <w:t>(balans)</w:t>
      </w:r>
      <w:r>
        <w:rPr>
          <w:spacing w:val="-5"/>
          <w:sz w:val="28"/>
        </w:rPr>
        <w:t xml:space="preserve"> </w:t>
      </w:r>
      <w:r>
        <w:rPr>
          <w:sz w:val="28"/>
        </w:rPr>
        <w:t>bo‘yicha</w:t>
      </w:r>
      <w:r>
        <w:rPr>
          <w:spacing w:val="-2"/>
          <w:sz w:val="28"/>
        </w:rPr>
        <w:t xml:space="preserve"> ma’lumotlar</w:t>
      </w:r>
    </w:p>
    <w:p w:rsidR="00A13BCD" w:rsidRDefault="00131890">
      <w:pPr>
        <w:pStyle w:val="a4"/>
        <w:numPr>
          <w:ilvl w:val="1"/>
          <w:numId w:val="24"/>
        </w:numPr>
        <w:tabs>
          <w:tab w:val="left" w:pos="865"/>
        </w:tabs>
        <w:spacing w:line="341" w:lineRule="exact"/>
        <w:ind w:left="865" w:hanging="158"/>
        <w:jc w:val="left"/>
        <w:rPr>
          <w:sz w:val="28"/>
        </w:rPr>
      </w:pPr>
      <w:r>
        <w:rPr>
          <w:b/>
          <w:sz w:val="28"/>
        </w:rPr>
        <w:t>"M"</w:t>
      </w:r>
      <w:r>
        <w:rPr>
          <w:b/>
          <w:spacing w:val="-5"/>
          <w:sz w:val="28"/>
        </w:rPr>
        <w:t xml:space="preserve"> </w:t>
      </w:r>
      <w:r>
        <w:rPr>
          <w:sz w:val="28"/>
        </w:rPr>
        <w:t>-</w:t>
      </w:r>
      <w:r>
        <w:rPr>
          <w:spacing w:val="-6"/>
          <w:sz w:val="28"/>
        </w:rPr>
        <w:t xml:space="preserve"> </w:t>
      </w:r>
      <w:r>
        <w:rPr>
          <w:sz w:val="28"/>
        </w:rPr>
        <w:t>Moliyaviy</w:t>
      </w:r>
      <w:r>
        <w:rPr>
          <w:spacing w:val="-7"/>
          <w:sz w:val="28"/>
        </w:rPr>
        <w:t xml:space="preserve"> </w:t>
      </w:r>
      <w:r>
        <w:rPr>
          <w:sz w:val="28"/>
        </w:rPr>
        <w:t>natijalar</w:t>
      </w:r>
      <w:r>
        <w:rPr>
          <w:spacing w:val="-7"/>
          <w:sz w:val="28"/>
        </w:rPr>
        <w:t xml:space="preserve"> </w:t>
      </w:r>
      <w:r>
        <w:rPr>
          <w:sz w:val="28"/>
        </w:rPr>
        <w:t>to‘g‘risidagi</w:t>
      </w:r>
      <w:r>
        <w:rPr>
          <w:spacing w:val="-4"/>
          <w:sz w:val="28"/>
        </w:rPr>
        <w:t xml:space="preserve"> </w:t>
      </w:r>
      <w:r>
        <w:rPr>
          <w:sz w:val="28"/>
        </w:rPr>
        <w:t>hisobot</w:t>
      </w:r>
      <w:r>
        <w:rPr>
          <w:spacing w:val="-8"/>
          <w:sz w:val="28"/>
        </w:rPr>
        <w:t xml:space="preserve"> </w:t>
      </w:r>
      <w:r>
        <w:rPr>
          <w:sz w:val="28"/>
        </w:rPr>
        <w:t>bo‘yicha</w:t>
      </w:r>
      <w:r>
        <w:rPr>
          <w:spacing w:val="-6"/>
          <w:sz w:val="28"/>
        </w:rPr>
        <w:t xml:space="preserve"> </w:t>
      </w:r>
      <w:r>
        <w:rPr>
          <w:spacing w:val="-2"/>
          <w:sz w:val="28"/>
        </w:rPr>
        <w:t>ma’lumotlar</w:t>
      </w:r>
    </w:p>
    <w:p w:rsidR="00A13BCD" w:rsidRDefault="00131890">
      <w:pPr>
        <w:pStyle w:val="a3"/>
        <w:spacing w:line="341" w:lineRule="exact"/>
        <w:ind w:firstLine="0"/>
        <w:jc w:val="left"/>
      </w:pPr>
      <w:r>
        <w:rPr>
          <w:b/>
        </w:rPr>
        <w:t xml:space="preserve">MHHS </w:t>
      </w:r>
      <w:r>
        <w:t>(Moliyaviy</w:t>
      </w:r>
      <w:r>
        <w:rPr>
          <w:spacing w:val="-6"/>
        </w:rPr>
        <w:t xml:space="preserve"> </w:t>
      </w:r>
      <w:r>
        <w:t>Hisob</w:t>
      </w:r>
      <w:r>
        <w:rPr>
          <w:spacing w:val="-6"/>
        </w:rPr>
        <w:t xml:space="preserve"> </w:t>
      </w:r>
      <w:r>
        <w:t>Hisob</w:t>
      </w:r>
      <w:r>
        <w:rPr>
          <w:spacing w:val="-5"/>
        </w:rPr>
        <w:t xml:space="preserve"> </w:t>
      </w:r>
      <w:r>
        <w:rPr>
          <w:spacing w:val="-2"/>
        </w:rPr>
        <w:t>Standartlari)</w:t>
      </w:r>
    </w:p>
    <w:p w:rsidR="00A13BCD" w:rsidRDefault="00131890">
      <w:pPr>
        <w:pStyle w:val="a4"/>
        <w:numPr>
          <w:ilvl w:val="1"/>
          <w:numId w:val="24"/>
        </w:numPr>
        <w:tabs>
          <w:tab w:val="left" w:pos="942"/>
        </w:tabs>
        <w:spacing w:before="1"/>
        <w:ind w:right="847" w:firstLine="566"/>
        <w:jc w:val="left"/>
        <w:rPr>
          <w:b/>
          <w:sz w:val="28"/>
        </w:rPr>
      </w:pPr>
      <w:r>
        <w:rPr>
          <w:b/>
          <w:sz w:val="28"/>
        </w:rPr>
        <w:t>"B</w:t>
      </w:r>
      <w:r>
        <w:rPr>
          <w:b/>
          <w:spacing w:val="78"/>
          <w:sz w:val="28"/>
        </w:rPr>
        <w:t xml:space="preserve"> </w:t>
      </w:r>
      <w:r>
        <w:rPr>
          <w:b/>
          <w:sz w:val="28"/>
        </w:rPr>
        <w:t>+</w:t>
      </w:r>
      <w:r>
        <w:rPr>
          <w:b/>
          <w:spacing w:val="80"/>
          <w:sz w:val="28"/>
        </w:rPr>
        <w:t xml:space="preserve"> </w:t>
      </w:r>
      <w:r>
        <w:rPr>
          <w:b/>
          <w:sz w:val="28"/>
        </w:rPr>
        <w:t>Σ</w:t>
      </w:r>
      <w:r>
        <w:rPr>
          <w:rFonts w:ascii="Times New Roman" w:hAnsi="Times New Roman"/>
          <w:b/>
          <w:sz w:val="28"/>
        </w:rPr>
        <w:t>Ḟ</w:t>
      </w:r>
      <w:r>
        <w:rPr>
          <w:b/>
          <w:sz w:val="28"/>
        </w:rPr>
        <w:t>i</w:t>
      </w:r>
      <w:r>
        <w:rPr>
          <w:b/>
          <w:spacing w:val="77"/>
          <w:sz w:val="28"/>
        </w:rPr>
        <w:t xml:space="preserve"> </w:t>
      </w:r>
      <w:r>
        <w:rPr>
          <w:b/>
          <w:sz w:val="28"/>
        </w:rPr>
        <w:t>"</w:t>
      </w:r>
      <w:r>
        <w:rPr>
          <w:b/>
          <w:spacing w:val="80"/>
          <w:sz w:val="28"/>
        </w:rPr>
        <w:t xml:space="preserve"> </w:t>
      </w:r>
      <w:r>
        <w:rPr>
          <w:sz w:val="28"/>
        </w:rPr>
        <w:t>-</w:t>
      </w:r>
      <w:r>
        <w:rPr>
          <w:spacing w:val="78"/>
          <w:sz w:val="28"/>
        </w:rPr>
        <w:t xml:space="preserve"> </w:t>
      </w:r>
      <w:r>
        <w:rPr>
          <w:sz w:val="28"/>
        </w:rPr>
        <w:t>Buxgalteriya</w:t>
      </w:r>
      <w:r>
        <w:rPr>
          <w:spacing w:val="77"/>
          <w:sz w:val="28"/>
        </w:rPr>
        <w:t xml:space="preserve"> </w:t>
      </w:r>
      <w:r>
        <w:rPr>
          <w:sz w:val="28"/>
        </w:rPr>
        <w:t>balansi</w:t>
      </w:r>
      <w:r>
        <w:rPr>
          <w:spacing w:val="80"/>
          <w:sz w:val="28"/>
        </w:rPr>
        <w:t xml:space="preserve"> </w:t>
      </w:r>
      <w:r>
        <w:rPr>
          <w:sz w:val="28"/>
        </w:rPr>
        <w:t>+</w:t>
      </w:r>
      <w:r>
        <w:rPr>
          <w:spacing w:val="79"/>
          <w:sz w:val="28"/>
        </w:rPr>
        <w:t xml:space="preserve"> </w:t>
      </w:r>
      <w:r>
        <w:rPr>
          <w:sz w:val="28"/>
        </w:rPr>
        <w:t>transformatsiya</w:t>
      </w:r>
      <w:r>
        <w:rPr>
          <w:spacing w:val="80"/>
          <w:sz w:val="28"/>
        </w:rPr>
        <w:t xml:space="preserve"> </w:t>
      </w:r>
      <w:r>
        <w:rPr>
          <w:sz w:val="28"/>
        </w:rPr>
        <w:t>qilingan</w:t>
      </w:r>
      <w:r>
        <w:rPr>
          <w:spacing w:val="78"/>
          <w:sz w:val="28"/>
        </w:rPr>
        <w:t xml:space="preserve"> </w:t>
      </w:r>
      <w:r>
        <w:rPr>
          <w:sz w:val="28"/>
        </w:rPr>
        <w:t>barcha qiymatlarning yig‘indisi</w:t>
      </w:r>
    </w:p>
    <w:p w:rsidR="00A13BCD" w:rsidRDefault="00131890">
      <w:pPr>
        <w:pStyle w:val="a4"/>
        <w:numPr>
          <w:ilvl w:val="1"/>
          <w:numId w:val="24"/>
        </w:numPr>
        <w:tabs>
          <w:tab w:val="left" w:pos="909"/>
        </w:tabs>
        <w:ind w:right="851" w:firstLine="566"/>
        <w:jc w:val="left"/>
        <w:rPr>
          <w:sz w:val="28"/>
        </w:rPr>
      </w:pPr>
      <w:r>
        <w:rPr>
          <w:b/>
          <w:sz w:val="28"/>
        </w:rPr>
        <w:t>"M</w:t>
      </w:r>
      <w:r>
        <w:rPr>
          <w:b/>
          <w:spacing w:val="40"/>
          <w:sz w:val="28"/>
        </w:rPr>
        <w:t xml:space="preserve"> </w:t>
      </w:r>
      <w:r>
        <w:rPr>
          <w:b/>
          <w:sz w:val="28"/>
        </w:rPr>
        <w:t>+</w:t>
      </w:r>
      <w:r>
        <w:rPr>
          <w:b/>
          <w:spacing w:val="40"/>
          <w:sz w:val="28"/>
        </w:rPr>
        <w:t xml:space="preserve"> </w:t>
      </w:r>
      <w:r>
        <w:rPr>
          <w:b/>
          <w:sz w:val="28"/>
        </w:rPr>
        <w:t>Σ</w:t>
      </w:r>
      <w:r>
        <w:rPr>
          <w:rFonts w:ascii="Times New Roman" w:hAnsi="Times New Roman"/>
          <w:b/>
          <w:sz w:val="28"/>
        </w:rPr>
        <w:t>Ḟ</w:t>
      </w:r>
      <w:r>
        <w:rPr>
          <w:b/>
          <w:sz w:val="28"/>
        </w:rPr>
        <w:t>i</w:t>
      </w:r>
      <w:r>
        <w:rPr>
          <w:b/>
          <w:spacing w:val="40"/>
          <w:sz w:val="28"/>
        </w:rPr>
        <w:t xml:space="preserve"> </w:t>
      </w:r>
      <w:r>
        <w:rPr>
          <w:b/>
          <w:sz w:val="28"/>
        </w:rPr>
        <w:t>"</w:t>
      </w:r>
      <w:r>
        <w:rPr>
          <w:b/>
          <w:spacing w:val="40"/>
          <w:sz w:val="28"/>
        </w:rPr>
        <w:t xml:space="preserve"> </w:t>
      </w:r>
      <w:r>
        <w:rPr>
          <w:sz w:val="28"/>
        </w:rPr>
        <w:t>-</w:t>
      </w:r>
      <w:r>
        <w:rPr>
          <w:spacing w:val="40"/>
          <w:sz w:val="28"/>
        </w:rPr>
        <w:t xml:space="preserve"> </w:t>
      </w:r>
      <w:r>
        <w:rPr>
          <w:sz w:val="28"/>
        </w:rPr>
        <w:t>Moliyaviy</w:t>
      </w:r>
      <w:r>
        <w:rPr>
          <w:spacing w:val="40"/>
          <w:sz w:val="28"/>
        </w:rPr>
        <w:t xml:space="preserve"> </w:t>
      </w:r>
      <w:r>
        <w:rPr>
          <w:sz w:val="28"/>
        </w:rPr>
        <w:t>natijalar</w:t>
      </w:r>
      <w:r>
        <w:rPr>
          <w:spacing w:val="40"/>
          <w:sz w:val="28"/>
        </w:rPr>
        <w:t xml:space="preserve"> </w:t>
      </w:r>
      <w:r>
        <w:rPr>
          <w:sz w:val="28"/>
        </w:rPr>
        <w:t>to‘g‘risidagi</w:t>
      </w:r>
      <w:r>
        <w:rPr>
          <w:spacing w:val="40"/>
          <w:sz w:val="28"/>
        </w:rPr>
        <w:t xml:space="preserve"> </w:t>
      </w:r>
      <w:r>
        <w:rPr>
          <w:sz w:val="28"/>
        </w:rPr>
        <w:t>hisobot</w:t>
      </w:r>
      <w:r>
        <w:rPr>
          <w:spacing w:val="40"/>
          <w:sz w:val="28"/>
        </w:rPr>
        <w:t xml:space="preserve"> </w:t>
      </w:r>
      <w:r>
        <w:rPr>
          <w:sz w:val="28"/>
        </w:rPr>
        <w:t>+</w:t>
      </w:r>
      <w:r>
        <w:rPr>
          <w:spacing w:val="40"/>
          <w:sz w:val="28"/>
        </w:rPr>
        <w:t xml:space="preserve"> </w:t>
      </w:r>
      <w:r>
        <w:rPr>
          <w:sz w:val="28"/>
        </w:rPr>
        <w:t>transformatsiya qilingan barcha qiymatlarning yig‘indisi</w:t>
      </w:r>
    </w:p>
    <w:p w:rsidR="00A13BCD" w:rsidRDefault="00A13BCD">
      <w:pPr>
        <w:pStyle w:val="a4"/>
        <w:jc w:val="left"/>
        <w:rPr>
          <w:sz w:val="28"/>
        </w:rPr>
        <w:sectPr w:rsidR="00A13BCD">
          <w:pgSz w:w="11910" w:h="16840"/>
          <w:pgMar w:top="1140" w:right="283" w:bottom="1420" w:left="992" w:header="0" w:footer="1230" w:gutter="0"/>
          <w:cols w:space="720"/>
        </w:sectPr>
      </w:pPr>
    </w:p>
    <w:p w:rsidR="00A13BCD" w:rsidRDefault="00131890">
      <w:pPr>
        <w:pStyle w:val="a3"/>
        <w:spacing w:before="91"/>
        <w:ind w:left="707" w:firstLine="0"/>
      </w:pPr>
      <w:r>
        <w:lastRenderedPageBreak/>
        <w:t>Transformatsiya</w:t>
      </w:r>
      <w:r>
        <w:rPr>
          <w:spacing w:val="-12"/>
        </w:rPr>
        <w:t xml:space="preserve"> </w:t>
      </w:r>
      <w:r>
        <w:rPr>
          <w:spacing w:val="-2"/>
        </w:rPr>
        <w:t>qoidalari:</w:t>
      </w:r>
    </w:p>
    <w:p w:rsidR="00A13BCD" w:rsidRDefault="00131890">
      <w:pPr>
        <w:pStyle w:val="a4"/>
        <w:numPr>
          <w:ilvl w:val="1"/>
          <w:numId w:val="24"/>
        </w:numPr>
        <w:tabs>
          <w:tab w:val="left" w:pos="899"/>
        </w:tabs>
        <w:spacing w:before="2"/>
        <w:ind w:right="852" w:firstLine="566"/>
        <w:rPr>
          <w:sz w:val="28"/>
        </w:rPr>
      </w:pPr>
      <w:r>
        <w:rPr>
          <w:sz w:val="28"/>
        </w:rPr>
        <w:t>"</w:t>
      </w:r>
      <w:r>
        <w:rPr>
          <w:b/>
          <w:sz w:val="28"/>
        </w:rPr>
        <w:t xml:space="preserve">Yo1, Yo2... Yon" </w:t>
      </w:r>
      <w:r>
        <w:rPr>
          <w:sz w:val="28"/>
        </w:rPr>
        <w:t>- 7-BHMSdan MHHSga o‘tkazishdagi transformatsiya qoidalarini bildiradi.</w:t>
      </w:r>
    </w:p>
    <w:p w:rsidR="00A13BCD" w:rsidRDefault="00131890">
      <w:pPr>
        <w:pStyle w:val="a4"/>
        <w:numPr>
          <w:ilvl w:val="1"/>
          <w:numId w:val="24"/>
        </w:numPr>
        <w:tabs>
          <w:tab w:val="left" w:pos="980"/>
        </w:tabs>
        <w:ind w:right="848" w:firstLine="566"/>
        <w:rPr>
          <w:sz w:val="28"/>
        </w:rPr>
      </w:pPr>
      <w:r>
        <w:rPr>
          <w:sz w:val="28"/>
        </w:rPr>
        <w:t>Ma’lumotlarni 7-BHMS dan MHHS ga o‘tkazishda hisob-kitoblarni yengillashtirish</w:t>
      </w:r>
      <w:r>
        <w:rPr>
          <w:spacing w:val="40"/>
          <w:sz w:val="28"/>
        </w:rPr>
        <w:t xml:space="preserve">  </w:t>
      </w:r>
      <w:r>
        <w:rPr>
          <w:sz w:val="28"/>
        </w:rPr>
        <w:t>uchun</w:t>
      </w:r>
      <w:r>
        <w:rPr>
          <w:spacing w:val="40"/>
          <w:sz w:val="28"/>
        </w:rPr>
        <w:t xml:space="preserve">  </w:t>
      </w:r>
      <w:r>
        <w:rPr>
          <w:sz w:val="28"/>
        </w:rPr>
        <w:t>ma’lumotlarni</w:t>
      </w:r>
      <w:r>
        <w:rPr>
          <w:spacing w:val="40"/>
          <w:sz w:val="28"/>
        </w:rPr>
        <w:t xml:space="preserve">  </w:t>
      </w:r>
      <w:r>
        <w:rPr>
          <w:sz w:val="28"/>
        </w:rPr>
        <w:t>transformatsiya</w:t>
      </w:r>
      <w:r>
        <w:rPr>
          <w:spacing w:val="40"/>
          <w:sz w:val="28"/>
        </w:rPr>
        <w:t xml:space="preserve">  </w:t>
      </w:r>
      <w:r>
        <w:rPr>
          <w:sz w:val="28"/>
        </w:rPr>
        <w:t>qilish</w:t>
      </w:r>
      <w:r>
        <w:rPr>
          <w:spacing w:val="40"/>
          <w:sz w:val="28"/>
        </w:rPr>
        <w:t xml:space="preserve">  </w:t>
      </w:r>
      <w:r>
        <w:rPr>
          <w:sz w:val="28"/>
        </w:rPr>
        <w:t>zarur.</w:t>
      </w:r>
      <w:r>
        <w:rPr>
          <w:spacing w:val="80"/>
          <w:sz w:val="28"/>
        </w:rPr>
        <w:t xml:space="preserve"> </w:t>
      </w:r>
      <w:r>
        <w:rPr>
          <w:sz w:val="28"/>
        </w:rPr>
        <w:t>Ushbu jadvaldagi ma’lumotlar, xorijiy moliyaviy hisobotlarni mahalliy hisobga olish standartlariga mos keltirish uchun qo‘llaniladi.</w:t>
      </w:r>
    </w:p>
    <w:p w:rsidR="00A13BCD" w:rsidRDefault="00131890">
      <w:pPr>
        <w:pStyle w:val="a3"/>
        <w:ind w:right="844"/>
      </w:pPr>
      <w:r>
        <w:rPr>
          <w:b/>
        </w:rPr>
        <w:t xml:space="preserve">Xulosa va takliflar. </w:t>
      </w:r>
      <w:r>
        <w:t>Nomoddiy aktivlarni hisobga olish korxonalarning moliyaviy holatini to‘g‘ri baholashga, investitsiyalarni jalb qilishga va ularning raqobat bardoshligini oshirishga yordam beradi. Hisobga olish standartlarini takomillashtirish, baholash usullarini</w:t>
      </w:r>
      <w:r>
        <w:rPr>
          <w:spacing w:val="-1"/>
        </w:rPr>
        <w:t xml:space="preserve"> </w:t>
      </w:r>
      <w:r>
        <w:t>takomillashtirish</w:t>
      </w:r>
      <w:r>
        <w:rPr>
          <w:spacing w:val="-2"/>
        </w:rPr>
        <w:t xml:space="preserve"> </w:t>
      </w:r>
      <w:r>
        <w:t>va</w:t>
      </w:r>
      <w:r>
        <w:rPr>
          <w:spacing w:val="-3"/>
        </w:rPr>
        <w:t xml:space="preserve"> </w:t>
      </w:r>
      <w:r>
        <w:t>ma’lumotlar bazasini takomillashtirish nomoddiy aktivlarni hisobga olishni takomillashtirishga hissa qo‘shadi. Nomoddiy aktivlarni hisobga olish bugungi kundagi globallashuv va texnologik rivojlanish jarayonida korxonalarning muvaffaqiyati uchun muhim ahamiyatga ega. Shulardan kelib chiqib, quyidagicha takliflarni amaliyotda qo’llash maqsadga muvofiq deb o’ylayman. Nomoddiy aktivlar hisobini shakllantirish bo'yicha quyidagi 5 ta taklifni berishim mumkin:</w:t>
      </w:r>
    </w:p>
    <w:p w:rsidR="00A13BCD" w:rsidRDefault="00131890">
      <w:pPr>
        <w:pStyle w:val="2"/>
        <w:numPr>
          <w:ilvl w:val="0"/>
          <w:numId w:val="23"/>
        </w:numPr>
        <w:tabs>
          <w:tab w:val="left" w:pos="1065"/>
        </w:tabs>
        <w:ind w:left="1065" w:hanging="358"/>
        <w:jc w:val="both"/>
      </w:pPr>
      <w:r>
        <w:t>Standartlashtirish</w:t>
      </w:r>
      <w:r>
        <w:rPr>
          <w:spacing w:val="-10"/>
        </w:rPr>
        <w:t xml:space="preserve"> </w:t>
      </w:r>
      <w:r>
        <w:t>va</w:t>
      </w:r>
      <w:r>
        <w:rPr>
          <w:spacing w:val="-7"/>
        </w:rPr>
        <w:t xml:space="preserve"> </w:t>
      </w:r>
      <w:r>
        <w:rPr>
          <w:spacing w:val="-2"/>
        </w:rPr>
        <w:t>birlashtirish:</w:t>
      </w:r>
    </w:p>
    <w:p w:rsidR="00A13BCD" w:rsidRDefault="00131890">
      <w:pPr>
        <w:pStyle w:val="a4"/>
        <w:numPr>
          <w:ilvl w:val="1"/>
          <w:numId w:val="23"/>
        </w:numPr>
        <w:tabs>
          <w:tab w:val="left" w:pos="868"/>
        </w:tabs>
        <w:ind w:right="846" w:firstLine="566"/>
        <w:rPr>
          <w:sz w:val="28"/>
        </w:rPr>
      </w:pPr>
      <w:r>
        <w:rPr>
          <w:b/>
          <w:sz w:val="28"/>
        </w:rPr>
        <w:t>Xalqaro</w:t>
      </w:r>
      <w:r>
        <w:rPr>
          <w:b/>
          <w:spacing w:val="-2"/>
          <w:sz w:val="28"/>
        </w:rPr>
        <w:t xml:space="preserve"> </w:t>
      </w:r>
      <w:r>
        <w:rPr>
          <w:b/>
          <w:sz w:val="28"/>
        </w:rPr>
        <w:t>standartlarga</w:t>
      </w:r>
      <w:r>
        <w:rPr>
          <w:b/>
          <w:spacing w:val="-3"/>
          <w:sz w:val="28"/>
        </w:rPr>
        <w:t xml:space="preserve"> </w:t>
      </w:r>
      <w:r>
        <w:rPr>
          <w:b/>
          <w:sz w:val="28"/>
        </w:rPr>
        <w:t xml:space="preserve">moslashish: </w:t>
      </w:r>
      <w:r>
        <w:rPr>
          <w:sz w:val="28"/>
        </w:rPr>
        <w:t>МСФО</w:t>
      </w:r>
      <w:r>
        <w:rPr>
          <w:spacing w:val="-2"/>
          <w:sz w:val="28"/>
        </w:rPr>
        <w:t xml:space="preserve"> </w:t>
      </w:r>
      <w:r>
        <w:rPr>
          <w:sz w:val="28"/>
        </w:rPr>
        <w:t>(Xalqaro</w:t>
      </w:r>
      <w:r>
        <w:rPr>
          <w:spacing w:val="-1"/>
          <w:sz w:val="28"/>
        </w:rPr>
        <w:t xml:space="preserve"> </w:t>
      </w:r>
      <w:r>
        <w:rPr>
          <w:sz w:val="28"/>
        </w:rPr>
        <w:t>Moliyaviy</w:t>
      </w:r>
      <w:r>
        <w:rPr>
          <w:spacing w:val="-2"/>
          <w:sz w:val="28"/>
        </w:rPr>
        <w:t xml:space="preserve"> </w:t>
      </w:r>
      <w:r>
        <w:rPr>
          <w:sz w:val="28"/>
        </w:rPr>
        <w:t>Hisobot Standartlari)ga mos ravishda nomoddiy aktivlarni hisoblash va baholashning birlashgan tizimini joriy etish.</w:t>
      </w:r>
    </w:p>
    <w:p w:rsidR="00A13BCD" w:rsidRDefault="00131890">
      <w:pPr>
        <w:pStyle w:val="a4"/>
        <w:numPr>
          <w:ilvl w:val="1"/>
          <w:numId w:val="23"/>
        </w:numPr>
        <w:tabs>
          <w:tab w:val="left" w:pos="988"/>
        </w:tabs>
        <w:ind w:right="847" w:firstLine="566"/>
        <w:rPr>
          <w:sz w:val="28"/>
        </w:rPr>
      </w:pPr>
      <w:r>
        <w:rPr>
          <w:b/>
          <w:sz w:val="28"/>
        </w:rPr>
        <w:t xml:space="preserve">Milliy standartlarni takomillashtirish: </w:t>
      </w:r>
      <w:r>
        <w:rPr>
          <w:sz w:val="28"/>
        </w:rPr>
        <w:t>Milliy hisob standartlarini МСФОga moslashtirish va nomoddiy aktivlarni hisoblash va baholash</w:t>
      </w:r>
      <w:r>
        <w:rPr>
          <w:spacing w:val="40"/>
          <w:sz w:val="28"/>
        </w:rPr>
        <w:t xml:space="preserve"> </w:t>
      </w:r>
      <w:r>
        <w:rPr>
          <w:sz w:val="28"/>
        </w:rPr>
        <w:t>usullarini tartibga solish.</w:t>
      </w:r>
    </w:p>
    <w:p w:rsidR="00A13BCD" w:rsidRDefault="00131890">
      <w:pPr>
        <w:pStyle w:val="2"/>
        <w:numPr>
          <w:ilvl w:val="0"/>
          <w:numId w:val="23"/>
        </w:numPr>
        <w:tabs>
          <w:tab w:val="left" w:pos="984"/>
        </w:tabs>
        <w:ind w:left="984" w:hanging="277"/>
        <w:jc w:val="both"/>
      </w:pPr>
      <w:r>
        <w:t>Baholash</w:t>
      </w:r>
      <w:r>
        <w:rPr>
          <w:spacing w:val="-8"/>
        </w:rPr>
        <w:t xml:space="preserve"> </w:t>
      </w:r>
      <w:r>
        <w:t>usullarini</w:t>
      </w:r>
      <w:r>
        <w:rPr>
          <w:spacing w:val="-9"/>
        </w:rPr>
        <w:t xml:space="preserve"> </w:t>
      </w:r>
      <w:r>
        <w:rPr>
          <w:spacing w:val="-2"/>
        </w:rPr>
        <w:t>takomillashtirish:</w:t>
      </w:r>
    </w:p>
    <w:p w:rsidR="00A13BCD" w:rsidRDefault="00131890">
      <w:pPr>
        <w:pStyle w:val="a4"/>
        <w:numPr>
          <w:ilvl w:val="1"/>
          <w:numId w:val="23"/>
        </w:numPr>
        <w:tabs>
          <w:tab w:val="left" w:pos="1120"/>
        </w:tabs>
        <w:spacing w:before="1"/>
        <w:ind w:right="846" w:firstLine="566"/>
        <w:rPr>
          <w:sz w:val="28"/>
        </w:rPr>
      </w:pPr>
      <w:r>
        <w:rPr>
          <w:b/>
          <w:sz w:val="28"/>
        </w:rPr>
        <w:t xml:space="preserve">Obyektiv baholash usullarini qo'llash: </w:t>
      </w:r>
      <w:r>
        <w:rPr>
          <w:sz w:val="28"/>
        </w:rPr>
        <w:t>Nomoddiy aktivlarni baholashda bozor qiymati, daromad usuli, xarajat usuli kabi aniq va ob'ektiv usullarni qo'llash.</w:t>
      </w:r>
    </w:p>
    <w:p w:rsidR="00A13BCD" w:rsidRDefault="00131890">
      <w:pPr>
        <w:pStyle w:val="a4"/>
        <w:numPr>
          <w:ilvl w:val="1"/>
          <w:numId w:val="23"/>
        </w:numPr>
        <w:tabs>
          <w:tab w:val="left" w:pos="1024"/>
        </w:tabs>
        <w:ind w:right="846" w:firstLine="566"/>
        <w:rPr>
          <w:sz w:val="28"/>
        </w:rPr>
      </w:pPr>
      <w:r>
        <w:rPr>
          <w:b/>
          <w:sz w:val="28"/>
        </w:rPr>
        <w:t xml:space="preserve">Ichki baholash usullarini takomillashtirish: </w:t>
      </w:r>
      <w:r>
        <w:rPr>
          <w:sz w:val="28"/>
        </w:rPr>
        <w:t>Korxonaning ichki sharoitlari, resurslari va imkoniyatlarini hisobga olgan holda, nomoddiy aktivlarni baholash usullarini takomillashtirish.</w:t>
      </w:r>
    </w:p>
    <w:p w:rsidR="00A13BCD" w:rsidRDefault="00131890">
      <w:pPr>
        <w:pStyle w:val="2"/>
        <w:numPr>
          <w:ilvl w:val="0"/>
          <w:numId w:val="23"/>
        </w:numPr>
        <w:tabs>
          <w:tab w:val="left" w:pos="975"/>
        </w:tabs>
        <w:spacing w:line="341" w:lineRule="exact"/>
        <w:ind w:left="975" w:hanging="268"/>
        <w:jc w:val="both"/>
      </w:pPr>
      <w:r>
        <w:t>Ma'lumotlar</w:t>
      </w:r>
      <w:r>
        <w:rPr>
          <w:spacing w:val="-8"/>
        </w:rPr>
        <w:t xml:space="preserve"> </w:t>
      </w:r>
      <w:r>
        <w:t>bazasini</w:t>
      </w:r>
      <w:r>
        <w:rPr>
          <w:spacing w:val="-8"/>
        </w:rPr>
        <w:t xml:space="preserve"> </w:t>
      </w:r>
      <w:r>
        <w:rPr>
          <w:spacing w:val="-2"/>
        </w:rPr>
        <w:t>yaxshilash:</w:t>
      </w:r>
    </w:p>
    <w:p w:rsidR="00A13BCD" w:rsidRDefault="00131890">
      <w:pPr>
        <w:pStyle w:val="a4"/>
        <w:numPr>
          <w:ilvl w:val="1"/>
          <w:numId w:val="23"/>
        </w:numPr>
        <w:tabs>
          <w:tab w:val="left" w:pos="938"/>
        </w:tabs>
        <w:spacing w:before="1"/>
        <w:ind w:right="847" w:firstLine="566"/>
        <w:rPr>
          <w:sz w:val="28"/>
        </w:rPr>
      </w:pPr>
      <w:r>
        <w:rPr>
          <w:b/>
          <w:sz w:val="28"/>
        </w:rPr>
        <w:t xml:space="preserve">Ma'lumotlar to'plash va tahlil qilishni tizimlashtirish: </w:t>
      </w:r>
      <w:r>
        <w:rPr>
          <w:sz w:val="28"/>
        </w:rPr>
        <w:t>Nomoddiy aktivlarni to'g'ri hisoblash uchun kerakli ma'lumotlarni to’plash va tahlil qilish tizimini yaratish.</w:t>
      </w:r>
    </w:p>
    <w:p w:rsidR="00A13BCD" w:rsidRDefault="00131890">
      <w:pPr>
        <w:pStyle w:val="a4"/>
        <w:numPr>
          <w:ilvl w:val="1"/>
          <w:numId w:val="23"/>
        </w:numPr>
        <w:tabs>
          <w:tab w:val="left" w:pos="978"/>
        </w:tabs>
        <w:ind w:right="848" w:firstLine="566"/>
        <w:rPr>
          <w:sz w:val="28"/>
        </w:rPr>
      </w:pPr>
      <w:r>
        <w:rPr>
          <w:b/>
          <w:sz w:val="28"/>
        </w:rPr>
        <w:t xml:space="preserve">Axborot tizimini takomillashtirish: </w:t>
      </w:r>
      <w:r>
        <w:rPr>
          <w:sz w:val="28"/>
        </w:rPr>
        <w:t>Korxonaning axborot tizimini takomillashtirish, nomoddiy aktivlar haqidagi ma'lumotlarni yig'ish, saqlash va tahlil qilish imkoniyatlarini kengaytirish.</w:t>
      </w:r>
    </w:p>
    <w:p w:rsidR="00A13BCD" w:rsidRDefault="00131890">
      <w:pPr>
        <w:pStyle w:val="2"/>
        <w:numPr>
          <w:ilvl w:val="0"/>
          <w:numId w:val="23"/>
        </w:numPr>
        <w:tabs>
          <w:tab w:val="left" w:pos="997"/>
        </w:tabs>
        <w:spacing w:line="341" w:lineRule="exact"/>
        <w:ind w:left="997" w:hanging="290"/>
        <w:jc w:val="both"/>
      </w:pPr>
      <w:r>
        <w:t>Nomoddiy</w:t>
      </w:r>
      <w:r>
        <w:rPr>
          <w:spacing w:val="-12"/>
        </w:rPr>
        <w:t xml:space="preserve"> </w:t>
      </w:r>
      <w:r>
        <w:t>aktivlarga</w:t>
      </w:r>
      <w:r>
        <w:rPr>
          <w:spacing w:val="-12"/>
        </w:rPr>
        <w:t xml:space="preserve"> </w:t>
      </w:r>
      <w:r>
        <w:t>investitsiyalarni</w:t>
      </w:r>
      <w:r>
        <w:rPr>
          <w:spacing w:val="-9"/>
        </w:rPr>
        <w:t xml:space="preserve"> </w:t>
      </w:r>
      <w:r>
        <w:rPr>
          <w:spacing w:val="-2"/>
        </w:rPr>
        <w:t>rag'batlantirish:</w:t>
      </w:r>
    </w:p>
    <w:p w:rsidR="00A13BCD" w:rsidRDefault="00A13BCD">
      <w:pPr>
        <w:pStyle w:val="2"/>
        <w:spacing w:line="341" w:lineRule="exact"/>
        <w:jc w:val="both"/>
        <w:sectPr w:rsidR="00A13BCD">
          <w:pgSz w:w="11910" w:h="16840"/>
          <w:pgMar w:top="1140" w:right="283" w:bottom="1420" w:left="992" w:header="0" w:footer="1230" w:gutter="0"/>
          <w:cols w:space="720"/>
        </w:sectPr>
      </w:pPr>
    </w:p>
    <w:p w:rsidR="00A13BCD" w:rsidRDefault="00131890">
      <w:pPr>
        <w:pStyle w:val="a4"/>
        <w:numPr>
          <w:ilvl w:val="1"/>
          <w:numId w:val="23"/>
        </w:numPr>
        <w:tabs>
          <w:tab w:val="left" w:pos="1130"/>
        </w:tabs>
        <w:spacing w:before="91"/>
        <w:ind w:right="845" w:firstLine="566"/>
        <w:rPr>
          <w:sz w:val="28"/>
        </w:rPr>
      </w:pPr>
      <w:r>
        <w:rPr>
          <w:b/>
          <w:sz w:val="28"/>
        </w:rPr>
        <w:lastRenderedPageBreak/>
        <w:t xml:space="preserve">Moliyaviy rag'batlar: </w:t>
      </w:r>
      <w:r>
        <w:rPr>
          <w:sz w:val="28"/>
        </w:rPr>
        <w:t>Nomoddiy aktivlarga investitsiya qilgan korxonalarga soliq imtiyozlari, grantlar va boshqa moliyaviy yordamlarni taqdim etish.</w:t>
      </w:r>
    </w:p>
    <w:p w:rsidR="00A13BCD" w:rsidRDefault="00131890">
      <w:pPr>
        <w:pStyle w:val="a4"/>
        <w:numPr>
          <w:ilvl w:val="1"/>
          <w:numId w:val="23"/>
        </w:numPr>
        <w:tabs>
          <w:tab w:val="left" w:pos="947"/>
        </w:tabs>
        <w:ind w:right="846" w:firstLine="566"/>
        <w:rPr>
          <w:sz w:val="28"/>
        </w:rPr>
      </w:pPr>
      <w:r>
        <w:rPr>
          <w:b/>
          <w:sz w:val="28"/>
        </w:rPr>
        <w:t xml:space="preserve">Texnologik yordam: </w:t>
      </w:r>
      <w:r>
        <w:rPr>
          <w:sz w:val="28"/>
        </w:rPr>
        <w:t>Nomoddiy aktivlarni rivojlantirish uchun ilmiy tadqiqotlarni qo'llab-quvvatlash, texnologiyalarni transfer qilish va innovatsiyalarni rag'batlantirish.</w:t>
      </w:r>
    </w:p>
    <w:p w:rsidR="00A13BCD" w:rsidRDefault="00131890">
      <w:pPr>
        <w:pStyle w:val="2"/>
        <w:numPr>
          <w:ilvl w:val="0"/>
          <w:numId w:val="22"/>
        </w:numPr>
        <w:tabs>
          <w:tab w:val="left" w:pos="991"/>
        </w:tabs>
        <w:spacing w:before="2" w:line="341" w:lineRule="exact"/>
        <w:ind w:left="991" w:hanging="284"/>
        <w:jc w:val="both"/>
      </w:pPr>
      <w:r>
        <w:t>Jamoatchilikni</w:t>
      </w:r>
      <w:r>
        <w:rPr>
          <w:spacing w:val="-8"/>
        </w:rPr>
        <w:t xml:space="preserve"> </w:t>
      </w:r>
      <w:r>
        <w:t>xabardor</w:t>
      </w:r>
      <w:r>
        <w:rPr>
          <w:spacing w:val="-8"/>
        </w:rPr>
        <w:t xml:space="preserve"> </w:t>
      </w:r>
      <w:r>
        <w:rPr>
          <w:spacing w:val="-2"/>
        </w:rPr>
        <w:t>qilish:</w:t>
      </w:r>
    </w:p>
    <w:p w:rsidR="00A13BCD" w:rsidRDefault="00131890">
      <w:pPr>
        <w:pStyle w:val="a4"/>
        <w:numPr>
          <w:ilvl w:val="1"/>
          <w:numId w:val="22"/>
        </w:numPr>
        <w:tabs>
          <w:tab w:val="left" w:pos="1070"/>
        </w:tabs>
        <w:ind w:right="849" w:firstLine="566"/>
        <w:rPr>
          <w:sz w:val="28"/>
        </w:rPr>
      </w:pPr>
      <w:r>
        <w:rPr>
          <w:b/>
          <w:sz w:val="28"/>
        </w:rPr>
        <w:t xml:space="preserve">Nomoddiy aktivlarning ahamiyati to'g'risida jamoatchilikni xabardor qilish: </w:t>
      </w:r>
      <w:r>
        <w:rPr>
          <w:sz w:val="28"/>
        </w:rPr>
        <w:t>Nomoddiy aktivlarning iqtisodiy ahamiyati, rivojlanishdagi roli va ularni hisoblash muhimligi to'g'risida jamoatchilikni xabardоr qilish.</w:t>
      </w:r>
    </w:p>
    <w:p w:rsidR="00A13BCD" w:rsidRDefault="00131890">
      <w:pPr>
        <w:pStyle w:val="2"/>
        <w:numPr>
          <w:ilvl w:val="1"/>
          <w:numId w:val="22"/>
        </w:numPr>
        <w:tabs>
          <w:tab w:val="left" w:pos="1036"/>
        </w:tabs>
        <w:ind w:right="855" w:firstLine="566"/>
        <w:jc w:val="both"/>
      </w:pPr>
      <w:r>
        <w:t>Nomoddiy aktivlarga investitsiyalarni rag'batlantirish uchun ommaviy axborot kampaniyalarini olib borish.</w:t>
      </w:r>
    </w:p>
    <w:p w:rsidR="00A13BCD" w:rsidRDefault="00131890">
      <w:pPr>
        <w:pStyle w:val="a3"/>
        <w:ind w:right="845" w:firstLine="348"/>
      </w:pPr>
      <w:r>
        <w:t>Ushbu takliflar nomoddiy aktivlar hisobini shakllantirish jarayonini takomillashtirishga, ularni baholash va boshqarishni yaxshilashga hissa qo'shadi. Bu esa o'z navbatida, korxonalarning iqtisodiy rivojlanishiga va raqobat bardoshligini oshirishga imkon beradi.</w:t>
      </w:r>
    </w:p>
    <w:p w:rsidR="00A13BCD" w:rsidRDefault="00A13BCD">
      <w:pPr>
        <w:pStyle w:val="a3"/>
        <w:ind w:left="0" w:firstLine="0"/>
        <w:jc w:val="left"/>
      </w:pPr>
    </w:p>
    <w:p w:rsidR="00A13BCD" w:rsidRDefault="00A13BCD">
      <w:pPr>
        <w:pStyle w:val="a3"/>
        <w:spacing w:before="1"/>
        <w:ind w:left="0" w:firstLine="0"/>
        <w:jc w:val="left"/>
      </w:pPr>
    </w:p>
    <w:p w:rsidR="00A13BCD" w:rsidRDefault="00131890">
      <w:pPr>
        <w:pStyle w:val="3"/>
        <w:ind w:left="2957" w:right="0"/>
        <w:jc w:val="left"/>
      </w:pPr>
      <w:r>
        <w:t>Foydalanilgan</w:t>
      </w:r>
      <w:r>
        <w:rPr>
          <w:spacing w:val="-11"/>
        </w:rPr>
        <w:t xml:space="preserve"> </w:t>
      </w:r>
      <w:r>
        <w:t>adabiyotlar</w:t>
      </w:r>
      <w:r>
        <w:rPr>
          <w:spacing w:val="-12"/>
        </w:rPr>
        <w:t xml:space="preserve"> </w:t>
      </w:r>
      <w:r>
        <w:rPr>
          <w:spacing w:val="-2"/>
        </w:rPr>
        <w:t>ro’yxati</w:t>
      </w:r>
    </w:p>
    <w:p w:rsidR="00A13BCD" w:rsidRDefault="00131890">
      <w:pPr>
        <w:pStyle w:val="a4"/>
        <w:numPr>
          <w:ilvl w:val="0"/>
          <w:numId w:val="21"/>
        </w:numPr>
        <w:tabs>
          <w:tab w:val="left" w:pos="990"/>
        </w:tabs>
        <w:ind w:right="851" w:firstLine="566"/>
        <w:rPr>
          <w:i/>
          <w:sz w:val="28"/>
        </w:rPr>
      </w:pPr>
      <w:r>
        <w:rPr>
          <w:i/>
          <w:sz w:val="28"/>
        </w:rPr>
        <w:t>Leech,</w:t>
      </w:r>
      <w:r>
        <w:rPr>
          <w:i/>
          <w:spacing w:val="80"/>
          <w:sz w:val="28"/>
        </w:rPr>
        <w:t xml:space="preserve"> </w:t>
      </w:r>
      <w:r>
        <w:rPr>
          <w:i/>
          <w:sz w:val="28"/>
        </w:rPr>
        <w:t>A.</w:t>
      </w:r>
      <w:r>
        <w:rPr>
          <w:i/>
          <w:spacing w:val="80"/>
          <w:sz w:val="28"/>
        </w:rPr>
        <w:t xml:space="preserve"> </w:t>
      </w:r>
      <w:r>
        <w:rPr>
          <w:i/>
          <w:sz w:val="28"/>
        </w:rPr>
        <w:t>M.</w:t>
      </w:r>
      <w:r>
        <w:rPr>
          <w:i/>
          <w:spacing w:val="80"/>
          <w:sz w:val="28"/>
        </w:rPr>
        <w:t xml:space="preserve"> </w:t>
      </w:r>
      <w:r>
        <w:rPr>
          <w:i/>
          <w:sz w:val="28"/>
        </w:rPr>
        <w:t>(2022).</w:t>
      </w:r>
      <w:r>
        <w:rPr>
          <w:i/>
          <w:spacing w:val="80"/>
          <w:sz w:val="28"/>
        </w:rPr>
        <w:t xml:space="preserve"> </w:t>
      </w:r>
      <w:r>
        <w:rPr>
          <w:i/>
          <w:sz w:val="28"/>
        </w:rPr>
        <w:t>Intangible</w:t>
      </w:r>
      <w:r>
        <w:rPr>
          <w:i/>
          <w:spacing w:val="80"/>
          <w:sz w:val="28"/>
        </w:rPr>
        <w:t xml:space="preserve"> </w:t>
      </w:r>
      <w:r>
        <w:rPr>
          <w:i/>
          <w:sz w:val="28"/>
        </w:rPr>
        <w:t>Asset</w:t>
      </w:r>
      <w:r>
        <w:rPr>
          <w:i/>
          <w:spacing w:val="80"/>
          <w:sz w:val="28"/>
        </w:rPr>
        <w:t xml:space="preserve"> </w:t>
      </w:r>
      <w:r>
        <w:rPr>
          <w:i/>
          <w:sz w:val="28"/>
        </w:rPr>
        <w:t>Valuation:</w:t>
      </w:r>
      <w:r>
        <w:rPr>
          <w:i/>
          <w:spacing w:val="80"/>
          <w:sz w:val="28"/>
        </w:rPr>
        <w:t xml:space="preserve"> </w:t>
      </w:r>
      <w:r>
        <w:rPr>
          <w:i/>
          <w:sz w:val="28"/>
        </w:rPr>
        <w:t>A</w:t>
      </w:r>
      <w:r>
        <w:rPr>
          <w:i/>
          <w:spacing w:val="80"/>
          <w:sz w:val="28"/>
        </w:rPr>
        <w:t xml:space="preserve"> </w:t>
      </w:r>
      <w:r>
        <w:rPr>
          <w:i/>
          <w:sz w:val="28"/>
        </w:rPr>
        <w:t>Practical</w:t>
      </w:r>
      <w:r>
        <w:rPr>
          <w:i/>
          <w:spacing w:val="80"/>
          <w:sz w:val="28"/>
        </w:rPr>
        <w:t xml:space="preserve"> </w:t>
      </w:r>
      <w:r>
        <w:rPr>
          <w:i/>
          <w:sz w:val="28"/>
        </w:rPr>
        <w:t xml:space="preserve">Guide. </w:t>
      </w:r>
      <w:r>
        <w:rPr>
          <w:i/>
          <w:spacing w:val="-2"/>
          <w:sz w:val="28"/>
        </w:rPr>
        <w:t>Routledge.</w:t>
      </w:r>
    </w:p>
    <w:p w:rsidR="00A13BCD" w:rsidRDefault="00131890">
      <w:pPr>
        <w:pStyle w:val="a4"/>
        <w:numPr>
          <w:ilvl w:val="0"/>
          <w:numId w:val="21"/>
        </w:numPr>
        <w:tabs>
          <w:tab w:val="left" w:pos="990"/>
        </w:tabs>
        <w:ind w:right="852" w:firstLine="566"/>
        <w:rPr>
          <w:b/>
          <w:i/>
          <w:sz w:val="28"/>
        </w:rPr>
      </w:pPr>
      <w:r>
        <w:rPr>
          <w:i/>
          <w:sz w:val="28"/>
        </w:rPr>
        <w:t>Teece,</w:t>
      </w:r>
      <w:r>
        <w:rPr>
          <w:i/>
          <w:spacing w:val="40"/>
          <w:sz w:val="28"/>
        </w:rPr>
        <w:t xml:space="preserve"> </w:t>
      </w:r>
      <w:r>
        <w:rPr>
          <w:i/>
          <w:sz w:val="28"/>
        </w:rPr>
        <w:t>D.</w:t>
      </w:r>
      <w:r>
        <w:rPr>
          <w:i/>
          <w:spacing w:val="40"/>
          <w:sz w:val="28"/>
        </w:rPr>
        <w:t xml:space="preserve"> </w:t>
      </w:r>
      <w:r>
        <w:rPr>
          <w:i/>
          <w:sz w:val="28"/>
        </w:rPr>
        <w:t>J.</w:t>
      </w:r>
      <w:r>
        <w:rPr>
          <w:i/>
          <w:spacing w:val="40"/>
          <w:sz w:val="28"/>
        </w:rPr>
        <w:t xml:space="preserve"> </w:t>
      </w:r>
      <w:r>
        <w:rPr>
          <w:i/>
          <w:sz w:val="28"/>
        </w:rPr>
        <w:t>(2021).</w:t>
      </w:r>
      <w:r>
        <w:rPr>
          <w:i/>
          <w:spacing w:val="40"/>
          <w:sz w:val="28"/>
        </w:rPr>
        <w:t xml:space="preserve"> </w:t>
      </w:r>
      <w:r>
        <w:rPr>
          <w:i/>
          <w:sz w:val="28"/>
        </w:rPr>
        <w:t>Intangible</w:t>
      </w:r>
      <w:r>
        <w:rPr>
          <w:i/>
          <w:spacing w:val="40"/>
          <w:sz w:val="28"/>
        </w:rPr>
        <w:t xml:space="preserve"> </w:t>
      </w:r>
      <w:r>
        <w:rPr>
          <w:i/>
          <w:sz w:val="28"/>
        </w:rPr>
        <w:t>Assets:</w:t>
      </w:r>
      <w:r>
        <w:rPr>
          <w:i/>
          <w:spacing w:val="40"/>
          <w:sz w:val="28"/>
        </w:rPr>
        <w:t xml:space="preserve"> </w:t>
      </w:r>
      <w:r>
        <w:rPr>
          <w:i/>
          <w:sz w:val="28"/>
        </w:rPr>
        <w:t>Strategy</w:t>
      </w:r>
      <w:r>
        <w:rPr>
          <w:i/>
          <w:spacing w:val="40"/>
          <w:sz w:val="28"/>
        </w:rPr>
        <w:t xml:space="preserve"> </w:t>
      </w:r>
      <w:r>
        <w:rPr>
          <w:i/>
          <w:sz w:val="28"/>
        </w:rPr>
        <w:t>for</w:t>
      </w:r>
      <w:r>
        <w:rPr>
          <w:i/>
          <w:spacing w:val="40"/>
          <w:sz w:val="28"/>
        </w:rPr>
        <w:t xml:space="preserve"> </w:t>
      </w:r>
      <w:r>
        <w:rPr>
          <w:i/>
          <w:sz w:val="28"/>
        </w:rPr>
        <w:t>Economic</w:t>
      </w:r>
      <w:r>
        <w:rPr>
          <w:i/>
          <w:spacing w:val="40"/>
          <w:sz w:val="28"/>
        </w:rPr>
        <w:t xml:space="preserve"> </w:t>
      </w:r>
      <w:r>
        <w:rPr>
          <w:i/>
          <w:sz w:val="28"/>
        </w:rPr>
        <w:t>Growth.</w:t>
      </w:r>
      <w:r>
        <w:rPr>
          <w:i/>
          <w:spacing w:val="80"/>
          <w:w w:val="150"/>
          <w:sz w:val="28"/>
        </w:rPr>
        <w:t xml:space="preserve"> </w:t>
      </w:r>
      <w:r>
        <w:rPr>
          <w:i/>
          <w:sz w:val="28"/>
        </w:rPr>
        <w:t>Cambridge University Press.</w:t>
      </w:r>
    </w:p>
    <w:p w:rsidR="00A13BCD" w:rsidRDefault="00A56A86">
      <w:pPr>
        <w:pStyle w:val="a4"/>
        <w:numPr>
          <w:ilvl w:val="0"/>
          <w:numId w:val="21"/>
        </w:numPr>
        <w:tabs>
          <w:tab w:val="left" w:pos="990"/>
        </w:tabs>
        <w:spacing w:line="341" w:lineRule="exact"/>
        <w:ind w:left="990" w:hanging="283"/>
        <w:rPr>
          <w:b/>
          <w:i/>
          <w:sz w:val="28"/>
        </w:rPr>
      </w:pPr>
      <w:hyperlink r:id="rId136">
        <w:r w:rsidR="00131890">
          <w:rPr>
            <w:i/>
            <w:color w:val="0000FF"/>
            <w:spacing w:val="-2"/>
            <w:sz w:val="28"/>
            <w:u w:val="single" w:color="0000FF"/>
          </w:rPr>
          <w:t>https://bhms.uz/?p=330</w:t>
        </w:r>
      </w:hyperlink>
    </w:p>
    <w:p w:rsidR="00A13BCD" w:rsidRDefault="00A56A86">
      <w:pPr>
        <w:pStyle w:val="a4"/>
        <w:numPr>
          <w:ilvl w:val="0"/>
          <w:numId w:val="21"/>
        </w:numPr>
        <w:tabs>
          <w:tab w:val="left" w:pos="991"/>
        </w:tabs>
        <w:spacing w:line="341" w:lineRule="exact"/>
        <w:ind w:left="991" w:hanging="284"/>
        <w:rPr>
          <w:b/>
          <w:i/>
          <w:sz w:val="28"/>
        </w:rPr>
      </w:pPr>
      <w:hyperlink r:id="rId137">
        <w:r w:rsidR="00131890">
          <w:rPr>
            <w:i/>
            <w:color w:val="0000FF"/>
            <w:spacing w:val="-2"/>
            <w:sz w:val="28"/>
            <w:u w:val="single" w:color="0000FF"/>
          </w:rPr>
          <w:t>https://lex.uz/mact/-627308</w:t>
        </w:r>
      </w:hyperlink>
    </w:p>
    <w:p w:rsidR="00A13BCD" w:rsidRDefault="00131890">
      <w:pPr>
        <w:pStyle w:val="a4"/>
        <w:numPr>
          <w:ilvl w:val="0"/>
          <w:numId w:val="21"/>
        </w:numPr>
        <w:tabs>
          <w:tab w:val="left" w:pos="989"/>
        </w:tabs>
        <w:spacing w:before="2"/>
        <w:ind w:right="845" w:firstLine="566"/>
        <w:rPr>
          <w:b/>
          <w:i/>
          <w:sz w:val="28"/>
        </w:rPr>
      </w:pPr>
      <w:r>
        <w:rPr>
          <w:i/>
          <w:sz w:val="28"/>
        </w:rPr>
        <w:t>ISMANOV,</w:t>
      </w:r>
      <w:r>
        <w:rPr>
          <w:i/>
          <w:spacing w:val="40"/>
          <w:sz w:val="28"/>
        </w:rPr>
        <w:t xml:space="preserve"> </w:t>
      </w:r>
      <w:r>
        <w:rPr>
          <w:i/>
          <w:sz w:val="28"/>
        </w:rPr>
        <w:t>Ibroxim</w:t>
      </w:r>
      <w:r>
        <w:rPr>
          <w:i/>
          <w:spacing w:val="40"/>
          <w:sz w:val="28"/>
        </w:rPr>
        <w:t xml:space="preserve"> </w:t>
      </w:r>
      <w:r>
        <w:rPr>
          <w:i/>
          <w:sz w:val="28"/>
        </w:rPr>
        <w:t>“Uzoq</w:t>
      </w:r>
      <w:r>
        <w:rPr>
          <w:i/>
          <w:spacing w:val="40"/>
          <w:sz w:val="28"/>
        </w:rPr>
        <w:t xml:space="preserve"> </w:t>
      </w:r>
      <w:r>
        <w:rPr>
          <w:i/>
          <w:sz w:val="28"/>
        </w:rPr>
        <w:t>muddatli</w:t>
      </w:r>
      <w:r>
        <w:rPr>
          <w:i/>
          <w:spacing w:val="40"/>
          <w:sz w:val="28"/>
        </w:rPr>
        <w:t xml:space="preserve"> </w:t>
      </w:r>
      <w:r>
        <w:rPr>
          <w:i/>
          <w:sz w:val="28"/>
        </w:rPr>
        <w:t>aktivlar</w:t>
      </w:r>
      <w:r>
        <w:rPr>
          <w:i/>
          <w:spacing w:val="40"/>
          <w:sz w:val="28"/>
        </w:rPr>
        <w:t xml:space="preserve"> </w:t>
      </w:r>
      <w:r>
        <w:rPr>
          <w:i/>
          <w:sz w:val="28"/>
        </w:rPr>
        <w:t>hisobini</w:t>
      </w:r>
      <w:r>
        <w:rPr>
          <w:i/>
          <w:spacing w:val="40"/>
          <w:sz w:val="28"/>
        </w:rPr>
        <w:t xml:space="preserve"> </w:t>
      </w:r>
      <w:r>
        <w:rPr>
          <w:i/>
          <w:sz w:val="28"/>
        </w:rPr>
        <w:t>takomillashtirish” monografiya; ilmiy nashr; “Classik”, 2021. – 152 bet.</w:t>
      </w:r>
    </w:p>
    <w:p w:rsidR="00A13BCD" w:rsidRDefault="00A13BCD">
      <w:pPr>
        <w:pStyle w:val="a4"/>
        <w:jc w:val="left"/>
        <w:rPr>
          <w:b/>
          <w:i/>
          <w:sz w:val="28"/>
        </w:rPr>
        <w:sectPr w:rsidR="00A13BCD">
          <w:pgSz w:w="11910" w:h="16840"/>
          <w:pgMar w:top="1140" w:right="283" w:bottom="1420" w:left="992" w:header="0" w:footer="1230" w:gutter="0"/>
          <w:cols w:space="720"/>
        </w:sectPr>
      </w:pPr>
    </w:p>
    <w:p w:rsidR="00A13BCD" w:rsidRDefault="00131890">
      <w:pPr>
        <w:pStyle w:val="1"/>
        <w:ind w:left="371" w:right="1082"/>
      </w:pPr>
      <w:r>
        <w:lastRenderedPageBreak/>
        <w:t>BANKLAR</w:t>
      </w:r>
      <w:r>
        <w:rPr>
          <w:spacing w:val="-7"/>
        </w:rPr>
        <w:t xml:space="preserve"> </w:t>
      </w:r>
      <w:r>
        <w:t>FAOLIYATIDA</w:t>
      </w:r>
      <w:r>
        <w:rPr>
          <w:spacing w:val="-8"/>
        </w:rPr>
        <w:t xml:space="preserve"> </w:t>
      </w:r>
      <w:r>
        <w:t>RAQAMLI</w:t>
      </w:r>
      <w:r>
        <w:rPr>
          <w:spacing w:val="-9"/>
        </w:rPr>
        <w:t xml:space="preserve"> </w:t>
      </w:r>
      <w:r>
        <w:t>TEXNOLOGIYALARNI</w:t>
      </w:r>
      <w:r>
        <w:rPr>
          <w:spacing w:val="-7"/>
        </w:rPr>
        <w:t xml:space="preserve"> </w:t>
      </w:r>
      <w:r>
        <w:t>QO’LLASH ORQALI AHOLINI BANDLIGINI TA’MINLASH</w:t>
      </w:r>
    </w:p>
    <w:p w:rsidR="00A13BCD" w:rsidRDefault="00A13BCD">
      <w:pPr>
        <w:pStyle w:val="a3"/>
        <w:ind w:left="0" w:firstLine="0"/>
        <w:jc w:val="left"/>
        <w:rPr>
          <w:b/>
        </w:rPr>
      </w:pPr>
    </w:p>
    <w:p w:rsidR="00A13BCD" w:rsidRDefault="00131890">
      <w:pPr>
        <w:ind w:left="4070" w:right="845" w:firstLine="1142"/>
        <w:jc w:val="right"/>
        <w:rPr>
          <w:i/>
          <w:sz w:val="28"/>
        </w:rPr>
      </w:pPr>
      <w:r>
        <w:rPr>
          <w:b/>
          <w:i/>
          <w:sz w:val="28"/>
        </w:rPr>
        <w:t>Mirzayeva</w:t>
      </w:r>
      <w:r>
        <w:rPr>
          <w:b/>
          <w:i/>
          <w:spacing w:val="-11"/>
          <w:sz w:val="28"/>
        </w:rPr>
        <w:t xml:space="preserve"> </w:t>
      </w:r>
      <w:r>
        <w:rPr>
          <w:b/>
          <w:i/>
          <w:sz w:val="28"/>
        </w:rPr>
        <w:t>Matluba</w:t>
      </w:r>
      <w:r>
        <w:rPr>
          <w:b/>
          <w:i/>
          <w:spacing w:val="-10"/>
          <w:sz w:val="28"/>
        </w:rPr>
        <w:t xml:space="preserve"> </w:t>
      </w:r>
      <w:r>
        <w:rPr>
          <w:b/>
          <w:i/>
          <w:sz w:val="28"/>
        </w:rPr>
        <w:t>G`aybulla</w:t>
      </w:r>
      <w:r>
        <w:rPr>
          <w:b/>
          <w:i/>
          <w:spacing w:val="-10"/>
          <w:sz w:val="28"/>
        </w:rPr>
        <w:t xml:space="preserve"> </w:t>
      </w:r>
      <w:r>
        <w:rPr>
          <w:b/>
          <w:i/>
          <w:sz w:val="28"/>
        </w:rPr>
        <w:t xml:space="preserve">qizi- </w:t>
      </w:r>
      <w:r>
        <w:rPr>
          <w:i/>
          <w:sz w:val="28"/>
        </w:rPr>
        <w:t>TDIU huzuridagi “O</w:t>
      </w:r>
      <w:r>
        <w:rPr>
          <w:rFonts w:ascii="Times New Roman" w:hAnsi="Times New Roman"/>
          <w:i/>
          <w:sz w:val="28"/>
        </w:rPr>
        <w:t>ʻ</w:t>
      </w:r>
      <w:r>
        <w:rPr>
          <w:i/>
          <w:sz w:val="28"/>
        </w:rPr>
        <w:t>zbekiston</w:t>
      </w:r>
      <w:r>
        <w:rPr>
          <w:i/>
          <w:spacing w:val="40"/>
          <w:sz w:val="28"/>
        </w:rPr>
        <w:t xml:space="preserve"> </w:t>
      </w:r>
      <w:r>
        <w:rPr>
          <w:i/>
          <w:sz w:val="28"/>
        </w:rPr>
        <w:t>iqtisodiyotini rivojlantirishning</w:t>
      </w:r>
      <w:r>
        <w:rPr>
          <w:i/>
          <w:spacing w:val="-9"/>
          <w:sz w:val="28"/>
        </w:rPr>
        <w:t xml:space="preserve"> </w:t>
      </w:r>
      <w:r>
        <w:rPr>
          <w:i/>
          <w:sz w:val="28"/>
        </w:rPr>
        <w:t>ilmiy</w:t>
      </w:r>
      <w:r>
        <w:rPr>
          <w:i/>
          <w:spacing w:val="-8"/>
          <w:sz w:val="28"/>
        </w:rPr>
        <w:t xml:space="preserve"> </w:t>
      </w:r>
      <w:r>
        <w:rPr>
          <w:i/>
          <w:sz w:val="28"/>
        </w:rPr>
        <w:t>asoslari</w:t>
      </w:r>
      <w:r>
        <w:rPr>
          <w:i/>
          <w:spacing w:val="-7"/>
          <w:sz w:val="28"/>
        </w:rPr>
        <w:t xml:space="preserve"> </w:t>
      </w:r>
      <w:r>
        <w:rPr>
          <w:i/>
          <w:sz w:val="28"/>
        </w:rPr>
        <w:t>va</w:t>
      </w:r>
      <w:r>
        <w:rPr>
          <w:i/>
          <w:spacing w:val="-9"/>
          <w:sz w:val="28"/>
        </w:rPr>
        <w:t xml:space="preserve"> </w:t>
      </w:r>
      <w:r>
        <w:rPr>
          <w:i/>
          <w:sz w:val="28"/>
        </w:rPr>
        <w:t>muammolar” ilmiy tadqiqot markazi doktoranti</w:t>
      </w:r>
    </w:p>
    <w:p w:rsidR="00A13BCD" w:rsidRDefault="00A13BCD">
      <w:pPr>
        <w:pStyle w:val="a3"/>
        <w:spacing w:before="2"/>
        <w:ind w:left="0" w:firstLine="0"/>
        <w:jc w:val="left"/>
        <w:rPr>
          <w:i/>
        </w:rPr>
      </w:pPr>
    </w:p>
    <w:p w:rsidR="00A13BCD" w:rsidRDefault="00131890">
      <w:pPr>
        <w:pStyle w:val="a3"/>
        <w:ind w:right="849"/>
      </w:pPr>
      <w:r>
        <w:rPr>
          <w:b/>
        </w:rPr>
        <w:t xml:space="preserve">Annotatsiya. </w:t>
      </w:r>
      <w:r>
        <w:t>Ushbu maqolada raqamli bank texnologiyalari va ularning tarkibi hamda elementlari keng yoritib berilgan. Bank texnologiyalari bo‘yicha xorijiy va mahalliy olimlarning ilmiy qarashlari chuqur o‘rganilgan, tahlil qilingan va mualliflik fikrlar bildirilgan. Shuningdek, bugungi kunda dunyo banklarida foydalanib kelinayotgan bank texnologiyalari keltirilgan va ularning o‘ziga xos xususiyatlari hamda afzalliklari ochib berilgan. Bundan tashqari, bank texnologiyalaridan samarali foydalanish va ularning samaradorligini yanada oshirish bo‘yicha ilmiy asoslangan takliflar ishlab chiqilgan.</w:t>
      </w:r>
    </w:p>
    <w:p w:rsidR="00A13BCD" w:rsidRDefault="00131890">
      <w:pPr>
        <w:pStyle w:val="a3"/>
        <w:ind w:right="849"/>
      </w:pPr>
      <w:r>
        <w:rPr>
          <w:b/>
        </w:rPr>
        <w:t xml:space="preserve">Kalit so‘zlar: </w:t>
      </w:r>
      <w:r>
        <w:t>bank, bank texnologiyalari, axborot texnologiyalari, mobil bank, kredit, risk, kompyuter, karta, NSDT, USSD, NFC.</w:t>
      </w:r>
    </w:p>
    <w:p w:rsidR="00A13BCD" w:rsidRPr="00131890" w:rsidRDefault="00131890">
      <w:pPr>
        <w:pStyle w:val="1"/>
        <w:spacing w:before="341"/>
        <w:ind w:left="842" w:right="1551"/>
        <w:rPr>
          <w:lang w:val="ru-RU"/>
        </w:rPr>
      </w:pPr>
      <w:r w:rsidRPr="00131890">
        <w:rPr>
          <w:lang w:val="ru-RU"/>
        </w:rPr>
        <w:t>ПОДДЕРЖКА</w:t>
      </w:r>
      <w:r w:rsidRPr="00131890">
        <w:rPr>
          <w:spacing w:val="-10"/>
          <w:lang w:val="ru-RU"/>
        </w:rPr>
        <w:t xml:space="preserve"> </w:t>
      </w:r>
      <w:r w:rsidRPr="00131890">
        <w:rPr>
          <w:lang w:val="ru-RU"/>
        </w:rPr>
        <w:t>ЦИФРОВЫХ</w:t>
      </w:r>
      <w:r w:rsidRPr="00131890">
        <w:rPr>
          <w:spacing w:val="-9"/>
          <w:lang w:val="ru-RU"/>
        </w:rPr>
        <w:t xml:space="preserve"> </w:t>
      </w:r>
      <w:r w:rsidRPr="00131890">
        <w:rPr>
          <w:lang w:val="ru-RU"/>
        </w:rPr>
        <w:t>ТЕХНОЛОГИЙ</w:t>
      </w:r>
      <w:r w:rsidRPr="00131890">
        <w:rPr>
          <w:spacing w:val="-8"/>
          <w:lang w:val="ru-RU"/>
        </w:rPr>
        <w:t xml:space="preserve"> </w:t>
      </w:r>
      <w:r w:rsidRPr="00131890">
        <w:rPr>
          <w:lang w:val="ru-RU"/>
        </w:rPr>
        <w:t>В</w:t>
      </w:r>
      <w:r w:rsidRPr="00131890">
        <w:rPr>
          <w:spacing w:val="-7"/>
          <w:lang w:val="ru-RU"/>
        </w:rPr>
        <w:t xml:space="preserve"> </w:t>
      </w:r>
      <w:r w:rsidRPr="00131890">
        <w:rPr>
          <w:lang w:val="ru-RU"/>
        </w:rPr>
        <w:t>БАНКОВСКОЙ СФЕРЕОБЕСПЕЧЕНИЕ ЗАНЯТОСТИ НАСЕЛЕНИЯ ЧЕРЕЗ</w:t>
      </w:r>
    </w:p>
    <w:p w:rsidR="00A13BCD" w:rsidRPr="00131890" w:rsidRDefault="00A13BCD">
      <w:pPr>
        <w:pStyle w:val="a3"/>
        <w:ind w:left="0" w:firstLine="0"/>
        <w:jc w:val="left"/>
        <w:rPr>
          <w:b/>
          <w:lang w:val="ru-RU"/>
        </w:rPr>
      </w:pPr>
    </w:p>
    <w:p w:rsidR="00A13BCD" w:rsidRPr="00131890" w:rsidRDefault="00131890">
      <w:pPr>
        <w:pStyle w:val="3"/>
        <w:spacing w:line="240" w:lineRule="auto"/>
        <w:ind w:right="848"/>
        <w:rPr>
          <w:lang w:val="ru-RU"/>
        </w:rPr>
      </w:pPr>
      <w:r w:rsidRPr="00131890">
        <w:rPr>
          <w:lang w:val="ru-RU"/>
        </w:rPr>
        <w:t>Мирзаева</w:t>
      </w:r>
      <w:r w:rsidRPr="00131890">
        <w:rPr>
          <w:spacing w:val="-9"/>
          <w:lang w:val="ru-RU"/>
        </w:rPr>
        <w:t xml:space="preserve"> </w:t>
      </w:r>
      <w:r w:rsidRPr="00131890">
        <w:rPr>
          <w:lang w:val="ru-RU"/>
        </w:rPr>
        <w:t>Матлюба</w:t>
      </w:r>
      <w:r w:rsidRPr="00131890">
        <w:rPr>
          <w:spacing w:val="-7"/>
          <w:lang w:val="ru-RU"/>
        </w:rPr>
        <w:t xml:space="preserve"> </w:t>
      </w:r>
      <w:r w:rsidRPr="00131890">
        <w:rPr>
          <w:spacing w:val="-2"/>
          <w:lang w:val="ru-RU"/>
        </w:rPr>
        <w:t>Гайбулловна-</w:t>
      </w:r>
    </w:p>
    <w:p w:rsidR="00A13BCD" w:rsidRPr="00131890" w:rsidRDefault="00131890">
      <w:pPr>
        <w:spacing w:before="1"/>
        <w:ind w:left="4485" w:right="844" w:hanging="1775"/>
        <w:jc w:val="right"/>
        <w:rPr>
          <w:i/>
          <w:sz w:val="28"/>
          <w:lang w:val="ru-RU"/>
        </w:rPr>
      </w:pPr>
      <w:r w:rsidRPr="00131890">
        <w:rPr>
          <w:i/>
          <w:sz w:val="28"/>
          <w:lang w:val="ru-RU"/>
        </w:rPr>
        <w:t>«Совершенствование</w:t>
      </w:r>
      <w:r w:rsidRPr="00131890">
        <w:rPr>
          <w:i/>
          <w:spacing w:val="-7"/>
          <w:sz w:val="28"/>
          <w:lang w:val="ru-RU"/>
        </w:rPr>
        <w:t xml:space="preserve"> </w:t>
      </w:r>
      <w:r w:rsidRPr="00131890">
        <w:rPr>
          <w:i/>
          <w:sz w:val="28"/>
          <w:lang w:val="ru-RU"/>
        </w:rPr>
        <w:t>экономики</w:t>
      </w:r>
      <w:r w:rsidRPr="00131890">
        <w:rPr>
          <w:i/>
          <w:spacing w:val="-8"/>
          <w:sz w:val="28"/>
          <w:lang w:val="ru-RU"/>
        </w:rPr>
        <w:t xml:space="preserve"> </w:t>
      </w:r>
      <w:r w:rsidRPr="00131890">
        <w:rPr>
          <w:i/>
          <w:sz w:val="28"/>
          <w:lang w:val="ru-RU"/>
        </w:rPr>
        <w:t>Узбекистана</w:t>
      </w:r>
      <w:r w:rsidRPr="00131890">
        <w:rPr>
          <w:i/>
          <w:spacing w:val="-6"/>
          <w:sz w:val="28"/>
          <w:lang w:val="ru-RU"/>
        </w:rPr>
        <w:t xml:space="preserve"> </w:t>
      </w:r>
      <w:r w:rsidRPr="00131890">
        <w:rPr>
          <w:i/>
          <w:sz w:val="28"/>
          <w:lang w:val="ru-RU"/>
        </w:rPr>
        <w:t>в</w:t>
      </w:r>
      <w:r w:rsidRPr="00131890">
        <w:rPr>
          <w:i/>
          <w:spacing w:val="-8"/>
          <w:sz w:val="28"/>
          <w:lang w:val="ru-RU"/>
        </w:rPr>
        <w:t xml:space="preserve"> </w:t>
      </w:r>
      <w:r w:rsidRPr="00131890">
        <w:rPr>
          <w:i/>
          <w:sz w:val="28"/>
          <w:lang w:val="ru-RU"/>
        </w:rPr>
        <w:t>ТСИУ» Научные основы и проблемы развития» Докторант</w:t>
      </w:r>
      <w:r w:rsidRPr="00131890">
        <w:rPr>
          <w:i/>
          <w:spacing w:val="-9"/>
          <w:sz w:val="28"/>
          <w:lang w:val="ru-RU"/>
        </w:rPr>
        <w:t xml:space="preserve"> </w:t>
      </w:r>
      <w:r w:rsidRPr="00131890">
        <w:rPr>
          <w:i/>
          <w:sz w:val="28"/>
          <w:lang w:val="ru-RU"/>
        </w:rPr>
        <w:t>Исследовательского</w:t>
      </w:r>
      <w:r w:rsidRPr="00131890">
        <w:rPr>
          <w:i/>
          <w:spacing w:val="-6"/>
          <w:sz w:val="28"/>
          <w:lang w:val="ru-RU"/>
        </w:rPr>
        <w:t xml:space="preserve"> </w:t>
      </w:r>
      <w:r w:rsidRPr="00131890">
        <w:rPr>
          <w:i/>
          <w:spacing w:val="-2"/>
          <w:sz w:val="28"/>
          <w:lang w:val="ru-RU"/>
        </w:rPr>
        <w:t>центра</w:t>
      </w:r>
    </w:p>
    <w:p w:rsidR="00A13BCD" w:rsidRPr="00131890" w:rsidRDefault="00131890">
      <w:pPr>
        <w:pStyle w:val="a3"/>
        <w:spacing w:before="340"/>
        <w:ind w:right="846"/>
        <w:rPr>
          <w:lang w:val="ru-RU"/>
        </w:rPr>
      </w:pPr>
      <w:r w:rsidRPr="00131890">
        <w:rPr>
          <w:b/>
          <w:lang w:val="ru-RU"/>
        </w:rPr>
        <w:t xml:space="preserve">Аннотация. </w:t>
      </w:r>
      <w:r w:rsidRPr="00131890">
        <w:rPr>
          <w:lang w:val="ru-RU"/>
        </w:rPr>
        <w:t xml:space="preserve">В этой статье рассматриваются технологии цифрового банкинга, их состав и элементы. Подробно изучены, проанализированы научные взгляды зарубежных и отечественных ученых на банковские технологии, высказаны авторские мнения. В нем также представлены банковские технологии, используемые сегодня в банках по всему миру, и раскрываются их уникальные особенности и преимущества. Кроме того, разработаны научно обоснованные предложения по эффективному использованию банковских технологий и дальнейшему повышению их </w:t>
      </w:r>
      <w:r w:rsidRPr="00131890">
        <w:rPr>
          <w:spacing w:val="-2"/>
          <w:lang w:val="ru-RU"/>
        </w:rPr>
        <w:t>эффективности.</w:t>
      </w:r>
    </w:p>
    <w:p w:rsidR="00A13BCD" w:rsidRPr="00131890" w:rsidRDefault="00131890">
      <w:pPr>
        <w:pStyle w:val="a3"/>
        <w:spacing w:before="2"/>
        <w:ind w:right="848"/>
        <w:rPr>
          <w:lang w:val="ru-RU"/>
        </w:rPr>
      </w:pPr>
      <w:r w:rsidRPr="00131890">
        <w:rPr>
          <w:b/>
          <w:lang w:val="ru-RU"/>
        </w:rPr>
        <w:t xml:space="preserve">Ключевые слова: </w:t>
      </w:r>
      <w:r w:rsidRPr="00131890">
        <w:rPr>
          <w:lang w:val="ru-RU"/>
        </w:rPr>
        <w:t xml:space="preserve">банк, банковские технологии, информационные технологии, мобильный банкинг, кредит, риск, компьютер, карта, </w:t>
      </w:r>
      <w:r>
        <w:t>NSDT</w:t>
      </w:r>
      <w:r w:rsidRPr="00131890">
        <w:rPr>
          <w:lang w:val="ru-RU"/>
        </w:rPr>
        <w:t xml:space="preserve">, </w:t>
      </w:r>
      <w:r>
        <w:t>USSD</w:t>
      </w:r>
      <w:r w:rsidRPr="00131890">
        <w:rPr>
          <w:lang w:val="ru-RU"/>
        </w:rPr>
        <w:t xml:space="preserve">, </w:t>
      </w:r>
      <w:r>
        <w:t>NFC</w:t>
      </w:r>
      <w:r w:rsidRPr="00131890">
        <w:rPr>
          <w:lang w:val="ru-RU"/>
        </w:rPr>
        <w:t>.</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Default="00131890">
      <w:pPr>
        <w:pStyle w:val="1"/>
        <w:ind w:left="1662" w:hanging="730"/>
        <w:jc w:val="left"/>
      </w:pPr>
      <w:r>
        <w:lastRenderedPageBreak/>
        <w:t>SUPPORT</w:t>
      </w:r>
      <w:r>
        <w:rPr>
          <w:spacing w:val="-7"/>
        </w:rPr>
        <w:t xml:space="preserve"> </w:t>
      </w:r>
      <w:r>
        <w:t>OF</w:t>
      </w:r>
      <w:r>
        <w:rPr>
          <w:spacing w:val="-7"/>
        </w:rPr>
        <w:t xml:space="preserve"> </w:t>
      </w:r>
      <w:r>
        <w:t>DIGITAL</w:t>
      </w:r>
      <w:r>
        <w:rPr>
          <w:spacing w:val="-9"/>
        </w:rPr>
        <w:t xml:space="preserve"> </w:t>
      </w:r>
      <w:r>
        <w:t>TECHNOLOGIES</w:t>
      </w:r>
      <w:r>
        <w:rPr>
          <w:spacing w:val="-9"/>
        </w:rPr>
        <w:t xml:space="preserve"> </w:t>
      </w:r>
      <w:r>
        <w:t>IN</w:t>
      </w:r>
      <w:r>
        <w:rPr>
          <w:spacing w:val="-7"/>
        </w:rPr>
        <w:t xml:space="preserve"> </w:t>
      </w:r>
      <w:r>
        <w:t>BANKING’ENSURING EMPLOYMENT OF THE POPULATION THROUGH</w:t>
      </w:r>
    </w:p>
    <w:p w:rsidR="00A13BCD" w:rsidRDefault="00A13BCD">
      <w:pPr>
        <w:pStyle w:val="a3"/>
        <w:ind w:left="0" w:firstLine="0"/>
        <w:jc w:val="left"/>
        <w:rPr>
          <w:b/>
        </w:rPr>
      </w:pPr>
    </w:p>
    <w:p w:rsidR="00A13BCD" w:rsidRDefault="00131890">
      <w:pPr>
        <w:ind w:left="3549" w:right="848" w:firstLine="1898"/>
        <w:jc w:val="right"/>
        <w:rPr>
          <w:i/>
          <w:sz w:val="28"/>
        </w:rPr>
      </w:pPr>
      <w:r>
        <w:rPr>
          <w:b/>
          <w:i/>
          <w:sz w:val="28"/>
        </w:rPr>
        <w:t>Mirzayeva</w:t>
      </w:r>
      <w:r>
        <w:rPr>
          <w:b/>
          <w:i/>
          <w:spacing w:val="-16"/>
          <w:sz w:val="28"/>
        </w:rPr>
        <w:t xml:space="preserve"> </w:t>
      </w:r>
      <w:r>
        <w:rPr>
          <w:b/>
          <w:i/>
          <w:sz w:val="28"/>
        </w:rPr>
        <w:t>Matluba</w:t>
      </w:r>
      <w:r>
        <w:rPr>
          <w:b/>
          <w:i/>
          <w:spacing w:val="-14"/>
          <w:sz w:val="28"/>
        </w:rPr>
        <w:t xml:space="preserve"> </w:t>
      </w:r>
      <w:r>
        <w:rPr>
          <w:b/>
          <w:i/>
          <w:sz w:val="28"/>
        </w:rPr>
        <w:t xml:space="preserve">Gaibullovna- </w:t>
      </w:r>
      <w:r>
        <w:rPr>
          <w:i/>
          <w:sz w:val="28"/>
        </w:rPr>
        <w:t>"Improving the economy of Uzbekistan at TSIU" Scientific</w:t>
      </w:r>
      <w:r>
        <w:rPr>
          <w:i/>
          <w:spacing w:val="-7"/>
          <w:sz w:val="28"/>
        </w:rPr>
        <w:t xml:space="preserve"> </w:t>
      </w:r>
      <w:r>
        <w:rPr>
          <w:i/>
          <w:sz w:val="28"/>
        </w:rPr>
        <w:t>foundations</w:t>
      </w:r>
      <w:r>
        <w:rPr>
          <w:i/>
          <w:spacing w:val="-7"/>
          <w:sz w:val="28"/>
        </w:rPr>
        <w:t xml:space="preserve"> </w:t>
      </w:r>
      <w:r>
        <w:rPr>
          <w:i/>
          <w:sz w:val="28"/>
        </w:rPr>
        <w:t>and</w:t>
      </w:r>
      <w:r>
        <w:rPr>
          <w:i/>
          <w:spacing w:val="-5"/>
          <w:sz w:val="28"/>
        </w:rPr>
        <w:t xml:space="preserve"> </w:t>
      </w:r>
      <w:r>
        <w:rPr>
          <w:i/>
          <w:sz w:val="28"/>
        </w:rPr>
        <w:t>problems</w:t>
      </w:r>
      <w:r>
        <w:rPr>
          <w:i/>
          <w:spacing w:val="-6"/>
          <w:sz w:val="28"/>
        </w:rPr>
        <w:t xml:space="preserve"> </w:t>
      </w:r>
      <w:r>
        <w:rPr>
          <w:i/>
          <w:sz w:val="28"/>
        </w:rPr>
        <w:t>of</w:t>
      </w:r>
      <w:r>
        <w:rPr>
          <w:i/>
          <w:spacing w:val="-11"/>
          <w:sz w:val="28"/>
        </w:rPr>
        <w:t xml:space="preserve"> </w:t>
      </w:r>
      <w:r>
        <w:rPr>
          <w:i/>
          <w:sz w:val="28"/>
        </w:rPr>
        <w:t>development" Doctoral student of the Research Center</w:t>
      </w:r>
    </w:p>
    <w:p w:rsidR="00A13BCD" w:rsidRDefault="00131890">
      <w:pPr>
        <w:pStyle w:val="a3"/>
        <w:spacing w:before="1"/>
        <w:ind w:right="847"/>
      </w:pPr>
      <w:r>
        <w:rPr>
          <w:b/>
        </w:rPr>
        <w:t xml:space="preserve">Abstract. </w:t>
      </w:r>
      <w:r>
        <w:t>This article covers digital banking technologies and their composition and elements. The scientific views of foreign and domestic scientists on banking technologies have</w:t>
      </w:r>
      <w:r>
        <w:rPr>
          <w:spacing w:val="-1"/>
        </w:rPr>
        <w:t xml:space="preserve"> </w:t>
      </w:r>
      <w:r>
        <w:t>been thoroughly studied, analyzed and author's opinions have been expressed. It also presents the banking technologies used today in the world's banks and reveals their unique features and</w:t>
      </w:r>
      <w:r>
        <w:rPr>
          <w:spacing w:val="-6"/>
        </w:rPr>
        <w:t xml:space="preserve"> </w:t>
      </w:r>
      <w:r>
        <w:t>advantages.</w:t>
      </w:r>
      <w:r>
        <w:rPr>
          <w:spacing w:val="-3"/>
        </w:rPr>
        <w:t xml:space="preserve"> </w:t>
      </w:r>
      <w:r>
        <w:t>In</w:t>
      </w:r>
      <w:r>
        <w:rPr>
          <w:spacing w:val="-2"/>
        </w:rPr>
        <w:t xml:space="preserve"> </w:t>
      </w:r>
      <w:r>
        <w:t>addition,</w:t>
      </w:r>
      <w:r>
        <w:rPr>
          <w:spacing w:val="-3"/>
        </w:rPr>
        <w:t xml:space="preserve"> </w:t>
      </w:r>
      <w:r>
        <w:t>scientifically</w:t>
      </w:r>
      <w:r>
        <w:rPr>
          <w:spacing w:val="-4"/>
        </w:rPr>
        <w:t xml:space="preserve"> </w:t>
      </w:r>
      <w:r>
        <w:t>based</w:t>
      </w:r>
      <w:r>
        <w:rPr>
          <w:spacing w:val="-5"/>
        </w:rPr>
        <w:t xml:space="preserve"> </w:t>
      </w:r>
      <w:r>
        <w:t>proposals</w:t>
      </w:r>
      <w:r>
        <w:rPr>
          <w:spacing w:val="-1"/>
        </w:rPr>
        <w:t xml:space="preserve"> </w:t>
      </w:r>
      <w:r>
        <w:t>have</w:t>
      </w:r>
      <w:r>
        <w:rPr>
          <w:spacing w:val="-4"/>
        </w:rPr>
        <w:t xml:space="preserve"> </w:t>
      </w:r>
      <w:r>
        <w:t>been</w:t>
      </w:r>
      <w:r>
        <w:rPr>
          <w:spacing w:val="-5"/>
        </w:rPr>
        <w:t xml:space="preserve"> </w:t>
      </w:r>
      <w:r>
        <w:t xml:space="preserve">developed for the effective use of banking technologies and further increase their </w:t>
      </w:r>
      <w:r>
        <w:rPr>
          <w:spacing w:val="-2"/>
        </w:rPr>
        <w:t>efficiency.</w:t>
      </w:r>
    </w:p>
    <w:p w:rsidR="00A13BCD" w:rsidRDefault="00131890">
      <w:pPr>
        <w:pStyle w:val="a3"/>
        <w:ind w:right="850"/>
      </w:pPr>
      <w:r>
        <w:rPr>
          <w:b/>
        </w:rPr>
        <w:t>Key</w:t>
      </w:r>
      <w:r>
        <w:rPr>
          <w:b/>
          <w:spacing w:val="-1"/>
        </w:rPr>
        <w:t xml:space="preserve"> </w:t>
      </w:r>
      <w:r>
        <w:rPr>
          <w:b/>
        </w:rPr>
        <w:t xml:space="preserve">words: </w:t>
      </w:r>
      <w:r>
        <w:t>banking,</w:t>
      </w:r>
      <w:r>
        <w:rPr>
          <w:spacing w:val="-2"/>
        </w:rPr>
        <w:t xml:space="preserve"> </w:t>
      </w:r>
      <w:r>
        <w:t>banking</w:t>
      </w:r>
      <w:r>
        <w:rPr>
          <w:spacing w:val="-4"/>
        </w:rPr>
        <w:t xml:space="preserve"> </w:t>
      </w:r>
      <w:r>
        <w:t>technology,</w:t>
      </w:r>
      <w:r>
        <w:rPr>
          <w:spacing w:val="-3"/>
        </w:rPr>
        <w:t xml:space="preserve"> </w:t>
      </w:r>
      <w:r>
        <w:t>information</w:t>
      </w:r>
      <w:r>
        <w:rPr>
          <w:spacing w:val="-2"/>
        </w:rPr>
        <w:t xml:space="preserve"> </w:t>
      </w:r>
      <w:r>
        <w:t>technology,</w:t>
      </w:r>
      <w:r>
        <w:rPr>
          <w:spacing w:val="-3"/>
        </w:rPr>
        <w:t xml:space="preserve"> </w:t>
      </w:r>
      <w:r>
        <w:t>mobile banking, credit, risk, computer, card, NSDT, USSD, NFC.</w:t>
      </w:r>
    </w:p>
    <w:p w:rsidR="00A13BCD" w:rsidRDefault="00A13BCD">
      <w:pPr>
        <w:pStyle w:val="a3"/>
        <w:spacing w:before="1"/>
        <w:ind w:left="0" w:firstLine="0"/>
        <w:jc w:val="left"/>
      </w:pPr>
    </w:p>
    <w:p w:rsidR="00A13BCD" w:rsidRDefault="00131890">
      <w:pPr>
        <w:pStyle w:val="a3"/>
        <w:ind w:right="845"/>
      </w:pPr>
      <w:r>
        <w:rPr>
          <w:b/>
        </w:rPr>
        <w:t xml:space="preserve">Kirish. </w:t>
      </w:r>
      <w:r>
        <w:t>Texnologik taraqqiyotning bunday yutuqlari kirib kelmagan soha deyarli qolmadi. Jumladan, axborot, kompyuter, aloqa, tibbiyot, transport kabi texnologiyalar ijtimoiy sohalar (ta’lim, tibbiyot, ma’daniyat, san’at va boshqa)hamda iqtisodiyot (qishloq xo‘jaligi, sanoat, qurilish, xizmat ko‘rsatish, transport va aloqa kabi) tarmoqlarida, shuningdek huddi shular qatori bank sohasida ham keng foydalanib kelinmoqda. Bank faoliyatini ilmiy-texnik taraqqiyotning so‘nggi yutuqlarini jadal tatbiq etmasdan modernizatsiya qilish mumkin emas. Texnologik jarayonning rivojlanishi nafaqat xujjatlarni rasmiylashtirish va kassa operatsiyalarini o‘tkazish tezligini oshirishga, balki mijozlar doirasini kengaytirishga ham imkon beradi [1]. O‘z navbatida, zamonaviy texnologiyalarning rivojlanishi banklar va bank xizmatidan foydalanuvchilar o‘rtasidagi masofani sezilarli darajada kamaytirishi, banklararo raqobatni kuchaytirishi va shu sababli bank xizmatlarining</w:t>
      </w:r>
      <w:r>
        <w:rPr>
          <w:spacing w:val="40"/>
        </w:rPr>
        <w:t xml:space="preserve"> </w:t>
      </w:r>
      <w:r>
        <w:t>miqdoriy va sifat jihatidan rivojlanishiga hissa qo‘shib kelmoqda.</w:t>
      </w:r>
      <w:r>
        <w:rPr>
          <w:spacing w:val="40"/>
        </w:rPr>
        <w:t xml:space="preserve"> </w:t>
      </w:r>
      <w:r>
        <w:t>O‘zbekistonda</w:t>
      </w:r>
      <w:r>
        <w:rPr>
          <w:spacing w:val="-3"/>
        </w:rPr>
        <w:t xml:space="preserve"> </w:t>
      </w:r>
      <w:r>
        <w:t>jismoniy</w:t>
      </w:r>
      <w:r>
        <w:rPr>
          <w:spacing w:val="-3"/>
        </w:rPr>
        <w:t xml:space="preserve"> </w:t>
      </w:r>
      <w:r>
        <w:t>va</w:t>
      </w:r>
      <w:r>
        <w:rPr>
          <w:spacing w:val="-2"/>
        </w:rPr>
        <w:t xml:space="preserve"> </w:t>
      </w:r>
      <w:r>
        <w:t>yuridik</w:t>
      </w:r>
      <w:r>
        <w:rPr>
          <w:spacing w:val="-2"/>
        </w:rPr>
        <w:t xml:space="preserve"> </w:t>
      </w:r>
      <w:r>
        <w:t>shaxslar</w:t>
      </w:r>
      <w:r>
        <w:rPr>
          <w:spacing w:val="-2"/>
        </w:rPr>
        <w:t xml:space="preserve"> </w:t>
      </w:r>
      <w:r>
        <w:t>uchun</w:t>
      </w:r>
      <w:r>
        <w:rPr>
          <w:spacing w:val="-2"/>
        </w:rPr>
        <w:t xml:space="preserve"> </w:t>
      </w:r>
      <w:r>
        <w:t>zamonaviy</w:t>
      </w:r>
      <w:r>
        <w:rPr>
          <w:spacing w:val="-3"/>
        </w:rPr>
        <w:t xml:space="preserve"> </w:t>
      </w:r>
      <w:r>
        <w:t>bank</w:t>
      </w:r>
      <w:r>
        <w:rPr>
          <w:spacing w:val="-2"/>
        </w:rPr>
        <w:t xml:space="preserve"> </w:t>
      </w:r>
      <w:r>
        <w:t>xizmatlarini taklif etuvchi yangi, rivojlanib borayotgan raqamli banklarda asosiy e</w:t>
      </w:r>
      <w:r>
        <w:rPr>
          <w:rFonts w:ascii="Times New Roman" w:hAnsi="Times New Roman"/>
        </w:rPr>
        <w:t>ʼ</w:t>
      </w:r>
      <w:r>
        <w:t>tibor innovatsion texnologiyalarni joriy etish va mijozlarga xizmat ko‘rsatish sifatini oshirishga qaratilgan.</w:t>
      </w:r>
    </w:p>
    <w:p w:rsidR="00A13BCD" w:rsidRDefault="00131890">
      <w:pPr>
        <w:pStyle w:val="a3"/>
        <w:ind w:right="848"/>
      </w:pPr>
      <w:r>
        <w:t>Jismoniy shaxslar uchun bank quyidagilarni taklif qiladi: bir necha daqiqada rasmiylashtirish mumkin bo‘lgan mikroqarzlar; foizlari har hafta to‘lanadigan omonatlar.</w:t>
      </w:r>
    </w:p>
    <w:p w:rsidR="00A13BCD" w:rsidRDefault="00131890">
      <w:pPr>
        <w:pStyle w:val="a3"/>
        <w:spacing w:line="341" w:lineRule="exact"/>
        <w:ind w:left="0" w:right="846" w:firstLine="0"/>
        <w:jc w:val="right"/>
      </w:pPr>
      <w:r>
        <w:t>Biznes</w:t>
      </w:r>
      <w:r>
        <w:rPr>
          <w:spacing w:val="50"/>
        </w:rPr>
        <w:t xml:space="preserve"> </w:t>
      </w:r>
      <w:r>
        <w:t>uchun</w:t>
      </w:r>
      <w:r>
        <w:rPr>
          <w:spacing w:val="53"/>
        </w:rPr>
        <w:t xml:space="preserve"> </w:t>
      </w:r>
      <w:r>
        <w:t>keng</w:t>
      </w:r>
      <w:r>
        <w:rPr>
          <w:spacing w:val="50"/>
        </w:rPr>
        <w:t xml:space="preserve"> </w:t>
      </w:r>
      <w:r>
        <w:t>qamrovli</w:t>
      </w:r>
      <w:r>
        <w:rPr>
          <w:spacing w:val="54"/>
        </w:rPr>
        <w:t xml:space="preserve"> </w:t>
      </w:r>
      <w:r>
        <w:t>xizmatlar:</w:t>
      </w:r>
      <w:r>
        <w:rPr>
          <w:spacing w:val="56"/>
        </w:rPr>
        <w:t xml:space="preserve"> </w:t>
      </w:r>
      <w:r>
        <w:t>tranzaksiyalarni</w:t>
      </w:r>
      <w:r>
        <w:rPr>
          <w:spacing w:val="51"/>
        </w:rPr>
        <w:t xml:space="preserve"> </w:t>
      </w:r>
      <w:r>
        <w:t>boshqarish;</w:t>
      </w:r>
      <w:r>
        <w:rPr>
          <w:spacing w:val="55"/>
        </w:rPr>
        <w:t xml:space="preserve"> </w:t>
      </w:r>
      <w:r>
        <w:rPr>
          <w:spacing w:val="-5"/>
        </w:rPr>
        <w:t>ish</w:t>
      </w:r>
    </w:p>
    <w:p w:rsidR="00A13BCD" w:rsidRDefault="00131890">
      <w:pPr>
        <w:pStyle w:val="a3"/>
        <w:tabs>
          <w:tab w:val="left" w:pos="9697"/>
        </w:tabs>
        <w:spacing w:before="2"/>
        <w:ind w:left="0" w:right="819" w:firstLine="0"/>
        <w:jc w:val="right"/>
      </w:pPr>
      <w:r>
        <w:rPr>
          <w:spacing w:val="-44"/>
          <w:u w:val="single"/>
        </w:rPr>
        <w:t xml:space="preserve"> </w:t>
      </w:r>
      <w:r>
        <w:rPr>
          <w:u w:val="single"/>
        </w:rPr>
        <w:t>haqi</w:t>
      </w:r>
      <w:r>
        <w:rPr>
          <w:spacing w:val="-7"/>
          <w:u w:val="single"/>
        </w:rPr>
        <w:t xml:space="preserve"> </w:t>
      </w:r>
      <w:r>
        <w:rPr>
          <w:u w:val="single"/>
        </w:rPr>
        <w:t>loyihalari;</w:t>
      </w:r>
      <w:r>
        <w:rPr>
          <w:spacing w:val="-7"/>
          <w:u w:val="single"/>
        </w:rPr>
        <w:t xml:space="preserve"> </w:t>
      </w:r>
      <w:r>
        <w:rPr>
          <w:u w:val="single"/>
        </w:rPr>
        <w:t>korporativ</w:t>
      </w:r>
      <w:r>
        <w:rPr>
          <w:spacing w:val="-6"/>
          <w:u w:val="single"/>
        </w:rPr>
        <w:t xml:space="preserve"> </w:t>
      </w:r>
      <w:r>
        <w:rPr>
          <w:u w:val="single"/>
        </w:rPr>
        <w:t>kartalar;</w:t>
      </w:r>
      <w:r>
        <w:rPr>
          <w:spacing w:val="-3"/>
          <w:u w:val="single"/>
        </w:rPr>
        <w:t xml:space="preserve"> </w:t>
      </w:r>
      <w:r>
        <w:rPr>
          <w:u w:val="single"/>
        </w:rPr>
        <w:t>ekvayring;</w:t>
      </w:r>
      <w:r>
        <w:rPr>
          <w:spacing w:val="-5"/>
          <w:u w:val="single"/>
        </w:rPr>
        <w:t xml:space="preserve"> </w:t>
      </w:r>
      <w:r>
        <w:rPr>
          <w:spacing w:val="-2"/>
          <w:u w:val="single"/>
        </w:rPr>
        <w:t>faktoring.</w:t>
      </w:r>
      <w:r>
        <w:rPr>
          <w:u w:val="single"/>
        </w:rPr>
        <w:tab/>
      </w:r>
    </w:p>
    <w:p w:rsidR="00A13BCD" w:rsidRDefault="00A13BCD">
      <w:pPr>
        <w:pStyle w:val="a3"/>
        <w:jc w:val="right"/>
        <w:sectPr w:rsidR="00A13BCD">
          <w:pgSz w:w="11910" w:h="16840"/>
          <w:pgMar w:top="1140" w:right="283" w:bottom="1420" w:left="992" w:header="0" w:footer="1230" w:gutter="0"/>
          <w:cols w:space="720"/>
        </w:sectPr>
      </w:pPr>
    </w:p>
    <w:p w:rsidR="00A13BCD" w:rsidRDefault="00131890">
      <w:pPr>
        <w:pStyle w:val="a3"/>
        <w:spacing w:before="91"/>
        <w:ind w:right="848"/>
      </w:pPr>
      <w:r>
        <w:rPr>
          <w:b/>
        </w:rPr>
        <w:lastRenderedPageBreak/>
        <w:t xml:space="preserve">Mavzuga oid adabiyotlar tahlili. </w:t>
      </w:r>
      <w:r>
        <w:t>ITlar bank va ularning aloqalarini rivojlantirib, faoliyatni tezkor ravishda qayta loyihalashtirishga imkon beradi [2]. O‘z o‘rnida, bank sektorining ichki va tashqi ish faoliyatlari ITlarning rivojlanishi bilan yanada rivojlanib bormoqda [3] va bu eng katta ta’sir qilgan soha sifatida bank tizimini ko‘rsatish mumkin [4].</w:t>
      </w:r>
    </w:p>
    <w:p w:rsidR="00A13BCD" w:rsidRDefault="00131890">
      <w:pPr>
        <w:pStyle w:val="a3"/>
        <w:ind w:right="847"/>
      </w:pPr>
      <w:r>
        <w:t>Boshqacha aytganda, IT sohasi rivojlanib, tobora o‘sib borayotgan global raqobat davrida banklarning barqarorligini ta’minlash uchun katta hissa qo‘shmoqda [5]. Umuman olganda, IT-texnologiyalari, ulardan bank sohasida foydalanish, dasturiy ta’minotlar va aloqa vositalari kabilar kabi elementlar “bank texnologiyalari”ni tashkil etadi. Iqtisodiy adabiyot va ilmiy tadqiqotlarda “bank</w:t>
      </w:r>
      <w:r>
        <w:rPr>
          <w:spacing w:val="13"/>
        </w:rPr>
        <w:t xml:space="preserve"> </w:t>
      </w:r>
      <w:r>
        <w:t>texnologiyalari”ga</w:t>
      </w:r>
      <w:r>
        <w:rPr>
          <w:spacing w:val="13"/>
        </w:rPr>
        <w:t xml:space="preserve"> </w:t>
      </w:r>
      <w:r>
        <w:t>turli</w:t>
      </w:r>
      <w:r>
        <w:rPr>
          <w:spacing w:val="12"/>
        </w:rPr>
        <w:t xml:space="preserve"> </w:t>
      </w:r>
      <w:r>
        <w:t>qarash</w:t>
      </w:r>
      <w:r>
        <w:rPr>
          <w:spacing w:val="14"/>
        </w:rPr>
        <w:t xml:space="preserve"> </w:t>
      </w:r>
      <w:r>
        <w:t>hamda</w:t>
      </w:r>
      <w:r>
        <w:rPr>
          <w:spacing w:val="13"/>
        </w:rPr>
        <w:t xml:space="preserve"> </w:t>
      </w:r>
      <w:r>
        <w:t>tushuntirishlar</w:t>
      </w:r>
      <w:r>
        <w:rPr>
          <w:spacing w:val="14"/>
        </w:rPr>
        <w:t xml:space="preserve"> </w:t>
      </w:r>
      <w:r>
        <w:t>berilgan.</w:t>
      </w:r>
      <w:r>
        <w:rPr>
          <w:spacing w:val="13"/>
        </w:rPr>
        <w:t xml:space="preserve"> </w:t>
      </w:r>
      <w:r>
        <w:rPr>
          <w:spacing w:val="-2"/>
        </w:rPr>
        <w:t>Masalan:</w:t>
      </w:r>
    </w:p>
    <w:p w:rsidR="00A13BCD" w:rsidRDefault="00131890">
      <w:pPr>
        <w:pStyle w:val="a3"/>
        <w:spacing w:before="1"/>
        <w:ind w:right="845" w:firstLine="0"/>
      </w:pPr>
      <w:r>
        <w:t>M.V. Dubininning fikricha [6], bank texnologiyalari – bu banklarda ishlatiladigan turli xil telekommunikatsiyalar, axborot texnologiyalari, kompyuter tarmoqlari, dasturiy mahsulotlar, ichki protseduralar, risklarni boshqarish modellari va boshqalar. “Bank texnologiyasi” atamasi banklarga o‘z mijozlariga xavfsiz, ishonchli va arzon narxlarda yaxshiroq xizmatlarni taklif qilishi hamda bank xizmatlari bozorida raqobatbardosh ustunlikka erishishi uchun zamonaviy axborotkommunikatsiya texnologiyalaridan foydalanishni anglatadi.</w:t>
      </w:r>
      <w:r>
        <w:rPr>
          <w:spacing w:val="80"/>
        </w:rPr>
        <w:t xml:space="preserve"> </w:t>
      </w:r>
      <w:r>
        <w:t>Ma’lumotlarni yig‘ish deb ham ataladigan ushbu faoliyat mijozlarga segmentatsiya, mijozlar skoringi, maqsadli marketing, bozor savatchalarini tahlil qilish, o‘zaro sotish, sotish, mijozlarni ushlab qolish kabi modellashtirish kabi turli xil marketing muammolarini hal qilish orqali banklarga o‘z biznes maqsadlariga erishishda yordam beradi [7]. Shuningdek, ma’lumotlarni to‘plashdan muvaffaqiyatli foydalanish banklarga foydani sezilarli darajada oshirishga yordam beradi, shu bilan raqobatchilariga nisbatan barqaror ustunlikni saqlab qoladi.</w:t>
      </w:r>
    </w:p>
    <w:p w:rsidR="00A13BCD" w:rsidRDefault="00131890">
      <w:pPr>
        <w:pStyle w:val="a3"/>
        <w:spacing w:before="1"/>
        <w:ind w:right="845"/>
      </w:pPr>
      <w:r>
        <w:t xml:space="preserve">R.Vadlamani tadqiqotlarida funksional nuqtayi nazardan, bank texnologiyasini quyidagi uchta muhim o‘lchovga ega ekanligini ilgari surgan: </w:t>
      </w:r>
      <w:r>
        <w:rPr>
          <w:b/>
        </w:rPr>
        <w:t xml:space="preserve">1. </w:t>
      </w:r>
      <w:r>
        <w:t>Turli xil etkazib berish kanallari va to‘lov tizimlari orqali faoliyat yuritish va mijozlarga xizmat ko‘rsatish uchun tegishli texnik vositalardan foydalanish hamda shu bilan bog‘liq dasturiy ta’minot bank texnologiyalarining texnologiyalarining bir o’lchovidir.</w:t>
      </w:r>
      <w:r>
        <w:rPr>
          <w:spacing w:val="40"/>
        </w:rPr>
        <w:t xml:space="preserve"> </w:t>
      </w:r>
      <w:r>
        <w:rPr>
          <w:b/>
        </w:rPr>
        <w:t xml:space="preserve">2. </w:t>
      </w:r>
      <w:r>
        <w:t xml:space="preserve">Mijozlarni sinflash (turkumlash) va bank xizmatlari bozorini tahlil qilish hamda muammolarni hal qilish uchun zamonaviy kompyuter dasturlaridan foydalaniladi. Ushbu o‘lchov banklar uchun ma’lumotlar omborini boshqarish va undan samarali foydalanish imkonini beradi. </w:t>
      </w:r>
      <w:r>
        <w:rPr>
          <w:b/>
        </w:rPr>
        <w:t xml:space="preserve">3. </w:t>
      </w:r>
      <w:r>
        <w:t>Barcha turdagi xatarlarni miqdorini aniqlash, o‘lchash, yumshatish va boshqarish bank texnologiyalarining uchinchi muhim texnologiyalarining ni tashkil etadi. Ushbu o‘lchov kredit xatarini, bozor</w:t>
      </w:r>
      <w:r>
        <w:rPr>
          <w:spacing w:val="40"/>
        </w:rPr>
        <w:t xml:space="preserve"> </w:t>
      </w:r>
      <w:r>
        <w:t>havfini va operatsion havfni o‘lchash va boshqarish jarayonini qamrab oladi.</w:t>
      </w:r>
    </w:p>
    <w:p w:rsidR="00A13BCD" w:rsidRDefault="00131890">
      <w:pPr>
        <w:pStyle w:val="a3"/>
        <w:ind w:right="850"/>
      </w:pPr>
      <w:r>
        <w:rPr>
          <w:b/>
        </w:rPr>
        <w:t xml:space="preserve">Tadqiqot metodologiyasi . </w:t>
      </w:r>
      <w:r>
        <w:t>Mazkur tadqiqotda mavzuga oid xorijiy va mahalliy</w:t>
      </w:r>
      <w:r>
        <w:rPr>
          <w:spacing w:val="17"/>
        </w:rPr>
        <w:t xml:space="preserve"> </w:t>
      </w:r>
      <w:r>
        <w:t>olimlarning</w:t>
      </w:r>
      <w:r>
        <w:rPr>
          <w:spacing w:val="20"/>
        </w:rPr>
        <w:t xml:space="preserve"> </w:t>
      </w:r>
      <w:r>
        <w:t>tadqiqot</w:t>
      </w:r>
      <w:r>
        <w:rPr>
          <w:spacing w:val="19"/>
        </w:rPr>
        <w:t xml:space="preserve"> </w:t>
      </w:r>
      <w:r>
        <w:t>ishlaridan</w:t>
      </w:r>
      <w:r>
        <w:rPr>
          <w:spacing w:val="20"/>
        </w:rPr>
        <w:t xml:space="preserve"> </w:t>
      </w:r>
      <w:r>
        <w:t>keng</w:t>
      </w:r>
      <w:r>
        <w:rPr>
          <w:spacing w:val="19"/>
        </w:rPr>
        <w:t xml:space="preserve"> </w:t>
      </w:r>
      <w:r>
        <w:t>foydalanilgan.</w:t>
      </w:r>
      <w:r>
        <w:rPr>
          <w:spacing w:val="21"/>
        </w:rPr>
        <w:t xml:space="preserve"> </w:t>
      </w:r>
      <w:r>
        <w:t>Bank</w:t>
      </w:r>
      <w:r>
        <w:rPr>
          <w:spacing w:val="22"/>
        </w:rPr>
        <w:t xml:space="preserve"> </w:t>
      </w:r>
      <w:r>
        <w:rPr>
          <w:spacing w:val="-2"/>
        </w:rPr>
        <w:t>tomonidan</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50" w:firstLine="0"/>
      </w:pPr>
      <w:r>
        <w:lastRenderedPageBreak/>
        <w:t>joriy etilayotgan texnologiyalar mijozning sherik sifatida murakkab bank xizmatlaridan foydalanadigan ehtiyojlarini qondirishga qaratilgan. Shuni alohida ta’kidlash lozimki, bank va umuman moliya sohasidagi texnologik rivojlanishning tarixiy jarayonlarini quyidagicha ifodalash mumkin.</w:t>
      </w:r>
    </w:p>
    <w:p w:rsidR="00A13BCD" w:rsidRDefault="00131890">
      <w:pPr>
        <w:pStyle w:val="a3"/>
        <w:spacing w:before="1"/>
        <w:ind w:right="847"/>
      </w:pPr>
      <w:r>
        <w:t>Ya’ni, moliya sohasidagi texnologik innovatsiyalar tarixi to‘lov vositasi sifatida</w:t>
      </w:r>
      <w:r>
        <w:rPr>
          <w:spacing w:val="-1"/>
        </w:rPr>
        <w:t xml:space="preserve"> </w:t>
      </w:r>
      <w:r>
        <w:t>cheklarning</w:t>
      </w:r>
      <w:r>
        <w:rPr>
          <w:spacing w:val="-3"/>
        </w:rPr>
        <w:t xml:space="preserve"> </w:t>
      </w:r>
      <w:r>
        <w:t>paydo bo‘lishidan</w:t>
      </w:r>
      <w:r>
        <w:rPr>
          <w:spacing w:val="-1"/>
        </w:rPr>
        <w:t xml:space="preserve"> </w:t>
      </w:r>
      <w:r>
        <w:t>boshlangan</w:t>
      </w:r>
      <w:r>
        <w:rPr>
          <w:spacing w:val="-2"/>
        </w:rPr>
        <w:t xml:space="preserve"> </w:t>
      </w:r>
      <w:r>
        <w:t>(1945).</w:t>
      </w:r>
      <w:r>
        <w:rPr>
          <w:spacing w:val="-1"/>
        </w:rPr>
        <w:t xml:space="preserve"> </w:t>
      </w:r>
      <w:r>
        <w:t>Keyinchalik,</w:t>
      </w:r>
      <w:r>
        <w:rPr>
          <w:spacing w:val="-2"/>
        </w:rPr>
        <w:t xml:space="preserve"> </w:t>
      </w:r>
      <w:r>
        <w:t>“Bank</w:t>
      </w:r>
      <w:r>
        <w:rPr>
          <w:spacing w:val="-1"/>
        </w:rPr>
        <w:t xml:space="preserve"> </w:t>
      </w:r>
      <w:r>
        <w:t xml:space="preserve">of America” banki birinchi kredit kartani ishlab chiqardi (1958) va bankomatlar 1967 yilda moliyaviy operatsiyalarni qayta ishlashga yordam berdi, so‘ngra operatsiya vositasi sifatida debet kartani chiqarildi. 1990 yillarda internet taraqqiyoti bilan qo‘llab quvvatlanib, “Internet banking” tizimi ishga tushirildi. 2000 yillarda “Mobile payments” va “Srowdfunding” (fintech) moliyaviy texnologiyalari joriy etildi. So‘ngi vaqtlarda kompyuterlar shu darajada takomillashib bormoqdaki, bu banklarga faqat orzu qilishlari mumkin bo‘lgan salohiyatlarni hamda bank mijozlariga katta imkoniyatlarni bermoqda. Banklarga yangi texnologiyalar olib kelgan o‘zgarishlar banklarning rahbarlari, xodimlari va mijozlariga katta ta’sir ko‘rsatibgina qolmay, bank mahsulotlari va xizmatlarini har qachongidan ham qulayroq hamda samarali yetkazib berishga imkon beradi va shu bilan yangi raqobat asoslarini yaratadi [8]. Bank texnologiyalari sohasiga avtomatlashtirish vositalari va axborot tizimlari, zamonaviy to‘lov tizimlari bilan ishlash, tarmoqlararo o‘zaro aloqalarni amalga oshirish, boshqaruv texnologiyalari va havfsizlik tizimi, telekommunikatsiyalar va boshqa ko‘p narsalar kiradi, ularsiz bugungi kunda bankni tasavvur qilib </w:t>
      </w:r>
      <w:r>
        <w:rPr>
          <w:spacing w:val="-2"/>
        </w:rPr>
        <w:t>bo‘lmaydi.</w:t>
      </w:r>
    </w:p>
    <w:p w:rsidR="00A13BCD" w:rsidRDefault="00131890">
      <w:pPr>
        <w:pStyle w:val="a3"/>
        <w:spacing w:before="1"/>
        <w:ind w:right="845"/>
      </w:pPr>
      <w:r>
        <w:t>Tayyor mahsulot bilan chiqishdan oldin juda katta hajmdagi ishlarni bajarish kerak: kuchli jamoani to‘plash, o‘z IT arxitekturasini yaratish, turli xil xizmatlar va raqamli xizmat ko‘rsatuvchi provayderlar bilan integratsiya qilish. Shuningdek,</w:t>
      </w:r>
      <w:r>
        <w:rPr>
          <w:spacing w:val="-1"/>
        </w:rPr>
        <w:t xml:space="preserve"> </w:t>
      </w:r>
      <w:r>
        <w:t>mahsulotlarning</w:t>
      </w:r>
      <w:r>
        <w:rPr>
          <w:spacing w:val="-3"/>
        </w:rPr>
        <w:t xml:space="preserve"> </w:t>
      </w:r>
      <w:r>
        <w:t>o‘zini</w:t>
      </w:r>
      <w:r>
        <w:rPr>
          <w:spacing w:val="-1"/>
        </w:rPr>
        <w:t xml:space="preserve"> </w:t>
      </w:r>
      <w:r>
        <w:t>ishlab</w:t>
      </w:r>
      <w:r>
        <w:rPr>
          <w:spacing w:val="-1"/>
        </w:rPr>
        <w:t xml:space="preserve"> </w:t>
      </w:r>
      <w:r>
        <w:t>chiqish uchun</w:t>
      </w:r>
      <w:r>
        <w:rPr>
          <w:spacing w:val="-1"/>
        </w:rPr>
        <w:t xml:space="preserve"> </w:t>
      </w:r>
      <w:r>
        <w:t>ham</w:t>
      </w:r>
      <w:r>
        <w:rPr>
          <w:spacing w:val="-2"/>
        </w:rPr>
        <w:t xml:space="preserve"> </w:t>
      </w:r>
      <w:r>
        <w:t>vaqt</w:t>
      </w:r>
      <w:r>
        <w:rPr>
          <w:spacing w:val="-1"/>
        </w:rPr>
        <w:t xml:space="preserve"> </w:t>
      </w:r>
      <w:r>
        <w:t>kerak —</w:t>
      </w:r>
      <w:r>
        <w:rPr>
          <w:spacing w:val="-1"/>
        </w:rPr>
        <w:t xml:space="preserve"> </w:t>
      </w:r>
      <w:r>
        <w:t>bu biz ishga tushirishning birinchi yilida qilgan ishlar.Bu esa o`znavbatida IT bilimiga ega bo`lgan aholi qatlamini bandlik bilan ta`minlash deganidir.</w:t>
      </w:r>
    </w:p>
    <w:p w:rsidR="00A13BCD" w:rsidRDefault="00131890">
      <w:pPr>
        <w:pStyle w:val="a3"/>
        <w:ind w:right="845"/>
      </w:pPr>
      <w:r>
        <w:t>Bank texnologiyalari esa maxsus kompyuter dasturlarini, ichki protseduralarni va risklarni boshqarish bilan bog‘liq turli xil modellarni o‘z ichiga</w:t>
      </w:r>
      <w:r>
        <w:rPr>
          <w:spacing w:val="-1"/>
        </w:rPr>
        <w:t xml:space="preserve"> </w:t>
      </w:r>
      <w:r>
        <w:t>oladi.</w:t>
      </w:r>
      <w:r>
        <w:rPr>
          <w:spacing w:val="-3"/>
        </w:rPr>
        <w:t xml:space="preserve"> </w:t>
      </w:r>
      <w:r>
        <w:t>Banklarning</w:t>
      </w:r>
      <w:r>
        <w:rPr>
          <w:spacing w:val="-2"/>
        </w:rPr>
        <w:t xml:space="preserve"> </w:t>
      </w:r>
      <w:r>
        <w:t>moliyaviy</w:t>
      </w:r>
      <w:r>
        <w:rPr>
          <w:spacing w:val="-2"/>
        </w:rPr>
        <w:t xml:space="preserve"> </w:t>
      </w:r>
      <w:r>
        <w:t>barqarorligi</w:t>
      </w:r>
      <w:r>
        <w:rPr>
          <w:spacing w:val="-1"/>
        </w:rPr>
        <w:t xml:space="preserve"> </w:t>
      </w:r>
      <w:r>
        <w:t>muvozanatli</w:t>
      </w:r>
      <w:r>
        <w:rPr>
          <w:spacing w:val="-1"/>
        </w:rPr>
        <w:t xml:space="preserve"> </w:t>
      </w:r>
      <w:r>
        <w:t>pul-kredit</w:t>
      </w:r>
      <w:r>
        <w:rPr>
          <w:spacing w:val="-2"/>
        </w:rPr>
        <w:t xml:space="preserve"> </w:t>
      </w:r>
      <w:r>
        <w:t>siyosati bilan ta’minlanadi. Hisob egalarining sodiqligini ta’minlash va mijozlar</w:t>
      </w:r>
      <w:r>
        <w:rPr>
          <w:spacing w:val="40"/>
        </w:rPr>
        <w:t xml:space="preserve"> </w:t>
      </w:r>
      <w:r>
        <w:t>bazasini kengaytirish uchun zamonaviy bank texnologiyalari joriy etilmoqda. Yangi bank ochilayotgan hamda barcha jarayonlar noldan qurilayotgan vaqtda jamoa tajribali va malakali odamlardan iborat bo‘lishi muhim. Birinchidan, Yangi Bank o‘z sohasidagi haqiqiy mutaxassislarni jalb qiladi. Ikkinchidan, avtonomlik — xodim to‘laqonli mutaxassis bo‘lishi, mustaqil ishlay olishi, qarorlar qabul qilishi va vazifalarni oxiriga yetkazishi kerak. Uchinchidan,</w:t>
      </w:r>
      <w:r>
        <w:rPr>
          <w:spacing w:val="40"/>
        </w:rPr>
        <w:t xml:space="preserve"> </w:t>
      </w:r>
      <w:r>
        <w:t>inson hayotining salmoqli</w:t>
      </w:r>
      <w:r>
        <w:rPr>
          <w:spacing w:val="25"/>
        </w:rPr>
        <w:t xml:space="preserve"> </w:t>
      </w:r>
      <w:r>
        <w:t>qismini</w:t>
      </w:r>
      <w:r>
        <w:rPr>
          <w:spacing w:val="25"/>
        </w:rPr>
        <w:t xml:space="preserve"> </w:t>
      </w:r>
      <w:r>
        <w:t>ishda o‘tkazadi,</w:t>
      </w:r>
      <w:r>
        <w:rPr>
          <w:spacing w:val="26"/>
        </w:rPr>
        <w:t xml:space="preserve"> </w:t>
      </w:r>
      <w:r>
        <w:t>shuning uchun</w:t>
      </w:r>
      <w:r>
        <w:rPr>
          <w:spacing w:val="25"/>
        </w:rPr>
        <w:t xml:space="preserve"> </w:t>
      </w:r>
      <w:r>
        <w:t>kompaniya</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8" w:firstLine="0"/>
      </w:pPr>
      <w:r>
        <w:lastRenderedPageBreak/>
        <w:t>ko‘pqirralilik, yumor tuyg‘usi va ko‘ngilchanlilik kabi fazilatlarga e</w:t>
      </w:r>
      <w:r>
        <w:rPr>
          <w:rFonts w:ascii="Times New Roman" w:hAnsi="Times New Roman"/>
        </w:rPr>
        <w:t>ʼ</w:t>
      </w:r>
      <w:r>
        <w:t xml:space="preserve">tibor </w:t>
      </w:r>
      <w:r>
        <w:rPr>
          <w:spacing w:val="-2"/>
        </w:rPr>
        <w:t>qaratadi.</w:t>
      </w:r>
    </w:p>
    <w:p w:rsidR="00A13BCD" w:rsidRDefault="00131890">
      <w:pPr>
        <w:pStyle w:val="a3"/>
        <w:spacing w:before="1"/>
        <w:ind w:right="848"/>
      </w:pPr>
      <w:r>
        <w:t>Bank uchun ular nafaqat ish jarayonlarini samarali uddalaydigan, balki jamoada ijobiy muhit yaratadigan odamlardir. Bunday xodimlar bankning umumiy rivojlanishiga o‘zlarining professional hissalarini qo‘shibgina qolmay, kompaniyada shaxsiy va martabaviy maqsadlariga ham erishishlari mumkin.Demak, bank texnologiyalari moddiy barqarorlikni oshirish, mijozlar bilan samarali ta’sir o‘tkazishga yordam beradigan banklar faoliyatini tahlil qilish usullarining to‘plamini tavsiflaydi. Bugungi kunda bank tizimida qo‘llanilayotgan ba’zi eski va yangi texnologiyalar quyidagilardan iborat</w:t>
      </w:r>
    </w:p>
    <w:p w:rsidR="00A13BCD" w:rsidRDefault="00131890">
      <w:pPr>
        <w:pStyle w:val="a3"/>
        <w:ind w:right="850"/>
      </w:pPr>
      <w:r>
        <w:rPr>
          <w:b/>
        </w:rPr>
        <w:t xml:space="preserve">Automated Teller Machine (ATM) - </w:t>
      </w:r>
      <w:r>
        <w:t>Bu avtomatlashtirilgan bankomat bo‘lib, u butun dunyoda qo‘llaniladigan texnologiyadir. Bankomat mijozlarga har qanday vaqtda naqd pul kerak bo‘lganda pulni naqd qilish imkoniyatiga</w:t>
      </w:r>
      <w:r>
        <w:rPr>
          <w:spacing w:val="40"/>
        </w:rPr>
        <w:t xml:space="preserve"> </w:t>
      </w:r>
      <w:r>
        <w:t>ega bo‘lishiga yordam beradi. Mijozni identifikatsiyalash uchun bank tomonidan taqdim etiladigan PINkoddan foydalaniladi. Ushbu xizmatdan foydalanish uchun mijoz bankda hisob raqamiga, debet yoki kredit kartaga ega bo‘lishi kerak. Pulni dunyoning istalgan nuqtasidan olish mumkin.</w:t>
      </w:r>
    </w:p>
    <w:p w:rsidR="00A13BCD" w:rsidRDefault="00131890">
      <w:pPr>
        <w:pStyle w:val="a3"/>
        <w:ind w:right="848"/>
      </w:pPr>
      <w:r>
        <w:rPr>
          <w:b/>
        </w:rPr>
        <w:t xml:space="preserve">Mobile banking </w:t>
      </w:r>
      <w:r>
        <w:t>– bu mijozlar uchun taqdim etilayotgan bank sohasida qo‘llaniladigan eng yangi texnologiyalar. Mijozda aqlli telefon, planshet yoki shaxsiy raqamli qurilma bo‘lishi kerak. Windows, Android, IOS va boshqa uyali telefonlarning operatsion dasturlariga mos keladigan dastur ishlab chiqilgan. Mobil dastur to‘g‘ridan to‘g‘ri mobil qurilmaga yuklab olinadi. Mijoz mobil internet yoki Wi-Fitarmog‘ida faol internet aloqasiga ega bo‘lishi kerak,</w:t>
      </w:r>
      <w:r>
        <w:rPr>
          <w:spacing w:val="-2"/>
        </w:rPr>
        <w:t xml:space="preserve"> </w:t>
      </w:r>
      <w:r>
        <w:t>shunda mobil bank xizmatidan foydalanish mumkin.</w:t>
      </w:r>
    </w:p>
    <w:p w:rsidR="00A13BCD" w:rsidRDefault="00131890">
      <w:pPr>
        <w:pStyle w:val="a3"/>
        <w:ind w:right="845"/>
      </w:pPr>
      <w:r>
        <w:rPr>
          <w:b/>
        </w:rPr>
        <w:t xml:space="preserve">Internet Banking. </w:t>
      </w:r>
      <w:r>
        <w:t>Mijoz internet orqali o‘z bank hisob raqami bo‘yicha hisob balansi so‘roviga kirish, to‘lovlarni amalga oshirish, pul o‘tkazmalari, xalqaro pul to‘lovlari, doimiy tartib va to‘g‘ridan to‘g‘ri debet to‘lovlarini yaratish</w:t>
      </w:r>
      <w:r>
        <w:rPr>
          <w:spacing w:val="-2"/>
        </w:rPr>
        <w:t xml:space="preserve"> </w:t>
      </w:r>
      <w:r>
        <w:t>va</w:t>
      </w:r>
      <w:r>
        <w:rPr>
          <w:spacing w:val="-3"/>
        </w:rPr>
        <w:t xml:space="preserve"> </w:t>
      </w:r>
      <w:r>
        <w:t>yangilash</w:t>
      </w:r>
      <w:r>
        <w:rPr>
          <w:spacing w:val="-2"/>
        </w:rPr>
        <w:t xml:space="preserve"> </w:t>
      </w:r>
      <w:r>
        <w:t>hamda</w:t>
      </w:r>
      <w:r>
        <w:rPr>
          <w:spacing w:val="-4"/>
        </w:rPr>
        <w:t xml:space="preserve"> </w:t>
      </w:r>
      <w:r>
        <w:t>so‘nggi</w:t>
      </w:r>
      <w:r>
        <w:rPr>
          <w:spacing w:val="-3"/>
        </w:rPr>
        <w:t xml:space="preserve"> </w:t>
      </w:r>
      <w:r>
        <w:t>operatsiyalarni</w:t>
      </w:r>
      <w:r>
        <w:rPr>
          <w:spacing w:val="-3"/>
        </w:rPr>
        <w:t xml:space="preserve"> </w:t>
      </w:r>
      <w:r>
        <w:t>tekshirish</w:t>
      </w:r>
      <w:r>
        <w:rPr>
          <w:spacing w:val="-2"/>
        </w:rPr>
        <w:t xml:space="preserve"> </w:t>
      </w:r>
      <w:r>
        <w:t>imkoniyatiga</w:t>
      </w:r>
      <w:r>
        <w:rPr>
          <w:spacing w:val="-3"/>
        </w:rPr>
        <w:t xml:space="preserve"> </w:t>
      </w:r>
      <w:r>
        <w:t>ega bo‘ladilar. Mijoz veb-saytga shaxsiy kompyuter yoki noutbuk orqali kiradi va hisob ma’lumotlariga dunyoning istalgan nuqtasidan kirish mumkin. Internetda quyidagi xizmatlardan foydalanish mumkin; hisob balansi bo‘yicha so‘rov, hisobvaraqlar o‘rtasida pul o‘tkazmasi, doimiy buyurtma va to‘g‘ridan to‘g‘ri debet to‘lovlarini yaratish va yangilash, pul o‘tkazmalari, hisob- kitoblarga umumiy nuqtai, hisob tarixi, kreditni to‘lash, oldindan to‘langan kartani to‘ldirish va parolni o‘zgartirish shular jumlasidandir.</w:t>
      </w:r>
    </w:p>
    <w:p w:rsidR="00A13BCD" w:rsidRDefault="00131890">
      <w:pPr>
        <w:pStyle w:val="a3"/>
        <w:spacing w:before="2"/>
        <w:ind w:right="848"/>
      </w:pPr>
      <w:r>
        <w:rPr>
          <w:b/>
        </w:rPr>
        <w:t xml:space="preserve">Video Teller Machine (VTM): </w:t>
      </w:r>
      <w:r>
        <w:t>banklar orqali taqdim etiladigan yangi va innovatsion xizmat. Mijoz barcha bank operatsiyalari uchun VTM orqali mijozlarga xizmat ko‘rsatish vakiliga masofadan ulanadi. VTM mijozlarga barcha filiallar bank xizmatlarini taklif etadi.</w:t>
      </w:r>
    </w:p>
    <w:p w:rsidR="00A13BCD" w:rsidRDefault="00131890">
      <w:pPr>
        <w:ind w:left="140" w:right="847" w:firstLine="566"/>
        <w:jc w:val="both"/>
        <w:rPr>
          <w:sz w:val="28"/>
        </w:rPr>
      </w:pPr>
      <w:r>
        <w:rPr>
          <w:b/>
          <w:sz w:val="28"/>
        </w:rPr>
        <w:t xml:space="preserve">Secure Short Messaging Service (SSMS): </w:t>
      </w:r>
      <w:r>
        <w:rPr>
          <w:sz w:val="28"/>
        </w:rPr>
        <w:t>SSMS-banking mijozlarning mobil</w:t>
      </w:r>
      <w:r>
        <w:rPr>
          <w:spacing w:val="37"/>
          <w:sz w:val="28"/>
        </w:rPr>
        <w:t xml:space="preserve">  </w:t>
      </w:r>
      <w:r>
        <w:rPr>
          <w:sz w:val="28"/>
        </w:rPr>
        <w:t>telefonlariga</w:t>
      </w:r>
      <w:r>
        <w:rPr>
          <w:spacing w:val="36"/>
          <w:sz w:val="28"/>
        </w:rPr>
        <w:t xml:space="preserve">  </w:t>
      </w:r>
      <w:r>
        <w:rPr>
          <w:sz w:val="28"/>
        </w:rPr>
        <w:t>matnli</w:t>
      </w:r>
      <w:r>
        <w:rPr>
          <w:spacing w:val="38"/>
          <w:sz w:val="28"/>
        </w:rPr>
        <w:t xml:space="preserve">  </w:t>
      </w:r>
      <w:r>
        <w:rPr>
          <w:sz w:val="28"/>
        </w:rPr>
        <w:t>xabarlarni</w:t>
      </w:r>
      <w:r>
        <w:rPr>
          <w:spacing w:val="37"/>
          <w:sz w:val="28"/>
        </w:rPr>
        <w:t xml:space="preserve">  </w:t>
      </w:r>
      <w:r>
        <w:rPr>
          <w:sz w:val="28"/>
        </w:rPr>
        <w:t>yuborishi</w:t>
      </w:r>
      <w:r>
        <w:rPr>
          <w:spacing w:val="38"/>
          <w:sz w:val="28"/>
        </w:rPr>
        <w:t xml:space="preserve">  </w:t>
      </w:r>
      <w:r>
        <w:rPr>
          <w:sz w:val="28"/>
        </w:rPr>
        <w:t>va</w:t>
      </w:r>
      <w:r>
        <w:rPr>
          <w:spacing w:val="36"/>
          <w:sz w:val="28"/>
        </w:rPr>
        <w:t xml:space="preserve">  </w:t>
      </w:r>
      <w:r>
        <w:rPr>
          <w:sz w:val="28"/>
        </w:rPr>
        <w:t>qabul</w:t>
      </w:r>
      <w:r>
        <w:rPr>
          <w:spacing w:val="38"/>
          <w:sz w:val="28"/>
        </w:rPr>
        <w:t xml:space="preserve">  </w:t>
      </w:r>
      <w:r>
        <w:rPr>
          <w:sz w:val="28"/>
        </w:rPr>
        <w:t>qilishi</w:t>
      </w:r>
      <w:r>
        <w:rPr>
          <w:spacing w:val="38"/>
          <w:sz w:val="28"/>
        </w:rPr>
        <w:t xml:space="preserve">  </w:t>
      </w:r>
      <w:r>
        <w:rPr>
          <w:spacing w:val="-2"/>
          <w:sz w:val="28"/>
        </w:rPr>
        <w:t>uchun</w:t>
      </w:r>
    </w:p>
    <w:p w:rsidR="00A13BCD" w:rsidRDefault="00131890">
      <w:pPr>
        <w:pStyle w:val="a3"/>
        <w:spacing w:before="6"/>
        <w:ind w:left="0" w:firstLine="0"/>
        <w:jc w:val="left"/>
        <w:rPr>
          <w:sz w:val="3"/>
        </w:rPr>
      </w:pPr>
      <w:r>
        <w:rPr>
          <w:noProof/>
          <w:sz w:val="3"/>
          <w:lang w:val="ru-RU" w:eastAsia="ru-RU"/>
        </w:rPr>
        <mc:AlternateContent>
          <mc:Choice Requires="wpg">
            <w:drawing>
              <wp:anchor distT="0" distB="0" distL="0" distR="0" simplePos="0" relativeHeight="487602688" behindDoc="1" locked="0" layoutInCell="1" allowOverlap="1">
                <wp:simplePos x="0" y="0"/>
                <wp:positionH relativeFrom="page">
                  <wp:posOffset>1031744</wp:posOffset>
                </wp:positionH>
                <wp:positionV relativeFrom="paragraph">
                  <wp:posOffset>42304</wp:posOffset>
                </wp:positionV>
                <wp:extent cx="5535295" cy="131445"/>
                <wp:effectExtent l="0" t="0" r="8255" b="1905"/>
                <wp:wrapTopAndBottom/>
                <wp:docPr id="494"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495" name="Image 495"/>
                          <pic:cNvPicPr/>
                        </pic:nvPicPr>
                        <pic:blipFill>
                          <a:blip r:embed="rId13" cstate="print"/>
                          <a:stretch>
                            <a:fillRect/>
                          </a:stretch>
                        </pic:blipFill>
                        <pic:spPr>
                          <a:xfrm>
                            <a:off x="0" y="0"/>
                            <a:ext cx="5535175" cy="131248"/>
                          </a:xfrm>
                          <a:prstGeom prst="rect">
                            <a:avLst/>
                          </a:prstGeom>
                        </pic:spPr>
                      </pic:pic>
                      <pic:pic xmlns:pic="http://schemas.openxmlformats.org/drawingml/2006/picture">
                        <pic:nvPicPr>
                          <pic:cNvPr id="496" name="Image 496"/>
                          <pic:cNvPicPr/>
                        </pic:nvPicPr>
                        <pic:blipFill>
                          <a:blip r:embed="rId14" cstate="print"/>
                          <a:stretch>
                            <a:fillRect/>
                          </a:stretch>
                        </pic:blipFill>
                        <pic:spPr>
                          <a:xfrm>
                            <a:off x="33785" y="14748"/>
                            <a:ext cx="5467350" cy="54609"/>
                          </a:xfrm>
                          <a:prstGeom prst="rect">
                            <a:avLst/>
                          </a:prstGeom>
                        </pic:spPr>
                      </pic:pic>
                      <wps:wsp>
                        <wps:cNvPr id="497" name="Graphic 497"/>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6486BB1C" id="Group 494" o:spid="_x0000_s1026" style="position:absolute;margin-left:81.25pt;margin-top:3.35pt;width:435.85pt;height:10.35pt;z-index:-15713792;mso-wrap-distance-left:0;mso-wrap-distance-right:0;mso-position-horizont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">
                <v:shape id="Image 495"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">
                  <v:imagedata r:id="rId15" o:title=""/>
                </v:shape>
                <v:shape id="Image 496"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">
                  <v:imagedata r:id="rId16" o:title=""/>
                </v:shape>
                <v:shape id="Graphic 497"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" path="m,27305l2733674,,5467350,27305,2733674,54610,,27305xe" fillcolor="#00b050" strokecolor="#f69240">
                  <v:path arrowok="t"/>
                </v:shape>
                <w10:wrap type="topAndBottom" anchorx="page"/>
              </v:group>
            </w:pict>
          </mc:Fallback>
        </mc:AlternateContent>
      </w:r>
    </w:p>
    <w:p w:rsidR="00A13BCD" w:rsidRDefault="00A13BCD">
      <w:pPr>
        <w:pStyle w:val="a3"/>
        <w:jc w:val="left"/>
        <w:rPr>
          <w:sz w:val="3"/>
        </w:rPr>
        <w:sectPr w:rsidR="00A13BCD">
          <w:headerReference w:type="default" r:id="rId138"/>
          <w:footerReference w:type="default" r:id="rId139"/>
          <w:pgSz w:w="11910" w:h="16840"/>
          <w:pgMar w:top="1140" w:right="283" w:bottom="1200" w:left="992" w:header="0" w:footer="1003" w:gutter="0"/>
          <w:cols w:space="720"/>
        </w:sectPr>
      </w:pPr>
    </w:p>
    <w:p w:rsidR="00A13BCD" w:rsidRDefault="00131890">
      <w:pPr>
        <w:pStyle w:val="a3"/>
        <w:spacing w:before="91"/>
        <w:ind w:right="849" w:firstLine="0"/>
      </w:pPr>
      <w:r>
        <w:lastRenderedPageBreak/>
        <w:t>ishlatiladi. Banklar mijozlarning mobil telefon raqamlarini hisobga olishlarini olib boradilar, mijozlar o‘zlarining bank hisob raqamlari bo‘yicha so‘rovlar o‘tkazishlari mumkin. Bank orqali SSMS bank xizmatidan foydalanish uchun mijoz o‘z mobil raqamini ro‘yxatdan o‘tkazishi kerak. Shuningdek, bank hisobvaraqda sodir bo‘lgan har bir operatsiya to‘g‘risida mijozlarga xabar yuboradi. Tranzaksiya mobil bank xizmatiga tayinlangan raqamga SSMS yuborish orqali amalga oshiriladi.</w:t>
      </w:r>
    </w:p>
    <w:p w:rsidR="00A13BCD" w:rsidRDefault="00131890">
      <w:pPr>
        <w:pStyle w:val="a3"/>
        <w:spacing w:before="1"/>
        <w:ind w:right="844"/>
      </w:pPr>
      <w:r>
        <w:rPr>
          <w:b/>
        </w:rPr>
        <w:t xml:space="preserve">SIM Application-toolkit: </w:t>
      </w:r>
      <w:r>
        <w:t>Bu mijoz bilan o‘zaro aloqada bo‘lishiga imkon beradigan, interaktiv menyusi dasturlashtirilgan standart SIM-karta sifatida ko‘rsatilgan. O‘zaro ta’sir mijoz va tarmoq o‘rtasida bo‘lib, almashinuv mijozga interaktiv menyu va dastur orqali ma’lumot kiritilishi bilan amalga oshiriladi. Uyali aloqa operatorlari o‘zlarining SIM-kartalariga mijozlar uchun yangilanishlarni tarmoq orqali yoki butunlay yangi SIM-kartalarni chiqarishlari mumkin. Uyali aloqa operatorlari va moliya institutlari uchun SIMga asoslangan dasturlarni amalga oshirishning eng katta afzalligi, bu firmalarning arizasi SIMda bo‘lishini kafolatlaydi va shu sababli bankka raqobatbardosh ustunlik beradi.</w:t>
      </w:r>
    </w:p>
    <w:p w:rsidR="00A13BCD" w:rsidRDefault="00131890">
      <w:pPr>
        <w:pStyle w:val="a3"/>
        <w:ind w:right="845"/>
      </w:pPr>
      <w:r>
        <w:rPr>
          <w:b/>
        </w:rPr>
        <w:t xml:space="preserve">Near Sound Data Transfer (NSDT): </w:t>
      </w:r>
      <w:r>
        <w:t>Bu har qanday mobil telefondan foydalanadigan mobil bank xizmatida ishlatiladigan tezkor, xavfsiz va qulay kontaktsiz to‘lov texnologiyasi. NSDT mijozning SMS yoki USSD texnologiyalaridan</w:t>
      </w:r>
      <w:r>
        <w:rPr>
          <w:spacing w:val="-5"/>
        </w:rPr>
        <w:t xml:space="preserve"> </w:t>
      </w:r>
      <w:r>
        <w:t>emas,</w:t>
      </w:r>
      <w:r>
        <w:rPr>
          <w:spacing w:val="-3"/>
        </w:rPr>
        <w:t xml:space="preserve"> </w:t>
      </w:r>
      <w:r>
        <w:t>balki</w:t>
      </w:r>
      <w:r>
        <w:rPr>
          <w:spacing w:val="-4"/>
        </w:rPr>
        <w:t xml:space="preserve"> </w:t>
      </w:r>
      <w:r>
        <w:t>operatsiyani</w:t>
      </w:r>
      <w:r>
        <w:rPr>
          <w:spacing w:val="-5"/>
        </w:rPr>
        <w:t xml:space="preserve"> </w:t>
      </w:r>
      <w:r>
        <w:t>tasdiqlash</w:t>
      </w:r>
      <w:r>
        <w:rPr>
          <w:spacing w:val="-3"/>
        </w:rPr>
        <w:t xml:space="preserve"> </w:t>
      </w:r>
      <w:r>
        <w:t>uchun</w:t>
      </w:r>
      <w:r>
        <w:rPr>
          <w:spacing w:val="-4"/>
        </w:rPr>
        <w:t xml:space="preserve"> </w:t>
      </w:r>
      <w:r>
        <w:t>to‘lovlarni</w:t>
      </w:r>
      <w:r>
        <w:rPr>
          <w:spacing w:val="-4"/>
        </w:rPr>
        <w:t xml:space="preserve"> </w:t>
      </w:r>
      <w:r>
        <w:t>amalga oshirishni xohlagan har safar chiqariladigan bir martalik audio parolidan foydalanadi. NSDT platformasi xavfsiz tranzaksiyalarni amalga oshirishga imkon beradi. NSDT operatsiyalari mijozning uyali aloqasi va diller yoki operatorlarning to‘lovlarni qabul qilish moslamasi orqali amalga oshiriladi. Mijoz pulni ro‘yxatdan o‘tgan agent orqali kiritadi va pul virtual hamyonga tushadi. NSDT barcha tranzaksiyalarning maqsadi aloqa tezligi va ma’lumotlarni siqish, xavfsizlik va kriptografiya, xatolarni aniqlash va tuzatish hamda oxir-oqibat ovozni optimallashtirishdir. Shuning uchun NSDT samarali va mukammal operatsiyalarni amalga oshiradi va hatto juda shovqinli muhitda ham foydalanish mumkin.</w:t>
      </w:r>
    </w:p>
    <w:p w:rsidR="00A13BCD" w:rsidRDefault="00131890">
      <w:pPr>
        <w:pStyle w:val="a3"/>
        <w:spacing w:before="1"/>
        <w:ind w:right="851"/>
      </w:pPr>
      <w:r>
        <w:rPr>
          <w:b/>
        </w:rPr>
        <w:t xml:space="preserve">RFID Technology: </w:t>
      </w:r>
      <w:r>
        <w:t>Bank kartasi to‘lov uchun chip bilan ta’minlanadi va to‘lov oddiygina kartani RFID o‘quvchi qurilma oldiga qo‘yish orqali amalga oshiriladi hamda to‘lov avtomatik ravishda amalga oshiriladi.</w:t>
      </w:r>
    </w:p>
    <w:p w:rsidR="00A13BCD" w:rsidRDefault="00131890">
      <w:pPr>
        <w:pStyle w:val="a3"/>
        <w:ind w:right="845"/>
      </w:pPr>
      <w:r>
        <w:rPr>
          <w:b/>
        </w:rPr>
        <w:t xml:space="preserve">Telephone Banking or Interactive Voice Response (IVR). </w:t>
      </w:r>
      <w:r>
        <w:t>Telefon- bank bu mijoz tomonidan bank tomonidan taqdim etilgan maxsus raqamga qo‘ng‘iroq qilgandan so‘ng tizim bilan o‘zaro aloqada bo‘lish imkoniyatini beradigan axborot texnologiyalaridir. Mijoz ovozli xabar tizimidan turli xil variantlarni tanlash bilan o‘zaro aloqada bo‘ladi yoki tanlov variantlari uchun gaplashishi mumkin. Mijoz telefon banki uchun belgilangan raqamda oldindan yozib</w:t>
      </w:r>
      <w:r>
        <w:rPr>
          <w:spacing w:val="18"/>
        </w:rPr>
        <w:t xml:space="preserve"> </w:t>
      </w:r>
      <w:r>
        <w:t>olingan</w:t>
      </w:r>
      <w:r>
        <w:rPr>
          <w:spacing w:val="21"/>
        </w:rPr>
        <w:t xml:space="preserve"> </w:t>
      </w:r>
      <w:r>
        <w:t>ovoz</w:t>
      </w:r>
      <w:r>
        <w:rPr>
          <w:spacing w:val="19"/>
        </w:rPr>
        <w:t xml:space="preserve"> </w:t>
      </w:r>
      <w:r>
        <w:t>bilan</w:t>
      </w:r>
      <w:r>
        <w:rPr>
          <w:spacing w:val="20"/>
        </w:rPr>
        <w:t xml:space="preserve"> </w:t>
      </w:r>
      <w:r>
        <w:t>so‘ralganda</w:t>
      </w:r>
      <w:r>
        <w:rPr>
          <w:spacing w:val="22"/>
        </w:rPr>
        <w:t xml:space="preserve"> </w:t>
      </w:r>
      <w:r>
        <w:t>eng</w:t>
      </w:r>
      <w:r>
        <w:rPr>
          <w:spacing w:val="21"/>
        </w:rPr>
        <w:t xml:space="preserve"> </w:t>
      </w:r>
      <w:r>
        <w:t>mos</w:t>
      </w:r>
      <w:r>
        <w:rPr>
          <w:spacing w:val="20"/>
        </w:rPr>
        <w:t xml:space="preserve"> </w:t>
      </w:r>
      <w:r>
        <w:t>variantni</w:t>
      </w:r>
      <w:r>
        <w:rPr>
          <w:spacing w:val="21"/>
        </w:rPr>
        <w:t xml:space="preserve"> </w:t>
      </w:r>
      <w:r>
        <w:t>tanlashi</w:t>
      </w:r>
      <w:r>
        <w:rPr>
          <w:spacing w:val="22"/>
        </w:rPr>
        <w:t xml:space="preserve"> </w:t>
      </w:r>
      <w:r>
        <w:t>kerak.</w:t>
      </w:r>
      <w:r>
        <w:rPr>
          <w:spacing w:val="20"/>
        </w:rPr>
        <w:t xml:space="preserve"> </w:t>
      </w:r>
      <w:r>
        <w:rPr>
          <w:spacing w:val="-2"/>
        </w:rPr>
        <w:t>Ovozli</w:t>
      </w:r>
    </w:p>
    <w:p w:rsidR="00A13BCD" w:rsidRDefault="00A13BCD">
      <w:pPr>
        <w:pStyle w:val="a3"/>
        <w:sectPr w:rsidR="00A13BCD">
          <w:headerReference w:type="default" r:id="rId140"/>
          <w:footerReference w:type="default" r:id="rId141"/>
          <w:pgSz w:w="11910" w:h="16840"/>
          <w:pgMar w:top="1140" w:right="283" w:bottom="1420" w:left="992" w:header="0" w:footer="1230" w:gutter="0"/>
          <w:cols w:space="720"/>
        </w:sectPr>
      </w:pPr>
    </w:p>
    <w:p w:rsidR="00A13BCD" w:rsidRDefault="00131890">
      <w:pPr>
        <w:pStyle w:val="a3"/>
        <w:spacing w:before="91"/>
        <w:ind w:right="847" w:firstLine="0"/>
      </w:pPr>
      <w:r>
        <w:lastRenderedPageBreak/>
        <w:t>tezkor tizim mijozning ovozini sharhlovchi nutqni aniqlashdan foydalanadi. Variantni tanlash uchun mijoz “ha”, “yo‘q” yoki raqam kabi oddiy so‘zlardan foydalanishi kerak. Wireless Application Protocol (WAP). Bu mobil bank xizmatida ishlatiladigan texnologiya bo‘lib, mijoz bank veb-saytiga mobil telefonidagi brauzer yordamida internet orqali ulanadi.</w:t>
      </w:r>
    </w:p>
    <w:p w:rsidR="00A13BCD" w:rsidRDefault="00131890">
      <w:pPr>
        <w:pStyle w:val="a3"/>
        <w:ind w:right="846"/>
      </w:pPr>
      <w:r>
        <w:rPr>
          <w:b/>
        </w:rPr>
        <w:t xml:space="preserve">Unstructured Supplementary Service Data (USSD). </w:t>
      </w:r>
      <w:r>
        <w:t>Bu menyu va belgilangan seansga ega SMS xizmati. Bu barcha telefon modellarida qo‘llaniladigan standart. Mijoz javob berish uchun jumlalarni ishlatishdan</w:t>
      </w:r>
      <w:r>
        <w:rPr>
          <w:spacing w:val="40"/>
        </w:rPr>
        <w:t xml:space="preserve"> </w:t>
      </w:r>
      <w:r>
        <w:t>farqli o‘laroq davom ettirish uchun menyudagi variantlar ro‘yxatidan birini tanlashi kerak. USSDning asosiy afzalligi: mijoz menyudan tegishli variantlarni tanlab tezda javob beradi. USSD mijoz, uyali aloqa tarmog‘i va bank o‘rtasida aloqa o‘rnatishga imkon beradi. USSD xizmatidan foydalanish uchun mijozlar SIM-karta oldindan xizmat uchun zarur bo‘lgan buyruqlar bilan o‘rnatiladi. Mijoz bank yoki uyali aloqa operatori tomonidan taqdim etilgan USSD xizmati uchun ajratilgan raqamlardan foydalanadi. Mijoz so‘rovni USSD xizmat raqamini</w:t>
      </w:r>
      <w:r>
        <w:rPr>
          <w:spacing w:val="-1"/>
        </w:rPr>
        <w:t xml:space="preserve"> </w:t>
      </w:r>
      <w:r>
        <w:t>terish bilan</w:t>
      </w:r>
      <w:r>
        <w:rPr>
          <w:spacing w:val="-2"/>
        </w:rPr>
        <w:t xml:space="preserve"> </w:t>
      </w:r>
      <w:r>
        <w:t>boshlaydi,</w:t>
      </w:r>
      <w:r>
        <w:rPr>
          <w:spacing w:val="-1"/>
        </w:rPr>
        <w:t xml:space="preserve"> </w:t>
      </w:r>
      <w:r>
        <w:t>uyali</w:t>
      </w:r>
      <w:r>
        <w:rPr>
          <w:spacing w:val="-1"/>
        </w:rPr>
        <w:t xml:space="preserve"> </w:t>
      </w:r>
      <w:r>
        <w:t>aloqa</w:t>
      </w:r>
      <w:r>
        <w:rPr>
          <w:spacing w:val="-1"/>
        </w:rPr>
        <w:t xml:space="preserve"> </w:t>
      </w:r>
      <w:r>
        <w:t>operatori</w:t>
      </w:r>
      <w:r>
        <w:rPr>
          <w:spacing w:val="-1"/>
        </w:rPr>
        <w:t xml:space="preserve"> </w:t>
      </w:r>
      <w:r>
        <w:t>menyuni</w:t>
      </w:r>
      <w:r>
        <w:rPr>
          <w:spacing w:val="-1"/>
        </w:rPr>
        <w:t xml:space="preserve"> </w:t>
      </w:r>
      <w:r>
        <w:t>qaytaradi.</w:t>
      </w:r>
      <w:r>
        <w:rPr>
          <w:spacing w:val="-1"/>
        </w:rPr>
        <w:t xml:space="preserve"> </w:t>
      </w:r>
      <w:r>
        <w:t>Mijoz mavjud bo‘lgan variantlardan birini tanlaydi.</w:t>
      </w:r>
    </w:p>
    <w:p w:rsidR="00A13BCD" w:rsidRDefault="00131890">
      <w:pPr>
        <w:pStyle w:val="a3"/>
        <w:spacing w:before="1"/>
        <w:ind w:right="846"/>
      </w:pPr>
      <w:r>
        <w:rPr>
          <w:b/>
        </w:rPr>
        <w:t xml:space="preserve">Contactless Payments using Near Field Technology (NFC). </w:t>
      </w:r>
      <w:r>
        <w:t>Bu ikki tomonlama radio to‘lqinlari aloqasi, shuningdek mos keladigan dasturiy ta’minotni boshqaradigan va bir-biriga yaqin masofada joylashgan aqlli mobil qurilmalar yordamida mobil aloqa va simsiz to‘lov shaklidir. NFC - bu qisqa masofali, yuqori chastotali texnologiya, bu qurilmalar o‘rtasida 10 sm masofada ma’lumot almashish imkonini beradi. NFC RFID texnologiyasi asosida</w:t>
      </w:r>
      <w:r>
        <w:rPr>
          <w:spacing w:val="80"/>
        </w:rPr>
        <w:t xml:space="preserve"> </w:t>
      </w:r>
      <w:r>
        <w:t>qurilgan. Qurilmalar o‘rtasida simsiz aloqa va ma’lumotlar almashinuviga ruxsat berish. Qurilma faol yoki passiv rejimlardir. Shifrlash maxfiy ma’lumotlarni</w:t>
      </w:r>
      <w:r>
        <w:rPr>
          <w:spacing w:val="-1"/>
        </w:rPr>
        <w:t xml:space="preserve"> </w:t>
      </w:r>
      <w:r>
        <w:t>himoyalash uchun</w:t>
      </w:r>
      <w:r>
        <w:rPr>
          <w:spacing w:val="-1"/>
        </w:rPr>
        <w:t xml:space="preserve"> </w:t>
      </w:r>
      <w:r>
        <w:t>ishlatiladi, telefon yo‘qolgan yoki o‘g‘irlangan bo‘lsa, uni himoya qilish uchun antivirus va telefon qulfidan foydalanish kerak. NFC texnologiyasi asosan Yevropa, Amerika va Osiyoda mashhurdir. NFCning maqsadi - operatsiyalarni bajarish uchun navbatlarni qisqa va tezroq qilish, kamroq kartalarni olib yurish, chunki to‘lov uchun mobil qurilmani olib yurishning o‘zi kifoyadir.</w:t>
      </w:r>
    </w:p>
    <w:p w:rsidR="00A13BCD" w:rsidRDefault="00131890">
      <w:pPr>
        <w:pStyle w:val="a3"/>
        <w:spacing w:before="1"/>
        <w:ind w:right="847"/>
      </w:pPr>
      <w:r>
        <w:rPr>
          <w:b/>
        </w:rPr>
        <w:t xml:space="preserve">Mobile Money. </w:t>
      </w:r>
      <w:r>
        <w:t>Mobil hamyon, mobil to‘lov va mobil pul o‘tkazmasi deb nomlanadi. Mobil pul xizmati butun dunyoda ishlatiladi, asosan Afrikada bank hisobvarag‘iga ega yoki hisobi bo‘lmaganlar uchun. Xizmat tijorat banklari</w:t>
      </w:r>
      <w:r>
        <w:rPr>
          <w:spacing w:val="40"/>
        </w:rPr>
        <w:t xml:space="preserve"> </w:t>
      </w:r>
      <w:r>
        <w:t>bilan hamkorlikda bo‘lgan uyali aloqa operatorlari tomonidan taqdim etiladi. Mobil pul hisobvaraqlari mijozning bank hisobvarag‘i bilan ham bog‘lanishi mumkin. Mobil pul xizmati - bu bank hisob raqamini ochish muammosiz, pul mablag‘larining yana bir usuli. Virtual “hamyon”dagi pul har qanday narsani to‘lash uchun ishlatilishi mumkin, masalan, mobil kredit sotib olish, hisob- kitoblarni</w:t>
      </w:r>
      <w:r>
        <w:rPr>
          <w:spacing w:val="34"/>
        </w:rPr>
        <w:t xml:space="preserve"> </w:t>
      </w:r>
      <w:r>
        <w:t>to‘lash,</w:t>
      </w:r>
      <w:r>
        <w:rPr>
          <w:spacing w:val="33"/>
        </w:rPr>
        <w:t xml:space="preserve"> </w:t>
      </w:r>
      <w:r>
        <w:t>ko‘rsatilgan</w:t>
      </w:r>
      <w:r>
        <w:rPr>
          <w:spacing w:val="35"/>
        </w:rPr>
        <w:t xml:space="preserve"> </w:t>
      </w:r>
      <w:r>
        <w:t>mahsulotlar</w:t>
      </w:r>
      <w:r>
        <w:rPr>
          <w:spacing w:val="34"/>
        </w:rPr>
        <w:t xml:space="preserve"> </w:t>
      </w:r>
      <w:r>
        <w:t>va</w:t>
      </w:r>
      <w:r>
        <w:rPr>
          <w:spacing w:val="34"/>
        </w:rPr>
        <w:t xml:space="preserve"> </w:t>
      </w:r>
      <w:r>
        <w:t>xizmatlar.</w:t>
      </w:r>
      <w:r>
        <w:rPr>
          <w:spacing w:val="32"/>
        </w:rPr>
        <w:t xml:space="preserve"> </w:t>
      </w:r>
      <w:r>
        <w:t>Bunda</w:t>
      </w:r>
      <w:r>
        <w:rPr>
          <w:spacing w:val="34"/>
        </w:rPr>
        <w:t xml:space="preserve"> </w:t>
      </w:r>
      <w:r>
        <w:t>ham</w:t>
      </w:r>
      <w:r>
        <w:rPr>
          <w:spacing w:val="34"/>
        </w:rPr>
        <w:t xml:space="preserve"> </w:t>
      </w:r>
      <w:r>
        <w:t>PIN-kod</w:t>
      </w:r>
    </w:p>
    <w:p w:rsidR="00A13BCD" w:rsidRDefault="00131890">
      <w:pPr>
        <w:pStyle w:val="a3"/>
        <w:tabs>
          <w:tab w:val="left" w:pos="9809"/>
        </w:tabs>
        <w:spacing w:before="1"/>
        <w:ind w:left="112" w:firstLine="0"/>
      </w:pPr>
      <w:r>
        <w:rPr>
          <w:spacing w:val="-44"/>
          <w:u w:val="single"/>
        </w:rPr>
        <w:t xml:space="preserve"> </w:t>
      </w:r>
      <w:r>
        <w:rPr>
          <w:u w:val="single"/>
        </w:rPr>
        <w:t>amalga</w:t>
      </w:r>
      <w:r>
        <w:rPr>
          <w:spacing w:val="-8"/>
          <w:u w:val="single"/>
        </w:rPr>
        <w:t xml:space="preserve"> </w:t>
      </w:r>
      <w:r>
        <w:rPr>
          <w:u w:val="single"/>
        </w:rPr>
        <w:t>oshirilgan</w:t>
      </w:r>
      <w:r>
        <w:rPr>
          <w:spacing w:val="-6"/>
          <w:u w:val="single"/>
        </w:rPr>
        <w:t xml:space="preserve"> </w:t>
      </w:r>
      <w:r>
        <w:rPr>
          <w:u w:val="single"/>
        </w:rPr>
        <w:t>operatsiyalarni</w:t>
      </w:r>
      <w:r>
        <w:rPr>
          <w:spacing w:val="-6"/>
          <w:u w:val="single"/>
        </w:rPr>
        <w:t xml:space="preserve"> </w:t>
      </w:r>
      <w:r>
        <w:rPr>
          <w:u w:val="single"/>
        </w:rPr>
        <w:t>tekshirish</w:t>
      </w:r>
      <w:r>
        <w:rPr>
          <w:spacing w:val="-4"/>
          <w:u w:val="single"/>
        </w:rPr>
        <w:t xml:space="preserve"> </w:t>
      </w:r>
      <w:r>
        <w:rPr>
          <w:u w:val="single"/>
        </w:rPr>
        <w:t>uchun</w:t>
      </w:r>
      <w:r>
        <w:rPr>
          <w:spacing w:val="-5"/>
          <w:u w:val="single"/>
        </w:rPr>
        <w:t xml:space="preserve"> </w:t>
      </w:r>
      <w:r>
        <w:rPr>
          <w:spacing w:val="-2"/>
          <w:u w:val="single"/>
        </w:rPr>
        <w:t>ishlatiladi.</w:t>
      </w:r>
      <w:r>
        <w:rPr>
          <w:u w:val="single"/>
        </w:rPr>
        <w:tab/>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after="3"/>
        <w:ind w:right="846"/>
      </w:pPr>
      <w:r>
        <w:lastRenderedPageBreak/>
        <w:t>Raqamli bank tizimi bir necha tashkiliy elementlardan iborat bo‘lib, mazkur faoliyatning rivojlanishi uchun tashkiliy jihatdan aynan shu elementlar bir vaqtning o‘zida ta’sir qiluvchi omillar sifatida ham rol o‘ynaydi (1-rasm).</w:t>
      </w:r>
    </w:p>
    <w:tbl>
      <w:tblPr>
        <w:tblStyle w:val="TableNormal"/>
        <w:tblW w:w="0" w:type="auto"/>
        <w:tblInd w:w="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11"/>
        <w:gridCol w:w="5586"/>
        <w:gridCol w:w="281"/>
      </w:tblGrid>
      <w:tr w:rsidR="00A13BCD">
        <w:trPr>
          <w:trHeight w:val="292"/>
        </w:trPr>
        <w:tc>
          <w:tcPr>
            <w:tcW w:w="9497" w:type="dxa"/>
            <w:gridSpan w:val="2"/>
            <w:tcBorders>
              <w:left w:val="single" w:sz="4" w:space="0" w:color="000000"/>
              <w:bottom w:val="single" w:sz="4" w:space="0" w:color="000000"/>
              <w:right w:val="single" w:sz="4" w:space="0" w:color="000000"/>
            </w:tcBorders>
          </w:tcPr>
          <w:p w:rsidR="00A13BCD" w:rsidRDefault="00131890">
            <w:pPr>
              <w:pStyle w:val="TableParagraph"/>
              <w:spacing w:line="272" w:lineRule="exact"/>
              <w:ind w:left="5"/>
              <w:rPr>
                <w:sz w:val="24"/>
              </w:rPr>
            </w:pPr>
            <w:r>
              <w:rPr>
                <w:sz w:val="24"/>
              </w:rPr>
              <w:t>Raqamli</w:t>
            </w:r>
            <w:r>
              <w:rPr>
                <w:spacing w:val="-4"/>
                <w:sz w:val="24"/>
              </w:rPr>
              <w:t xml:space="preserve"> </w:t>
            </w:r>
            <w:r>
              <w:rPr>
                <w:sz w:val="24"/>
              </w:rPr>
              <w:t>bank</w:t>
            </w:r>
            <w:r>
              <w:rPr>
                <w:spacing w:val="-4"/>
                <w:sz w:val="24"/>
              </w:rPr>
              <w:t xml:space="preserve"> </w:t>
            </w:r>
            <w:r>
              <w:rPr>
                <w:sz w:val="24"/>
              </w:rPr>
              <w:t>tiziming</w:t>
            </w:r>
            <w:r>
              <w:rPr>
                <w:spacing w:val="-1"/>
                <w:sz w:val="24"/>
              </w:rPr>
              <w:t xml:space="preserve"> </w:t>
            </w:r>
            <w:r>
              <w:rPr>
                <w:sz w:val="24"/>
              </w:rPr>
              <w:t>tashkiliy</w:t>
            </w:r>
            <w:r>
              <w:rPr>
                <w:spacing w:val="-4"/>
                <w:sz w:val="24"/>
              </w:rPr>
              <w:t xml:space="preserve"> </w:t>
            </w:r>
            <w:r>
              <w:rPr>
                <w:spacing w:val="-2"/>
                <w:sz w:val="24"/>
              </w:rPr>
              <w:t>elementlari</w:t>
            </w:r>
          </w:p>
        </w:tc>
        <w:tc>
          <w:tcPr>
            <w:tcW w:w="281" w:type="dxa"/>
            <w:vMerge w:val="restart"/>
            <w:tcBorders>
              <w:top w:val="single" w:sz="4" w:space="0" w:color="000000"/>
              <w:left w:val="single" w:sz="4" w:space="0" w:color="000000"/>
              <w:bottom w:val="nil"/>
              <w:right w:val="nil"/>
            </w:tcBorders>
          </w:tcPr>
          <w:p w:rsidR="00A13BCD" w:rsidRDefault="00A13BCD">
            <w:pPr>
              <w:pStyle w:val="TableParagraph"/>
              <w:jc w:val="left"/>
              <w:rPr>
                <w:rFonts w:ascii="Times New Roman"/>
                <w:sz w:val="26"/>
              </w:rPr>
            </w:pPr>
          </w:p>
        </w:tc>
      </w:tr>
      <w:tr w:rsidR="00A13BCD">
        <w:trPr>
          <w:trHeight w:val="292"/>
        </w:trPr>
        <w:tc>
          <w:tcPr>
            <w:tcW w:w="3911" w:type="dxa"/>
            <w:tcBorders>
              <w:top w:val="single" w:sz="4" w:space="0" w:color="000000"/>
              <w:left w:val="single" w:sz="4" w:space="0" w:color="000000"/>
              <w:bottom w:val="single" w:sz="4" w:space="0" w:color="000000"/>
              <w:right w:val="single" w:sz="4" w:space="0" w:color="000000"/>
            </w:tcBorders>
          </w:tcPr>
          <w:p w:rsidR="00A13BCD" w:rsidRDefault="00131890">
            <w:pPr>
              <w:pStyle w:val="TableParagraph"/>
              <w:spacing w:line="272" w:lineRule="exact"/>
              <w:ind w:left="6"/>
              <w:rPr>
                <w:sz w:val="24"/>
              </w:rPr>
            </w:pPr>
            <w:r>
              <w:rPr>
                <w:sz w:val="24"/>
              </w:rPr>
              <w:t>1</w:t>
            </w:r>
            <w:r>
              <w:rPr>
                <w:spacing w:val="-1"/>
                <w:sz w:val="24"/>
              </w:rPr>
              <w:t xml:space="preserve"> </w:t>
            </w:r>
            <w:r>
              <w:rPr>
                <w:sz w:val="24"/>
              </w:rPr>
              <w:t>-</w:t>
            </w:r>
            <w:r>
              <w:rPr>
                <w:spacing w:val="-1"/>
                <w:sz w:val="24"/>
              </w:rPr>
              <w:t xml:space="preserve"> </w:t>
            </w:r>
            <w:r>
              <w:rPr>
                <w:spacing w:val="-2"/>
                <w:sz w:val="24"/>
              </w:rPr>
              <w:t>bosqich</w:t>
            </w:r>
          </w:p>
        </w:tc>
        <w:tc>
          <w:tcPr>
            <w:tcW w:w="5586" w:type="dxa"/>
            <w:tcBorders>
              <w:top w:val="single" w:sz="4" w:space="0" w:color="000000"/>
              <w:left w:val="single" w:sz="4" w:space="0" w:color="000000"/>
              <w:bottom w:val="single" w:sz="4" w:space="0" w:color="000000"/>
              <w:right w:val="single" w:sz="4" w:space="0" w:color="000000"/>
            </w:tcBorders>
          </w:tcPr>
          <w:p w:rsidR="00A13BCD" w:rsidRDefault="00131890">
            <w:pPr>
              <w:pStyle w:val="TableParagraph"/>
              <w:spacing w:line="272" w:lineRule="exact"/>
              <w:ind w:left="9" w:right="4"/>
              <w:rPr>
                <w:sz w:val="24"/>
              </w:rPr>
            </w:pPr>
            <w:r>
              <w:rPr>
                <w:spacing w:val="-2"/>
                <w:sz w:val="24"/>
              </w:rPr>
              <w:t>Strategiya</w:t>
            </w:r>
          </w:p>
        </w:tc>
        <w:tc>
          <w:tcPr>
            <w:tcW w:w="281" w:type="dxa"/>
            <w:vMerge/>
            <w:tcBorders>
              <w:top w:val="nil"/>
              <w:left w:val="single" w:sz="4" w:space="0" w:color="000000"/>
              <w:bottom w:val="nil"/>
              <w:right w:val="nil"/>
            </w:tcBorders>
          </w:tcPr>
          <w:p w:rsidR="00A13BCD" w:rsidRDefault="00A13BCD">
            <w:pPr>
              <w:rPr>
                <w:sz w:val="2"/>
                <w:szCs w:val="2"/>
              </w:rPr>
            </w:pPr>
          </w:p>
        </w:tc>
      </w:tr>
      <w:tr w:rsidR="00A13BCD">
        <w:trPr>
          <w:trHeight w:val="337"/>
        </w:trPr>
        <w:tc>
          <w:tcPr>
            <w:tcW w:w="3911" w:type="dxa"/>
            <w:tcBorders>
              <w:top w:val="single" w:sz="4" w:space="0" w:color="000000"/>
              <w:left w:val="single" w:sz="4" w:space="0" w:color="000000"/>
              <w:bottom w:val="single" w:sz="4" w:space="0" w:color="000000"/>
              <w:right w:val="single" w:sz="4" w:space="0" w:color="000000"/>
            </w:tcBorders>
          </w:tcPr>
          <w:p w:rsidR="00A13BCD" w:rsidRDefault="00131890">
            <w:pPr>
              <w:pStyle w:val="TableParagraph"/>
              <w:spacing w:line="292" w:lineRule="exact"/>
              <w:ind w:left="6"/>
              <w:rPr>
                <w:sz w:val="24"/>
              </w:rPr>
            </w:pPr>
            <w:r>
              <w:rPr>
                <w:sz w:val="24"/>
              </w:rPr>
              <w:t>2</w:t>
            </w:r>
            <w:r>
              <w:rPr>
                <w:spacing w:val="-2"/>
                <w:sz w:val="24"/>
              </w:rPr>
              <w:t xml:space="preserve"> </w:t>
            </w:r>
            <w:r>
              <w:rPr>
                <w:sz w:val="24"/>
              </w:rPr>
              <w:t>-</w:t>
            </w:r>
            <w:r>
              <w:rPr>
                <w:spacing w:val="-1"/>
                <w:sz w:val="24"/>
              </w:rPr>
              <w:t xml:space="preserve"> </w:t>
            </w:r>
            <w:r>
              <w:rPr>
                <w:spacing w:val="-2"/>
                <w:sz w:val="24"/>
              </w:rPr>
              <w:t>bosqich</w:t>
            </w:r>
          </w:p>
        </w:tc>
        <w:tc>
          <w:tcPr>
            <w:tcW w:w="5586" w:type="dxa"/>
            <w:tcBorders>
              <w:top w:val="single" w:sz="4" w:space="0" w:color="000000"/>
              <w:left w:val="single" w:sz="4" w:space="0" w:color="000000"/>
              <w:bottom w:val="single" w:sz="4" w:space="0" w:color="000000"/>
              <w:right w:val="single" w:sz="4" w:space="0" w:color="000000"/>
            </w:tcBorders>
          </w:tcPr>
          <w:p w:rsidR="00A13BCD" w:rsidRDefault="00131890">
            <w:pPr>
              <w:pStyle w:val="TableParagraph"/>
              <w:spacing w:before="21"/>
              <w:ind w:left="9" w:right="1"/>
              <w:rPr>
                <w:sz w:val="24"/>
              </w:rPr>
            </w:pPr>
            <w:r>
              <w:rPr>
                <w:sz w:val="24"/>
              </w:rPr>
              <w:t>Fintech</w:t>
            </w:r>
            <w:r>
              <w:rPr>
                <w:spacing w:val="-1"/>
                <w:sz w:val="24"/>
              </w:rPr>
              <w:t xml:space="preserve"> </w:t>
            </w:r>
            <w:r>
              <w:rPr>
                <w:sz w:val="24"/>
              </w:rPr>
              <w:t>va</w:t>
            </w:r>
            <w:r>
              <w:rPr>
                <w:spacing w:val="-1"/>
                <w:sz w:val="24"/>
              </w:rPr>
              <w:t xml:space="preserve"> </w:t>
            </w:r>
            <w:r>
              <w:rPr>
                <w:sz w:val="24"/>
              </w:rPr>
              <w:t>bank</w:t>
            </w:r>
            <w:r>
              <w:rPr>
                <w:spacing w:val="-2"/>
                <w:sz w:val="24"/>
              </w:rPr>
              <w:t xml:space="preserve"> </w:t>
            </w:r>
            <w:r>
              <w:rPr>
                <w:spacing w:val="-5"/>
                <w:sz w:val="24"/>
              </w:rPr>
              <w:t>API</w:t>
            </w:r>
          </w:p>
        </w:tc>
        <w:tc>
          <w:tcPr>
            <w:tcW w:w="281" w:type="dxa"/>
            <w:vMerge/>
            <w:tcBorders>
              <w:top w:val="nil"/>
              <w:left w:val="single" w:sz="4" w:space="0" w:color="000000"/>
              <w:bottom w:val="nil"/>
              <w:right w:val="nil"/>
            </w:tcBorders>
          </w:tcPr>
          <w:p w:rsidR="00A13BCD" w:rsidRDefault="00A13BCD">
            <w:pPr>
              <w:rPr>
                <w:sz w:val="2"/>
                <w:szCs w:val="2"/>
              </w:rPr>
            </w:pPr>
          </w:p>
        </w:tc>
      </w:tr>
      <w:tr w:rsidR="00A13BCD">
        <w:trPr>
          <w:trHeight w:val="335"/>
        </w:trPr>
        <w:tc>
          <w:tcPr>
            <w:tcW w:w="3911" w:type="dxa"/>
            <w:tcBorders>
              <w:top w:val="single" w:sz="4" w:space="0" w:color="000000"/>
              <w:left w:val="single" w:sz="4" w:space="0" w:color="000000"/>
              <w:bottom w:val="single" w:sz="4" w:space="0" w:color="000000"/>
              <w:right w:val="single" w:sz="4" w:space="0" w:color="000000"/>
            </w:tcBorders>
          </w:tcPr>
          <w:p w:rsidR="00A13BCD" w:rsidRDefault="00131890">
            <w:pPr>
              <w:pStyle w:val="TableParagraph"/>
              <w:spacing w:line="292" w:lineRule="exact"/>
              <w:ind w:left="6" w:right="2"/>
              <w:rPr>
                <w:sz w:val="24"/>
              </w:rPr>
            </w:pPr>
            <w:r>
              <w:rPr>
                <w:sz w:val="24"/>
              </w:rPr>
              <w:t>3 -</w:t>
            </w:r>
            <w:r>
              <w:rPr>
                <w:spacing w:val="-1"/>
                <w:sz w:val="24"/>
              </w:rPr>
              <w:t xml:space="preserve"> </w:t>
            </w:r>
            <w:r>
              <w:rPr>
                <w:spacing w:val="-2"/>
                <w:sz w:val="24"/>
              </w:rPr>
              <w:t>bosqich</w:t>
            </w:r>
          </w:p>
        </w:tc>
        <w:tc>
          <w:tcPr>
            <w:tcW w:w="5586" w:type="dxa"/>
            <w:tcBorders>
              <w:top w:val="single" w:sz="4" w:space="0" w:color="000000"/>
              <w:left w:val="single" w:sz="4" w:space="0" w:color="000000"/>
              <w:bottom w:val="single" w:sz="4" w:space="0" w:color="000000"/>
              <w:right w:val="single" w:sz="4" w:space="0" w:color="000000"/>
            </w:tcBorders>
          </w:tcPr>
          <w:p w:rsidR="00A13BCD" w:rsidRDefault="00131890">
            <w:pPr>
              <w:pStyle w:val="TableParagraph"/>
              <w:spacing w:before="21"/>
              <w:ind w:left="9" w:right="4"/>
              <w:rPr>
                <w:sz w:val="24"/>
              </w:rPr>
            </w:pPr>
            <w:r>
              <w:rPr>
                <w:sz w:val="24"/>
              </w:rPr>
              <w:t>IT</w:t>
            </w:r>
            <w:r>
              <w:rPr>
                <w:spacing w:val="-5"/>
                <w:sz w:val="24"/>
              </w:rPr>
              <w:t xml:space="preserve"> </w:t>
            </w:r>
            <w:r>
              <w:rPr>
                <w:sz w:val="24"/>
              </w:rPr>
              <w:t>bo`yicha</w:t>
            </w:r>
            <w:r>
              <w:rPr>
                <w:spacing w:val="-3"/>
                <w:sz w:val="24"/>
              </w:rPr>
              <w:t xml:space="preserve"> </w:t>
            </w:r>
            <w:r>
              <w:rPr>
                <w:spacing w:val="-2"/>
                <w:sz w:val="24"/>
              </w:rPr>
              <w:t>tajriba</w:t>
            </w:r>
          </w:p>
        </w:tc>
        <w:tc>
          <w:tcPr>
            <w:tcW w:w="281" w:type="dxa"/>
            <w:vMerge/>
            <w:tcBorders>
              <w:top w:val="nil"/>
              <w:left w:val="single" w:sz="4" w:space="0" w:color="000000"/>
              <w:bottom w:val="nil"/>
              <w:right w:val="nil"/>
            </w:tcBorders>
          </w:tcPr>
          <w:p w:rsidR="00A13BCD" w:rsidRDefault="00A13BCD">
            <w:pPr>
              <w:rPr>
                <w:sz w:val="2"/>
                <w:szCs w:val="2"/>
              </w:rPr>
            </w:pPr>
          </w:p>
        </w:tc>
      </w:tr>
      <w:tr w:rsidR="00A13BCD">
        <w:trPr>
          <w:trHeight w:val="338"/>
        </w:trPr>
        <w:tc>
          <w:tcPr>
            <w:tcW w:w="3911" w:type="dxa"/>
            <w:tcBorders>
              <w:top w:val="single" w:sz="4" w:space="0" w:color="000000"/>
              <w:left w:val="single" w:sz="4" w:space="0" w:color="000000"/>
              <w:bottom w:val="single" w:sz="4" w:space="0" w:color="000000"/>
              <w:right w:val="single" w:sz="4" w:space="0" w:color="000000"/>
            </w:tcBorders>
          </w:tcPr>
          <w:p w:rsidR="00A13BCD" w:rsidRDefault="00131890">
            <w:pPr>
              <w:pStyle w:val="TableParagraph"/>
              <w:spacing w:line="292" w:lineRule="exact"/>
              <w:ind w:left="6"/>
              <w:rPr>
                <w:sz w:val="24"/>
              </w:rPr>
            </w:pPr>
            <w:r>
              <w:rPr>
                <w:sz w:val="24"/>
              </w:rPr>
              <w:t>4</w:t>
            </w:r>
            <w:r>
              <w:rPr>
                <w:spacing w:val="-1"/>
                <w:sz w:val="24"/>
              </w:rPr>
              <w:t xml:space="preserve"> </w:t>
            </w:r>
            <w:r>
              <w:rPr>
                <w:sz w:val="24"/>
              </w:rPr>
              <w:t>-</w:t>
            </w:r>
            <w:r>
              <w:rPr>
                <w:spacing w:val="-1"/>
                <w:sz w:val="24"/>
              </w:rPr>
              <w:t xml:space="preserve"> </w:t>
            </w:r>
            <w:r>
              <w:rPr>
                <w:spacing w:val="-2"/>
                <w:sz w:val="24"/>
              </w:rPr>
              <w:t>bosqich</w:t>
            </w:r>
          </w:p>
        </w:tc>
        <w:tc>
          <w:tcPr>
            <w:tcW w:w="5586" w:type="dxa"/>
            <w:tcBorders>
              <w:top w:val="single" w:sz="4" w:space="0" w:color="000000"/>
              <w:left w:val="single" w:sz="4" w:space="0" w:color="000000"/>
              <w:bottom w:val="single" w:sz="4" w:space="0" w:color="000000"/>
              <w:right w:val="single" w:sz="4" w:space="0" w:color="000000"/>
            </w:tcBorders>
          </w:tcPr>
          <w:p w:rsidR="00A13BCD" w:rsidRDefault="00131890">
            <w:pPr>
              <w:pStyle w:val="TableParagraph"/>
              <w:spacing w:before="23"/>
              <w:ind w:left="9"/>
              <w:rPr>
                <w:sz w:val="24"/>
              </w:rPr>
            </w:pPr>
            <w:r>
              <w:rPr>
                <w:sz w:val="24"/>
              </w:rPr>
              <w:t>Xavfsizlik</w:t>
            </w:r>
            <w:r>
              <w:rPr>
                <w:spacing w:val="-4"/>
                <w:sz w:val="24"/>
              </w:rPr>
              <w:t xml:space="preserve"> </w:t>
            </w:r>
            <w:r>
              <w:rPr>
                <w:sz w:val="24"/>
              </w:rPr>
              <w:t>va</w:t>
            </w:r>
            <w:r>
              <w:rPr>
                <w:spacing w:val="-2"/>
                <w:sz w:val="24"/>
              </w:rPr>
              <w:t xml:space="preserve"> </w:t>
            </w:r>
            <w:r>
              <w:rPr>
                <w:sz w:val="24"/>
              </w:rPr>
              <w:t>ichki</w:t>
            </w:r>
            <w:r>
              <w:rPr>
                <w:spacing w:val="-1"/>
                <w:sz w:val="24"/>
              </w:rPr>
              <w:t xml:space="preserve"> </w:t>
            </w:r>
            <w:r>
              <w:rPr>
                <w:spacing w:val="-2"/>
                <w:sz w:val="24"/>
              </w:rPr>
              <w:t>nazorat</w:t>
            </w:r>
          </w:p>
        </w:tc>
        <w:tc>
          <w:tcPr>
            <w:tcW w:w="281" w:type="dxa"/>
            <w:vMerge/>
            <w:tcBorders>
              <w:top w:val="nil"/>
              <w:left w:val="single" w:sz="4" w:space="0" w:color="000000"/>
              <w:bottom w:val="nil"/>
              <w:right w:val="nil"/>
            </w:tcBorders>
          </w:tcPr>
          <w:p w:rsidR="00A13BCD" w:rsidRDefault="00A13BCD">
            <w:pPr>
              <w:rPr>
                <w:sz w:val="2"/>
                <w:szCs w:val="2"/>
              </w:rPr>
            </w:pPr>
          </w:p>
        </w:tc>
      </w:tr>
      <w:tr w:rsidR="00A13BCD">
        <w:trPr>
          <w:trHeight w:val="335"/>
        </w:trPr>
        <w:tc>
          <w:tcPr>
            <w:tcW w:w="3911" w:type="dxa"/>
            <w:tcBorders>
              <w:top w:val="single" w:sz="4" w:space="0" w:color="000000"/>
              <w:left w:val="single" w:sz="4" w:space="0" w:color="000000"/>
              <w:bottom w:val="single" w:sz="4" w:space="0" w:color="000000"/>
              <w:right w:val="single" w:sz="4" w:space="0" w:color="000000"/>
            </w:tcBorders>
          </w:tcPr>
          <w:p w:rsidR="00A13BCD" w:rsidRDefault="00131890">
            <w:pPr>
              <w:pStyle w:val="TableParagraph"/>
              <w:spacing w:line="292" w:lineRule="exact"/>
              <w:ind w:left="6" w:right="2"/>
              <w:rPr>
                <w:sz w:val="24"/>
              </w:rPr>
            </w:pPr>
            <w:r>
              <w:rPr>
                <w:sz w:val="24"/>
              </w:rPr>
              <w:t>5 -</w:t>
            </w:r>
            <w:r>
              <w:rPr>
                <w:spacing w:val="-1"/>
                <w:sz w:val="24"/>
              </w:rPr>
              <w:t xml:space="preserve"> </w:t>
            </w:r>
            <w:r>
              <w:rPr>
                <w:spacing w:val="-2"/>
                <w:sz w:val="24"/>
              </w:rPr>
              <w:t>bosqich</w:t>
            </w:r>
          </w:p>
        </w:tc>
        <w:tc>
          <w:tcPr>
            <w:tcW w:w="5586" w:type="dxa"/>
            <w:tcBorders>
              <w:top w:val="single" w:sz="4" w:space="0" w:color="000000"/>
              <w:left w:val="single" w:sz="4" w:space="0" w:color="000000"/>
              <w:bottom w:val="single" w:sz="4" w:space="0" w:color="000000"/>
              <w:right w:val="single" w:sz="4" w:space="0" w:color="000000"/>
            </w:tcBorders>
          </w:tcPr>
          <w:p w:rsidR="00A13BCD" w:rsidRDefault="00131890">
            <w:pPr>
              <w:pStyle w:val="TableParagraph"/>
              <w:spacing w:before="21"/>
              <w:ind w:left="9" w:right="2"/>
              <w:rPr>
                <w:sz w:val="24"/>
              </w:rPr>
            </w:pPr>
            <w:r>
              <w:rPr>
                <w:sz w:val="24"/>
              </w:rPr>
              <w:t>Menejment</w:t>
            </w:r>
            <w:r>
              <w:rPr>
                <w:spacing w:val="-3"/>
                <w:sz w:val="24"/>
              </w:rPr>
              <w:t xml:space="preserve"> </w:t>
            </w:r>
            <w:r>
              <w:rPr>
                <w:sz w:val="24"/>
              </w:rPr>
              <w:t>va</w:t>
            </w:r>
            <w:r>
              <w:rPr>
                <w:spacing w:val="-2"/>
                <w:sz w:val="24"/>
              </w:rPr>
              <w:t xml:space="preserve"> marketing</w:t>
            </w:r>
          </w:p>
        </w:tc>
        <w:tc>
          <w:tcPr>
            <w:tcW w:w="281" w:type="dxa"/>
            <w:vMerge/>
            <w:tcBorders>
              <w:top w:val="nil"/>
              <w:left w:val="single" w:sz="4" w:space="0" w:color="000000"/>
              <w:bottom w:val="nil"/>
              <w:right w:val="nil"/>
            </w:tcBorders>
          </w:tcPr>
          <w:p w:rsidR="00A13BCD" w:rsidRDefault="00A13BCD">
            <w:pPr>
              <w:rPr>
                <w:sz w:val="2"/>
                <w:szCs w:val="2"/>
              </w:rPr>
            </w:pPr>
          </w:p>
        </w:tc>
      </w:tr>
    </w:tbl>
    <w:p w:rsidR="00A13BCD" w:rsidRDefault="00131890">
      <w:pPr>
        <w:pStyle w:val="a3"/>
        <w:spacing w:before="2"/>
        <w:ind w:right="855" w:firstLine="0"/>
      </w:pPr>
      <w:r>
        <w:t xml:space="preserve">5-rasm. Raqamli bank tizimining tashkiliy elementlari. (Manba: Muallif </w:t>
      </w:r>
      <w:r>
        <w:rPr>
          <w:spacing w:val="-2"/>
        </w:rPr>
        <w:t>ishlanmasi)</w:t>
      </w:r>
    </w:p>
    <w:p w:rsidR="00A13BCD" w:rsidRDefault="00131890">
      <w:pPr>
        <w:pStyle w:val="2"/>
        <w:ind w:left="707"/>
        <w:jc w:val="both"/>
      </w:pPr>
      <w:r>
        <w:t>Xulosa</w:t>
      </w:r>
      <w:r>
        <w:rPr>
          <w:spacing w:val="-3"/>
        </w:rPr>
        <w:t xml:space="preserve"> </w:t>
      </w:r>
      <w:r>
        <w:t>va</w:t>
      </w:r>
      <w:r>
        <w:rPr>
          <w:spacing w:val="-4"/>
        </w:rPr>
        <w:t xml:space="preserve"> </w:t>
      </w:r>
      <w:r>
        <w:rPr>
          <w:spacing w:val="-2"/>
        </w:rPr>
        <w:t>takliflar:</w:t>
      </w:r>
    </w:p>
    <w:p w:rsidR="00A13BCD" w:rsidRDefault="00131890">
      <w:pPr>
        <w:pStyle w:val="a3"/>
        <w:spacing w:before="2"/>
        <w:ind w:right="848"/>
      </w:pPr>
      <w:r>
        <w:t>Raqamlki bank oldida barcha operatsion jarayonlar va mahsulotlarni yaratish hamda raqamlashtirish bo‘yicha katta vazifa turibdi. Mamlakat iqtisodiyotning turli sohalarida bosqichma-bosqich o‘zgarishlar va raqamlashtirish joriy etilayotgani kuzatilmoqda. Qonunchilik, shu jumladan regulyator darajasida raqamli banklarning rivojlanishiga yordam beradigan me</w:t>
      </w:r>
      <w:r>
        <w:rPr>
          <w:rFonts w:ascii="Times New Roman" w:hAnsi="Times New Roman"/>
        </w:rPr>
        <w:t>ʼ</w:t>
      </w:r>
      <w:r>
        <w:t>yoriy hujjatlar qabul qilindi.</w:t>
      </w:r>
    </w:p>
    <w:p w:rsidR="00A13BCD" w:rsidRDefault="00131890">
      <w:pPr>
        <w:pStyle w:val="a3"/>
        <w:ind w:right="851"/>
      </w:pPr>
      <w:r>
        <w:t xml:space="preserve">Biroq raqamlashtirish hamma joyda ham yetarli darajada amalga oshirilmaydi, shuning uchun barcha yechimlarni amaliyotga tatbiq etish oson emas. Shuningdek, bozorda yuqori malakali mutaxassislar yetishmayapti. Bu qiyinchilikning kichik bir qismi. Ko‘nikmalar bor, lekin ular ko‘proq bo‘lishi </w:t>
      </w:r>
      <w:r>
        <w:rPr>
          <w:spacing w:val="-2"/>
        </w:rPr>
        <w:t>kerak.</w:t>
      </w:r>
    </w:p>
    <w:p w:rsidR="00A13BCD" w:rsidRDefault="00131890">
      <w:pPr>
        <w:pStyle w:val="a3"/>
        <w:ind w:right="846"/>
      </w:pPr>
      <w:r>
        <w:t>Yana bir fikrni ta</w:t>
      </w:r>
      <w:r>
        <w:rPr>
          <w:rFonts w:ascii="Times New Roman" w:hAnsi="Times New Roman"/>
        </w:rPr>
        <w:t>ʼ</w:t>
      </w:r>
      <w:r>
        <w:t>kidlash mumkin — jamoatchilikning raqamli banklarga bo‘lgan ishonchi. Hali ham raqamli mahsulotlarga hadik bilan qaraydigan mijozlar bor. Shu bois bugungi kunda aholining moliyaviy savodxonligini oshirish zarurati mavjud.</w:t>
      </w:r>
    </w:p>
    <w:p w:rsidR="00A13BCD" w:rsidRDefault="00131890">
      <w:pPr>
        <w:pStyle w:val="a3"/>
        <w:ind w:right="855"/>
      </w:pPr>
      <w:r>
        <w:t>Tadqiqotdan</w:t>
      </w:r>
      <w:r>
        <w:rPr>
          <w:spacing w:val="-1"/>
        </w:rPr>
        <w:t xml:space="preserve"> </w:t>
      </w:r>
      <w:r>
        <w:t>kelib</w:t>
      </w:r>
      <w:r>
        <w:rPr>
          <w:spacing w:val="-1"/>
        </w:rPr>
        <w:t xml:space="preserve"> </w:t>
      </w:r>
      <w:r>
        <w:t>chiqib, bank texnologiyalaridan</w:t>
      </w:r>
      <w:r>
        <w:rPr>
          <w:spacing w:val="-1"/>
        </w:rPr>
        <w:t xml:space="preserve"> </w:t>
      </w:r>
      <w:r>
        <w:t>samarali</w:t>
      </w:r>
      <w:r>
        <w:rPr>
          <w:spacing w:val="-1"/>
        </w:rPr>
        <w:t xml:space="preserve"> </w:t>
      </w:r>
      <w:r>
        <w:t>foydalanish va ularning samaradorligini oshirishda quyidagilarni hisobga olish maqsadga muvofiq bo‘ladi:</w:t>
      </w:r>
    </w:p>
    <w:p w:rsidR="00A13BCD" w:rsidRDefault="00131890">
      <w:pPr>
        <w:pStyle w:val="a4"/>
        <w:numPr>
          <w:ilvl w:val="0"/>
          <w:numId w:val="19"/>
        </w:numPr>
        <w:tabs>
          <w:tab w:val="left" w:pos="1007"/>
        </w:tabs>
        <w:ind w:right="848" w:firstLine="566"/>
        <w:rPr>
          <w:sz w:val="28"/>
        </w:rPr>
      </w:pPr>
      <w:r>
        <w:rPr>
          <w:sz w:val="28"/>
        </w:rPr>
        <w:t>bank xizmatlarini ommabopligini yanada oshirish, ko‘rsatilayotgan raqamli xizmatlar sifati hamda salmog‘ini kengaytirish maqsadida innovatsion raqamli texnologiyalarni bank tizimiga jalb etish bo‘yicha markaziy bankning manzilli dasturini ishlab chiqish;</w:t>
      </w:r>
    </w:p>
    <w:p w:rsidR="00A13BCD" w:rsidRDefault="00131890">
      <w:pPr>
        <w:pStyle w:val="a4"/>
        <w:numPr>
          <w:ilvl w:val="0"/>
          <w:numId w:val="19"/>
        </w:numPr>
        <w:tabs>
          <w:tab w:val="left" w:pos="897"/>
        </w:tabs>
        <w:spacing w:before="1"/>
        <w:ind w:right="849" w:firstLine="566"/>
        <w:rPr>
          <w:sz w:val="28"/>
        </w:rPr>
      </w:pPr>
      <w:r>
        <w:rPr>
          <w:sz w:val="28"/>
        </w:rPr>
        <w:t>banklarning innovatsion texnologiyalardan foydalanish darajasi bo‘yicha Assosatsiya bank tomonidan alohida reyting yuritish va targ‘ibot ishlarini amalga oshirish;</w:t>
      </w:r>
    </w:p>
    <w:p w:rsidR="00A13BCD" w:rsidRDefault="00131890">
      <w:pPr>
        <w:pStyle w:val="a4"/>
        <w:numPr>
          <w:ilvl w:val="0"/>
          <w:numId w:val="19"/>
        </w:numPr>
        <w:tabs>
          <w:tab w:val="left" w:pos="1021"/>
        </w:tabs>
        <w:ind w:right="846" w:firstLine="566"/>
        <w:rPr>
          <w:sz w:val="28"/>
        </w:rPr>
      </w:pPr>
      <w:r>
        <w:rPr>
          <w:sz w:val="28"/>
        </w:rPr>
        <w:t>banklarni dasturiy ta’minotni amalga oshiruvchi IT-kompaniyalari tomonidan yaratilayotgan innovatsion loyihalarning reytingini ishlab chiqib, sof raqobat muhitini shakllantirish;</w:t>
      </w:r>
    </w:p>
    <w:p w:rsidR="00A13BCD" w:rsidRDefault="00A13BCD">
      <w:pPr>
        <w:pStyle w:val="a4"/>
        <w:rPr>
          <w:sz w:val="28"/>
        </w:rPr>
        <w:sectPr w:rsidR="00A13BCD">
          <w:pgSz w:w="11910" w:h="16840"/>
          <w:pgMar w:top="1140" w:right="283" w:bottom="1420" w:left="992" w:header="0" w:footer="1230" w:gutter="0"/>
          <w:cols w:space="720"/>
        </w:sectPr>
      </w:pPr>
    </w:p>
    <w:p w:rsidR="00A13BCD" w:rsidRDefault="00131890">
      <w:pPr>
        <w:pStyle w:val="a4"/>
        <w:numPr>
          <w:ilvl w:val="0"/>
          <w:numId w:val="19"/>
        </w:numPr>
        <w:tabs>
          <w:tab w:val="left" w:pos="943"/>
        </w:tabs>
        <w:spacing w:before="91"/>
        <w:ind w:right="852" w:firstLine="566"/>
        <w:rPr>
          <w:sz w:val="28"/>
        </w:rPr>
      </w:pPr>
      <w:r>
        <w:rPr>
          <w:sz w:val="28"/>
        </w:rPr>
        <w:lastRenderedPageBreak/>
        <w:t>bank raqamli xizmatlarini ko‘rsatilishida mijozlarni identifikatsiyalash maqsadida biometrik texnologiyalardan amaliyotda keng foydalanish;</w:t>
      </w:r>
    </w:p>
    <w:p w:rsidR="00A13BCD" w:rsidRDefault="00131890">
      <w:pPr>
        <w:pStyle w:val="a4"/>
        <w:numPr>
          <w:ilvl w:val="0"/>
          <w:numId w:val="19"/>
        </w:numPr>
        <w:tabs>
          <w:tab w:val="left" w:pos="897"/>
        </w:tabs>
        <w:spacing w:before="1"/>
        <w:ind w:right="850" w:firstLine="566"/>
        <w:rPr>
          <w:sz w:val="28"/>
        </w:rPr>
      </w:pPr>
      <w:r>
        <w:rPr>
          <w:sz w:val="28"/>
        </w:rPr>
        <w:t>sun’iy intellekt va robota-texnologiyalarni bank tizimiga keng jalb etish, banklardagi shaffoflikni yanada oshirish hamda bank shtatlarini optimallashtirish orqali bank xarajatlarining qisqarishiga erishish;</w:t>
      </w:r>
    </w:p>
    <w:p w:rsidR="00A13BCD" w:rsidRDefault="00131890">
      <w:pPr>
        <w:pStyle w:val="a4"/>
        <w:numPr>
          <w:ilvl w:val="0"/>
          <w:numId w:val="19"/>
        </w:numPr>
        <w:tabs>
          <w:tab w:val="left" w:pos="926"/>
        </w:tabs>
        <w:ind w:right="848" w:firstLine="566"/>
        <w:rPr>
          <w:sz w:val="28"/>
        </w:rPr>
      </w:pPr>
      <w:r>
        <w:rPr>
          <w:sz w:val="28"/>
        </w:rPr>
        <w:t>bank API-lari bo‘yicha bank va nobank xizmatlarni yagona ilova oqali xizmat ko‘rsatilishiga erishish uchun platformalarni integratsiyalash, multivalyuta dasturlarini ishlab chiqish orqali xorijiy mamlakatlar bank xizmatlari bozoriga kirib borish va boshqalar.</w:t>
      </w:r>
    </w:p>
    <w:p w:rsidR="00A13BCD" w:rsidRDefault="00131890">
      <w:pPr>
        <w:pStyle w:val="a3"/>
        <w:ind w:right="848"/>
      </w:pPr>
      <w:r>
        <w:t>Xulosa o‘rnida aytish mumkinki, bank sohasida zamonaviy raqamli</w:t>
      </w:r>
      <w:r>
        <w:rPr>
          <w:spacing w:val="40"/>
        </w:rPr>
        <w:t xml:space="preserve"> </w:t>
      </w:r>
      <w:r>
        <w:t>axborot texnologiyalari va ularning dasturiy ta’minotlaridan foydalanish nafaqat bank xizmatlari bozorida raqobat ustunligini beradi, balki, ma’muriy xarajatlarni kamaytirish, mehnat unumdordigini oshirish, ortiqcha vaqt sarfini kamaytiri kabi ijobiy ta’sirlari ham mavjud.</w:t>
      </w:r>
    </w:p>
    <w:p w:rsidR="00A13BCD" w:rsidRDefault="00131890">
      <w:pPr>
        <w:pStyle w:val="3"/>
        <w:ind w:left="3497" w:right="0"/>
        <w:jc w:val="both"/>
      </w:pPr>
      <w:r>
        <w:t>Foydalanilgan</w:t>
      </w:r>
      <w:r>
        <w:rPr>
          <w:spacing w:val="-11"/>
        </w:rPr>
        <w:t xml:space="preserve"> </w:t>
      </w:r>
      <w:r>
        <w:rPr>
          <w:spacing w:val="-2"/>
        </w:rPr>
        <w:t>adabiyotlar</w:t>
      </w:r>
    </w:p>
    <w:p w:rsidR="00A13BCD" w:rsidRDefault="00131890">
      <w:pPr>
        <w:pStyle w:val="a4"/>
        <w:numPr>
          <w:ilvl w:val="0"/>
          <w:numId w:val="20"/>
        </w:numPr>
        <w:tabs>
          <w:tab w:val="left" w:pos="1007"/>
        </w:tabs>
        <w:ind w:right="846" w:firstLine="566"/>
        <w:jc w:val="both"/>
        <w:rPr>
          <w:i/>
          <w:sz w:val="28"/>
        </w:rPr>
      </w:pPr>
      <w:r w:rsidRPr="00131890">
        <w:rPr>
          <w:i/>
          <w:sz w:val="28"/>
          <w:lang w:val="ru-RU"/>
        </w:rPr>
        <w:t>Ильюкевич А.Н., Костюк Я.С., Пастарнак К.Г. Информационные технологии в</w:t>
      </w:r>
      <w:r w:rsidRPr="00131890">
        <w:rPr>
          <w:i/>
          <w:spacing w:val="-1"/>
          <w:sz w:val="28"/>
          <w:lang w:val="ru-RU"/>
        </w:rPr>
        <w:t xml:space="preserve"> </w:t>
      </w:r>
      <w:r w:rsidRPr="00131890">
        <w:rPr>
          <w:i/>
          <w:sz w:val="28"/>
          <w:lang w:val="ru-RU"/>
        </w:rPr>
        <w:t xml:space="preserve">банковской сфере. </w:t>
      </w:r>
      <w:r>
        <w:rPr>
          <w:i/>
          <w:sz w:val="28"/>
        </w:rPr>
        <w:t>Электронная</w:t>
      </w:r>
      <w:r>
        <w:rPr>
          <w:i/>
          <w:spacing w:val="-1"/>
          <w:sz w:val="28"/>
        </w:rPr>
        <w:t xml:space="preserve"> </w:t>
      </w:r>
      <w:r>
        <w:rPr>
          <w:i/>
          <w:sz w:val="28"/>
        </w:rPr>
        <w:t>библиотека БГУ. 2016. – 204-</w:t>
      </w:r>
    </w:p>
    <w:p w:rsidR="00A13BCD" w:rsidRDefault="00131890">
      <w:pPr>
        <w:ind w:left="140" w:right="849"/>
        <w:jc w:val="both"/>
        <w:rPr>
          <w:i/>
          <w:sz w:val="28"/>
        </w:rPr>
      </w:pPr>
      <w:r>
        <w:rPr>
          <w:i/>
          <w:sz w:val="28"/>
        </w:rPr>
        <w:t xml:space="preserve">206 с. https://elib.bsu.by/bitstream/123456789/153739/1/iluykevich_ kostyuk_ </w:t>
      </w:r>
      <w:r>
        <w:rPr>
          <w:i/>
          <w:spacing w:val="-2"/>
          <w:sz w:val="28"/>
        </w:rPr>
        <w:t>pastarnak_sbornik16.pdf</w:t>
      </w:r>
    </w:p>
    <w:p w:rsidR="00A13BCD" w:rsidRDefault="00131890">
      <w:pPr>
        <w:pStyle w:val="a4"/>
        <w:numPr>
          <w:ilvl w:val="0"/>
          <w:numId w:val="20"/>
        </w:numPr>
        <w:tabs>
          <w:tab w:val="left" w:pos="996"/>
          <w:tab w:val="left" w:pos="3736"/>
          <w:tab w:val="left" w:pos="9255"/>
        </w:tabs>
        <w:spacing w:before="1"/>
        <w:ind w:right="848" w:firstLine="566"/>
        <w:jc w:val="both"/>
        <w:rPr>
          <w:i/>
          <w:sz w:val="28"/>
        </w:rPr>
      </w:pPr>
      <w:r>
        <w:rPr>
          <w:i/>
          <w:sz w:val="28"/>
        </w:rPr>
        <w:t xml:space="preserve">Matej Marinc. Banks and information technology: complexity, flexibility, </w:t>
      </w:r>
      <w:r>
        <w:rPr>
          <w:i/>
          <w:spacing w:val="-4"/>
          <w:sz w:val="28"/>
        </w:rPr>
        <w:t>and</w:t>
      </w:r>
      <w:r>
        <w:rPr>
          <w:i/>
          <w:sz w:val="28"/>
        </w:rPr>
        <w:tab/>
      </w:r>
      <w:r>
        <w:rPr>
          <w:i/>
          <w:sz w:val="28"/>
        </w:rPr>
        <w:tab/>
      </w:r>
      <w:r>
        <w:rPr>
          <w:i/>
          <w:spacing w:val="-2"/>
          <w:sz w:val="28"/>
        </w:rPr>
        <w:t>interconnectedness,</w:t>
      </w:r>
      <w:r>
        <w:rPr>
          <w:i/>
          <w:sz w:val="28"/>
        </w:rPr>
        <w:tab/>
      </w:r>
      <w:r>
        <w:rPr>
          <w:i/>
          <w:spacing w:val="-2"/>
          <w:sz w:val="28"/>
        </w:rPr>
        <w:t>2011, https</w:t>
      </w:r>
      <w:hyperlink r:id="rId142">
        <w:r>
          <w:rPr>
            <w:i/>
            <w:spacing w:val="-2"/>
            <w:sz w:val="28"/>
          </w:rPr>
          <w:t>://www.researchgate.net/publication/266465168</w:t>
        </w:r>
      </w:hyperlink>
    </w:p>
    <w:p w:rsidR="00A13BCD" w:rsidRDefault="00131890">
      <w:pPr>
        <w:pStyle w:val="a4"/>
        <w:numPr>
          <w:ilvl w:val="0"/>
          <w:numId w:val="20"/>
        </w:numPr>
        <w:tabs>
          <w:tab w:val="left" w:pos="1031"/>
        </w:tabs>
        <w:ind w:right="848" w:firstLine="566"/>
        <w:jc w:val="both"/>
        <w:rPr>
          <w:i/>
          <w:sz w:val="28"/>
        </w:rPr>
      </w:pPr>
      <w:r>
        <w:rPr>
          <w:i/>
          <w:sz w:val="28"/>
        </w:rPr>
        <w:t>Rahia S. et al. Integration of unified theory of acceptance and use of technology in internet banking adoption setting: Evidence from Pakistan // Technology in society, Vol. 58 (2019), 101120, 2 p.</w:t>
      </w:r>
    </w:p>
    <w:p w:rsidR="00A13BCD" w:rsidRDefault="00131890">
      <w:pPr>
        <w:pStyle w:val="a4"/>
        <w:numPr>
          <w:ilvl w:val="0"/>
          <w:numId w:val="20"/>
        </w:numPr>
        <w:tabs>
          <w:tab w:val="left" w:pos="1084"/>
        </w:tabs>
        <w:spacing w:before="1"/>
        <w:ind w:right="847" w:firstLine="566"/>
        <w:jc w:val="both"/>
        <w:rPr>
          <w:i/>
          <w:sz w:val="28"/>
        </w:rPr>
      </w:pPr>
      <w:r>
        <w:rPr>
          <w:i/>
          <w:sz w:val="28"/>
        </w:rPr>
        <w:t>Saeid Khajeh Dangolania. The impact of information technology in banking system (A case study in bank Keshavarzi Iran) // Procedia - social and behavioral sciences, Vol. 30, 2011. – 13-16 p.</w:t>
      </w:r>
    </w:p>
    <w:p w:rsidR="00A13BCD" w:rsidRDefault="00131890">
      <w:pPr>
        <w:pStyle w:val="a4"/>
        <w:numPr>
          <w:ilvl w:val="0"/>
          <w:numId w:val="20"/>
        </w:numPr>
        <w:tabs>
          <w:tab w:val="left" w:pos="993"/>
        </w:tabs>
        <w:ind w:right="847" w:firstLine="566"/>
        <w:jc w:val="both"/>
        <w:rPr>
          <w:i/>
          <w:sz w:val="28"/>
        </w:rPr>
      </w:pPr>
      <w:r>
        <w:rPr>
          <w:i/>
          <w:sz w:val="28"/>
        </w:rPr>
        <w:t>Goyal J., Singh M., Singh R., Aggarwal A. Efficiency and technology gaps in Indian banking sector: Application of meta-frontier directional distance function DEA approach // The Journal of finance and data science, Vol. 5 (2019), 156-172 p.</w:t>
      </w:r>
    </w:p>
    <w:p w:rsidR="00A13BCD" w:rsidRDefault="00131890">
      <w:pPr>
        <w:pStyle w:val="a4"/>
        <w:numPr>
          <w:ilvl w:val="0"/>
          <w:numId w:val="20"/>
        </w:numPr>
        <w:tabs>
          <w:tab w:val="left" w:pos="1208"/>
        </w:tabs>
        <w:spacing w:before="1"/>
        <w:ind w:right="850" w:firstLine="566"/>
        <w:jc w:val="both"/>
        <w:rPr>
          <w:i/>
          <w:sz w:val="28"/>
        </w:rPr>
      </w:pPr>
      <w:r w:rsidRPr="00131890">
        <w:rPr>
          <w:i/>
          <w:sz w:val="28"/>
          <w:lang w:val="ru-RU"/>
        </w:rPr>
        <w:t xml:space="preserve">Дубинин М.В. Банковские технологии: сущность, история развития и перспективы // Финансы и кредит. </w:t>
      </w:r>
      <w:r>
        <w:rPr>
          <w:i/>
          <w:sz w:val="28"/>
        </w:rPr>
        <w:t>№34 (274), 2007. – 58 с.</w:t>
      </w:r>
    </w:p>
    <w:p w:rsidR="00A13BCD" w:rsidRDefault="00131890">
      <w:pPr>
        <w:pStyle w:val="a4"/>
        <w:numPr>
          <w:ilvl w:val="0"/>
          <w:numId w:val="20"/>
        </w:numPr>
        <w:tabs>
          <w:tab w:val="left" w:pos="1030"/>
        </w:tabs>
        <w:ind w:right="845" w:firstLine="566"/>
        <w:jc w:val="both"/>
        <w:rPr>
          <w:i/>
          <w:sz w:val="28"/>
        </w:rPr>
      </w:pPr>
      <w:r>
        <w:rPr>
          <w:i/>
          <w:sz w:val="28"/>
        </w:rPr>
        <w:t>Vadlamani R. Introduction to banking technology and management // Institute for development and research in banking technology. May 2011. DOI: 10.4018/978-1-59904-675- 4.ch001</w:t>
      </w:r>
    </w:p>
    <w:p w:rsidR="00A13BCD" w:rsidRPr="00131890" w:rsidRDefault="00131890">
      <w:pPr>
        <w:pStyle w:val="a4"/>
        <w:numPr>
          <w:ilvl w:val="0"/>
          <w:numId w:val="20"/>
        </w:numPr>
        <w:tabs>
          <w:tab w:val="left" w:pos="1038"/>
        </w:tabs>
        <w:ind w:right="851" w:firstLine="566"/>
        <w:jc w:val="both"/>
        <w:rPr>
          <w:i/>
          <w:sz w:val="28"/>
          <w:lang w:val="ru-RU"/>
        </w:rPr>
      </w:pPr>
      <w:r w:rsidRPr="00131890">
        <w:rPr>
          <w:i/>
          <w:sz w:val="28"/>
          <w:lang w:val="ru-RU"/>
        </w:rPr>
        <w:t>Тарасова В.И. Межрегиональный центр банковских и финансовых технологий / Банковские</w:t>
      </w:r>
      <w:r w:rsidRPr="00131890">
        <w:rPr>
          <w:i/>
          <w:spacing w:val="-1"/>
          <w:sz w:val="28"/>
          <w:lang w:val="ru-RU"/>
        </w:rPr>
        <w:t xml:space="preserve"> </w:t>
      </w:r>
      <w:r w:rsidRPr="00131890">
        <w:rPr>
          <w:i/>
          <w:sz w:val="28"/>
          <w:lang w:val="ru-RU"/>
        </w:rPr>
        <w:t>и финансовые</w:t>
      </w:r>
      <w:r w:rsidRPr="00131890">
        <w:rPr>
          <w:i/>
          <w:spacing w:val="-1"/>
          <w:sz w:val="28"/>
          <w:lang w:val="ru-RU"/>
        </w:rPr>
        <w:t xml:space="preserve"> </w:t>
      </w:r>
      <w:r w:rsidRPr="00131890">
        <w:rPr>
          <w:i/>
          <w:sz w:val="28"/>
          <w:lang w:val="ru-RU"/>
        </w:rPr>
        <w:t>технологии для</w:t>
      </w:r>
      <w:r w:rsidRPr="00131890">
        <w:rPr>
          <w:i/>
          <w:spacing w:val="-3"/>
          <w:sz w:val="28"/>
          <w:lang w:val="ru-RU"/>
        </w:rPr>
        <w:t xml:space="preserve"> </w:t>
      </w:r>
      <w:r w:rsidRPr="00131890">
        <w:rPr>
          <w:i/>
          <w:sz w:val="28"/>
          <w:lang w:val="ru-RU"/>
        </w:rPr>
        <w:t>реального сектора экономики: сборник статей под ред. – М. 2000. – 134 с.</w:t>
      </w:r>
    </w:p>
    <w:p w:rsidR="00A13BCD" w:rsidRPr="00131890" w:rsidRDefault="00A13BCD">
      <w:pPr>
        <w:pStyle w:val="a4"/>
        <w:rPr>
          <w:i/>
          <w:sz w:val="28"/>
          <w:lang w:val="ru-RU"/>
        </w:rPr>
        <w:sectPr w:rsidR="00A13BCD" w:rsidRPr="00131890">
          <w:pgSz w:w="11910" w:h="16840"/>
          <w:pgMar w:top="1140" w:right="283" w:bottom="1420" w:left="992" w:header="0" w:footer="1230" w:gutter="0"/>
          <w:cols w:space="720"/>
        </w:sectPr>
      </w:pPr>
    </w:p>
    <w:p w:rsidR="00A13BCD" w:rsidRDefault="00131890">
      <w:pPr>
        <w:pStyle w:val="1"/>
        <w:ind w:left="1566" w:right="848" w:hanging="219"/>
        <w:jc w:val="left"/>
      </w:pPr>
      <w:r>
        <w:lastRenderedPageBreak/>
        <w:t>THE</w:t>
      </w:r>
      <w:r>
        <w:rPr>
          <w:spacing w:val="-7"/>
        </w:rPr>
        <w:t xml:space="preserve"> </w:t>
      </w:r>
      <w:r>
        <w:t>IMPACT</w:t>
      </w:r>
      <w:r>
        <w:rPr>
          <w:spacing w:val="-5"/>
        </w:rPr>
        <w:t xml:space="preserve"> </w:t>
      </w:r>
      <w:r>
        <w:t>OF</w:t>
      </w:r>
      <w:r>
        <w:rPr>
          <w:spacing w:val="-7"/>
        </w:rPr>
        <w:t xml:space="preserve"> </w:t>
      </w:r>
      <w:r>
        <w:t>INCREASING</w:t>
      </w:r>
      <w:r>
        <w:rPr>
          <w:spacing w:val="-5"/>
        </w:rPr>
        <w:t xml:space="preserve"> </w:t>
      </w:r>
      <w:r>
        <w:t>THE</w:t>
      </w:r>
      <w:r>
        <w:rPr>
          <w:spacing w:val="-5"/>
        </w:rPr>
        <w:t xml:space="preserve"> </w:t>
      </w:r>
      <w:r>
        <w:t>COMPETITIVENESS</w:t>
      </w:r>
      <w:r>
        <w:rPr>
          <w:spacing w:val="-4"/>
        </w:rPr>
        <w:t xml:space="preserve"> </w:t>
      </w:r>
      <w:r>
        <w:t>OF TOURIST AREAS ON THE LEVEL OF EMPLOYMENT</w:t>
      </w:r>
    </w:p>
    <w:p w:rsidR="00A13BCD" w:rsidRDefault="00A13BCD">
      <w:pPr>
        <w:pStyle w:val="a3"/>
        <w:ind w:left="0" w:firstLine="0"/>
        <w:jc w:val="left"/>
        <w:rPr>
          <w:b/>
        </w:rPr>
      </w:pPr>
    </w:p>
    <w:p w:rsidR="00A13BCD" w:rsidRDefault="00131890">
      <w:pPr>
        <w:ind w:left="3881" w:right="845" w:firstLine="1771"/>
        <w:jc w:val="right"/>
        <w:rPr>
          <w:b/>
          <w:i/>
          <w:sz w:val="28"/>
        </w:rPr>
      </w:pPr>
      <w:r>
        <w:rPr>
          <w:b/>
          <w:i/>
          <w:sz w:val="28"/>
        </w:rPr>
        <w:t>Yunusova</w:t>
      </w:r>
      <w:r>
        <w:rPr>
          <w:b/>
          <w:i/>
          <w:spacing w:val="-11"/>
          <w:sz w:val="28"/>
        </w:rPr>
        <w:t xml:space="preserve"> </w:t>
      </w:r>
      <w:r>
        <w:rPr>
          <w:b/>
          <w:i/>
          <w:sz w:val="28"/>
        </w:rPr>
        <w:t>Ug‘iloy</w:t>
      </w:r>
      <w:r>
        <w:rPr>
          <w:b/>
          <w:i/>
          <w:spacing w:val="-12"/>
          <w:sz w:val="28"/>
        </w:rPr>
        <w:t xml:space="preserve"> </w:t>
      </w:r>
      <w:r>
        <w:rPr>
          <w:b/>
          <w:i/>
          <w:sz w:val="28"/>
        </w:rPr>
        <w:t>Bolqiboy</w:t>
      </w:r>
      <w:r>
        <w:rPr>
          <w:b/>
          <w:i/>
          <w:spacing w:val="-10"/>
          <w:sz w:val="28"/>
        </w:rPr>
        <w:t xml:space="preserve"> </w:t>
      </w:r>
      <w:r>
        <w:rPr>
          <w:b/>
          <w:i/>
          <w:sz w:val="28"/>
        </w:rPr>
        <w:t xml:space="preserve">kizi- </w:t>
      </w:r>
      <w:r>
        <w:rPr>
          <w:i/>
          <w:sz w:val="28"/>
        </w:rPr>
        <w:t>Doctoral student of the scientific research center “Scientific</w:t>
      </w:r>
      <w:r>
        <w:rPr>
          <w:i/>
          <w:spacing w:val="-6"/>
          <w:sz w:val="28"/>
        </w:rPr>
        <w:t xml:space="preserve"> </w:t>
      </w:r>
      <w:r>
        <w:rPr>
          <w:i/>
          <w:sz w:val="28"/>
        </w:rPr>
        <w:t>bases</w:t>
      </w:r>
      <w:r>
        <w:rPr>
          <w:i/>
          <w:spacing w:val="-6"/>
          <w:sz w:val="28"/>
        </w:rPr>
        <w:t xml:space="preserve"> </w:t>
      </w:r>
      <w:r>
        <w:rPr>
          <w:i/>
          <w:sz w:val="28"/>
        </w:rPr>
        <w:t>and</w:t>
      </w:r>
      <w:r>
        <w:rPr>
          <w:i/>
          <w:spacing w:val="-4"/>
          <w:sz w:val="28"/>
        </w:rPr>
        <w:t xml:space="preserve"> </w:t>
      </w:r>
      <w:r>
        <w:rPr>
          <w:i/>
          <w:sz w:val="28"/>
        </w:rPr>
        <w:t>problems</w:t>
      </w:r>
      <w:r>
        <w:rPr>
          <w:i/>
          <w:spacing w:val="-6"/>
          <w:sz w:val="28"/>
        </w:rPr>
        <w:t xml:space="preserve"> </w:t>
      </w:r>
      <w:r>
        <w:rPr>
          <w:i/>
          <w:sz w:val="28"/>
        </w:rPr>
        <w:t>of</w:t>
      </w:r>
      <w:r>
        <w:rPr>
          <w:i/>
          <w:spacing w:val="-5"/>
          <w:sz w:val="28"/>
        </w:rPr>
        <w:t xml:space="preserve"> </w:t>
      </w:r>
      <w:r>
        <w:rPr>
          <w:i/>
          <w:sz w:val="28"/>
        </w:rPr>
        <w:t>the</w:t>
      </w:r>
      <w:r>
        <w:rPr>
          <w:i/>
          <w:spacing w:val="-8"/>
          <w:sz w:val="28"/>
        </w:rPr>
        <w:t xml:space="preserve"> </w:t>
      </w:r>
      <w:r>
        <w:rPr>
          <w:i/>
          <w:sz w:val="28"/>
        </w:rPr>
        <w:t xml:space="preserve">development of the economy of Uzbekistan” under TDIU </w:t>
      </w:r>
      <w:r>
        <w:rPr>
          <w:b/>
          <w:i/>
          <w:sz w:val="28"/>
        </w:rPr>
        <w:t>ORCID code: 009-005-8200-0446</w:t>
      </w:r>
    </w:p>
    <w:p w:rsidR="00A13BCD" w:rsidRDefault="00A56A86">
      <w:pPr>
        <w:pStyle w:val="a3"/>
        <w:spacing w:before="2"/>
        <w:ind w:right="847" w:firstLine="6935"/>
        <w:jc w:val="right"/>
      </w:pPr>
      <w:hyperlink r:id="rId143">
        <w:r w:rsidR="00131890">
          <w:rPr>
            <w:b/>
            <w:i/>
            <w:color w:val="0462C1"/>
            <w:spacing w:val="-2"/>
            <w:u w:val="single" w:color="0462C1"/>
          </w:rPr>
          <w:t>ubolkiboyeva@bk.ru</w:t>
        </w:r>
      </w:hyperlink>
      <w:r w:rsidR="00131890">
        <w:rPr>
          <w:b/>
          <w:i/>
          <w:color w:val="0462C1"/>
          <w:spacing w:val="-2"/>
        </w:rPr>
        <w:t xml:space="preserve"> </w:t>
      </w:r>
      <w:r w:rsidR="00131890">
        <w:rPr>
          <w:b/>
        </w:rPr>
        <w:t>Annotation</w:t>
      </w:r>
      <w:r w:rsidR="00131890">
        <w:t>.</w:t>
      </w:r>
      <w:r w:rsidR="00131890">
        <w:rPr>
          <w:spacing w:val="78"/>
        </w:rPr>
        <w:t xml:space="preserve"> </w:t>
      </w:r>
      <w:r w:rsidR="00131890">
        <w:t>It</w:t>
      </w:r>
      <w:r w:rsidR="00131890">
        <w:rPr>
          <w:spacing w:val="80"/>
        </w:rPr>
        <w:t xml:space="preserve"> </w:t>
      </w:r>
      <w:r w:rsidR="00131890">
        <w:t>is</w:t>
      </w:r>
      <w:r w:rsidR="00131890">
        <w:rPr>
          <w:spacing w:val="79"/>
        </w:rPr>
        <w:t xml:space="preserve"> </w:t>
      </w:r>
      <w:r w:rsidR="00131890">
        <w:t>important</w:t>
      </w:r>
      <w:r w:rsidR="00131890">
        <w:rPr>
          <w:spacing w:val="79"/>
        </w:rPr>
        <w:t xml:space="preserve"> </w:t>
      </w:r>
      <w:r w:rsidR="00131890">
        <w:t>to</w:t>
      </w:r>
      <w:r w:rsidR="00131890">
        <w:rPr>
          <w:spacing w:val="79"/>
        </w:rPr>
        <w:t xml:space="preserve"> </w:t>
      </w:r>
      <w:r w:rsidR="00131890">
        <w:t>increase</w:t>
      </w:r>
      <w:r w:rsidR="00131890">
        <w:rPr>
          <w:spacing w:val="80"/>
        </w:rPr>
        <w:t xml:space="preserve"> </w:t>
      </w:r>
      <w:r w:rsidR="00131890">
        <w:t>the</w:t>
      </w:r>
      <w:r w:rsidR="00131890">
        <w:rPr>
          <w:spacing w:val="80"/>
        </w:rPr>
        <w:t xml:space="preserve"> </w:t>
      </w:r>
      <w:r w:rsidR="00131890">
        <w:t>competitiveness</w:t>
      </w:r>
      <w:r w:rsidR="00131890">
        <w:rPr>
          <w:spacing w:val="79"/>
        </w:rPr>
        <w:t xml:space="preserve"> </w:t>
      </w:r>
      <w:r w:rsidR="00131890">
        <w:t>of</w:t>
      </w:r>
      <w:r w:rsidR="00131890">
        <w:rPr>
          <w:spacing w:val="79"/>
        </w:rPr>
        <w:t xml:space="preserve"> </w:t>
      </w:r>
      <w:r w:rsidR="00131890">
        <w:t>tourist areas in the development of the tourism industry. The topic of our research is directly</w:t>
      </w:r>
      <w:r w:rsidR="00131890">
        <w:rPr>
          <w:spacing w:val="40"/>
        </w:rPr>
        <w:t xml:space="preserve"> </w:t>
      </w:r>
      <w:r w:rsidR="00131890">
        <w:t>related</w:t>
      </w:r>
      <w:r w:rsidR="00131890">
        <w:rPr>
          <w:spacing w:val="40"/>
        </w:rPr>
        <w:t xml:space="preserve"> </w:t>
      </w:r>
      <w:r w:rsidR="00131890">
        <w:t>to</w:t>
      </w:r>
      <w:r w:rsidR="00131890">
        <w:rPr>
          <w:spacing w:val="40"/>
        </w:rPr>
        <w:t xml:space="preserve"> </w:t>
      </w:r>
      <w:r w:rsidR="00131890">
        <w:t>this.</w:t>
      </w:r>
      <w:r w:rsidR="00131890">
        <w:rPr>
          <w:spacing w:val="40"/>
        </w:rPr>
        <w:t xml:space="preserve"> </w:t>
      </w:r>
      <w:r w:rsidR="00131890">
        <w:t>In</w:t>
      </w:r>
      <w:r w:rsidR="00131890">
        <w:rPr>
          <w:spacing w:val="40"/>
        </w:rPr>
        <w:t xml:space="preserve"> </w:t>
      </w:r>
      <w:r w:rsidR="00131890">
        <w:t>this</w:t>
      </w:r>
      <w:r w:rsidR="00131890">
        <w:rPr>
          <w:spacing w:val="40"/>
        </w:rPr>
        <w:t xml:space="preserve"> </w:t>
      </w:r>
      <w:r w:rsidR="00131890">
        <w:t>study,</w:t>
      </w:r>
      <w:r w:rsidR="00131890">
        <w:rPr>
          <w:spacing w:val="40"/>
        </w:rPr>
        <w:t xml:space="preserve"> </w:t>
      </w:r>
      <w:r w:rsidR="00131890">
        <w:t>the</w:t>
      </w:r>
      <w:r w:rsidR="00131890">
        <w:rPr>
          <w:spacing w:val="40"/>
        </w:rPr>
        <w:t xml:space="preserve"> </w:t>
      </w:r>
      <w:r w:rsidR="00131890">
        <w:t>nature</w:t>
      </w:r>
      <w:r w:rsidR="00131890">
        <w:rPr>
          <w:spacing w:val="40"/>
        </w:rPr>
        <w:t xml:space="preserve"> </w:t>
      </w:r>
      <w:r w:rsidR="00131890">
        <w:t>and</w:t>
      </w:r>
      <w:r w:rsidR="00131890">
        <w:rPr>
          <w:spacing w:val="40"/>
        </w:rPr>
        <w:t xml:space="preserve"> </w:t>
      </w:r>
      <w:r w:rsidR="00131890">
        <w:t>characteristics</w:t>
      </w:r>
      <w:r w:rsidR="00131890">
        <w:rPr>
          <w:spacing w:val="40"/>
        </w:rPr>
        <w:t xml:space="preserve"> </w:t>
      </w:r>
      <w:r w:rsidR="00131890">
        <w:t>of</w:t>
      </w:r>
      <w:r w:rsidR="00131890">
        <w:rPr>
          <w:spacing w:val="40"/>
        </w:rPr>
        <w:t xml:space="preserve"> </w:t>
      </w:r>
      <w:r w:rsidR="00131890">
        <w:t>the</w:t>
      </w:r>
      <w:r w:rsidR="00131890">
        <w:rPr>
          <w:spacing w:val="40"/>
        </w:rPr>
        <w:t xml:space="preserve"> </w:t>
      </w:r>
      <w:r w:rsidR="00131890">
        <w:t>competitiveness of tourist areas, the ways of increasing the competitiveness of tourist areas, and the impact on the level of employment of the population are highlighted.</w:t>
      </w:r>
      <w:r w:rsidR="00131890">
        <w:rPr>
          <w:spacing w:val="51"/>
          <w:w w:val="150"/>
        </w:rPr>
        <w:t xml:space="preserve"> </w:t>
      </w:r>
      <w:r w:rsidR="00131890">
        <w:t>In</w:t>
      </w:r>
      <w:r w:rsidR="00131890">
        <w:rPr>
          <w:spacing w:val="53"/>
          <w:w w:val="150"/>
        </w:rPr>
        <w:t xml:space="preserve"> </w:t>
      </w:r>
      <w:r w:rsidR="00131890">
        <w:t>addition,</w:t>
      </w:r>
      <w:r w:rsidR="00131890">
        <w:rPr>
          <w:spacing w:val="52"/>
          <w:w w:val="150"/>
        </w:rPr>
        <w:t xml:space="preserve"> </w:t>
      </w:r>
      <w:r w:rsidR="00131890">
        <w:t>the</w:t>
      </w:r>
      <w:r w:rsidR="00131890">
        <w:rPr>
          <w:spacing w:val="51"/>
          <w:w w:val="150"/>
        </w:rPr>
        <w:t xml:space="preserve"> </w:t>
      </w:r>
      <w:r w:rsidR="00131890">
        <w:t>cluster</w:t>
      </w:r>
      <w:r w:rsidR="00131890">
        <w:rPr>
          <w:spacing w:val="49"/>
          <w:w w:val="150"/>
        </w:rPr>
        <w:t xml:space="preserve"> </w:t>
      </w:r>
      <w:r w:rsidR="00131890">
        <w:t>method</w:t>
      </w:r>
      <w:r w:rsidR="00131890">
        <w:rPr>
          <w:spacing w:val="51"/>
          <w:w w:val="150"/>
        </w:rPr>
        <w:t xml:space="preserve"> </w:t>
      </w:r>
      <w:r w:rsidR="00131890">
        <w:t>has</w:t>
      </w:r>
      <w:r w:rsidR="00131890">
        <w:rPr>
          <w:spacing w:val="51"/>
          <w:w w:val="150"/>
        </w:rPr>
        <w:t xml:space="preserve"> </w:t>
      </w:r>
      <w:r w:rsidR="00131890">
        <w:t>been</w:t>
      </w:r>
      <w:r w:rsidR="00131890">
        <w:rPr>
          <w:spacing w:val="50"/>
          <w:w w:val="150"/>
        </w:rPr>
        <w:t xml:space="preserve"> </w:t>
      </w:r>
      <w:r w:rsidR="00131890">
        <w:t>researched,</w:t>
      </w:r>
      <w:r w:rsidR="00131890">
        <w:rPr>
          <w:spacing w:val="52"/>
          <w:w w:val="150"/>
        </w:rPr>
        <w:t xml:space="preserve"> </w:t>
      </w:r>
      <w:r w:rsidR="00131890">
        <w:rPr>
          <w:spacing w:val="-2"/>
        </w:rPr>
        <w:t>having</w:t>
      </w:r>
    </w:p>
    <w:p w:rsidR="00A13BCD" w:rsidRDefault="00131890">
      <w:pPr>
        <w:pStyle w:val="a3"/>
        <w:spacing w:line="340" w:lineRule="exact"/>
        <w:ind w:firstLine="0"/>
        <w:jc w:val="left"/>
      </w:pPr>
      <w:r>
        <w:t>studied</w:t>
      </w:r>
      <w:r>
        <w:rPr>
          <w:spacing w:val="-7"/>
        </w:rPr>
        <w:t xml:space="preserve"> </w:t>
      </w:r>
      <w:r>
        <w:t>the</w:t>
      </w:r>
      <w:r>
        <w:rPr>
          <w:spacing w:val="-5"/>
        </w:rPr>
        <w:t xml:space="preserve"> </w:t>
      </w:r>
      <w:r>
        <w:t>world</w:t>
      </w:r>
      <w:r>
        <w:rPr>
          <w:spacing w:val="-4"/>
        </w:rPr>
        <w:t xml:space="preserve"> </w:t>
      </w:r>
      <w:r>
        <w:t>experience</w:t>
      </w:r>
      <w:r>
        <w:rPr>
          <w:spacing w:val="-4"/>
        </w:rPr>
        <w:t xml:space="preserve"> </w:t>
      </w:r>
      <w:r>
        <w:t>of</w:t>
      </w:r>
      <w:r>
        <w:rPr>
          <w:spacing w:val="-4"/>
        </w:rPr>
        <w:t xml:space="preserve"> </w:t>
      </w:r>
      <w:r>
        <w:t>increasing</w:t>
      </w:r>
      <w:r>
        <w:rPr>
          <w:spacing w:val="-5"/>
        </w:rPr>
        <w:t xml:space="preserve"> </w:t>
      </w:r>
      <w:r>
        <w:t>the</w:t>
      </w:r>
      <w:r>
        <w:rPr>
          <w:spacing w:val="-4"/>
        </w:rPr>
        <w:t xml:space="preserve"> </w:t>
      </w:r>
      <w:r>
        <w:t>competitiveness</w:t>
      </w:r>
      <w:r>
        <w:rPr>
          <w:spacing w:val="-5"/>
        </w:rPr>
        <w:t xml:space="preserve"> </w:t>
      </w:r>
      <w:r>
        <w:t>of</w:t>
      </w:r>
      <w:r>
        <w:rPr>
          <w:spacing w:val="-4"/>
        </w:rPr>
        <w:t xml:space="preserve"> </w:t>
      </w:r>
      <w:r>
        <w:rPr>
          <w:spacing w:val="-2"/>
        </w:rPr>
        <w:t>regions.</w:t>
      </w:r>
    </w:p>
    <w:p w:rsidR="00A13BCD" w:rsidRDefault="00131890">
      <w:pPr>
        <w:pStyle w:val="a3"/>
        <w:spacing w:before="1"/>
        <w:ind w:right="847"/>
      </w:pPr>
      <w:r>
        <w:rPr>
          <w:b/>
        </w:rPr>
        <w:t>Key words</w:t>
      </w:r>
      <w:r>
        <w:t>: tourism, employment, labor resources, economy, competitiveness, industry, characteristics, etc.</w:t>
      </w:r>
    </w:p>
    <w:p w:rsidR="00A13BCD" w:rsidRDefault="00A13BCD">
      <w:pPr>
        <w:pStyle w:val="a3"/>
        <w:ind w:left="0" w:firstLine="0"/>
        <w:jc w:val="left"/>
      </w:pPr>
    </w:p>
    <w:p w:rsidR="00A13BCD" w:rsidRDefault="00131890">
      <w:pPr>
        <w:pStyle w:val="1"/>
        <w:spacing w:before="0"/>
        <w:ind w:left="2892" w:right="848" w:hanging="2192"/>
        <w:jc w:val="left"/>
      </w:pPr>
      <w:r>
        <w:t>TURISTIK</w:t>
      </w:r>
      <w:r>
        <w:rPr>
          <w:spacing w:val="-13"/>
        </w:rPr>
        <w:t xml:space="preserve"> </w:t>
      </w:r>
      <w:r>
        <w:t>HUDUDLAR</w:t>
      </w:r>
      <w:r>
        <w:rPr>
          <w:spacing w:val="-11"/>
        </w:rPr>
        <w:t xml:space="preserve"> </w:t>
      </w:r>
      <w:r>
        <w:t>RAQOBATBARDOSHLIGI</w:t>
      </w:r>
      <w:r>
        <w:rPr>
          <w:spacing w:val="-11"/>
        </w:rPr>
        <w:t xml:space="preserve"> </w:t>
      </w:r>
      <w:r>
        <w:t>OSHISHINING BANDLIK DARAJASIGA TA’SIRI</w:t>
      </w:r>
    </w:p>
    <w:p w:rsidR="00A13BCD" w:rsidRDefault="00131890">
      <w:pPr>
        <w:spacing w:before="341"/>
        <w:ind w:left="3993" w:right="849" w:firstLine="1750"/>
        <w:jc w:val="right"/>
        <w:rPr>
          <w:i/>
          <w:sz w:val="28"/>
        </w:rPr>
      </w:pPr>
      <w:r>
        <w:rPr>
          <w:b/>
          <w:i/>
          <w:sz w:val="28"/>
        </w:rPr>
        <w:t>Yunusova</w:t>
      </w:r>
      <w:r>
        <w:rPr>
          <w:b/>
          <w:i/>
          <w:spacing w:val="-11"/>
          <w:sz w:val="28"/>
        </w:rPr>
        <w:t xml:space="preserve"> </w:t>
      </w:r>
      <w:r>
        <w:rPr>
          <w:b/>
          <w:i/>
          <w:sz w:val="28"/>
        </w:rPr>
        <w:t>Ug‘iloy</w:t>
      </w:r>
      <w:r>
        <w:rPr>
          <w:b/>
          <w:i/>
          <w:spacing w:val="-12"/>
          <w:sz w:val="28"/>
        </w:rPr>
        <w:t xml:space="preserve"> </w:t>
      </w:r>
      <w:r>
        <w:rPr>
          <w:b/>
          <w:i/>
          <w:sz w:val="28"/>
        </w:rPr>
        <w:t>Bolqiboy</w:t>
      </w:r>
      <w:r>
        <w:rPr>
          <w:b/>
          <w:i/>
          <w:spacing w:val="-10"/>
          <w:sz w:val="28"/>
        </w:rPr>
        <w:t xml:space="preserve"> </w:t>
      </w:r>
      <w:r>
        <w:rPr>
          <w:b/>
          <w:i/>
          <w:sz w:val="28"/>
        </w:rPr>
        <w:t xml:space="preserve">qizi </w:t>
      </w:r>
      <w:r>
        <w:rPr>
          <w:i/>
          <w:sz w:val="28"/>
        </w:rPr>
        <w:t>TDIU huzuridagi “O‘zbekiston iqtisodiyotini rivojlantirishning</w:t>
      </w:r>
      <w:r>
        <w:rPr>
          <w:i/>
          <w:spacing w:val="-9"/>
          <w:sz w:val="28"/>
        </w:rPr>
        <w:t xml:space="preserve"> </w:t>
      </w:r>
      <w:r>
        <w:rPr>
          <w:i/>
          <w:sz w:val="28"/>
        </w:rPr>
        <w:t>ilmiy</w:t>
      </w:r>
      <w:r>
        <w:rPr>
          <w:i/>
          <w:spacing w:val="-7"/>
          <w:sz w:val="28"/>
        </w:rPr>
        <w:t xml:space="preserve"> </w:t>
      </w:r>
      <w:r>
        <w:rPr>
          <w:i/>
          <w:sz w:val="28"/>
        </w:rPr>
        <w:t>asoslari</w:t>
      </w:r>
      <w:r>
        <w:rPr>
          <w:i/>
          <w:spacing w:val="-6"/>
          <w:sz w:val="28"/>
        </w:rPr>
        <w:t xml:space="preserve"> </w:t>
      </w:r>
      <w:r>
        <w:rPr>
          <w:i/>
          <w:sz w:val="28"/>
        </w:rPr>
        <w:t>va</w:t>
      </w:r>
      <w:r>
        <w:rPr>
          <w:i/>
          <w:spacing w:val="-9"/>
          <w:sz w:val="28"/>
        </w:rPr>
        <w:t xml:space="preserve"> </w:t>
      </w:r>
      <w:r>
        <w:rPr>
          <w:i/>
          <w:spacing w:val="-2"/>
          <w:sz w:val="28"/>
        </w:rPr>
        <w:t>muammolari”</w:t>
      </w:r>
    </w:p>
    <w:p w:rsidR="00A13BCD" w:rsidRDefault="00131890">
      <w:pPr>
        <w:spacing w:before="2" w:line="341" w:lineRule="exact"/>
        <w:ind w:right="846"/>
        <w:jc w:val="right"/>
        <w:rPr>
          <w:i/>
          <w:sz w:val="28"/>
        </w:rPr>
      </w:pPr>
      <w:r>
        <w:rPr>
          <w:i/>
          <w:sz w:val="28"/>
        </w:rPr>
        <w:t>ilmiy-tadqiqot</w:t>
      </w:r>
      <w:r>
        <w:rPr>
          <w:i/>
          <w:spacing w:val="-9"/>
          <w:sz w:val="28"/>
        </w:rPr>
        <w:t xml:space="preserve"> </w:t>
      </w:r>
      <w:r>
        <w:rPr>
          <w:i/>
          <w:sz w:val="28"/>
        </w:rPr>
        <w:t>markazi</w:t>
      </w:r>
      <w:r>
        <w:rPr>
          <w:i/>
          <w:spacing w:val="-6"/>
          <w:sz w:val="28"/>
        </w:rPr>
        <w:t xml:space="preserve"> </w:t>
      </w:r>
      <w:r>
        <w:rPr>
          <w:i/>
          <w:spacing w:val="-2"/>
          <w:sz w:val="28"/>
        </w:rPr>
        <w:t>doktoranti</w:t>
      </w:r>
    </w:p>
    <w:p w:rsidR="00A13BCD" w:rsidRDefault="00131890">
      <w:pPr>
        <w:pStyle w:val="3"/>
        <w:ind w:right="845"/>
      </w:pPr>
      <w:r>
        <w:t>ORCID</w:t>
      </w:r>
      <w:r>
        <w:rPr>
          <w:spacing w:val="-11"/>
        </w:rPr>
        <w:t xml:space="preserve"> </w:t>
      </w:r>
      <w:r>
        <w:t>code:</w:t>
      </w:r>
      <w:r>
        <w:rPr>
          <w:spacing w:val="-11"/>
        </w:rPr>
        <w:t xml:space="preserve"> </w:t>
      </w:r>
      <w:r>
        <w:t>009-005-8200-</w:t>
      </w:r>
      <w:r>
        <w:rPr>
          <w:spacing w:val="-4"/>
        </w:rPr>
        <w:t>0446</w:t>
      </w:r>
    </w:p>
    <w:p w:rsidR="00A13BCD" w:rsidRDefault="00A56A86">
      <w:pPr>
        <w:spacing w:line="341" w:lineRule="exact"/>
        <w:ind w:right="851"/>
        <w:jc w:val="right"/>
        <w:rPr>
          <w:b/>
          <w:i/>
          <w:sz w:val="28"/>
        </w:rPr>
      </w:pPr>
      <w:hyperlink r:id="rId144">
        <w:r w:rsidR="00131890">
          <w:rPr>
            <w:b/>
            <w:i/>
            <w:color w:val="0462C1"/>
            <w:spacing w:val="-2"/>
            <w:sz w:val="28"/>
            <w:u w:val="single" w:color="0462C1"/>
          </w:rPr>
          <w:t>ubolkiboyeva@bk.ru</w:t>
        </w:r>
      </w:hyperlink>
    </w:p>
    <w:p w:rsidR="00A13BCD" w:rsidRDefault="00131890">
      <w:pPr>
        <w:pStyle w:val="a3"/>
        <w:spacing w:before="2"/>
        <w:ind w:right="848"/>
      </w:pPr>
      <w:r>
        <w:rPr>
          <w:b/>
        </w:rPr>
        <w:t>Annotatsiya</w:t>
      </w:r>
      <w:r>
        <w:t>. Turizm sοhasi rivοjlanishida turistik hududlar raqοbatbardοshliligini οshirish muhim hisοblanadi. Bizning tadqiqοtiimiz mavzusi bevοsita shunga bοg’liqdir. Ushbu tadqiqοtimizda turistik hududlar raqοbatbardοshliligining mοhiyati va xususiyatlari, turistik hudud raqοbatbardοshligini oshirish yo’llari hamda aholi bandlik darajasiga ta’siri yoritilgan. Bundan tashqari hududlar raqobatbardoshligini oshirishning jahon tajribasini o’rgangan holda, klaster usuli tadqiq etilgan.</w:t>
      </w:r>
    </w:p>
    <w:p w:rsidR="00A13BCD" w:rsidRDefault="00131890">
      <w:pPr>
        <w:pStyle w:val="a3"/>
        <w:ind w:right="849"/>
      </w:pPr>
      <w:r>
        <w:rPr>
          <w:b/>
        </w:rPr>
        <w:t>Kalit so‘zlar</w:t>
      </w:r>
      <w:r>
        <w:t>: turizm,bandlik, mehnat resurslari, iqtisοd, raqοbatbardοshilik, sanοat, xususiyatlar va bοshqalar.</w:t>
      </w:r>
    </w:p>
    <w:p w:rsidR="00A13BCD" w:rsidRDefault="00A13BCD">
      <w:pPr>
        <w:pStyle w:val="a3"/>
        <w:sectPr w:rsidR="00A13BCD">
          <w:pgSz w:w="11910" w:h="16840"/>
          <w:pgMar w:top="1140" w:right="283" w:bottom="1420" w:left="992" w:header="0" w:footer="1230" w:gutter="0"/>
          <w:cols w:space="720"/>
        </w:sectPr>
      </w:pPr>
    </w:p>
    <w:p w:rsidR="00A13BCD" w:rsidRPr="00131890" w:rsidRDefault="00131890">
      <w:pPr>
        <w:pStyle w:val="1"/>
        <w:ind w:left="770" w:firstLine="194"/>
        <w:jc w:val="left"/>
        <w:rPr>
          <w:lang w:val="ru-RU"/>
        </w:rPr>
      </w:pPr>
      <w:r w:rsidRPr="00131890">
        <w:rPr>
          <w:lang w:val="ru-RU"/>
        </w:rPr>
        <w:lastRenderedPageBreak/>
        <w:t>ВЛИЯНИЕ ПОВЫШЕНИЯ КОНКУРЕНТОСПОСОБНОСТИ ТУРИСТИЧЕСКИХ</w:t>
      </w:r>
      <w:r w:rsidRPr="00131890">
        <w:rPr>
          <w:spacing w:val="-8"/>
          <w:lang w:val="ru-RU"/>
        </w:rPr>
        <w:t xml:space="preserve"> </w:t>
      </w:r>
      <w:r w:rsidRPr="00131890">
        <w:rPr>
          <w:lang w:val="ru-RU"/>
        </w:rPr>
        <w:t>ТЕРРИТОРИЙ</w:t>
      </w:r>
      <w:r w:rsidRPr="00131890">
        <w:rPr>
          <w:spacing w:val="-10"/>
          <w:lang w:val="ru-RU"/>
        </w:rPr>
        <w:t xml:space="preserve"> </w:t>
      </w:r>
      <w:r w:rsidRPr="00131890">
        <w:rPr>
          <w:lang w:val="ru-RU"/>
        </w:rPr>
        <w:t>НА</w:t>
      </w:r>
      <w:r w:rsidRPr="00131890">
        <w:rPr>
          <w:spacing w:val="-8"/>
          <w:lang w:val="ru-RU"/>
        </w:rPr>
        <w:t xml:space="preserve"> </w:t>
      </w:r>
      <w:r w:rsidRPr="00131890">
        <w:rPr>
          <w:lang w:val="ru-RU"/>
        </w:rPr>
        <w:t>УРОВЕНЬ</w:t>
      </w:r>
      <w:r w:rsidRPr="00131890">
        <w:rPr>
          <w:spacing w:val="-8"/>
          <w:lang w:val="ru-RU"/>
        </w:rPr>
        <w:t xml:space="preserve"> </w:t>
      </w:r>
      <w:r w:rsidRPr="00131890">
        <w:rPr>
          <w:lang w:val="ru-RU"/>
        </w:rPr>
        <w:t>ЗАНЯТОСТИ</w:t>
      </w:r>
    </w:p>
    <w:p w:rsidR="00A13BCD" w:rsidRPr="00131890" w:rsidRDefault="00A13BCD">
      <w:pPr>
        <w:pStyle w:val="a3"/>
        <w:ind w:left="0" w:firstLine="0"/>
        <w:jc w:val="left"/>
        <w:rPr>
          <w:b/>
          <w:lang w:val="ru-RU"/>
        </w:rPr>
      </w:pPr>
    </w:p>
    <w:p w:rsidR="00A13BCD" w:rsidRPr="00131890" w:rsidRDefault="00131890">
      <w:pPr>
        <w:pStyle w:val="3"/>
        <w:spacing w:line="240" w:lineRule="auto"/>
        <w:ind w:right="844"/>
        <w:rPr>
          <w:lang w:val="ru-RU"/>
        </w:rPr>
      </w:pPr>
      <w:r w:rsidRPr="00131890">
        <w:rPr>
          <w:lang w:val="ru-RU"/>
        </w:rPr>
        <w:t>Юнусова</w:t>
      </w:r>
      <w:r w:rsidRPr="00131890">
        <w:rPr>
          <w:spacing w:val="-6"/>
          <w:lang w:val="ru-RU"/>
        </w:rPr>
        <w:t xml:space="preserve"> </w:t>
      </w:r>
      <w:r w:rsidRPr="00131890">
        <w:rPr>
          <w:lang w:val="ru-RU"/>
        </w:rPr>
        <w:t>Ў</w:t>
      </w:r>
      <w:r w:rsidRPr="00131890">
        <w:rPr>
          <w:rFonts w:ascii="Times New Roman" w:hAnsi="Times New Roman"/>
          <w:lang w:val="ru-RU"/>
        </w:rPr>
        <w:t>ғ</w:t>
      </w:r>
      <w:r w:rsidRPr="00131890">
        <w:rPr>
          <w:lang w:val="ru-RU"/>
        </w:rPr>
        <w:t>илой</w:t>
      </w:r>
      <w:r w:rsidRPr="00131890">
        <w:rPr>
          <w:spacing w:val="-7"/>
          <w:lang w:val="ru-RU"/>
        </w:rPr>
        <w:t xml:space="preserve"> </w:t>
      </w:r>
      <w:r w:rsidRPr="00131890">
        <w:rPr>
          <w:lang w:val="ru-RU"/>
        </w:rPr>
        <w:t>Болкибой</w:t>
      </w:r>
      <w:r w:rsidRPr="00131890">
        <w:rPr>
          <w:spacing w:val="-6"/>
          <w:lang w:val="ru-RU"/>
        </w:rPr>
        <w:t xml:space="preserve"> </w:t>
      </w:r>
      <w:r w:rsidRPr="00131890">
        <w:rPr>
          <w:spacing w:val="-4"/>
          <w:lang w:val="ru-RU"/>
        </w:rPr>
        <w:t>кызи</w:t>
      </w:r>
    </w:p>
    <w:p w:rsidR="00A13BCD" w:rsidRPr="00131890" w:rsidRDefault="00131890">
      <w:pPr>
        <w:spacing w:before="1" w:line="341" w:lineRule="exact"/>
        <w:ind w:right="847"/>
        <w:jc w:val="right"/>
        <w:rPr>
          <w:i/>
          <w:sz w:val="28"/>
          <w:lang w:val="ru-RU"/>
        </w:rPr>
      </w:pPr>
      <w:r w:rsidRPr="00131890">
        <w:rPr>
          <w:i/>
          <w:sz w:val="28"/>
          <w:lang w:val="ru-RU"/>
        </w:rPr>
        <w:t>Докторант</w:t>
      </w:r>
      <w:r w:rsidRPr="00131890">
        <w:rPr>
          <w:i/>
          <w:spacing w:val="-7"/>
          <w:sz w:val="28"/>
          <w:lang w:val="ru-RU"/>
        </w:rPr>
        <w:t xml:space="preserve"> </w:t>
      </w:r>
      <w:r w:rsidRPr="00131890">
        <w:rPr>
          <w:i/>
          <w:sz w:val="28"/>
          <w:lang w:val="ru-RU"/>
        </w:rPr>
        <w:t>научн</w:t>
      </w:r>
      <w:r>
        <w:rPr>
          <w:i/>
          <w:sz w:val="28"/>
        </w:rPr>
        <w:t>o</w:t>
      </w:r>
      <w:r w:rsidRPr="00131890">
        <w:rPr>
          <w:i/>
          <w:spacing w:val="-5"/>
          <w:sz w:val="28"/>
          <w:lang w:val="ru-RU"/>
        </w:rPr>
        <w:t xml:space="preserve"> </w:t>
      </w:r>
      <w:r w:rsidRPr="00131890">
        <w:rPr>
          <w:i/>
          <w:sz w:val="28"/>
          <w:lang w:val="ru-RU"/>
        </w:rPr>
        <w:t>сследовательского</w:t>
      </w:r>
      <w:r w:rsidRPr="00131890">
        <w:rPr>
          <w:i/>
          <w:spacing w:val="-4"/>
          <w:sz w:val="28"/>
          <w:lang w:val="ru-RU"/>
        </w:rPr>
        <w:t xml:space="preserve"> </w:t>
      </w:r>
      <w:r w:rsidRPr="00131890">
        <w:rPr>
          <w:i/>
          <w:spacing w:val="-2"/>
          <w:sz w:val="28"/>
          <w:lang w:val="ru-RU"/>
        </w:rPr>
        <w:t>центра</w:t>
      </w:r>
    </w:p>
    <w:p w:rsidR="00A13BCD" w:rsidRPr="00131890" w:rsidRDefault="00131890">
      <w:pPr>
        <w:spacing w:line="341" w:lineRule="exact"/>
        <w:ind w:right="846"/>
        <w:jc w:val="right"/>
        <w:rPr>
          <w:i/>
          <w:sz w:val="28"/>
          <w:lang w:val="ru-RU"/>
        </w:rPr>
      </w:pPr>
      <w:r w:rsidRPr="00131890">
        <w:rPr>
          <w:i/>
          <w:sz w:val="28"/>
          <w:lang w:val="ru-RU"/>
        </w:rPr>
        <w:t>«Научные</w:t>
      </w:r>
      <w:r w:rsidRPr="00131890">
        <w:rPr>
          <w:i/>
          <w:spacing w:val="-8"/>
          <w:sz w:val="28"/>
          <w:lang w:val="ru-RU"/>
        </w:rPr>
        <w:t xml:space="preserve"> </w:t>
      </w:r>
      <w:r w:rsidRPr="00131890">
        <w:rPr>
          <w:i/>
          <w:sz w:val="28"/>
          <w:lang w:val="ru-RU"/>
        </w:rPr>
        <w:t>основы</w:t>
      </w:r>
      <w:r w:rsidRPr="00131890">
        <w:rPr>
          <w:i/>
          <w:spacing w:val="-7"/>
          <w:sz w:val="28"/>
          <w:lang w:val="ru-RU"/>
        </w:rPr>
        <w:t xml:space="preserve"> </w:t>
      </w:r>
      <w:r w:rsidRPr="00131890">
        <w:rPr>
          <w:i/>
          <w:sz w:val="28"/>
          <w:lang w:val="ru-RU"/>
        </w:rPr>
        <w:t>и</w:t>
      </w:r>
      <w:r w:rsidRPr="00131890">
        <w:rPr>
          <w:i/>
          <w:spacing w:val="-4"/>
          <w:sz w:val="28"/>
          <w:lang w:val="ru-RU"/>
        </w:rPr>
        <w:t xml:space="preserve"> </w:t>
      </w:r>
      <w:r w:rsidRPr="00131890">
        <w:rPr>
          <w:i/>
          <w:sz w:val="28"/>
          <w:lang w:val="ru-RU"/>
        </w:rPr>
        <w:t>проблемы</w:t>
      </w:r>
      <w:r w:rsidRPr="00131890">
        <w:rPr>
          <w:i/>
          <w:spacing w:val="-4"/>
          <w:sz w:val="28"/>
          <w:lang w:val="ru-RU"/>
        </w:rPr>
        <w:t xml:space="preserve"> </w:t>
      </w:r>
      <w:r w:rsidRPr="00131890">
        <w:rPr>
          <w:i/>
          <w:sz w:val="28"/>
          <w:lang w:val="ru-RU"/>
        </w:rPr>
        <w:t>развития</w:t>
      </w:r>
      <w:r w:rsidRPr="00131890">
        <w:rPr>
          <w:i/>
          <w:spacing w:val="-5"/>
          <w:sz w:val="28"/>
          <w:lang w:val="ru-RU"/>
        </w:rPr>
        <w:t xml:space="preserve"> </w:t>
      </w:r>
      <w:r w:rsidRPr="00131890">
        <w:rPr>
          <w:i/>
          <w:spacing w:val="-2"/>
          <w:sz w:val="28"/>
          <w:lang w:val="ru-RU"/>
        </w:rPr>
        <w:t>экономики</w:t>
      </w:r>
    </w:p>
    <w:p w:rsidR="00A13BCD" w:rsidRPr="00131890" w:rsidRDefault="00131890">
      <w:pPr>
        <w:spacing w:before="2" w:line="341" w:lineRule="exact"/>
        <w:ind w:right="848"/>
        <w:jc w:val="right"/>
        <w:rPr>
          <w:i/>
          <w:sz w:val="28"/>
          <w:lang w:val="ru-RU"/>
        </w:rPr>
      </w:pPr>
      <w:r w:rsidRPr="00131890">
        <w:rPr>
          <w:i/>
          <w:sz w:val="28"/>
          <w:lang w:val="ru-RU"/>
        </w:rPr>
        <w:t>збекистана»</w:t>
      </w:r>
      <w:r w:rsidRPr="00131890">
        <w:rPr>
          <w:i/>
          <w:spacing w:val="-5"/>
          <w:sz w:val="28"/>
          <w:lang w:val="ru-RU"/>
        </w:rPr>
        <w:t xml:space="preserve"> </w:t>
      </w:r>
      <w:r w:rsidRPr="00131890">
        <w:rPr>
          <w:i/>
          <w:sz w:val="28"/>
          <w:lang w:val="ru-RU"/>
        </w:rPr>
        <w:t>при</w:t>
      </w:r>
      <w:r w:rsidRPr="00131890">
        <w:rPr>
          <w:i/>
          <w:spacing w:val="-5"/>
          <w:sz w:val="28"/>
          <w:lang w:val="ru-RU"/>
        </w:rPr>
        <w:t xml:space="preserve"> </w:t>
      </w:r>
      <w:r w:rsidRPr="00131890">
        <w:rPr>
          <w:i/>
          <w:spacing w:val="-4"/>
          <w:sz w:val="28"/>
          <w:lang w:val="ru-RU"/>
        </w:rPr>
        <w:t>ТГЭУ</w:t>
      </w:r>
    </w:p>
    <w:p w:rsidR="00A13BCD" w:rsidRPr="00131890" w:rsidRDefault="00131890">
      <w:pPr>
        <w:pStyle w:val="3"/>
        <w:ind w:right="845"/>
        <w:rPr>
          <w:lang w:val="ru-RU"/>
        </w:rPr>
      </w:pPr>
      <w:r>
        <w:t>ORCID</w:t>
      </w:r>
      <w:r w:rsidRPr="00131890">
        <w:rPr>
          <w:spacing w:val="-11"/>
          <w:lang w:val="ru-RU"/>
        </w:rPr>
        <w:t xml:space="preserve"> </w:t>
      </w:r>
      <w:r>
        <w:t>code</w:t>
      </w:r>
      <w:r w:rsidRPr="00131890">
        <w:rPr>
          <w:lang w:val="ru-RU"/>
        </w:rPr>
        <w:t>:</w:t>
      </w:r>
      <w:r w:rsidRPr="00131890">
        <w:rPr>
          <w:spacing w:val="-11"/>
          <w:lang w:val="ru-RU"/>
        </w:rPr>
        <w:t xml:space="preserve"> </w:t>
      </w:r>
      <w:r w:rsidRPr="00131890">
        <w:rPr>
          <w:lang w:val="ru-RU"/>
        </w:rPr>
        <w:t>009-005-8200-</w:t>
      </w:r>
      <w:r w:rsidRPr="00131890">
        <w:rPr>
          <w:spacing w:val="-4"/>
          <w:lang w:val="ru-RU"/>
        </w:rPr>
        <w:t>0446</w:t>
      </w:r>
    </w:p>
    <w:p w:rsidR="00A13BCD" w:rsidRPr="00131890" w:rsidRDefault="00A56A86">
      <w:pPr>
        <w:spacing w:before="1"/>
        <w:ind w:right="851"/>
        <w:jc w:val="right"/>
        <w:rPr>
          <w:b/>
          <w:i/>
          <w:sz w:val="28"/>
          <w:lang w:val="ru-RU"/>
        </w:rPr>
      </w:pPr>
      <w:hyperlink r:id="rId145">
        <w:r w:rsidR="00131890">
          <w:rPr>
            <w:b/>
            <w:i/>
            <w:color w:val="0462C1"/>
            <w:spacing w:val="-2"/>
            <w:sz w:val="28"/>
            <w:u w:val="single" w:color="0462C1"/>
          </w:rPr>
          <w:t>ubolkiboyeva</w:t>
        </w:r>
        <w:r w:rsidR="00131890" w:rsidRPr="00131890">
          <w:rPr>
            <w:b/>
            <w:i/>
            <w:color w:val="0462C1"/>
            <w:spacing w:val="-2"/>
            <w:sz w:val="28"/>
            <w:u w:val="single" w:color="0462C1"/>
            <w:lang w:val="ru-RU"/>
          </w:rPr>
          <w:t>@</w:t>
        </w:r>
        <w:r w:rsidR="00131890">
          <w:rPr>
            <w:b/>
            <w:i/>
            <w:color w:val="0462C1"/>
            <w:spacing w:val="-2"/>
            <w:sz w:val="28"/>
            <w:u w:val="single" w:color="0462C1"/>
          </w:rPr>
          <w:t>bk</w:t>
        </w:r>
        <w:r w:rsidR="00131890" w:rsidRPr="00131890">
          <w:rPr>
            <w:b/>
            <w:i/>
            <w:color w:val="0462C1"/>
            <w:spacing w:val="-2"/>
            <w:sz w:val="28"/>
            <w:u w:val="single" w:color="0462C1"/>
            <w:lang w:val="ru-RU"/>
          </w:rPr>
          <w:t>.</w:t>
        </w:r>
        <w:r w:rsidR="00131890">
          <w:rPr>
            <w:b/>
            <w:i/>
            <w:color w:val="0462C1"/>
            <w:spacing w:val="-2"/>
            <w:sz w:val="28"/>
            <w:u w:val="single" w:color="0462C1"/>
          </w:rPr>
          <w:t>ru</w:t>
        </w:r>
      </w:hyperlink>
    </w:p>
    <w:p w:rsidR="00A13BCD" w:rsidRPr="00131890" w:rsidRDefault="00131890">
      <w:pPr>
        <w:pStyle w:val="a3"/>
        <w:spacing w:before="340"/>
        <w:ind w:right="847"/>
        <w:rPr>
          <w:lang w:val="ru-RU"/>
        </w:rPr>
      </w:pPr>
      <w:r w:rsidRPr="00131890">
        <w:rPr>
          <w:b/>
          <w:lang w:val="ru-RU"/>
        </w:rPr>
        <w:t xml:space="preserve">Аннотация. </w:t>
      </w:r>
      <w:r w:rsidRPr="00131890">
        <w:rPr>
          <w:lang w:val="ru-RU"/>
        </w:rPr>
        <w:t>В развитии туристической отрасли важно повысить конкурентоспособность туристических территорий. Тема нашего исследования напрямую связана с этим. В данном исследовании</w:t>
      </w:r>
      <w:r w:rsidRPr="00131890">
        <w:rPr>
          <w:spacing w:val="40"/>
          <w:lang w:val="ru-RU"/>
        </w:rPr>
        <w:t xml:space="preserve"> </w:t>
      </w:r>
      <w:r w:rsidRPr="00131890">
        <w:rPr>
          <w:lang w:val="ru-RU"/>
        </w:rPr>
        <w:t>выделены сущность и особенности конкурентоспособности туристских территорий, пути повышения конкурентоспособности туристских территорий, влияние на уровень занятости населения. Кроме того, кластерный метод был исследован, изучив мировой опыт повышения конкурентоспособности регионов.</w:t>
      </w:r>
    </w:p>
    <w:p w:rsidR="00A13BCD" w:rsidRPr="00131890" w:rsidRDefault="00131890">
      <w:pPr>
        <w:pStyle w:val="a3"/>
        <w:spacing w:before="2"/>
        <w:ind w:right="846"/>
        <w:rPr>
          <w:lang w:val="ru-RU"/>
        </w:rPr>
      </w:pPr>
      <w:r w:rsidRPr="00131890">
        <w:rPr>
          <w:b/>
          <w:lang w:val="ru-RU"/>
        </w:rPr>
        <w:t xml:space="preserve">Ключевые слова: </w:t>
      </w:r>
      <w:r w:rsidRPr="00131890">
        <w:rPr>
          <w:lang w:val="ru-RU"/>
        </w:rPr>
        <w:t>туризм, занятость, трудовые ресурсы, экономика, конкурентоспособность, промышленность, характеристики и др.</w:t>
      </w:r>
    </w:p>
    <w:p w:rsidR="00A13BCD" w:rsidRDefault="00131890">
      <w:pPr>
        <w:pStyle w:val="a3"/>
        <w:spacing w:before="341"/>
        <w:ind w:right="844"/>
      </w:pPr>
      <w:r>
        <w:rPr>
          <w:b/>
        </w:rPr>
        <w:t xml:space="preserve">Introduction. </w:t>
      </w:r>
      <w:r>
        <w:t>It is important to study the role of the state in the formation of competition and its coordination in the tourist market. In recent years, the global competition between tourist areas has made competition in tourism and the competitiveness of tourist areas a topical issue, requiring deep scientific research. Therefore, issues of competition and competitiveness in tourism require in-depth scientific research, determining the laws of their formation and development, as well as the main trends. It is important to increase the competitiveness</w:t>
      </w:r>
      <w:r>
        <w:rPr>
          <w:spacing w:val="-1"/>
        </w:rPr>
        <w:t xml:space="preserve"> </w:t>
      </w:r>
      <w:r>
        <w:t>of</w:t>
      </w:r>
      <w:r>
        <w:rPr>
          <w:spacing w:val="-1"/>
        </w:rPr>
        <w:t xml:space="preserve"> </w:t>
      </w:r>
      <w:r>
        <w:t>tourist</w:t>
      </w:r>
      <w:r>
        <w:rPr>
          <w:spacing w:val="-2"/>
        </w:rPr>
        <w:t xml:space="preserve"> </w:t>
      </w:r>
      <w:r>
        <w:t>areas</w:t>
      </w:r>
      <w:r>
        <w:rPr>
          <w:spacing w:val="-1"/>
        </w:rPr>
        <w:t xml:space="preserve"> </w:t>
      </w:r>
      <w:r>
        <w:t>in the development</w:t>
      </w:r>
      <w:r>
        <w:rPr>
          <w:spacing w:val="-1"/>
        </w:rPr>
        <w:t xml:space="preserve"> </w:t>
      </w:r>
      <w:r>
        <w:t>of</w:t>
      </w:r>
      <w:r>
        <w:rPr>
          <w:spacing w:val="-1"/>
        </w:rPr>
        <w:t xml:space="preserve"> </w:t>
      </w:r>
      <w:r>
        <w:t>the tourism industry. Several reforms aimed at increasing the level of employment are</w:t>
      </w:r>
      <w:r>
        <w:rPr>
          <w:spacing w:val="40"/>
        </w:rPr>
        <w:t xml:space="preserve"> </w:t>
      </w:r>
      <w:r>
        <w:t>being carried out in our country, especially state programs aimed at increasing the level of employment in the tourism sector, and presidential decrees are being adopted. In particular, the decision of the President of the Republic of Uzbekistan dated July 29, 2023 “On measures to further accelerate reforms in the field of tourism and effectively organize the state management system in the field” was adopted[1]. Accordingly, it is necessary to attract additional investments in the field of tourism, to further improve the tourism infrastructure by creating favorable conditions for the private sector, to increase the employment of the population, to expand the transport routes, to promote the tourism</w:t>
      </w:r>
      <w:r>
        <w:rPr>
          <w:spacing w:val="-2"/>
        </w:rPr>
        <w:t xml:space="preserve"> </w:t>
      </w:r>
      <w:r>
        <w:t>potential of</w:t>
      </w:r>
      <w:r>
        <w:rPr>
          <w:spacing w:val="-1"/>
        </w:rPr>
        <w:t xml:space="preserve"> </w:t>
      </w:r>
      <w:r>
        <w:t>the republic in domestic and</w:t>
      </w:r>
      <w:r>
        <w:rPr>
          <w:spacing w:val="-2"/>
        </w:rPr>
        <w:t xml:space="preserve"> </w:t>
      </w:r>
      <w:r>
        <w:t>foreign markets. The</w:t>
      </w:r>
      <w:r>
        <w:rPr>
          <w:spacing w:val="14"/>
        </w:rPr>
        <w:t xml:space="preserve"> </w:t>
      </w:r>
      <w:r>
        <w:t>goals</w:t>
      </w:r>
      <w:r>
        <w:rPr>
          <w:spacing w:val="17"/>
        </w:rPr>
        <w:t xml:space="preserve"> </w:t>
      </w:r>
      <w:r>
        <w:t>of</w:t>
      </w:r>
      <w:r>
        <w:rPr>
          <w:spacing w:val="15"/>
        </w:rPr>
        <w:t xml:space="preserve"> </w:t>
      </w:r>
      <w:r>
        <w:t>speeding</w:t>
      </w:r>
      <w:r>
        <w:rPr>
          <w:spacing w:val="16"/>
        </w:rPr>
        <w:t xml:space="preserve"> </w:t>
      </w:r>
      <w:r>
        <w:t>up</w:t>
      </w:r>
      <w:r>
        <w:rPr>
          <w:spacing w:val="15"/>
        </w:rPr>
        <w:t xml:space="preserve"> </w:t>
      </w:r>
      <w:r>
        <w:t>development</w:t>
      </w:r>
      <w:r>
        <w:rPr>
          <w:spacing w:val="16"/>
        </w:rPr>
        <w:t xml:space="preserve"> </w:t>
      </w:r>
      <w:r>
        <w:t>and</w:t>
      </w:r>
      <w:r>
        <w:rPr>
          <w:spacing w:val="15"/>
        </w:rPr>
        <w:t xml:space="preserve"> </w:t>
      </w:r>
      <w:r>
        <w:t>introduction</w:t>
      </w:r>
      <w:r>
        <w:rPr>
          <w:spacing w:val="17"/>
        </w:rPr>
        <w:t xml:space="preserve"> </w:t>
      </w:r>
      <w:r>
        <w:t>of</w:t>
      </w:r>
      <w:r>
        <w:rPr>
          <w:spacing w:val="15"/>
        </w:rPr>
        <w:t xml:space="preserve"> </w:t>
      </w:r>
      <w:r>
        <w:t>new</w:t>
      </w:r>
      <w:r>
        <w:rPr>
          <w:spacing w:val="18"/>
        </w:rPr>
        <w:t xml:space="preserve"> </w:t>
      </w:r>
      <w:r>
        <w:t>procedures</w:t>
      </w:r>
      <w:r>
        <w:rPr>
          <w:spacing w:val="17"/>
        </w:rPr>
        <w:t xml:space="preserve"> </w:t>
      </w:r>
      <w:r>
        <w:rPr>
          <w:spacing w:val="-5"/>
        </w:rPr>
        <w:t>in</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6" w:firstLine="0"/>
      </w:pPr>
      <w:r>
        <w:lastRenderedPageBreak/>
        <w:t>state management of the sector were set. In addition, during 2023-2026, increase the share of the tourism industry in the country’s economy. In this direction, by developing the necessary infrastructure and promoting the tourism potential of the republic in the world market, increasing the share of tourism in the country’s gross domestic product to 5%, as well as attracting more than 11.6 million tourists by the end of 2026, including 2 million from distant foreign countries. Additionally, attracting large segments of the population to the consumption of tourist and excursion services, restoring the popularity of the domestic tourism movement, developing tourism services</w:t>
      </w:r>
      <w:r>
        <w:rPr>
          <w:spacing w:val="80"/>
        </w:rPr>
        <w:t xml:space="preserve"> </w:t>
      </w:r>
      <w:r>
        <w:t>and implementing the program named: “Travel around Uzbekistan!”, expanding the internal flow of tourists between regions by 20 million per year were marked[2].</w:t>
      </w:r>
    </w:p>
    <w:p w:rsidR="00A13BCD" w:rsidRDefault="00131890">
      <w:pPr>
        <w:pStyle w:val="a3"/>
        <w:spacing w:before="1"/>
        <w:ind w:right="847"/>
      </w:pPr>
      <w:r>
        <w:rPr>
          <w:b/>
        </w:rPr>
        <w:t>Literature analysis</w:t>
      </w:r>
      <w:r>
        <w:t>. In our country, many economists have conducted scientific research on the theoretical and scientific issues of tourism development, as well as on ensuring employment by increasing the competitiveness of tourist areas.</w:t>
      </w:r>
    </w:p>
    <w:p w:rsidR="00A13BCD" w:rsidRDefault="00131890">
      <w:pPr>
        <w:pStyle w:val="a3"/>
        <w:spacing w:before="1"/>
        <w:ind w:right="850"/>
      </w:pPr>
      <w:r>
        <w:t>According to I.A. Solovev, all facilities are being created for increasing competitiveness and foreign investments in the tourism industry[3]. These are:</w:t>
      </w:r>
    </w:p>
    <w:p w:rsidR="00A13BCD" w:rsidRDefault="00131890">
      <w:pPr>
        <w:pStyle w:val="a4"/>
        <w:numPr>
          <w:ilvl w:val="0"/>
          <w:numId w:val="18"/>
        </w:numPr>
        <w:tabs>
          <w:tab w:val="left" w:pos="931"/>
        </w:tabs>
        <w:ind w:right="850" w:firstLine="566"/>
        <w:rPr>
          <w:sz w:val="28"/>
        </w:rPr>
      </w:pPr>
      <w:r>
        <w:rPr>
          <w:sz w:val="28"/>
        </w:rPr>
        <w:t>The main goal of reforms in the field of tourism is to attract a large number of foreign tourists to the country;</w:t>
      </w:r>
    </w:p>
    <w:p w:rsidR="00A13BCD" w:rsidRDefault="00131890">
      <w:pPr>
        <w:pStyle w:val="a4"/>
        <w:numPr>
          <w:ilvl w:val="0"/>
          <w:numId w:val="18"/>
        </w:numPr>
        <w:tabs>
          <w:tab w:val="left" w:pos="877"/>
        </w:tabs>
        <w:spacing w:before="1" w:line="341" w:lineRule="exact"/>
        <w:ind w:left="877" w:hanging="170"/>
        <w:jc w:val="left"/>
        <w:rPr>
          <w:sz w:val="28"/>
        </w:rPr>
      </w:pPr>
      <w:r>
        <w:rPr>
          <w:sz w:val="28"/>
        </w:rPr>
        <w:t>turning</w:t>
      </w:r>
      <w:r>
        <w:rPr>
          <w:spacing w:val="-7"/>
          <w:sz w:val="28"/>
        </w:rPr>
        <w:t xml:space="preserve"> </w:t>
      </w:r>
      <w:r>
        <w:rPr>
          <w:sz w:val="28"/>
        </w:rPr>
        <w:t>tourism</w:t>
      </w:r>
      <w:r>
        <w:rPr>
          <w:spacing w:val="-6"/>
          <w:sz w:val="28"/>
        </w:rPr>
        <w:t xml:space="preserve"> </w:t>
      </w:r>
      <w:r>
        <w:rPr>
          <w:sz w:val="28"/>
        </w:rPr>
        <w:t>entrepreneurship</w:t>
      </w:r>
      <w:r>
        <w:rPr>
          <w:spacing w:val="-4"/>
          <w:sz w:val="28"/>
        </w:rPr>
        <w:t xml:space="preserve"> </w:t>
      </w:r>
      <w:r>
        <w:rPr>
          <w:sz w:val="28"/>
        </w:rPr>
        <w:t>into</w:t>
      </w:r>
      <w:r>
        <w:rPr>
          <w:spacing w:val="-5"/>
          <w:sz w:val="28"/>
        </w:rPr>
        <w:t xml:space="preserve"> </w:t>
      </w:r>
      <w:r>
        <w:rPr>
          <w:sz w:val="28"/>
        </w:rPr>
        <w:t>one</w:t>
      </w:r>
      <w:r>
        <w:rPr>
          <w:spacing w:val="-4"/>
          <w:sz w:val="28"/>
        </w:rPr>
        <w:t xml:space="preserve"> </w:t>
      </w:r>
      <w:r>
        <w:rPr>
          <w:sz w:val="28"/>
        </w:rPr>
        <w:t>of</w:t>
      </w:r>
      <w:r>
        <w:rPr>
          <w:spacing w:val="-4"/>
          <w:sz w:val="28"/>
        </w:rPr>
        <w:t xml:space="preserve"> </w:t>
      </w:r>
      <w:r>
        <w:rPr>
          <w:sz w:val="28"/>
        </w:rPr>
        <w:t>the</w:t>
      </w:r>
      <w:r>
        <w:rPr>
          <w:spacing w:val="-5"/>
          <w:sz w:val="28"/>
        </w:rPr>
        <w:t xml:space="preserve"> </w:t>
      </w:r>
      <w:r>
        <w:rPr>
          <w:sz w:val="28"/>
        </w:rPr>
        <w:t>profitable</w:t>
      </w:r>
      <w:r>
        <w:rPr>
          <w:spacing w:val="-3"/>
          <w:sz w:val="28"/>
        </w:rPr>
        <w:t xml:space="preserve"> </w:t>
      </w:r>
      <w:r>
        <w:rPr>
          <w:spacing w:val="-2"/>
          <w:sz w:val="28"/>
        </w:rPr>
        <w:t>industries;</w:t>
      </w:r>
    </w:p>
    <w:p w:rsidR="00A13BCD" w:rsidRDefault="00131890">
      <w:pPr>
        <w:pStyle w:val="a4"/>
        <w:numPr>
          <w:ilvl w:val="0"/>
          <w:numId w:val="18"/>
        </w:numPr>
        <w:tabs>
          <w:tab w:val="left" w:pos="877"/>
        </w:tabs>
        <w:spacing w:line="341" w:lineRule="exact"/>
        <w:ind w:left="877" w:hanging="170"/>
        <w:jc w:val="left"/>
        <w:rPr>
          <w:sz w:val="28"/>
        </w:rPr>
      </w:pPr>
      <w:r>
        <w:rPr>
          <w:sz w:val="28"/>
        </w:rPr>
        <w:t>improvement</w:t>
      </w:r>
      <w:r>
        <w:rPr>
          <w:spacing w:val="-7"/>
          <w:sz w:val="28"/>
        </w:rPr>
        <w:t xml:space="preserve"> </w:t>
      </w:r>
      <w:r>
        <w:rPr>
          <w:sz w:val="28"/>
        </w:rPr>
        <w:t>of</w:t>
      </w:r>
      <w:r>
        <w:rPr>
          <w:spacing w:val="-5"/>
          <w:sz w:val="28"/>
        </w:rPr>
        <w:t xml:space="preserve"> </w:t>
      </w:r>
      <w:r>
        <w:rPr>
          <w:sz w:val="28"/>
        </w:rPr>
        <w:t>specialist</w:t>
      </w:r>
      <w:r>
        <w:rPr>
          <w:spacing w:val="-5"/>
          <w:sz w:val="28"/>
        </w:rPr>
        <w:t xml:space="preserve"> </w:t>
      </w:r>
      <w:r>
        <w:rPr>
          <w:sz w:val="28"/>
        </w:rPr>
        <w:t>personnel</w:t>
      </w:r>
      <w:r>
        <w:rPr>
          <w:spacing w:val="-3"/>
          <w:sz w:val="28"/>
        </w:rPr>
        <w:t xml:space="preserve"> </w:t>
      </w:r>
      <w:r>
        <w:rPr>
          <w:spacing w:val="-2"/>
          <w:sz w:val="28"/>
        </w:rPr>
        <w:t>training;</w:t>
      </w:r>
    </w:p>
    <w:p w:rsidR="00A13BCD" w:rsidRDefault="00131890">
      <w:pPr>
        <w:pStyle w:val="a4"/>
        <w:numPr>
          <w:ilvl w:val="0"/>
          <w:numId w:val="18"/>
        </w:numPr>
        <w:tabs>
          <w:tab w:val="left" w:pos="877"/>
        </w:tabs>
        <w:spacing w:line="341" w:lineRule="exact"/>
        <w:ind w:left="877" w:hanging="170"/>
        <w:jc w:val="left"/>
        <w:rPr>
          <w:sz w:val="28"/>
        </w:rPr>
      </w:pPr>
      <w:r>
        <w:rPr>
          <w:sz w:val="28"/>
        </w:rPr>
        <w:t>a</w:t>
      </w:r>
      <w:r>
        <w:rPr>
          <w:spacing w:val="-8"/>
          <w:sz w:val="28"/>
        </w:rPr>
        <w:t xml:space="preserve"> </w:t>
      </w:r>
      <w:r>
        <w:rPr>
          <w:sz w:val="28"/>
        </w:rPr>
        <w:t>competitive</w:t>
      </w:r>
      <w:r>
        <w:rPr>
          <w:spacing w:val="-4"/>
          <w:sz w:val="28"/>
        </w:rPr>
        <w:t xml:space="preserve"> </w:t>
      </w:r>
      <w:r>
        <w:rPr>
          <w:sz w:val="28"/>
        </w:rPr>
        <w:t>and</w:t>
      </w:r>
      <w:r>
        <w:rPr>
          <w:spacing w:val="-4"/>
          <w:sz w:val="28"/>
        </w:rPr>
        <w:t xml:space="preserve"> </w:t>
      </w:r>
      <w:r>
        <w:rPr>
          <w:sz w:val="28"/>
        </w:rPr>
        <w:t>strong</w:t>
      </w:r>
      <w:r>
        <w:rPr>
          <w:spacing w:val="-5"/>
          <w:sz w:val="28"/>
        </w:rPr>
        <w:t xml:space="preserve"> </w:t>
      </w:r>
      <w:r>
        <w:rPr>
          <w:sz w:val="28"/>
        </w:rPr>
        <w:t>tourism</w:t>
      </w:r>
      <w:r>
        <w:rPr>
          <w:spacing w:val="-6"/>
          <w:sz w:val="28"/>
        </w:rPr>
        <w:t xml:space="preserve"> </w:t>
      </w:r>
      <w:r>
        <w:rPr>
          <w:sz w:val="28"/>
        </w:rPr>
        <w:t>industry</w:t>
      </w:r>
      <w:r>
        <w:rPr>
          <w:spacing w:val="-5"/>
          <w:sz w:val="28"/>
        </w:rPr>
        <w:t xml:space="preserve"> </w:t>
      </w:r>
      <w:r>
        <w:rPr>
          <w:sz w:val="28"/>
        </w:rPr>
        <w:t>is</w:t>
      </w:r>
      <w:r>
        <w:rPr>
          <w:spacing w:val="-5"/>
          <w:sz w:val="28"/>
        </w:rPr>
        <w:t xml:space="preserve"> </w:t>
      </w:r>
      <w:r>
        <w:rPr>
          <w:sz w:val="28"/>
        </w:rPr>
        <w:t>to</w:t>
      </w:r>
      <w:r>
        <w:rPr>
          <w:spacing w:val="-3"/>
          <w:sz w:val="28"/>
        </w:rPr>
        <w:t xml:space="preserve"> </w:t>
      </w:r>
      <w:r>
        <w:rPr>
          <w:sz w:val="28"/>
        </w:rPr>
        <w:t>enter</w:t>
      </w:r>
      <w:r>
        <w:rPr>
          <w:spacing w:val="-3"/>
          <w:sz w:val="28"/>
        </w:rPr>
        <w:t xml:space="preserve"> </w:t>
      </w:r>
      <w:r>
        <w:rPr>
          <w:sz w:val="28"/>
        </w:rPr>
        <w:t>the</w:t>
      </w:r>
      <w:r>
        <w:rPr>
          <w:spacing w:val="-2"/>
          <w:sz w:val="28"/>
        </w:rPr>
        <w:t xml:space="preserve"> </w:t>
      </w:r>
      <w:r>
        <w:rPr>
          <w:sz w:val="28"/>
        </w:rPr>
        <w:t>world</w:t>
      </w:r>
      <w:r>
        <w:rPr>
          <w:spacing w:val="-5"/>
          <w:sz w:val="28"/>
        </w:rPr>
        <w:t xml:space="preserve"> </w:t>
      </w:r>
      <w:r>
        <w:rPr>
          <w:spacing w:val="-2"/>
          <w:sz w:val="28"/>
        </w:rPr>
        <w:t>market.</w:t>
      </w:r>
    </w:p>
    <w:p w:rsidR="00A13BCD" w:rsidRDefault="00131890">
      <w:pPr>
        <w:pStyle w:val="a3"/>
        <w:spacing w:before="1"/>
        <w:ind w:right="848"/>
      </w:pPr>
      <w:r>
        <w:t>M. Porter pays great attention to the strategic location and emphasizes that the factor of geographic proximity to the leading industries and</w:t>
      </w:r>
      <w:r>
        <w:rPr>
          <w:spacing w:val="40"/>
        </w:rPr>
        <w:t xml:space="preserve"> </w:t>
      </w:r>
      <w:r>
        <w:t>innovation</w:t>
      </w:r>
      <w:r>
        <w:rPr>
          <w:spacing w:val="-1"/>
        </w:rPr>
        <w:t xml:space="preserve"> </w:t>
      </w:r>
      <w:r>
        <w:t>cluster regions</w:t>
      </w:r>
      <w:r>
        <w:rPr>
          <w:spacing w:val="1"/>
        </w:rPr>
        <w:t xml:space="preserve"> </w:t>
      </w:r>
      <w:r>
        <w:t>is</w:t>
      </w:r>
      <w:r>
        <w:rPr>
          <w:spacing w:val="1"/>
        </w:rPr>
        <w:t xml:space="preserve"> </w:t>
      </w:r>
      <w:r>
        <w:t>important</w:t>
      </w:r>
      <w:r>
        <w:rPr>
          <w:spacing w:val="3"/>
        </w:rPr>
        <w:t xml:space="preserve"> </w:t>
      </w:r>
      <w:r>
        <w:t>for</w:t>
      </w:r>
      <w:r>
        <w:rPr>
          <w:spacing w:val="1"/>
        </w:rPr>
        <w:t xml:space="preserve"> </w:t>
      </w:r>
      <w:r>
        <w:t>the</w:t>
      </w:r>
      <w:r>
        <w:rPr>
          <w:spacing w:val="1"/>
        </w:rPr>
        <w:t xml:space="preserve"> </w:t>
      </w:r>
      <w:r>
        <w:t>competitiveness</w:t>
      </w:r>
      <w:r>
        <w:rPr>
          <w:spacing w:val="1"/>
        </w:rPr>
        <w:t xml:space="preserve"> </w:t>
      </w:r>
      <w:r>
        <w:t>of</w:t>
      </w:r>
      <w:r>
        <w:rPr>
          <w:spacing w:val="2"/>
        </w:rPr>
        <w:t xml:space="preserve"> </w:t>
      </w:r>
      <w:r>
        <w:rPr>
          <w:spacing w:val="-2"/>
        </w:rPr>
        <w:t>countries[4].</w:t>
      </w:r>
    </w:p>
    <w:p w:rsidR="00A13BCD" w:rsidRDefault="00131890">
      <w:pPr>
        <w:pStyle w:val="a3"/>
        <w:ind w:right="849" w:firstLine="0"/>
      </w:pPr>
      <w:r>
        <w:t>M. Porter concluded that the role of the state is limited to providing them with the</w:t>
      </w:r>
      <w:r>
        <w:rPr>
          <w:spacing w:val="-1"/>
        </w:rPr>
        <w:t xml:space="preserve"> </w:t>
      </w:r>
      <w:r>
        <w:t>most</w:t>
      </w:r>
      <w:r>
        <w:rPr>
          <w:spacing w:val="-2"/>
        </w:rPr>
        <w:t xml:space="preserve"> </w:t>
      </w:r>
      <w:r>
        <w:t>optimal</w:t>
      </w:r>
      <w:r>
        <w:rPr>
          <w:spacing w:val="-1"/>
        </w:rPr>
        <w:t xml:space="preserve"> </w:t>
      </w:r>
      <w:r>
        <w:t>regulatory</w:t>
      </w:r>
      <w:r>
        <w:rPr>
          <w:spacing w:val="-1"/>
        </w:rPr>
        <w:t xml:space="preserve"> </w:t>
      </w:r>
      <w:r>
        <w:t>and</w:t>
      </w:r>
      <w:r>
        <w:rPr>
          <w:spacing w:val="-3"/>
        </w:rPr>
        <w:t xml:space="preserve"> </w:t>
      </w:r>
      <w:r>
        <w:t>legal</w:t>
      </w:r>
      <w:r>
        <w:rPr>
          <w:spacing w:val="-1"/>
        </w:rPr>
        <w:t xml:space="preserve"> </w:t>
      </w:r>
      <w:r>
        <w:t>framework,</w:t>
      </w:r>
      <w:r>
        <w:rPr>
          <w:spacing w:val="-1"/>
        </w:rPr>
        <w:t xml:space="preserve"> </w:t>
      </w:r>
      <w:r>
        <w:t>institutional</w:t>
      </w:r>
      <w:r>
        <w:rPr>
          <w:spacing w:val="-1"/>
        </w:rPr>
        <w:t xml:space="preserve"> </w:t>
      </w:r>
      <w:r>
        <w:t>and</w:t>
      </w:r>
      <w:r>
        <w:rPr>
          <w:spacing w:val="-3"/>
        </w:rPr>
        <w:t xml:space="preserve"> </w:t>
      </w:r>
      <w:r>
        <w:t>educational system,</w:t>
      </w:r>
      <w:r>
        <w:rPr>
          <w:spacing w:val="-3"/>
        </w:rPr>
        <w:t xml:space="preserve"> </w:t>
      </w:r>
      <w:r>
        <w:t>information</w:t>
      </w:r>
      <w:r>
        <w:rPr>
          <w:spacing w:val="-2"/>
        </w:rPr>
        <w:t xml:space="preserve"> </w:t>
      </w:r>
      <w:r>
        <w:t>and</w:t>
      </w:r>
      <w:r>
        <w:rPr>
          <w:spacing w:val="-6"/>
        </w:rPr>
        <w:t xml:space="preserve"> </w:t>
      </w:r>
      <w:r>
        <w:t>basic</w:t>
      </w:r>
      <w:r>
        <w:rPr>
          <w:spacing w:val="-5"/>
        </w:rPr>
        <w:t xml:space="preserve"> </w:t>
      </w:r>
      <w:r>
        <w:t>infrastructure</w:t>
      </w:r>
      <w:r>
        <w:rPr>
          <w:spacing w:val="-3"/>
        </w:rPr>
        <w:t xml:space="preserve"> </w:t>
      </w:r>
      <w:r>
        <w:t>that</w:t>
      </w:r>
      <w:r>
        <w:rPr>
          <w:spacing w:val="-5"/>
        </w:rPr>
        <w:t xml:space="preserve"> </w:t>
      </w:r>
      <w:r>
        <w:t>increases</w:t>
      </w:r>
      <w:r>
        <w:rPr>
          <w:spacing w:val="-5"/>
        </w:rPr>
        <w:t xml:space="preserve"> </w:t>
      </w:r>
      <w:r>
        <w:t>the</w:t>
      </w:r>
      <w:r>
        <w:rPr>
          <w:spacing w:val="-5"/>
        </w:rPr>
        <w:t xml:space="preserve"> </w:t>
      </w:r>
      <w:r>
        <w:t>competitiveness of the country's producers, as well as rational macroeconomic management, directly in relation to foreign direct investment comes to the conclusion that it is desirable to increase the attractiveness of the economy and create the most favorable business environment.</w:t>
      </w:r>
    </w:p>
    <w:p w:rsidR="00A13BCD" w:rsidRDefault="00131890">
      <w:pPr>
        <w:pStyle w:val="a3"/>
        <w:ind w:right="848"/>
      </w:pPr>
      <w:r>
        <w:t>According to Academician K.X. Abdurakhmanov, “Employment is the expansion of the demand for labor force into useful activities ensuring the scope, conditions and forms of engagement, employed formation, distribution, use, release, retraining</w:t>
      </w:r>
      <w:r>
        <w:rPr>
          <w:spacing w:val="-2"/>
        </w:rPr>
        <w:t xml:space="preserve"> </w:t>
      </w:r>
      <w:r>
        <w:t>of</w:t>
      </w:r>
      <w:r>
        <w:rPr>
          <w:spacing w:val="-1"/>
        </w:rPr>
        <w:t xml:space="preserve"> </w:t>
      </w:r>
      <w:r>
        <w:t>employees and</w:t>
      </w:r>
      <w:r>
        <w:rPr>
          <w:spacing w:val="-1"/>
        </w:rPr>
        <w:t xml:space="preserve"> </w:t>
      </w:r>
      <w:r>
        <w:t>is a set</w:t>
      </w:r>
      <w:r>
        <w:rPr>
          <w:spacing w:val="-1"/>
        </w:rPr>
        <w:t xml:space="preserve"> </w:t>
      </w:r>
      <w:r>
        <w:t>of</w:t>
      </w:r>
      <w:r>
        <w:rPr>
          <w:spacing w:val="-1"/>
        </w:rPr>
        <w:t xml:space="preserve"> </w:t>
      </w:r>
      <w:r>
        <w:t>measures</w:t>
      </w:r>
      <w:r>
        <w:rPr>
          <w:spacing w:val="-1"/>
        </w:rPr>
        <w:t xml:space="preserve"> </w:t>
      </w:r>
      <w:r>
        <w:t>and</w:t>
      </w:r>
      <w:r>
        <w:rPr>
          <w:spacing w:val="-2"/>
        </w:rPr>
        <w:t xml:space="preserve"> </w:t>
      </w:r>
      <w:r>
        <w:t>actions</w:t>
      </w:r>
      <w:r>
        <w:rPr>
          <w:spacing w:val="-1"/>
        </w:rPr>
        <w:t xml:space="preserve"> </w:t>
      </w:r>
      <w:r>
        <w:t>aimed at redistribution”[5].</w:t>
      </w:r>
    </w:p>
    <w:p w:rsidR="00A13BCD" w:rsidRDefault="00131890">
      <w:pPr>
        <w:pStyle w:val="a3"/>
        <w:ind w:right="846"/>
      </w:pPr>
      <w:r>
        <w:t>According to R.A. Fatxidinov, the increase in competition is the development of tourism enterprises in our Republic, the study of the factors that</w:t>
      </w:r>
      <w:r>
        <w:rPr>
          <w:spacing w:val="36"/>
        </w:rPr>
        <w:t xml:space="preserve">  </w:t>
      </w:r>
      <w:r>
        <w:t>actively</w:t>
      </w:r>
      <w:r>
        <w:rPr>
          <w:spacing w:val="36"/>
        </w:rPr>
        <w:t xml:space="preserve">  </w:t>
      </w:r>
      <w:r>
        <w:t>influence</w:t>
      </w:r>
      <w:r>
        <w:rPr>
          <w:spacing w:val="38"/>
        </w:rPr>
        <w:t xml:space="preserve">  </w:t>
      </w:r>
      <w:r>
        <w:t>the</w:t>
      </w:r>
      <w:r>
        <w:rPr>
          <w:spacing w:val="36"/>
        </w:rPr>
        <w:t xml:space="preserve">  </w:t>
      </w:r>
      <w:r>
        <w:t>increase</w:t>
      </w:r>
      <w:r>
        <w:rPr>
          <w:spacing w:val="36"/>
        </w:rPr>
        <w:t xml:space="preserve">  </w:t>
      </w:r>
      <w:r>
        <w:t>in</w:t>
      </w:r>
      <w:r>
        <w:rPr>
          <w:spacing w:val="38"/>
        </w:rPr>
        <w:t xml:space="preserve">  </w:t>
      </w:r>
      <w:r>
        <w:t>the</w:t>
      </w:r>
      <w:r>
        <w:rPr>
          <w:spacing w:val="36"/>
        </w:rPr>
        <w:t xml:space="preserve">  </w:t>
      </w:r>
      <w:r>
        <w:t>volume</w:t>
      </w:r>
      <w:r>
        <w:rPr>
          <w:spacing w:val="37"/>
        </w:rPr>
        <w:t xml:space="preserve">  </w:t>
      </w:r>
      <w:r>
        <w:t>of</w:t>
      </w:r>
      <w:r>
        <w:rPr>
          <w:spacing w:val="38"/>
        </w:rPr>
        <w:t xml:space="preserve">  </w:t>
      </w:r>
      <w:r>
        <w:t>exports</w:t>
      </w:r>
      <w:r>
        <w:rPr>
          <w:spacing w:val="37"/>
        </w:rPr>
        <w:t xml:space="preserve">  </w:t>
      </w:r>
      <w:r>
        <w:t>in</w:t>
      </w:r>
      <w:r>
        <w:rPr>
          <w:spacing w:val="37"/>
        </w:rPr>
        <w:t xml:space="preserve">  </w:t>
      </w:r>
      <w:r>
        <w:rPr>
          <w:spacing w:val="-5"/>
        </w:rPr>
        <w:t>the</w:t>
      </w:r>
    </w:p>
    <w:p w:rsidR="00A13BCD" w:rsidRDefault="00131890">
      <w:pPr>
        <w:pStyle w:val="a3"/>
        <w:spacing w:before="6"/>
        <w:ind w:left="0" w:firstLine="0"/>
        <w:jc w:val="left"/>
        <w:rPr>
          <w:sz w:val="3"/>
        </w:rPr>
      </w:pPr>
      <w:r w:rsidRPr="00DA4CD0">
        <w:rPr>
          <w:noProof/>
          <w:color w:val="00B050"/>
          <w:sz w:val="3"/>
          <w:lang w:val="ru-RU" w:eastAsia="ru-RU"/>
        </w:rPr>
        <mc:AlternateContent>
          <mc:Choice Requires="wpg">
            <w:drawing>
              <wp:anchor distT="0" distB="0" distL="0" distR="0" simplePos="0" relativeHeight="487603200" behindDoc="1" locked="0" layoutInCell="1" allowOverlap="1" wp14:anchorId="20855785" wp14:editId="367B3F44">
                <wp:simplePos x="0" y="0"/>
                <wp:positionH relativeFrom="page">
                  <wp:posOffset>1031744</wp:posOffset>
                </wp:positionH>
                <wp:positionV relativeFrom="paragraph">
                  <wp:posOffset>42304</wp:posOffset>
                </wp:positionV>
                <wp:extent cx="5535295" cy="131445"/>
                <wp:effectExtent l="0" t="0" r="8255" b="1905"/>
                <wp:wrapTopAndBottom/>
                <wp:docPr id="520" name="Group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521" name="Image 521"/>
                          <pic:cNvPicPr/>
                        </pic:nvPicPr>
                        <pic:blipFill>
                          <a:blip r:embed="rId13" cstate="print"/>
                          <a:stretch>
                            <a:fillRect/>
                          </a:stretch>
                        </pic:blipFill>
                        <pic:spPr>
                          <a:xfrm>
                            <a:off x="0" y="0"/>
                            <a:ext cx="5535175" cy="131248"/>
                          </a:xfrm>
                          <a:prstGeom prst="rect">
                            <a:avLst/>
                          </a:prstGeom>
                        </pic:spPr>
                      </pic:pic>
                      <pic:pic xmlns:pic="http://schemas.openxmlformats.org/drawingml/2006/picture">
                        <pic:nvPicPr>
                          <pic:cNvPr id="522" name="Image 522"/>
                          <pic:cNvPicPr/>
                        </pic:nvPicPr>
                        <pic:blipFill>
                          <a:blip r:embed="rId14" cstate="print"/>
                          <a:stretch>
                            <a:fillRect/>
                          </a:stretch>
                        </pic:blipFill>
                        <pic:spPr>
                          <a:xfrm>
                            <a:off x="33785" y="14748"/>
                            <a:ext cx="5467350" cy="54609"/>
                          </a:xfrm>
                          <a:prstGeom prst="rect">
                            <a:avLst/>
                          </a:prstGeom>
                        </pic:spPr>
                      </pic:pic>
                      <wps:wsp>
                        <wps:cNvPr id="523" name="Graphic 523"/>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5BFBA859" id="Group 520" o:spid="_x0000_s1026" style="position:absolute;margin-left:81.25pt;margin-top:3.35pt;width:435.85pt;height:10.35pt;z-index:-15713280;mso-wrap-distance-left:0;mso-wrap-distance-right:0;mso-position-horizont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">
                <v:shape id="Image 521"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">
                  <v:imagedata r:id="rId15" o:title=""/>
                </v:shape>
                <v:shape id="Image 522"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">
                  <v:imagedata r:id="rId16" o:title=""/>
                </v:shape>
                <v:shape id="Graphic 523"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" path="m,27305l2733674,,5467350,27305,2733674,54610,,27305xe" fillcolor="#00b050" strokecolor="#f69240">
                  <v:path arrowok="t"/>
                </v:shape>
                <w10:wrap type="topAndBottom" anchorx="page"/>
              </v:group>
            </w:pict>
          </mc:Fallback>
        </mc:AlternateContent>
      </w:r>
    </w:p>
    <w:p w:rsidR="00A13BCD" w:rsidRDefault="00A13BCD">
      <w:pPr>
        <w:pStyle w:val="a3"/>
        <w:jc w:val="left"/>
        <w:rPr>
          <w:sz w:val="3"/>
        </w:rPr>
        <w:sectPr w:rsidR="00A13BCD">
          <w:headerReference w:type="default" r:id="rId146"/>
          <w:footerReference w:type="default" r:id="rId147"/>
          <w:pgSz w:w="11910" w:h="16840"/>
          <w:pgMar w:top="1140" w:right="283" w:bottom="1200" w:left="992" w:header="0" w:footer="1003" w:gutter="0"/>
          <w:cols w:space="720"/>
        </w:sectPr>
      </w:pPr>
    </w:p>
    <w:p w:rsidR="00A13BCD" w:rsidRDefault="00131890">
      <w:pPr>
        <w:pStyle w:val="a3"/>
        <w:spacing w:before="91"/>
        <w:ind w:right="849" w:firstLine="0"/>
      </w:pPr>
      <w:r>
        <w:lastRenderedPageBreak/>
        <w:t>international market, the proper organization of the marketing system, the identification of aspects related to the specific characteristics of tourism, and finding</w:t>
      </w:r>
      <w:r>
        <w:rPr>
          <w:spacing w:val="-3"/>
        </w:rPr>
        <w:t xml:space="preserve"> </w:t>
      </w:r>
      <w:r>
        <w:t>a solution</w:t>
      </w:r>
      <w:r>
        <w:rPr>
          <w:spacing w:val="-2"/>
        </w:rPr>
        <w:t xml:space="preserve"> </w:t>
      </w:r>
      <w:r>
        <w:t>to</w:t>
      </w:r>
      <w:r>
        <w:rPr>
          <w:spacing w:val="-3"/>
        </w:rPr>
        <w:t xml:space="preserve"> </w:t>
      </w:r>
      <w:r>
        <w:t>the</w:t>
      </w:r>
      <w:r>
        <w:rPr>
          <w:spacing w:val="-3"/>
        </w:rPr>
        <w:t xml:space="preserve"> </w:t>
      </w:r>
      <w:r>
        <w:t>problem.</w:t>
      </w:r>
      <w:r>
        <w:rPr>
          <w:spacing w:val="-1"/>
        </w:rPr>
        <w:t xml:space="preserve"> </w:t>
      </w:r>
      <w:r>
        <w:t>has</w:t>
      </w:r>
      <w:r>
        <w:rPr>
          <w:spacing w:val="-2"/>
        </w:rPr>
        <w:t xml:space="preserve"> </w:t>
      </w:r>
      <w:r>
        <w:t>a</w:t>
      </w:r>
      <w:r>
        <w:rPr>
          <w:spacing w:val="-3"/>
        </w:rPr>
        <w:t xml:space="preserve"> </w:t>
      </w:r>
      <w:r>
        <w:t>feature.</w:t>
      </w:r>
      <w:r>
        <w:rPr>
          <w:spacing w:val="-1"/>
        </w:rPr>
        <w:t xml:space="preserve"> </w:t>
      </w:r>
      <w:r>
        <w:t>The</w:t>
      </w:r>
      <w:r>
        <w:rPr>
          <w:spacing w:val="-2"/>
        </w:rPr>
        <w:t xml:space="preserve"> </w:t>
      </w:r>
      <w:r>
        <w:t>relevance</w:t>
      </w:r>
      <w:r>
        <w:rPr>
          <w:spacing w:val="-3"/>
        </w:rPr>
        <w:t xml:space="preserve"> </w:t>
      </w:r>
      <w:r>
        <w:t>of</w:t>
      </w:r>
      <w:r>
        <w:rPr>
          <w:spacing w:val="-3"/>
        </w:rPr>
        <w:t xml:space="preserve"> </w:t>
      </w:r>
      <w:r>
        <w:t>the</w:t>
      </w:r>
      <w:r>
        <w:rPr>
          <w:spacing w:val="-3"/>
        </w:rPr>
        <w:t xml:space="preserve"> </w:t>
      </w:r>
      <w:r>
        <w:t>marketing strategy for tourism firms and companies is only the problem of ensuring the success of tourism firms in the competition.</w:t>
      </w:r>
    </w:p>
    <w:p w:rsidR="00A13BCD" w:rsidRDefault="00131890">
      <w:pPr>
        <w:pStyle w:val="a3"/>
        <w:ind w:right="844"/>
      </w:pPr>
      <w:r>
        <w:t>A.A. Eshtayev recognized that, in order to develop tourism industry and provide employment in our country in</w:t>
      </w:r>
      <w:r>
        <w:rPr>
          <w:spacing w:val="40"/>
        </w:rPr>
        <w:t xml:space="preserve"> </w:t>
      </w:r>
      <w:r>
        <w:t xml:space="preserve">with modern trends, it is necessary to sufficiently research the scientific-research, theoretical-methodological foundations and to establish innovative integration of educational science </w:t>
      </w:r>
      <w:r>
        <w:rPr>
          <w:spacing w:val="-2"/>
        </w:rPr>
        <w:t>practice[6].</w:t>
      </w:r>
    </w:p>
    <w:p w:rsidR="00A13BCD" w:rsidRDefault="00131890">
      <w:pPr>
        <w:pStyle w:val="a3"/>
        <w:ind w:right="847"/>
      </w:pPr>
      <w:r>
        <w:t>The concept and essence of the competitiveness of tourist areas are also interpreted</w:t>
      </w:r>
      <w:r>
        <w:rPr>
          <w:spacing w:val="-4"/>
        </w:rPr>
        <w:t xml:space="preserve"> </w:t>
      </w:r>
      <w:r>
        <w:t>differently</w:t>
      </w:r>
      <w:r>
        <w:rPr>
          <w:spacing w:val="-3"/>
        </w:rPr>
        <w:t xml:space="preserve"> </w:t>
      </w:r>
      <w:r>
        <w:t>by</w:t>
      </w:r>
      <w:r>
        <w:rPr>
          <w:spacing w:val="-3"/>
        </w:rPr>
        <w:t xml:space="preserve"> </w:t>
      </w:r>
      <w:r>
        <w:t>research</w:t>
      </w:r>
      <w:r>
        <w:rPr>
          <w:spacing w:val="-1"/>
        </w:rPr>
        <w:t xml:space="preserve"> </w:t>
      </w:r>
      <w:r>
        <w:t>scientists.</w:t>
      </w:r>
      <w:r>
        <w:rPr>
          <w:spacing w:val="-2"/>
        </w:rPr>
        <w:t xml:space="preserve"> </w:t>
      </w:r>
      <w:r>
        <w:t>M.</w:t>
      </w:r>
      <w:r>
        <w:rPr>
          <w:spacing w:val="-2"/>
        </w:rPr>
        <w:t xml:space="preserve"> </w:t>
      </w:r>
      <w:r>
        <w:t>Porter</w:t>
      </w:r>
      <w:r>
        <w:rPr>
          <w:spacing w:val="-2"/>
        </w:rPr>
        <w:t xml:space="preserve"> </w:t>
      </w:r>
      <w:r>
        <w:t>defines</w:t>
      </w:r>
      <w:r>
        <w:rPr>
          <w:spacing w:val="-3"/>
        </w:rPr>
        <w:t xml:space="preserve"> </w:t>
      </w:r>
      <w:r>
        <w:t>competitiveness as the ability of a subject of goods, services, market relations to participate equally in the market with similar goods, services and competing subjects of market relations. As noted by M. Porter, there is currently no generally accepted definition of the concept of competitiveness. Competitiveness for firms means the ability to compete in the world market in the presence of global strategies. For politicians, competitiveness means a positive foreign</w:t>
      </w:r>
      <w:r>
        <w:rPr>
          <w:spacing w:val="40"/>
        </w:rPr>
        <w:t xml:space="preserve"> </w:t>
      </w:r>
      <w:r>
        <w:t>trade balance, and for economists, it means the lowest costs per unit of output[7]. We support N. Yashina’s[8] views on competitiveness that the competitiveness of the economic entity is interpreted as the ability and dynamics of the producers of goods to adapt to the changing competitive conditions in the market.</w:t>
      </w:r>
    </w:p>
    <w:p w:rsidR="00A13BCD" w:rsidRDefault="00131890">
      <w:pPr>
        <w:pStyle w:val="a3"/>
        <w:spacing w:before="2"/>
        <w:ind w:right="845"/>
      </w:pPr>
      <w:r>
        <w:t>According to I.S. Tukhliyev, “Competitiveness depends on the level of participation</w:t>
      </w:r>
      <w:r>
        <w:rPr>
          <w:spacing w:val="-3"/>
        </w:rPr>
        <w:t xml:space="preserve"> </w:t>
      </w:r>
      <w:r>
        <w:t>in</w:t>
      </w:r>
      <w:r>
        <w:rPr>
          <w:spacing w:val="-4"/>
        </w:rPr>
        <w:t xml:space="preserve"> </w:t>
      </w:r>
      <w:r>
        <w:t>large</w:t>
      </w:r>
      <w:r>
        <w:rPr>
          <w:spacing w:val="-3"/>
        </w:rPr>
        <w:t xml:space="preserve"> </w:t>
      </w:r>
      <w:r>
        <w:t>cooperation</w:t>
      </w:r>
      <w:r>
        <w:rPr>
          <w:spacing w:val="-4"/>
        </w:rPr>
        <w:t xml:space="preserve"> </w:t>
      </w:r>
      <w:r>
        <w:t>projects</w:t>
      </w:r>
      <w:r>
        <w:rPr>
          <w:spacing w:val="-4"/>
        </w:rPr>
        <w:t xml:space="preserve"> </w:t>
      </w:r>
      <w:r>
        <w:t>and</w:t>
      </w:r>
      <w:r>
        <w:rPr>
          <w:spacing w:val="-5"/>
        </w:rPr>
        <w:t xml:space="preserve"> </w:t>
      </w:r>
      <w:r>
        <w:t>strategic</w:t>
      </w:r>
      <w:r>
        <w:rPr>
          <w:spacing w:val="-4"/>
        </w:rPr>
        <w:t xml:space="preserve"> </w:t>
      </w:r>
      <w:r>
        <w:t>alliances,</w:t>
      </w:r>
      <w:r>
        <w:rPr>
          <w:spacing w:val="-2"/>
        </w:rPr>
        <w:t xml:space="preserve"> </w:t>
      </w:r>
      <w:r>
        <w:t>which</w:t>
      </w:r>
      <w:r>
        <w:rPr>
          <w:spacing w:val="-2"/>
        </w:rPr>
        <w:t xml:space="preserve"> </w:t>
      </w:r>
      <w:r>
        <w:t>lead</w:t>
      </w:r>
      <w:r>
        <w:rPr>
          <w:spacing w:val="-4"/>
        </w:rPr>
        <w:t xml:space="preserve"> </w:t>
      </w:r>
      <w:r>
        <w:t>to the enjoyment of technological innovations and knowledge that companies cannot achieve individually”[9].</w:t>
      </w:r>
    </w:p>
    <w:p w:rsidR="00A13BCD" w:rsidRDefault="00131890">
      <w:pPr>
        <w:pStyle w:val="a3"/>
        <w:ind w:right="848"/>
      </w:pPr>
      <w:r>
        <w:rPr>
          <w:b/>
        </w:rPr>
        <w:t>Research methodology</w:t>
      </w:r>
      <w:r>
        <w:t>. The research methods of scientific abstraction, empirical, descriptive statistics, grouping, comparison and dynamic analysis</w:t>
      </w:r>
      <w:r>
        <w:rPr>
          <w:spacing w:val="40"/>
        </w:rPr>
        <w:t xml:space="preserve"> </w:t>
      </w:r>
      <w:r>
        <w:t>are used in the article.</w:t>
      </w:r>
    </w:p>
    <w:p w:rsidR="00A13BCD" w:rsidRDefault="00131890">
      <w:pPr>
        <w:pStyle w:val="a3"/>
        <w:spacing w:before="1"/>
        <w:ind w:right="847"/>
      </w:pPr>
      <w:r>
        <w:rPr>
          <w:b/>
        </w:rPr>
        <w:t>The main part</w:t>
      </w:r>
      <w:r>
        <w:t>. It is known that in competitive areas, the development opportunities can be high. Increasing the level of employment will also be improved in that area. Creation of opportunities to implement competition mechanisms in tourist areas is extremely important for the regions and serves as a catalyst for activation of the internal potential of the region, and at the same time as an additional factor for ensuring long-term and promising regional development.</w:t>
      </w:r>
    </w:p>
    <w:p w:rsidR="00A13BCD" w:rsidRDefault="00131890">
      <w:pPr>
        <w:pStyle w:val="a3"/>
        <w:spacing w:before="1"/>
        <w:ind w:right="848"/>
      </w:pPr>
      <w:r>
        <w:t>Competitiveness of a tourist area is the ability of tourist areas to maintain their position in all markets and regularly increase their quality and scope over time. In addition, competitiveness is the ability of tourist regions to create value-added</w:t>
      </w:r>
      <w:r>
        <w:rPr>
          <w:spacing w:val="65"/>
        </w:rPr>
        <w:t xml:space="preserve"> </w:t>
      </w:r>
      <w:r>
        <w:t>products</w:t>
      </w:r>
      <w:r>
        <w:rPr>
          <w:spacing w:val="66"/>
        </w:rPr>
        <w:t xml:space="preserve"> </w:t>
      </w:r>
      <w:r>
        <w:t>and</w:t>
      </w:r>
      <w:r>
        <w:rPr>
          <w:spacing w:val="65"/>
        </w:rPr>
        <w:t xml:space="preserve"> </w:t>
      </w:r>
      <w:r>
        <w:t>integrate</w:t>
      </w:r>
      <w:r>
        <w:rPr>
          <w:spacing w:val="67"/>
        </w:rPr>
        <w:t xml:space="preserve"> </w:t>
      </w:r>
      <w:r>
        <w:t>them</w:t>
      </w:r>
      <w:r>
        <w:rPr>
          <w:spacing w:val="65"/>
        </w:rPr>
        <w:t xml:space="preserve"> </w:t>
      </w:r>
      <w:r>
        <w:t>with</w:t>
      </w:r>
      <w:r>
        <w:rPr>
          <w:spacing w:val="68"/>
        </w:rPr>
        <w:t xml:space="preserve"> </w:t>
      </w:r>
      <w:r>
        <w:t>the</w:t>
      </w:r>
      <w:r>
        <w:rPr>
          <w:spacing w:val="67"/>
        </w:rPr>
        <w:t xml:space="preserve"> </w:t>
      </w:r>
      <w:r>
        <w:t>rational</w:t>
      </w:r>
      <w:r>
        <w:rPr>
          <w:spacing w:val="66"/>
        </w:rPr>
        <w:t xml:space="preserve"> </w:t>
      </w:r>
      <w:r>
        <w:t>use</w:t>
      </w:r>
      <w:r>
        <w:rPr>
          <w:spacing w:val="67"/>
        </w:rPr>
        <w:t xml:space="preserve"> </w:t>
      </w:r>
      <w:r>
        <w:t>of</w:t>
      </w:r>
      <w:r>
        <w:rPr>
          <w:spacing w:val="66"/>
        </w:rPr>
        <w:t xml:space="preserve"> </w:t>
      </w:r>
      <w:r>
        <w:rPr>
          <w:spacing w:val="-2"/>
        </w:rPr>
        <w:t>existing</w:t>
      </w:r>
    </w:p>
    <w:p w:rsidR="00A13BCD" w:rsidRDefault="00A13BCD">
      <w:pPr>
        <w:pStyle w:val="a3"/>
        <w:sectPr w:rsidR="00A13BCD">
          <w:headerReference w:type="default" r:id="rId148"/>
          <w:footerReference w:type="default" r:id="rId149"/>
          <w:pgSz w:w="11910" w:h="16840"/>
          <w:pgMar w:top="1140" w:right="283" w:bottom="1420" w:left="992" w:header="0" w:footer="1230" w:gutter="0"/>
          <w:cols w:space="720"/>
        </w:sectPr>
      </w:pPr>
    </w:p>
    <w:p w:rsidR="00A13BCD" w:rsidRDefault="00131890">
      <w:pPr>
        <w:pStyle w:val="a3"/>
        <w:spacing w:before="91"/>
        <w:ind w:right="851" w:firstLine="0"/>
      </w:pPr>
      <w:r>
        <w:lastRenderedPageBreak/>
        <w:t>resources while maintaining their market share in relation to their</w:t>
      </w:r>
      <w:r>
        <w:rPr>
          <w:spacing w:val="40"/>
        </w:rPr>
        <w:t xml:space="preserve"> </w:t>
      </w:r>
      <w:r>
        <w:t>competitors, as well as the needs of visitors and the products and services provided by the region with other tourist regions.</w:t>
      </w:r>
    </w:p>
    <w:p w:rsidR="00A13BCD" w:rsidRDefault="00131890">
      <w:pPr>
        <w:pStyle w:val="a3"/>
        <w:ind w:right="846"/>
      </w:pPr>
      <w:r>
        <w:t>Economist M. Porter distinguishes the four stages of regional economic competitiveness “Factors of production, investment, introduction of innovations</w:t>
      </w:r>
      <w:r>
        <w:rPr>
          <w:spacing w:val="-2"/>
        </w:rPr>
        <w:t xml:space="preserve"> </w:t>
      </w:r>
      <w:r>
        <w:t>and</w:t>
      </w:r>
      <w:r>
        <w:rPr>
          <w:spacing w:val="-3"/>
        </w:rPr>
        <w:t xml:space="preserve"> </w:t>
      </w:r>
      <w:r>
        <w:t>wealth</w:t>
      </w:r>
      <w:r>
        <w:rPr>
          <w:spacing w:val="-1"/>
        </w:rPr>
        <w:t xml:space="preserve"> </w:t>
      </w:r>
      <w:r>
        <w:t>corresponding</w:t>
      </w:r>
      <w:r>
        <w:rPr>
          <w:spacing w:val="-3"/>
        </w:rPr>
        <w:t xml:space="preserve"> </w:t>
      </w:r>
      <w:r>
        <w:t>that</w:t>
      </w:r>
      <w:r>
        <w:rPr>
          <w:spacing w:val="-3"/>
        </w:rPr>
        <w:t xml:space="preserve"> </w:t>
      </w:r>
      <w:r>
        <w:t>determine</w:t>
      </w:r>
      <w:r>
        <w:rPr>
          <w:spacing w:val="-2"/>
        </w:rPr>
        <w:t xml:space="preserve"> </w:t>
      </w:r>
      <w:r>
        <w:t>the</w:t>
      </w:r>
      <w:r>
        <w:rPr>
          <w:spacing w:val="-1"/>
        </w:rPr>
        <w:t xml:space="preserve"> </w:t>
      </w:r>
      <w:r>
        <w:t>level</w:t>
      </w:r>
      <w:r>
        <w:rPr>
          <w:spacing w:val="-1"/>
        </w:rPr>
        <w:t xml:space="preserve"> </w:t>
      </w:r>
      <w:r>
        <w:t>of</w:t>
      </w:r>
      <w:r>
        <w:rPr>
          <w:spacing w:val="-2"/>
        </w:rPr>
        <w:t xml:space="preserve"> </w:t>
      </w:r>
      <w:r>
        <w:t>development of the region in certain periods of time”[10].</w:t>
      </w:r>
    </w:p>
    <w:p w:rsidR="00A13BCD" w:rsidRDefault="00131890">
      <w:pPr>
        <w:pStyle w:val="a3"/>
        <w:spacing w:before="1"/>
        <w:ind w:right="849"/>
      </w:pPr>
      <w:r>
        <w:t>Evaluation of the strategic development of the region and the investment policy, the effectiveness of strategic management, the evaluation of the organization and management of tourism in the region, development strategies, programs and concepts in the field of tourism and related sectors, as well as the level of development of specific types of tourism, the effectiveness</w:t>
      </w:r>
      <w:r>
        <w:rPr>
          <w:spacing w:val="40"/>
        </w:rPr>
        <w:t xml:space="preserve"> </w:t>
      </w:r>
      <w:r>
        <w:t>of the investment policy, tourism assesses the activities of public associations</w:t>
      </w:r>
      <w:r>
        <w:rPr>
          <w:spacing w:val="40"/>
        </w:rPr>
        <w:t xml:space="preserve"> </w:t>
      </w:r>
      <w:r>
        <w:t>in the field.</w:t>
      </w:r>
    </w:p>
    <w:p w:rsidR="00A13BCD" w:rsidRDefault="00131890">
      <w:pPr>
        <w:pStyle w:val="a3"/>
        <w:ind w:right="845"/>
      </w:pPr>
      <w:r>
        <w:t>Based on the information presented in (</w:t>
      </w:r>
      <w:r>
        <w:rPr>
          <w:b/>
        </w:rPr>
        <w:t>Table 1)</w:t>
      </w:r>
      <w:r>
        <w:t>, functional tasks that serve to reflect the general socio-economic situation in the region, as well as serve to carry out a comprehensive assessment of the tourism network.</w:t>
      </w:r>
    </w:p>
    <w:p w:rsidR="00A13BCD" w:rsidRDefault="00131890">
      <w:pPr>
        <w:pStyle w:val="a3"/>
        <w:ind w:right="847"/>
      </w:pPr>
      <w:r>
        <w:t>In</w:t>
      </w:r>
      <w:r>
        <w:rPr>
          <w:spacing w:val="-2"/>
        </w:rPr>
        <w:t xml:space="preserve"> </w:t>
      </w:r>
      <w:r>
        <w:t>the</w:t>
      </w:r>
      <w:r>
        <w:rPr>
          <w:spacing w:val="-4"/>
        </w:rPr>
        <w:t xml:space="preserve"> </w:t>
      </w:r>
      <w:r>
        <w:t>process</w:t>
      </w:r>
      <w:r>
        <w:rPr>
          <w:spacing w:val="-3"/>
        </w:rPr>
        <w:t xml:space="preserve"> </w:t>
      </w:r>
      <w:r>
        <w:t>of</w:t>
      </w:r>
      <w:r>
        <w:rPr>
          <w:spacing w:val="-3"/>
        </w:rPr>
        <w:t xml:space="preserve"> </w:t>
      </w:r>
      <w:r>
        <w:t>researching</w:t>
      </w:r>
      <w:r>
        <w:rPr>
          <w:spacing w:val="-3"/>
        </w:rPr>
        <w:t xml:space="preserve"> </w:t>
      </w:r>
      <w:r>
        <w:t>theoretical</w:t>
      </w:r>
      <w:r>
        <w:rPr>
          <w:spacing w:val="-4"/>
        </w:rPr>
        <w:t xml:space="preserve"> </w:t>
      </w:r>
      <w:r>
        <w:t>approaches</w:t>
      </w:r>
      <w:r>
        <w:rPr>
          <w:spacing w:val="-3"/>
        </w:rPr>
        <w:t xml:space="preserve"> </w:t>
      </w:r>
      <w:r>
        <w:t>to</w:t>
      </w:r>
      <w:r>
        <w:rPr>
          <w:spacing w:val="-3"/>
        </w:rPr>
        <w:t xml:space="preserve"> </w:t>
      </w:r>
      <w:r>
        <w:t>the</w:t>
      </w:r>
      <w:r>
        <w:rPr>
          <w:spacing w:val="-4"/>
        </w:rPr>
        <w:t xml:space="preserve"> </w:t>
      </w:r>
      <w:r>
        <w:t>development</w:t>
      </w:r>
      <w:r>
        <w:rPr>
          <w:spacing w:val="-3"/>
        </w:rPr>
        <w:t xml:space="preserve"> </w:t>
      </w:r>
      <w:r>
        <w:t xml:space="preserve">of regional tourism competition, its practical importance which is reflected in the </w:t>
      </w:r>
      <w:r>
        <w:rPr>
          <w:spacing w:val="-2"/>
        </w:rPr>
        <w:t>following:</w:t>
      </w:r>
    </w:p>
    <w:p w:rsidR="00A13BCD" w:rsidRDefault="00131890">
      <w:pPr>
        <w:pStyle w:val="a4"/>
        <w:numPr>
          <w:ilvl w:val="0"/>
          <w:numId w:val="17"/>
        </w:numPr>
        <w:tabs>
          <w:tab w:val="left" w:pos="911"/>
        </w:tabs>
        <w:spacing w:before="2"/>
        <w:ind w:right="848" w:firstLine="566"/>
        <w:rPr>
          <w:sz w:val="28"/>
        </w:rPr>
      </w:pPr>
      <w:r>
        <w:rPr>
          <w:sz w:val="28"/>
        </w:rPr>
        <w:t>firstly, competition encourages local government bodies to analyze the interrelationships and relationships with competitors and potential partners,</w:t>
      </w:r>
      <w:r>
        <w:rPr>
          <w:spacing w:val="80"/>
          <w:sz w:val="28"/>
        </w:rPr>
        <w:t xml:space="preserve"> </w:t>
      </w:r>
      <w:r>
        <w:rPr>
          <w:sz w:val="28"/>
        </w:rPr>
        <w:t>as well as the state of their territory;</w:t>
      </w:r>
    </w:p>
    <w:p w:rsidR="00A13BCD" w:rsidRDefault="00131890">
      <w:pPr>
        <w:pStyle w:val="a4"/>
        <w:numPr>
          <w:ilvl w:val="0"/>
          <w:numId w:val="17"/>
        </w:numPr>
        <w:tabs>
          <w:tab w:val="left" w:pos="950"/>
        </w:tabs>
        <w:ind w:right="847" w:firstLine="566"/>
        <w:rPr>
          <w:sz w:val="28"/>
        </w:rPr>
      </w:pPr>
      <w:r>
        <w:rPr>
          <w:sz w:val="28"/>
        </w:rPr>
        <w:t>Secondly, it allows to clarify the target groups of consumers of the territory’s resources. Such self-analysis, choosing the strategic direction of</w:t>
      </w:r>
      <w:r>
        <w:rPr>
          <w:spacing w:val="40"/>
          <w:sz w:val="28"/>
        </w:rPr>
        <w:t xml:space="preserve"> </w:t>
      </w:r>
      <w:r>
        <w:rPr>
          <w:sz w:val="28"/>
        </w:rPr>
        <w:t>one’s profile is the key to the success of developing competitive factors and retaining consumers or attracting additional groups;</w:t>
      </w:r>
    </w:p>
    <w:p w:rsidR="00A13BCD" w:rsidRDefault="00131890">
      <w:pPr>
        <w:pStyle w:val="a3"/>
        <w:ind w:right="848"/>
      </w:pPr>
      <w:r>
        <w:t>-Thirdly, the assessment of the region's competitiveness is an important element of determining the region’s strategy in the external environment and monitoring the gradual strengthening of its position;</w:t>
      </w:r>
    </w:p>
    <w:p w:rsidR="00A13BCD" w:rsidRDefault="00131890">
      <w:pPr>
        <w:pStyle w:val="a3"/>
        <w:ind w:right="844"/>
      </w:pPr>
      <w:r>
        <w:t>-Fourthly, the development of competitive relations between individual regions and districts actually increases the country's competitive potential and serves to eliminate differences in the socio-economic development of regions. But for this, first of all, the central government and local government agencies need to implement urgent measures to create the necessary conditions for free and equal competition for all subjects of territorial organization. It should be noted that the competition between regions includes their political, legislative, economic, social, ecological and cultural systems, strategies, and mutual competition regarding the success of regions. In this case, the various interests of the target groups in harmony with the specific aspects of certain regions show that the</w:t>
      </w:r>
      <w:r>
        <w:rPr>
          <w:spacing w:val="1"/>
        </w:rPr>
        <w:t xml:space="preserve"> </w:t>
      </w:r>
      <w:r>
        <w:t>direction</w:t>
      </w:r>
      <w:r>
        <w:rPr>
          <w:spacing w:val="2"/>
        </w:rPr>
        <w:t xml:space="preserve"> </w:t>
      </w:r>
      <w:r>
        <w:t>of</w:t>
      </w:r>
      <w:r>
        <w:rPr>
          <w:spacing w:val="1"/>
        </w:rPr>
        <w:t xml:space="preserve"> </w:t>
      </w:r>
      <w:r>
        <w:t>competition</w:t>
      </w:r>
      <w:r>
        <w:rPr>
          <w:spacing w:val="3"/>
        </w:rPr>
        <w:t xml:space="preserve"> </w:t>
      </w:r>
      <w:r>
        <w:t>assessment,</w:t>
      </w:r>
      <w:r>
        <w:rPr>
          <w:spacing w:val="2"/>
        </w:rPr>
        <w:t xml:space="preserve"> </w:t>
      </w:r>
      <w:r>
        <w:t>clarification</w:t>
      </w:r>
      <w:r>
        <w:rPr>
          <w:spacing w:val="1"/>
        </w:rPr>
        <w:t xml:space="preserve"> </w:t>
      </w:r>
      <w:r>
        <w:t>and increase</w:t>
      </w:r>
      <w:r>
        <w:rPr>
          <w:spacing w:val="3"/>
        </w:rPr>
        <w:t xml:space="preserve"> </w:t>
      </w:r>
      <w:r>
        <w:rPr>
          <w:spacing w:val="-5"/>
        </w:rPr>
        <w:t>is</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8" w:firstLine="0"/>
      </w:pPr>
      <w:r>
        <w:lastRenderedPageBreak/>
        <w:t>a multifaceted and at the same time complex phenomenon. The competitiveness of the tourist area is largely dependent on the existence of competitive advantages and the ability to create these advantages based on competitiveness factors[11].</w:t>
      </w:r>
    </w:p>
    <w:p w:rsidR="00A13BCD" w:rsidRDefault="00131890">
      <w:pPr>
        <w:spacing w:before="1"/>
        <w:ind w:left="140" w:right="848" w:firstLine="566"/>
        <w:jc w:val="both"/>
        <w:rPr>
          <w:sz w:val="28"/>
        </w:rPr>
      </w:pPr>
      <w:r>
        <w:rPr>
          <w:b/>
          <w:sz w:val="28"/>
        </w:rPr>
        <w:t xml:space="preserve">Possibilities of organizing a tourist cluster in increasing the competitiveness of the tourist regions and ensuring employment. </w:t>
      </w:r>
      <w:r>
        <w:rPr>
          <w:sz w:val="28"/>
        </w:rPr>
        <w:t>Clustering method is important for the country’s</w:t>
      </w:r>
      <w:r>
        <w:rPr>
          <w:spacing w:val="40"/>
          <w:sz w:val="28"/>
        </w:rPr>
        <w:t xml:space="preserve"> </w:t>
      </w:r>
      <w:r>
        <w:rPr>
          <w:sz w:val="28"/>
        </w:rPr>
        <w:t>economy, because of its revenue. We may say that in our touristic regions we have massive opportunities to create touristic clusters. For example, in Parkent destrict of Tashkent region or Samarkand region, there are tons of grape fields where fields of grapes that is not found anywhere else in terms of taste. That can be main reason that if we create “Wine tourism cluster” in these kinds of regions, both of employment and competitiveness woul be provided.</w:t>
      </w:r>
    </w:p>
    <w:p w:rsidR="00A13BCD" w:rsidRDefault="00131890">
      <w:pPr>
        <w:pStyle w:val="2"/>
        <w:spacing w:before="1"/>
        <w:ind w:left="700" w:firstLine="7878"/>
      </w:pPr>
      <w:r>
        <w:rPr>
          <w:spacing w:val="-2"/>
        </w:rPr>
        <w:t xml:space="preserve">1-graphic </w:t>
      </w:r>
      <w:r>
        <w:t>Methods used in assessing the determinants of regional tourism</w:t>
      </w:r>
    </w:p>
    <w:p w:rsidR="00A13BCD" w:rsidRDefault="00131890">
      <w:pPr>
        <w:spacing w:after="2" w:line="340" w:lineRule="exact"/>
        <w:ind w:left="3170"/>
        <w:rPr>
          <w:b/>
          <w:sz w:val="28"/>
        </w:rPr>
      </w:pPr>
      <w:r>
        <w:rPr>
          <w:b/>
          <w:sz w:val="28"/>
        </w:rPr>
        <w:t>competitive</w:t>
      </w:r>
      <w:r>
        <w:rPr>
          <w:b/>
          <w:spacing w:val="-10"/>
          <w:sz w:val="28"/>
        </w:rPr>
        <w:t xml:space="preserve"> </w:t>
      </w:r>
      <w:r>
        <w:rPr>
          <w:b/>
          <w:spacing w:val="-2"/>
          <w:sz w:val="28"/>
        </w:rPr>
        <w:t>advantages[12]</w:t>
      </w:r>
    </w:p>
    <w:tbl>
      <w:tblPr>
        <w:tblStyle w:val="TableNormal"/>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8"/>
        <w:gridCol w:w="7175"/>
      </w:tblGrid>
      <w:tr w:rsidR="00A13BCD">
        <w:trPr>
          <w:trHeight w:val="342"/>
        </w:trPr>
        <w:tc>
          <w:tcPr>
            <w:tcW w:w="2568" w:type="dxa"/>
          </w:tcPr>
          <w:p w:rsidR="00A13BCD" w:rsidRDefault="00131890">
            <w:pPr>
              <w:pStyle w:val="TableParagraph"/>
              <w:spacing w:before="47" w:line="276" w:lineRule="exact"/>
              <w:ind w:left="105"/>
              <w:jc w:val="left"/>
              <w:rPr>
                <w:b/>
                <w:sz w:val="24"/>
              </w:rPr>
            </w:pPr>
            <w:r>
              <w:rPr>
                <w:b/>
                <w:spacing w:val="-2"/>
                <w:sz w:val="24"/>
              </w:rPr>
              <w:t>Determinants</w:t>
            </w:r>
          </w:p>
        </w:tc>
        <w:tc>
          <w:tcPr>
            <w:tcW w:w="7175" w:type="dxa"/>
          </w:tcPr>
          <w:p w:rsidR="00A13BCD" w:rsidRDefault="00131890">
            <w:pPr>
              <w:pStyle w:val="TableParagraph"/>
              <w:spacing w:before="47" w:line="276" w:lineRule="exact"/>
              <w:ind w:left="105"/>
              <w:jc w:val="left"/>
              <w:rPr>
                <w:b/>
                <w:sz w:val="24"/>
              </w:rPr>
            </w:pPr>
            <w:r>
              <w:rPr>
                <w:b/>
                <w:sz w:val="24"/>
              </w:rPr>
              <w:t>Evaluation</w:t>
            </w:r>
            <w:r>
              <w:rPr>
                <w:b/>
                <w:spacing w:val="-3"/>
                <w:sz w:val="24"/>
              </w:rPr>
              <w:t xml:space="preserve"> </w:t>
            </w:r>
            <w:r>
              <w:rPr>
                <w:b/>
                <w:spacing w:val="-2"/>
                <w:sz w:val="24"/>
              </w:rPr>
              <w:t>methods</w:t>
            </w:r>
          </w:p>
        </w:tc>
      </w:tr>
      <w:tr w:rsidR="00A13BCD">
        <w:trPr>
          <w:trHeight w:val="1511"/>
        </w:trPr>
        <w:tc>
          <w:tcPr>
            <w:tcW w:w="2568" w:type="dxa"/>
          </w:tcPr>
          <w:p w:rsidR="00A13BCD" w:rsidRDefault="00131890">
            <w:pPr>
              <w:pStyle w:val="TableParagraph"/>
              <w:spacing w:before="47"/>
              <w:ind w:left="72" w:right="2"/>
              <w:rPr>
                <w:sz w:val="24"/>
              </w:rPr>
            </w:pPr>
            <w:r>
              <w:rPr>
                <w:sz w:val="24"/>
              </w:rPr>
              <w:t>Strategic</w:t>
            </w:r>
            <w:r>
              <w:rPr>
                <w:spacing w:val="-16"/>
                <w:sz w:val="24"/>
              </w:rPr>
              <w:t xml:space="preserve"> </w:t>
            </w:r>
            <w:r>
              <w:rPr>
                <w:sz w:val="24"/>
              </w:rPr>
              <w:t>development of the region and investment policy</w:t>
            </w:r>
          </w:p>
        </w:tc>
        <w:tc>
          <w:tcPr>
            <w:tcW w:w="7175" w:type="dxa"/>
          </w:tcPr>
          <w:p w:rsidR="00A13BCD" w:rsidRDefault="00131890">
            <w:pPr>
              <w:pStyle w:val="TableParagraph"/>
              <w:numPr>
                <w:ilvl w:val="0"/>
                <w:numId w:val="16"/>
              </w:numPr>
              <w:tabs>
                <w:tab w:val="left" w:pos="301"/>
              </w:tabs>
              <w:spacing w:before="47"/>
              <w:ind w:left="301" w:hanging="196"/>
              <w:rPr>
                <w:sz w:val="24"/>
              </w:rPr>
            </w:pPr>
            <w:r>
              <w:rPr>
                <w:sz w:val="24"/>
              </w:rPr>
              <w:t>Support</w:t>
            </w:r>
            <w:r>
              <w:rPr>
                <w:spacing w:val="-6"/>
                <w:sz w:val="24"/>
              </w:rPr>
              <w:t xml:space="preserve"> </w:t>
            </w:r>
            <w:r>
              <w:rPr>
                <w:sz w:val="24"/>
              </w:rPr>
              <w:t>the</w:t>
            </w:r>
            <w:r>
              <w:rPr>
                <w:spacing w:val="-1"/>
                <w:sz w:val="24"/>
              </w:rPr>
              <w:t xml:space="preserve"> </w:t>
            </w:r>
            <w:r>
              <w:rPr>
                <w:sz w:val="24"/>
              </w:rPr>
              <w:t>tourism</w:t>
            </w:r>
            <w:r>
              <w:rPr>
                <w:spacing w:val="1"/>
                <w:sz w:val="24"/>
              </w:rPr>
              <w:t xml:space="preserve"> </w:t>
            </w:r>
            <w:r>
              <w:rPr>
                <w:sz w:val="24"/>
              </w:rPr>
              <w:t>sector</w:t>
            </w:r>
            <w:r>
              <w:rPr>
                <w:spacing w:val="-4"/>
                <w:sz w:val="24"/>
              </w:rPr>
              <w:t xml:space="preserve"> </w:t>
            </w:r>
            <w:r>
              <w:rPr>
                <w:sz w:val="24"/>
              </w:rPr>
              <w:t>at</w:t>
            </w:r>
            <w:r>
              <w:rPr>
                <w:spacing w:val="-2"/>
                <w:sz w:val="24"/>
              </w:rPr>
              <w:t xml:space="preserve"> </w:t>
            </w:r>
            <w:r>
              <w:rPr>
                <w:sz w:val="24"/>
              </w:rPr>
              <w:t>the</w:t>
            </w:r>
            <w:r>
              <w:rPr>
                <w:spacing w:val="-1"/>
                <w:sz w:val="24"/>
              </w:rPr>
              <w:t xml:space="preserve"> </w:t>
            </w:r>
            <w:r>
              <w:rPr>
                <w:sz w:val="24"/>
              </w:rPr>
              <w:t>state</w:t>
            </w:r>
            <w:r>
              <w:rPr>
                <w:spacing w:val="-1"/>
                <w:sz w:val="24"/>
              </w:rPr>
              <w:t xml:space="preserve"> </w:t>
            </w:r>
            <w:r>
              <w:rPr>
                <w:spacing w:val="-2"/>
                <w:sz w:val="24"/>
              </w:rPr>
              <w:t>level.</w:t>
            </w:r>
          </w:p>
          <w:p w:rsidR="00A13BCD" w:rsidRDefault="00131890">
            <w:pPr>
              <w:pStyle w:val="TableParagraph"/>
              <w:numPr>
                <w:ilvl w:val="0"/>
                <w:numId w:val="16"/>
              </w:numPr>
              <w:tabs>
                <w:tab w:val="left" w:pos="340"/>
              </w:tabs>
              <w:ind w:left="340" w:hanging="235"/>
              <w:rPr>
                <w:sz w:val="24"/>
              </w:rPr>
            </w:pPr>
            <w:r>
              <w:rPr>
                <w:sz w:val="24"/>
              </w:rPr>
              <w:t>State</w:t>
            </w:r>
            <w:r>
              <w:rPr>
                <w:spacing w:val="-5"/>
                <w:sz w:val="24"/>
              </w:rPr>
              <w:t xml:space="preserve"> </w:t>
            </w:r>
            <w:r>
              <w:rPr>
                <w:sz w:val="24"/>
              </w:rPr>
              <w:t>regulatory</w:t>
            </w:r>
            <w:r>
              <w:rPr>
                <w:spacing w:val="-4"/>
                <w:sz w:val="24"/>
              </w:rPr>
              <w:t xml:space="preserve"> </w:t>
            </w:r>
            <w:r>
              <w:rPr>
                <w:sz w:val="24"/>
              </w:rPr>
              <w:t>and</w:t>
            </w:r>
            <w:r>
              <w:rPr>
                <w:spacing w:val="-1"/>
                <w:sz w:val="24"/>
              </w:rPr>
              <w:t xml:space="preserve"> </w:t>
            </w:r>
            <w:r>
              <w:rPr>
                <w:sz w:val="24"/>
              </w:rPr>
              <w:t>strategic</w:t>
            </w:r>
            <w:r>
              <w:rPr>
                <w:spacing w:val="-4"/>
                <w:sz w:val="24"/>
              </w:rPr>
              <w:t xml:space="preserve"> </w:t>
            </w:r>
            <w:r>
              <w:rPr>
                <w:sz w:val="24"/>
              </w:rPr>
              <w:t>management</w:t>
            </w:r>
            <w:r>
              <w:rPr>
                <w:spacing w:val="-4"/>
                <w:sz w:val="24"/>
              </w:rPr>
              <w:t xml:space="preserve"> </w:t>
            </w:r>
            <w:r>
              <w:rPr>
                <w:spacing w:val="-2"/>
                <w:sz w:val="24"/>
              </w:rPr>
              <w:t>system.</w:t>
            </w:r>
          </w:p>
          <w:p w:rsidR="00A13BCD" w:rsidRDefault="00131890">
            <w:pPr>
              <w:pStyle w:val="TableParagraph"/>
              <w:numPr>
                <w:ilvl w:val="0"/>
                <w:numId w:val="16"/>
              </w:numPr>
              <w:tabs>
                <w:tab w:val="left" w:pos="336"/>
              </w:tabs>
              <w:ind w:left="336" w:hanging="231"/>
              <w:rPr>
                <w:sz w:val="24"/>
              </w:rPr>
            </w:pPr>
            <w:r>
              <w:rPr>
                <w:sz w:val="24"/>
              </w:rPr>
              <w:t>Efficiency</w:t>
            </w:r>
            <w:r>
              <w:rPr>
                <w:spacing w:val="-5"/>
                <w:sz w:val="24"/>
              </w:rPr>
              <w:t xml:space="preserve"> </w:t>
            </w:r>
            <w:r>
              <w:rPr>
                <w:sz w:val="24"/>
              </w:rPr>
              <w:t>of</w:t>
            </w:r>
            <w:r>
              <w:rPr>
                <w:spacing w:val="-5"/>
                <w:sz w:val="24"/>
              </w:rPr>
              <w:t xml:space="preserve"> </w:t>
            </w:r>
            <w:r>
              <w:rPr>
                <w:sz w:val="24"/>
              </w:rPr>
              <w:t>investment</w:t>
            </w:r>
            <w:r>
              <w:rPr>
                <w:spacing w:val="-4"/>
                <w:sz w:val="24"/>
              </w:rPr>
              <w:t xml:space="preserve"> </w:t>
            </w:r>
            <w:r>
              <w:rPr>
                <w:spacing w:val="-2"/>
                <w:sz w:val="24"/>
              </w:rPr>
              <w:t>policy.</w:t>
            </w:r>
          </w:p>
          <w:p w:rsidR="00A13BCD" w:rsidRDefault="00131890">
            <w:pPr>
              <w:pStyle w:val="TableParagraph"/>
              <w:numPr>
                <w:ilvl w:val="0"/>
                <w:numId w:val="16"/>
              </w:numPr>
              <w:tabs>
                <w:tab w:val="left" w:pos="110"/>
                <w:tab w:val="left" w:pos="368"/>
              </w:tabs>
              <w:spacing w:line="290" w:lineRule="atLeast"/>
              <w:ind w:left="110" w:right="41" w:hanging="5"/>
              <w:rPr>
                <w:sz w:val="24"/>
              </w:rPr>
            </w:pPr>
            <w:r>
              <w:rPr>
                <w:sz w:val="24"/>
              </w:rPr>
              <w:t xml:space="preserve">Existence of public associations in the field of tourism and their </w:t>
            </w:r>
            <w:r>
              <w:rPr>
                <w:spacing w:val="-2"/>
                <w:sz w:val="24"/>
              </w:rPr>
              <w:t>activities</w:t>
            </w:r>
          </w:p>
        </w:tc>
      </w:tr>
      <w:tr w:rsidR="00A13BCD">
        <w:trPr>
          <w:trHeight w:val="1514"/>
        </w:trPr>
        <w:tc>
          <w:tcPr>
            <w:tcW w:w="2568" w:type="dxa"/>
          </w:tcPr>
          <w:p w:rsidR="00A13BCD" w:rsidRDefault="00131890">
            <w:pPr>
              <w:pStyle w:val="TableParagraph"/>
              <w:spacing w:before="49"/>
              <w:ind w:left="184" w:firstLine="799"/>
              <w:jc w:val="left"/>
              <w:rPr>
                <w:sz w:val="24"/>
              </w:rPr>
            </w:pPr>
            <w:r>
              <w:rPr>
                <w:spacing w:val="-2"/>
                <w:sz w:val="24"/>
              </w:rPr>
              <w:t>Factor (resource)dimensions</w:t>
            </w:r>
          </w:p>
        </w:tc>
        <w:tc>
          <w:tcPr>
            <w:tcW w:w="7175" w:type="dxa"/>
          </w:tcPr>
          <w:p w:rsidR="00A13BCD" w:rsidRDefault="00131890">
            <w:pPr>
              <w:pStyle w:val="TableParagraph"/>
              <w:numPr>
                <w:ilvl w:val="0"/>
                <w:numId w:val="15"/>
              </w:numPr>
              <w:tabs>
                <w:tab w:val="left" w:pos="361"/>
              </w:tabs>
              <w:spacing w:before="49"/>
              <w:ind w:left="361" w:hanging="196"/>
              <w:rPr>
                <w:sz w:val="24"/>
              </w:rPr>
            </w:pPr>
            <w:r>
              <w:rPr>
                <w:sz w:val="24"/>
              </w:rPr>
              <w:t>Tourist</w:t>
            </w:r>
            <w:r>
              <w:rPr>
                <w:spacing w:val="-4"/>
                <w:sz w:val="24"/>
              </w:rPr>
              <w:t xml:space="preserve"> </w:t>
            </w:r>
            <w:r>
              <w:rPr>
                <w:sz w:val="24"/>
              </w:rPr>
              <w:t>and</w:t>
            </w:r>
            <w:r>
              <w:rPr>
                <w:spacing w:val="-4"/>
                <w:sz w:val="24"/>
              </w:rPr>
              <w:t xml:space="preserve"> </w:t>
            </w:r>
            <w:r>
              <w:rPr>
                <w:sz w:val="24"/>
              </w:rPr>
              <w:t>recreational</w:t>
            </w:r>
            <w:r>
              <w:rPr>
                <w:spacing w:val="-4"/>
                <w:sz w:val="24"/>
              </w:rPr>
              <w:t xml:space="preserve"> </w:t>
            </w:r>
            <w:r>
              <w:rPr>
                <w:spacing w:val="-2"/>
                <w:sz w:val="24"/>
              </w:rPr>
              <w:t>resources.</w:t>
            </w:r>
          </w:p>
          <w:p w:rsidR="00A13BCD" w:rsidRDefault="00131890">
            <w:pPr>
              <w:pStyle w:val="TableParagraph"/>
              <w:numPr>
                <w:ilvl w:val="0"/>
                <w:numId w:val="15"/>
              </w:numPr>
              <w:tabs>
                <w:tab w:val="left" w:pos="340"/>
              </w:tabs>
              <w:ind w:left="340" w:hanging="235"/>
              <w:rPr>
                <w:sz w:val="24"/>
              </w:rPr>
            </w:pPr>
            <w:r>
              <w:rPr>
                <w:sz w:val="24"/>
              </w:rPr>
              <w:t>Tourist</w:t>
            </w:r>
            <w:r>
              <w:rPr>
                <w:spacing w:val="-7"/>
                <w:sz w:val="24"/>
              </w:rPr>
              <w:t xml:space="preserve"> </w:t>
            </w:r>
            <w:r>
              <w:rPr>
                <w:spacing w:val="-2"/>
                <w:sz w:val="24"/>
              </w:rPr>
              <w:t>infrastructure.</w:t>
            </w:r>
          </w:p>
          <w:p w:rsidR="00A13BCD" w:rsidRDefault="00131890">
            <w:pPr>
              <w:pStyle w:val="TableParagraph"/>
              <w:numPr>
                <w:ilvl w:val="0"/>
                <w:numId w:val="15"/>
              </w:numPr>
              <w:tabs>
                <w:tab w:val="left" w:pos="336"/>
              </w:tabs>
              <w:ind w:left="336" w:hanging="231"/>
              <w:rPr>
                <w:sz w:val="24"/>
              </w:rPr>
            </w:pPr>
            <w:r>
              <w:rPr>
                <w:sz w:val="24"/>
              </w:rPr>
              <w:t>Labor</w:t>
            </w:r>
            <w:r>
              <w:rPr>
                <w:spacing w:val="-4"/>
                <w:sz w:val="24"/>
              </w:rPr>
              <w:t xml:space="preserve"> </w:t>
            </w:r>
            <w:r>
              <w:rPr>
                <w:spacing w:val="-2"/>
                <w:sz w:val="24"/>
              </w:rPr>
              <w:t>potential.</w:t>
            </w:r>
          </w:p>
          <w:p w:rsidR="00A13BCD" w:rsidRDefault="00131890">
            <w:pPr>
              <w:pStyle w:val="TableParagraph"/>
              <w:numPr>
                <w:ilvl w:val="0"/>
                <w:numId w:val="15"/>
              </w:numPr>
              <w:tabs>
                <w:tab w:val="left" w:pos="354"/>
              </w:tabs>
              <w:ind w:left="354" w:hanging="249"/>
              <w:rPr>
                <w:sz w:val="24"/>
              </w:rPr>
            </w:pPr>
            <w:r>
              <w:rPr>
                <w:sz w:val="24"/>
              </w:rPr>
              <w:t>Investor</w:t>
            </w:r>
            <w:r>
              <w:rPr>
                <w:spacing w:val="-4"/>
                <w:sz w:val="24"/>
              </w:rPr>
              <w:t xml:space="preserve"> </w:t>
            </w:r>
            <w:r>
              <w:rPr>
                <w:sz w:val="24"/>
              </w:rPr>
              <w:t>attractiveness</w:t>
            </w:r>
            <w:r>
              <w:rPr>
                <w:spacing w:val="-4"/>
                <w:sz w:val="24"/>
              </w:rPr>
              <w:t xml:space="preserve"> </w:t>
            </w:r>
            <w:r>
              <w:rPr>
                <w:sz w:val="24"/>
              </w:rPr>
              <w:t>and</w:t>
            </w:r>
            <w:r>
              <w:rPr>
                <w:spacing w:val="-3"/>
                <w:sz w:val="24"/>
              </w:rPr>
              <w:t xml:space="preserve"> </w:t>
            </w:r>
            <w:r>
              <w:rPr>
                <w:sz w:val="24"/>
              </w:rPr>
              <w:t>investment</w:t>
            </w:r>
            <w:r>
              <w:rPr>
                <w:spacing w:val="-2"/>
                <w:sz w:val="24"/>
              </w:rPr>
              <w:t xml:space="preserve"> attraction.</w:t>
            </w:r>
          </w:p>
          <w:p w:rsidR="00A13BCD" w:rsidRDefault="00131890">
            <w:pPr>
              <w:pStyle w:val="TableParagraph"/>
              <w:numPr>
                <w:ilvl w:val="0"/>
                <w:numId w:val="15"/>
              </w:numPr>
              <w:tabs>
                <w:tab w:val="left" w:pos="340"/>
              </w:tabs>
              <w:spacing w:line="273" w:lineRule="exact"/>
              <w:ind w:left="340" w:hanging="235"/>
              <w:rPr>
                <w:sz w:val="24"/>
              </w:rPr>
            </w:pPr>
            <w:r>
              <w:rPr>
                <w:sz w:val="24"/>
              </w:rPr>
              <w:t>Interregional</w:t>
            </w:r>
            <w:r>
              <w:rPr>
                <w:spacing w:val="-8"/>
                <w:sz w:val="24"/>
              </w:rPr>
              <w:t xml:space="preserve"> </w:t>
            </w:r>
            <w:r>
              <w:rPr>
                <w:spacing w:val="-2"/>
                <w:sz w:val="24"/>
              </w:rPr>
              <w:t>relations.</w:t>
            </w:r>
          </w:p>
        </w:tc>
      </w:tr>
      <w:tr w:rsidR="00A13BCD">
        <w:trPr>
          <w:trHeight w:val="1163"/>
        </w:trPr>
        <w:tc>
          <w:tcPr>
            <w:tcW w:w="2568" w:type="dxa"/>
          </w:tcPr>
          <w:p w:rsidR="00A13BCD" w:rsidRDefault="00131890">
            <w:pPr>
              <w:pStyle w:val="TableParagraph"/>
              <w:spacing w:before="49"/>
              <w:ind w:left="355"/>
              <w:jc w:val="left"/>
              <w:rPr>
                <w:sz w:val="24"/>
              </w:rPr>
            </w:pPr>
            <w:r>
              <w:rPr>
                <w:sz w:val="24"/>
              </w:rPr>
              <w:t>Market</w:t>
            </w:r>
            <w:r>
              <w:rPr>
                <w:spacing w:val="-3"/>
                <w:sz w:val="24"/>
              </w:rPr>
              <w:t xml:space="preserve"> </w:t>
            </w:r>
            <w:r>
              <w:rPr>
                <w:spacing w:val="-2"/>
                <w:sz w:val="24"/>
              </w:rPr>
              <w:t>conditions</w:t>
            </w:r>
          </w:p>
        </w:tc>
        <w:tc>
          <w:tcPr>
            <w:tcW w:w="7175" w:type="dxa"/>
          </w:tcPr>
          <w:p w:rsidR="00A13BCD" w:rsidRDefault="00131890">
            <w:pPr>
              <w:pStyle w:val="TableParagraph"/>
              <w:numPr>
                <w:ilvl w:val="0"/>
                <w:numId w:val="14"/>
              </w:numPr>
              <w:tabs>
                <w:tab w:val="left" w:pos="301"/>
              </w:tabs>
              <w:spacing w:before="49"/>
              <w:ind w:left="301" w:hanging="196"/>
              <w:rPr>
                <w:sz w:val="24"/>
              </w:rPr>
            </w:pPr>
            <w:r>
              <w:rPr>
                <w:sz w:val="24"/>
              </w:rPr>
              <w:t>The</w:t>
            </w:r>
            <w:r>
              <w:rPr>
                <w:spacing w:val="-2"/>
                <w:sz w:val="24"/>
              </w:rPr>
              <w:t xml:space="preserve"> </w:t>
            </w:r>
            <w:r>
              <w:rPr>
                <w:sz w:val="24"/>
              </w:rPr>
              <w:t>scope</w:t>
            </w:r>
            <w:r>
              <w:rPr>
                <w:spacing w:val="-2"/>
                <w:sz w:val="24"/>
              </w:rPr>
              <w:t xml:space="preserve"> </w:t>
            </w:r>
            <w:r>
              <w:rPr>
                <w:sz w:val="24"/>
              </w:rPr>
              <w:t>and</w:t>
            </w:r>
            <w:r>
              <w:rPr>
                <w:spacing w:val="-2"/>
                <w:sz w:val="24"/>
              </w:rPr>
              <w:t xml:space="preserve"> </w:t>
            </w:r>
            <w:r>
              <w:rPr>
                <w:sz w:val="24"/>
              </w:rPr>
              <w:t>segments</w:t>
            </w:r>
            <w:r>
              <w:rPr>
                <w:spacing w:val="-4"/>
                <w:sz w:val="24"/>
              </w:rPr>
              <w:t xml:space="preserve"> </w:t>
            </w:r>
            <w:r>
              <w:rPr>
                <w:sz w:val="24"/>
              </w:rPr>
              <w:t>of</w:t>
            </w:r>
            <w:r>
              <w:rPr>
                <w:spacing w:val="-1"/>
                <w:sz w:val="24"/>
              </w:rPr>
              <w:t xml:space="preserve"> </w:t>
            </w:r>
            <w:r>
              <w:rPr>
                <w:sz w:val="24"/>
              </w:rPr>
              <w:t>tourist</w:t>
            </w:r>
            <w:r>
              <w:rPr>
                <w:spacing w:val="-2"/>
                <w:sz w:val="24"/>
              </w:rPr>
              <w:t xml:space="preserve"> flows.</w:t>
            </w:r>
          </w:p>
          <w:p w:rsidR="00A13BCD" w:rsidRDefault="00131890">
            <w:pPr>
              <w:pStyle w:val="TableParagraph"/>
              <w:numPr>
                <w:ilvl w:val="0"/>
                <w:numId w:val="14"/>
              </w:numPr>
              <w:tabs>
                <w:tab w:val="left" w:pos="340"/>
              </w:tabs>
              <w:ind w:left="340" w:hanging="235"/>
              <w:rPr>
                <w:sz w:val="24"/>
              </w:rPr>
            </w:pPr>
            <w:r>
              <w:rPr>
                <w:sz w:val="24"/>
              </w:rPr>
              <w:t>The</w:t>
            </w:r>
            <w:r>
              <w:rPr>
                <w:spacing w:val="-4"/>
                <w:sz w:val="24"/>
              </w:rPr>
              <w:t xml:space="preserve"> </w:t>
            </w:r>
            <w:r>
              <w:rPr>
                <w:sz w:val="24"/>
              </w:rPr>
              <w:t>total</w:t>
            </w:r>
            <w:r>
              <w:rPr>
                <w:spacing w:val="-3"/>
                <w:sz w:val="24"/>
              </w:rPr>
              <w:t xml:space="preserve"> </w:t>
            </w:r>
            <w:r>
              <w:rPr>
                <w:sz w:val="24"/>
              </w:rPr>
              <w:t>amount</w:t>
            </w:r>
            <w:r>
              <w:rPr>
                <w:spacing w:val="-2"/>
                <w:sz w:val="24"/>
              </w:rPr>
              <w:t xml:space="preserve"> </w:t>
            </w:r>
            <w:r>
              <w:rPr>
                <w:sz w:val="24"/>
              </w:rPr>
              <w:t>of</w:t>
            </w:r>
            <w:r>
              <w:rPr>
                <w:spacing w:val="-1"/>
                <w:sz w:val="24"/>
              </w:rPr>
              <w:t xml:space="preserve"> </w:t>
            </w:r>
            <w:r>
              <w:rPr>
                <w:sz w:val="24"/>
              </w:rPr>
              <w:t>paid</w:t>
            </w:r>
            <w:r>
              <w:rPr>
                <w:spacing w:val="-1"/>
                <w:sz w:val="24"/>
              </w:rPr>
              <w:t xml:space="preserve"> </w:t>
            </w:r>
            <w:r>
              <w:rPr>
                <w:sz w:val="24"/>
              </w:rPr>
              <w:t>services</w:t>
            </w:r>
            <w:r>
              <w:rPr>
                <w:spacing w:val="-4"/>
                <w:sz w:val="24"/>
              </w:rPr>
              <w:t xml:space="preserve"> </w:t>
            </w:r>
            <w:r>
              <w:rPr>
                <w:sz w:val="24"/>
              </w:rPr>
              <w:t>provided to</w:t>
            </w:r>
            <w:r>
              <w:rPr>
                <w:spacing w:val="-3"/>
                <w:sz w:val="24"/>
              </w:rPr>
              <w:t xml:space="preserve"> </w:t>
            </w:r>
            <w:r>
              <w:rPr>
                <w:sz w:val="24"/>
              </w:rPr>
              <w:t>the</w:t>
            </w:r>
            <w:r>
              <w:rPr>
                <w:spacing w:val="-1"/>
                <w:sz w:val="24"/>
              </w:rPr>
              <w:t xml:space="preserve"> </w:t>
            </w:r>
            <w:r>
              <w:rPr>
                <w:spacing w:val="-2"/>
                <w:sz w:val="24"/>
              </w:rPr>
              <w:t>population.</w:t>
            </w:r>
          </w:p>
          <w:p w:rsidR="00A13BCD" w:rsidRDefault="00131890">
            <w:pPr>
              <w:pStyle w:val="TableParagraph"/>
              <w:numPr>
                <w:ilvl w:val="0"/>
                <w:numId w:val="14"/>
              </w:numPr>
              <w:tabs>
                <w:tab w:val="left" w:pos="336"/>
              </w:tabs>
              <w:ind w:left="336" w:hanging="231"/>
              <w:rPr>
                <w:sz w:val="24"/>
              </w:rPr>
            </w:pPr>
            <w:r>
              <w:rPr>
                <w:sz w:val="24"/>
              </w:rPr>
              <w:t>Significant</w:t>
            </w:r>
            <w:r>
              <w:rPr>
                <w:spacing w:val="-8"/>
                <w:sz w:val="24"/>
              </w:rPr>
              <w:t xml:space="preserve"> </w:t>
            </w:r>
            <w:r>
              <w:rPr>
                <w:sz w:val="24"/>
              </w:rPr>
              <w:t>macroeconomic</w:t>
            </w:r>
            <w:r>
              <w:rPr>
                <w:spacing w:val="-8"/>
                <w:sz w:val="24"/>
              </w:rPr>
              <w:t xml:space="preserve"> </w:t>
            </w:r>
            <w:r>
              <w:rPr>
                <w:spacing w:val="-2"/>
                <w:sz w:val="24"/>
              </w:rPr>
              <w:t>constraints</w:t>
            </w:r>
          </w:p>
        </w:tc>
      </w:tr>
      <w:tr w:rsidR="00A13BCD">
        <w:trPr>
          <w:trHeight w:val="1221"/>
        </w:trPr>
        <w:tc>
          <w:tcPr>
            <w:tcW w:w="2568" w:type="dxa"/>
          </w:tcPr>
          <w:p w:rsidR="00A13BCD" w:rsidRDefault="00131890">
            <w:pPr>
              <w:pStyle w:val="TableParagraph"/>
              <w:spacing w:before="49"/>
              <w:ind w:left="480" w:hanging="72"/>
              <w:jc w:val="left"/>
              <w:rPr>
                <w:sz w:val="24"/>
              </w:rPr>
            </w:pPr>
            <w:r>
              <w:rPr>
                <w:sz w:val="24"/>
              </w:rPr>
              <w:t>Core</w:t>
            </w:r>
            <w:r>
              <w:rPr>
                <w:spacing w:val="-16"/>
                <w:sz w:val="24"/>
              </w:rPr>
              <w:t xml:space="preserve"> </w:t>
            </w:r>
            <w:r>
              <w:rPr>
                <w:sz w:val="24"/>
              </w:rPr>
              <w:t>and</w:t>
            </w:r>
            <w:r>
              <w:rPr>
                <w:spacing w:val="-15"/>
                <w:sz w:val="24"/>
              </w:rPr>
              <w:t xml:space="preserve"> </w:t>
            </w:r>
            <w:r>
              <w:rPr>
                <w:sz w:val="24"/>
              </w:rPr>
              <w:t>support power networks</w:t>
            </w:r>
          </w:p>
        </w:tc>
        <w:tc>
          <w:tcPr>
            <w:tcW w:w="7175" w:type="dxa"/>
          </w:tcPr>
          <w:p w:rsidR="00A13BCD" w:rsidRDefault="00131890">
            <w:pPr>
              <w:pStyle w:val="TableParagraph"/>
              <w:numPr>
                <w:ilvl w:val="0"/>
                <w:numId w:val="13"/>
              </w:numPr>
              <w:tabs>
                <w:tab w:val="left" w:pos="301"/>
              </w:tabs>
              <w:spacing w:before="49"/>
              <w:ind w:left="301" w:hanging="196"/>
              <w:rPr>
                <w:sz w:val="24"/>
              </w:rPr>
            </w:pPr>
            <w:r>
              <w:rPr>
                <w:sz w:val="24"/>
              </w:rPr>
              <w:t>Deployment</w:t>
            </w:r>
            <w:r>
              <w:rPr>
                <w:spacing w:val="-1"/>
                <w:sz w:val="24"/>
              </w:rPr>
              <w:t xml:space="preserve"> </w:t>
            </w:r>
            <w:r>
              <w:rPr>
                <w:spacing w:val="-2"/>
                <w:sz w:val="24"/>
              </w:rPr>
              <w:t>tools.</w:t>
            </w:r>
          </w:p>
          <w:p w:rsidR="00A13BCD" w:rsidRDefault="00131890">
            <w:pPr>
              <w:pStyle w:val="TableParagraph"/>
              <w:numPr>
                <w:ilvl w:val="0"/>
                <w:numId w:val="13"/>
              </w:numPr>
              <w:tabs>
                <w:tab w:val="left" w:pos="340"/>
              </w:tabs>
              <w:ind w:left="340" w:hanging="235"/>
              <w:rPr>
                <w:sz w:val="24"/>
              </w:rPr>
            </w:pPr>
            <w:r>
              <w:rPr>
                <w:sz w:val="24"/>
              </w:rPr>
              <w:t>Catering</w:t>
            </w:r>
            <w:r>
              <w:rPr>
                <w:spacing w:val="-4"/>
                <w:sz w:val="24"/>
              </w:rPr>
              <w:t xml:space="preserve"> </w:t>
            </w:r>
            <w:r>
              <w:rPr>
                <w:spacing w:val="-2"/>
                <w:sz w:val="24"/>
              </w:rPr>
              <w:t>sector.</w:t>
            </w:r>
          </w:p>
          <w:p w:rsidR="00A13BCD" w:rsidRDefault="00131890">
            <w:pPr>
              <w:pStyle w:val="TableParagraph"/>
              <w:numPr>
                <w:ilvl w:val="0"/>
                <w:numId w:val="13"/>
              </w:numPr>
              <w:tabs>
                <w:tab w:val="left" w:pos="336"/>
              </w:tabs>
              <w:ind w:left="336" w:hanging="231"/>
              <w:rPr>
                <w:sz w:val="24"/>
              </w:rPr>
            </w:pPr>
            <w:r>
              <w:rPr>
                <w:sz w:val="24"/>
              </w:rPr>
              <w:t>Transport</w:t>
            </w:r>
            <w:r>
              <w:rPr>
                <w:spacing w:val="-9"/>
                <w:sz w:val="24"/>
              </w:rPr>
              <w:t xml:space="preserve"> </w:t>
            </w:r>
            <w:r>
              <w:rPr>
                <w:spacing w:val="-2"/>
                <w:sz w:val="24"/>
              </w:rPr>
              <w:t>infrastructure.</w:t>
            </w:r>
          </w:p>
          <w:p w:rsidR="00A13BCD" w:rsidRDefault="00131890">
            <w:pPr>
              <w:pStyle w:val="TableParagraph"/>
              <w:numPr>
                <w:ilvl w:val="0"/>
                <w:numId w:val="13"/>
              </w:numPr>
              <w:tabs>
                <w:tab w:val="left" w:pos="354"/>
              </w:tabs>
              <w:spacing w:line="274" w:lineRule="exact"/>
              <w:ind w:left="354" w:hanging="249"/>
              <w:rPr>
                <w:sz w:val="24"/>
              </w:rPr>
            </w:pPr>
            <w:r>
              <w:rPr>
                <w:sz w:val="24"/>
              </w:rPr>
              <w:t>Trade</w:t>
            </w:r>
            <w:r>
              <w:rPr>
                <w:spacing w:val="-5"/>
                <w:sz w:val="24"/>
              </w:rPr>
              <w:t xml:space="preserve"> </w:t>
            </w:r>
            <w:r>
              <w:rPr>
                <w:sz w:val="24"/>
              </w:rPr>
              <w:t>and</w:t>
            </w:r>
            <w:r>
              <w:rPr>
                <w:spacing w:val="-5"/>
                <w:sz w:val="24"/>
              </w:rPr>
              <w:t xml:space="preserve"> </w:t>
            </w:r>
            <w:r>
              <w:rPr>
                <w:sz w:val="24"/>
              </w:rPr>
              <w:t>household</w:t>
            </w:r>
            <w:r>
              <w:rPr>
                <w:spacing w:val="-4"/>
                <w:sz w:val="24"/>
              </w:rPr>
              <w:t xml:space="preserve"> </w:t>
            </w:r>
            <w:r>
              <w:rPr>
                <w:spacing w:val="-2"/>
                <w:sz w:val="24"/>
              </w:rPr>
              <w:t>services</w:t>
            </w:r>
          </w:p>
        </w:tc>
      </w:tr>
    </w:tbl>
    <w:p w:rsidR="00A13BCD" w:rsidRDefault="00A13BCD">
      <w:pPr>
        <w:pStyle w:val="a3"/>
        <w:spacing w:before="4"/>
        <w:ind w:left="0" w:firstLine="0"/>
        <w:jc w:val="left"/>
        <w:rPr>
          <w:b/>
        </w:rPr>
      </w:pPr>
    </w:p>
    <w:p w:rsidR="00A13BCD" w:rsidRDefault="00131890">
      <w:pPr>
        <w:pStyle w:val="a3"/>
        <w:ind w:right="847"/>
      </w:pPr>
      <w:r>
        <w:t>According to the statistic information of Harvard Business School, more than 32% of employment in the US economy is provided by clusters. It should be noted</w:t>
      </w:r>
      <w:r>
        <w:rPr>
          <w:spacing w:val="-2"/>
        </w:rPr>
        <w:t xml:space="preserve"> </w:t>
      </w:r>
      <w:r>
        <w:t>that</w:t>
      </w:r>
      <w:r>
        <w:rPr>
          <w:spacing w:val="-2"/>
        </w:rPr>
        <w:t xml:space="preserve"> </w:t>
      </w:r>
      <w:r>
        <w:t>the level of</w:t>
      </w:r>
      <w:r>
        <w:rPr>
          <w:spacing w:val="-1"/>
        </w:rPr>
        <w:t xml:space="preserve"> </w:t>
      </w:r>
      <w:r>
        <w:t>labor productivity</w:t>
      </w:r>
      <w:r>
        <w:rPr>
          <w:spacing w:val="-2"/>
        </w:rPr>
        <w:t xml:space="preserve"> </w:t>
      </w:r>
      <w:r>
        <w:t>and</w:t>
      </w:r>
      <w:r>
        <w:rPr>
          <w:spacing w:val="-2"/>
        </w:rPr>
        <w:t xml:space="preserve"> </w:t>
      </w:r>
      <w:r>
        <w:t>wages</w:t>
      </w:r>
      <w:r>
        <w:rPr>
          <w:spacing w:val="-1"/>
        </w:rPr>
        <w:t xml:space="preserve"> </w:t>
      </w:r>
      <w:r>
        <w:t>in the clusters</w:t>
      </w:r>
      <w:r>
        <w:rPr>
          <w:spacing w:val="-2"/>
        </w:rPr>
        <w:t xml:space="preserve"> </w:t>
      </w:r>
      <w:r>
        <w:t>are much higher than the average indicator of the country. In the production sectors organized on the basis of the cluster principle in the USA, goods and services are exported outside the region, and the wages are 29% higher than the</w:t>
      </w:r>
      <w:r>
        <w:rPr>
          <w:spacing w:val="80"/>
        </w:rPr>
        <w:t xml:space="preserve"> </w:t>
      </w:r>
      <w:r>
        <w:t>average indicator[13].</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8"/>
      </w:pPr>
      <w:r>
        <w:lastRenderedPageBreak/>
        <w:t>The experience of many countries in the field of tourism shows that clusters make it possible for the economy to achieve high efficiency, thereby ensuring the development of the nation and increasing the well-being of the population. The formation of clusters makes it possible to use the tourism resources available in the country more fully. The formation of a tourism cluster within any region is an important way to find a solution to the</w:t>
      </w:r>
      <w:r>
        <w:rPr>
          <w:spacing w:val="40"/>
        </w:rPr>
        <w:t xml:space="preserve"> </w:t>
      </w:r>
      <w:r>
        <w:t>problems related to the development of the industry. In order to gain an understanding of the cluster system, it is permissible to pay attention to the researches conducted on its content, structural structure and structure. A.A.Eshtayev, M.Rakhmatov, B.Zaripov from Uzbek scientists defined the cluster system as follows: “Clustering is a group of enterprises connected to a chain under a single management, concentrated in one geographical area and aimed at solving a certain specific task. they are an integrated, innovative and, of course, science-based process that ensures economic growth and unites labor forces in order to strengthen collective competition”[14].</w:t>
      </w:r>
    </w:p>
    <w:p w:rsidR="00A13BCD" w:rsidRDefault="00131890">
      <w:pPr>
        <w:pStyle w:val="a3"/>
        <w:ind w:right="845"/>
      </w:pPr>
      <w:r>
        <w:t>Uzbekistan is the main wine-producing country in Central Asia.</w:t>
      </w:r>
      <w:r>
        <w:rPr>
          <w:spacing w:val="40"/>
        </w:rPr>
        <w:t xml:space="preserve"> </w:t>
      </w:r>
      <w:r>
        <w:t>A significant part of wine products is exported by Uzbek winemakers.</w:t>
      </w:r>
      <w:r>
        <w:rPr>
          <w:spacing w:val="40"/>
        </w:rPr>
        <w:t xml:space="preserve"> </w:t>
      </w:r>
      <w:r>
        <w:t>Dry, semi- sweet, sweet red and white wines are produced in the country. The idea that</w:t>
      </w:r>
      <w:r>
        <w:rPr>
          <w:spacing w:val="80"/>
        </w:rPr>
        <w:t xml:space="preserve"> </w:t>
      </w:r>
      <w:r>
        <w:t>we want to propose as a scientific innovation in this study is directly related to this.</w:t>
      </w:r>
      <w:r>
        <w:rPr>
          <w:spacing w:val="-1"/>
        </w:rPr>
        <w:t xml:space="preserve"> </w:t>
      </w:r>
      <w:r>
        <w:t>The</w:t>
      </w:r>
      <w:r>
        <w:rPr>
          <w:spacing w:val="-1"/>
        </w:rPr>
        <w:t xml:space="preserve"> </w:t>
      </w:r>
      <w:r>
        <w:t>region</w:t>
      </w:r>
      <w:r>
        <w:rPr>
          <w:spacing w:val="-2"/>
        </w:rPr>
        <w:t xml:space="preserve"> </w:t>
      </w:r>
      <w:r>
        <w:t>of</w:t>
      </w:r>
      <w:r>
        <w:rPr>
          <w:spacing w:val="-3"/>
        </w:rPr>
        <w:t xml:space="preserve"> </w:t>
      </w:r>
      <w:r>
        <w:t>Samarkand</w:t>
      </w:r>
      <w:r>
        <w:rPr>
          <w:spacing w:val="-3"/>
        </w:rPr>
        <w:t xml:space="preserve"> </w:t>
      </w:r>
      <w:r>
        <w:t>is</w:t>
      </w:r>
      <w:r>
        <w:rPr>
          <w:spacing w:val="-3"/>
        </w:rPr>
        <w:t xml:space="preserve"> </w:t>
      </w:r>
      <w:r>
        <w:t>distinguished</w:t>
      </w:r>
      <w:r>
        <w:rPr>
          <w:spacing w:val="-3"/>
        </w:rPr>
        <w:t xml:space="preserve"> </w:t>
      </w:r>
      <w:r>
        <w:t>by</w:t>
      </w:r>
      <w:r>
        <w:rPr>
          <w:spacing w:val="-3"/>
        </w:rPr>
        <w:t xml:space="preserve"> </w:t>
      </w:r>
      <w:r>
        <w:t>the</w:t>
      </w:r>
      <w:r>
        <w:rPr>
          <w:spacing w:val="-3"/>
        </w:rPr>
        <w:t xml:space="preserve"> </w:t>
      </w:r>
      <w:r>
        <w:t>abundance</w:t>
      </w:r>
      <w:r>
        <w:rPr>
          <w:spacing w:val="-2"/>
        </w:rPr>
        <w:t xml:space="preserve"> </w:t>
      </w:r>
      <w:r>
        <w:t>of</w:t>
      </w:r>
      <w:r>
        <w:rPr>
          <w:spacing w:val="-3"/>
        </w:rPr>
        <w:t xml:space="preserve"> </w:t>
      </w:r>
      <w:r>
        <w:t>grape</w:t>
      </w:r>
      <w:r>
        <w:rPr>
          <w:spacing w:val="-2"/>
        </w:rPr>
        <w:t xml:space="preserve"> </w:t>
      </w:r>
      <w:r>
        <w:t>fields in Uzbekistan and the fertility of the land. That is why we think it would be appropriate to implement this idea in Samarkand. In other words, Since the territory of Uzbekistan is a sunny country, wines made from grapes grown in our region have a unique taste.</w:t>
      </w:r>
    </w:p>
    <w:p w:rsidR="00A13BCD" w:rsidRDefault="00131890">
      <w:pPr>
        <w:pStyle w:val="a3"/>
        <w:spacing w:before="7"/>
        <w:ind w:left="0" w:firstLine="0"/>
        <w:jc w:val="left"/>
        <w:rPr>
          <w:sz w:val="7"/>
        </w:rPr>
      </w:pPr>
      <w:r>
        <w:rPr>
          <w:noProof/>
          <w:sz w:val="7"/>
          <w:lang w:val="ru-RU" w:eastAsia="ru-RU"/>
        </w:rPr>
        <w:drawing>
          <wp:anchor distT="0" distB="0" distL="0" distR="0" simplePos="0" relativeHeight="487603712" behindDoc="1" locked="0" layoutInCell="1" allowOverlap="1">
            <wp:simplePos x="0" y="0"/>
            <wp:positionH relativeFrom="page">
              <wp:posOffset>1212948</wp:posOffset>
            </wp:positionH>
            <wp:positionV relativeFrom="paragraph">
              <wp:posOffset>74331</wp:posOffset>
            </wp:positionV>
            <wp:extent cx="5844563" cy="3040380"/>
            <wp:effectExtent l="0" t="0" r="0" b="0"/>
            <wp:wrapTopAndBottom/>
            <wp:docPr id="537" name="Image 5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7" name="Image 537"/>
                    <pic:cNvPicPr/>
                  </pic:nvPicPr>
                  <pic:blipFill>
                    <a:blip r:embed="rId150" cstate="print"/>
                    <a:stretch>
                      <a:fillRect/>
                    </a:stretch>
                  </pic:blipFill>
                  <pic:spPr>
                    <a:xfrm>
                      <a:off x="0" y="0"/>
                      <a:ext cx="5844563" cy="3040380"/>
                    </a:xfrm>
                    <a:prstGeom prst="rect">
                      <a:avLst/>
                    </a:prstGeom>
                  </pic:spPr>
                </pic:pic>
              </a:graphicData>
            </a:graphic>
          </wp:anchor>
        </w:drawing>
      </w:r>
    </w:p>
    <w:p w:rsidR="00A13BCD" w:rsidRDefault="00131890">
      <w:pPr>
        <w:pStyle w:val="2"/>
        <w:spacing w:before="17"/>
        <w:ind w:left="4464" w:right="848" w:hanging="4007"/>
      </w:pPr>
      <w:r>
        <w:t>Figure</w:t>
      </w:r>
      <w:r>
        <w:rPr>
          <w:spacing w:val="-6"/>
        </w:rPr>
        <w:t xml:space="preserve"> </w:t>
      </w:r>
      <w:r>
        <w:t>1.</w:t>
      </w:r>
      <w:r>
        <w:rPr>
          <w:spacing w:val="-4"/>
        </w:rPr>
        <w:t xml:space="preserve"> </w:t>
      </w:r>
      <w:r>
        <w:t>Structural</w:t>
      </w:r>
      <w:r>
        <w:rPr>
          <w:spacing w:val="-4"/>
        </w:rPr>
        <w:t xml:space="preserve"> </w:t>
      </w:r>
      <w:r>
        <w:t>model</w:t>
      </w:r>
      <w:r>
        <w:rPr>
          <w:spacing w:val="-3"/>
        </w:rPr>
        <w:t xml:space="preserve"> </w:t>
      </w:r>
      <w:r>
        <w:t>of</w:t>
      </w:r>
      <w:r>
        <w:rPr>
          <w:spacing w:val="-5"/>
        </w:rPr>
        <w:t xml:space="preserve"> </w:t>
      </w:r>
      <w:r>
        <w:t>organization</w:t>
      </w:r>
      <w:r>
        <w:rPr>
          <w:spacing w:val="-4"/>
        </w:rPr>
        <w:t xml:space="preserve"> </w:t>
      </w:r>
      <w:r>
        <w:t>of</w:t>
      </w:r>
      <w:r>
        <w:rPr>
          <w:spacing w:val="-5"/>
        </w:rPr>
        <w:t xml:space="preserve"> </w:t>
      </w:r>
      <w:r>
        <w:t>wine</w:t>
      </w:r>
      <w:r>
        <w:rPr>
          <w:spacing w:val="-4"/>
        </w:rPr>
        <w:t xml:space="preserve"> </w:t>
      </w:r>
      <w:r>
        <w:t>tourism</w:t>
      </w:r>
      <w:r>
        <w:rPr>
          <w:spacing w:val="-4"/>
        </w:rPr>
        <w:t xml:space="preserve"> </w:t>
      </w:r>
      <w:r>
        <w:t>cluster</w:t>
      </w:r>
      <w:r>
        <w:rPr>
          <w:spacing w:val="-4"/>
        </w:rPr>
        <w:t xml:space="preserve"> </w:t>
      </w:r>
      <w:r>
        <w:t xml:space="preserve">in </w:t>
      </w:r>
      <w:r>
        <w:rPr>
          <w:spacing w:val="-2"/>
        </w:rPr>
        <w:t>regions</w:t>
      </w:r>
    </w:p>
    <w:p w:rsidR="00A13BCD" w:rsidRDefault="00A13BCD">
      <w:pPr>
        <w:pStyle w:val="2"/>
        <w:sectPr w:rsidR="00A13BCD">
          <w:pgSz w:w="11910" w:h="16840"/>
          <w:pgMar w:top="1140" w:right="283" w:bottom="1420" w:left="992" w:header="0" w:footer="1230" w:gutter="0"/>
          <w:cols w:space="720"/>
        </w:sectPr>
      </w:pPr>
    </w:p>
    <w:p w:rsidR="00A13BCD" w:rsidRDefault="00131890">
      <w:pPr>
        <w:pStyle w:val="a3"/>
        <w:spacing w:before="91"/>
        <w:ind w:right="848"/>
      </w:pPr>
      <w:r>
        <w:lastRenderedPageBreak/>
        <w:t>Wine clusters</w:t>
      </w:r>
      <w:r>
        <w:rPr>
          <w:spacing w:val="-1"/>
        </w:rPr>
        <w:t xml:space="preserve"> </w:t>
      </w:r>
      <w:r>
        <w:t>include two main factors: grapes</w:t>
      </w:r>
      <w:r>
        <w:rPr>
          <w:spacing w:val="-1"/>
        </w:rPr>
        <w:t xml:space="preserve"> </w:t>
      </w:r>
      <w:r>
        <w:t>and</w:t>
      </w:r>
      <w:r>
        <w:rPr>
          <w:spacing w:val="-1"/>
        </w:rPr>
        <w:t xml:space="preserve"> </w:t>
      </w:r>
      <w:r>
        <w:t>wine</w:t>
      </w:r>
      <w:r>
        <w:rPr>
          <w:spacing w:val="-3"/>
        </w:rPr>
        <w:t xml:space="preserve"> </w:t>
      </w:r>
      <w:r>
        <w:t>production. Most of the high-quality wine producers have long-term contracts with producers. We know that winemaking is a long process that involves several steps such as crushing, fermentation and shipping.</w:t>
      </w:r>
      <w:r>
        <w:rPr>
          <w:spacing w:val="80"/>
        </w:rPr>
        <w:t xml:space="preserve"> </w:t>
      </w:r>
      <w:r>
        <w:t>For shipment, large wine is transferred</w:t>
      </w:r>
      <w:r>
        <w:rPr>
          <w:spacing w:val="40"/>
        </w:rPr>
        <w:t xml:space="preserve"> </w:t>
      </w:r>
      <w:r>
        <w:t>to barrels, sometimes made of oak, which ensures that it does not lose its quality.</w:t>
      </w:r>
      <w:r>
        <w:rPr>
          <w:spacing w:val="80"/>
        </w:rPr>
        <w:t xml:space="preserve"> </w:t>
      </w:r>
      <w:r>
        <w:t>The production of barrels for quality wine is a kind of industry in</w:t>
      </w:r>
      <w:r>
        <w:rPr>
          <w:spacing w:val="40"/>
        </w:rPr>
        <w:t xml:space="preserve"> </w:t>
      </w:r>
      <w:r>
        <w:t>itself.</w:t>
      </w:r>
      <w:r>
        <w:rPr>
          <w:spacing w:val="40"/>
        </w:rPr>
        <w:t xml:space="preserve"> </w:t>
      </w:r>
      <w:r>
        <w:t>Not to mention packaging, labeling, and manufacturing. Another important contributor to cluster success factors, include distribution, sales marketing, technology development and financing. It is envisaged that the</w:t>
      </w:r>
      <w:r>
        <w:rPr>
          <w:spacing w:val="40"/>
        </w:rPr>
        <w:t xml:space="preserve"> </w:t>
      </w:r>
      <w:r>
        <w:t>wine tourism cluster model will serve as one of the main factors in the deeper development of the tourism sector in the region. If such a cluster system is</w:t>
      </w:r>
      <w:r>
        <w:rPr>
          <w:spacing w:val="40"/>
        </w:rPr>
        <w:t xml:space="preserve"> </w:t>
      </w:r>
      <w:r>
        <w:t>used in practice in the Samarkand region, it will not only increase the regional competitiveness,</w:t>
      </w:r>
      <w:r>
        <w:rPr>
          <w:spacing w:val="-1"/>
        </w:rPr>
        <w:t xml:space="preserve"> </w:t>
      </w:r>
      <w:r>
        <w:t>but</w:t>
      </w:r>
      <w:r>
        <w:rPr>
          <w:spacing w:val="-1"/>
        </w:rPr>
        <w:t xml:space="preserve"> </w:t>
      </w:r>
      <w:r>
        <w:t>also</w:t>
      </w:r>
      <w:r>
        <w:rPr>
          <w:spacing w:val="-2"/>
        </w:rPr>
        <w:t xml:space="preserve"> </w:t>
      </w:r>
      <w:r>
        <w:t>increase</w:t>
      </w:r>
      <w:r>
        <w:rPr>
          <w:spacing w:val="-1"/>
        </w:rPr>
        <w:t xml:space="preserve"> </w:t>
      </w:r>
      <w:r>
        <w:t>live</w:t>
      </w:r>
      <w:r>
        <w:rPr>
          <w:spacing w:val="-1"/>
        </w:rPr>
        <w:t xml:space="preserve"> </w:t>
      </w:r>
      <w:r>
        <w:t>advertising</w:t>
      </w:r>
      <w:r>
        <w:rPr>
          <w:spacing w:val="-3"/>
        </w:rPr>
        <w:t xml:space="preserve"> </w:t>
      </w:r>
      <w:r>
        <w:t>in</w:t>
      </w:r>
      <w:r>
        <w:rPr>
          <w:spacing w:val="-1"/>
        </w:rPr>
        <w:t xml:space="preserve"> </w:t>
      </w:r>
      <w:r>
        <w:t>that</w:t>
      </w:r>
      <w:r>
        <w:rPr>
          <w:spacing w:val="-3"/>
        </w:rPr>
        <w:t xml:space="preserve"> </w:t>
      </w:r>
      <w:r>
        <w:t>region,</w:t>
      </w:r>
      <w:r>
        <w:rPr>
          <w:spacing w:val="-1"/>
        </w:rPr>
        <w:t xml:space="preserve"> </w:t>
      </w:r>
      <w:r>
        <w:t>which has</w:t>
      </w:r>
      <w:r>
        <w:rPr>
          <w:spacing w:val="-2"/>
        </w:rPr>
        <w:t xml:space="preserve"> </w:t>
      </w:r>
      <w:r>
        <w:t>not yet been observed in any other region. it is natural to create an opportunity for the whole world to see the unique taste of wine.</w:t>
      </w:r>
    </w:p>
    <w:p w:rsidR="00A13BCD" w:rsidRDefault="00131890">
      <w:pPr>
        <w:pStyle w:val="a3"/>
        <w:ind w:right="846"/>
      </w:pPr>
      <w:r>
        <w:rPr>
          <w:b/>
        </w:rPr>
        <w:t>Conclusion</w:t>
      </w:r>
      <w:r>
        <w:t>. In conclusion, for the improving the competitiveness and employment rate, it is possible to understand the methods of advantages of regional competitiveness.</w:t>
      </w:r>
      <w:r>
        <w:rPr>
          <w:spacing w:val="40"/>
        </w:rPr>
        <w:t xml:space="preserve"> </w:t>
      </w:r>
      <w:r>
        <w:t>Analyzing the foreign experience of increasing the competitiveness of the tourist area, a methodical approach was proposed to increase the competitiveness of the area by using the cluster approach in the formation and development of tourist zones in the regions of our country, and with the help of the organization and development of clusters. It shows that most of the popular methods for assessing the competitiveness of the tourist area can be widely used in the conditions of Uzbekistan in their initial form or by making certain</w:t>
      </w:r>
      <w:r>
        <w:rPr>
          <w:spacing w:val="-1"/>
        </w:rPr>
        <w:t xml:space="preserve"> </w:t>
      </w:r>
      <w:r>
        <w:t>changes and additions to them. The fact</w:t>
      </w:r>
      <w:r>
        <w:rPr>
          <w:spacing w:val="-1"/>
        </w:rPr>
        <w:t xml:space="preserve"> </w:t>
      </w:r>
      <w:r>
        <w:t>that the</w:t>
      </w:r>
      <w:r>
        <w:rPr>
          <w:spacing w:val="-1"/>
        </w:rPr>
        <w:t xml:space="preserve"> </w:t>
      </w:r>
      <w:r>
        <w:t>Samarkand region is distinguished by the large number of grape fields in Uzbekistan provides an opportunity to create a wine cluster in this region and makes a great contribution to increasing regional competitiveness. Additionally, in order to create new jobs in touristic regions like Samarkand, it can be possible way to develop clustering system.</w:t>
      </w:r>
    </w:p>
    <w:p w:rsidR="00A13BCD" w:rsidRDefault="00A13BCD">
      <w:pPr>
        <w:pStyle w:val="a3"/>
        <w:spacing w:before="2"/>
        <w:ind w:left="0" w:firstLine="0"/>
        <w:jc w:val="left"/>
      </w:pPr>
    </w:p>
    <w:p w:rsidR="00A13BCD" w:rsidRDefault="00131890">
      <w:pPr>
        <w:pStyle w:val="3"/>
        <w:spacing w:line="240" w:lineRule="auto"/>
        <w:ind w:left="4529" w:right="0"/>
        <w:jc w:val="left"/>
      </w:pPr>
      <w:r>
        <w:rPr>
          <w:spacing w:val="-2"/>
        </w:rPr>
        <w:t>References</w:t>
      </w:r>
    </w:p>
    <w:p w:rsidR="00A13BCD" w:rsidRDefault="00A56A86">
      <w:pPr>
        <w:pStyle w:val="a4"/>
        <w:numPr>
          <w:ilvl w:val="0"/>
          <w:numId w:val="1"/>
        </w:numPr>
        <w:tabs>
          <w:tab w:val="left" w:pos="991"/>
        </w:tabs>
        <w:spacing w:before="1"/>
        <w:ind w:left="991" w:hanging="284"/>
        <w:rPr>
          <w:i/>
          <w:sz w:val="28"/>
        </w:rPr>
      </w:pPr>
      <w:hyperlink r:id="rId151">
        <w:r w:rsidR="00131890">
          <w:rPr>
            <w:i/>
            <w:color w:val="0462C1"/>
            <w:spacing w:val="-2"/>
            <w:sz w:val="28"/>
            <w:u w:val="single" w:color="0462C1"/>
          </w:rPr>
          <w:t>https://lex.uz/docs/-6549286</w:t>
        </w:r>
      </w:hyperlink>
    </w:p>
    <w:p w:rsidR="00A13BCD" w:rsidRDefault="00131890">
      <w:pPr>
        <w:pStyle w:val="a4"/>
        <w:numPr>
          <w:ilvl w:val="0"/>
          <w:numId w:val="1"/>
        </w:numPr>
        <w:tabs>
          <w:tab w:val="left" w:pos="990"/>
        </w:tabs>
        <w:ind w:left="140" w:right="847" w:firstLine="566"/>
        <w:jc w:val="both"/>
        <w:rPr>
          <w:i/>
          <w:sz w:val="28"/>
        </w:rPr>
      </w:pPr>
      <w:r>
        <w:rPr>
          <w:i/>
          <w:sz w:val="28"/>
        </w:rPr>
        <w:t>Sobirov B.B. Development of demand on tourism services over innovative economic advancement conditions examples of Uzbekistan. Journal of Management Value &amp; Ethics. Vol. 7 No.4. October - December, 2017y.</w:t>
      </w:r>
    </w:p>
    <w:p w:rsidR="00A13BCD" w:rsidRDefault="00131890">
      <w:pPr>
        <w:pStyle w:val="a4"/>
        <w:numPr>
          <w:ilvl w:val="0"/>
          <w:numId w:val="1"/>
        </w:numPr>
        <w:tabs>
          <w:tab w:val="left" w:pos="1057"/>
          <w:tab w:val="left" w:pos="8172"/>
        </w:tabs>
        <w:ind w:left="140" w:right="848" w:firstLine="566"/>
        <w:jc w:val="both"/>
        <w:rPr>
          <w:i/>
          <w:sz w:val="28"/>
        </w:rPr>
      </w:pPr>
      <w:r>
        <w:rPr>
          <w:i/>
          <w:sz w:val="28"/>
        </w:rPr>
        <w:t xml:space="preserve">Michael.E.Porter.”Compatetive advantage: creating and and sustaining </w:t>
      </w:r>
      <w:r>
        <w:rPr>
          <w:i/>
          <w:spacing w:val="-2"/>
          <w:sz w:val="28"/>
        </w:rPr>
        <w:t>superior</w:t>
      </w:r>
      <w:r>
        <w:rPr>
          <w:i/>
          <w:sz w:val="28"/>
        </w:rPr>
        <w:tab/>
      </w:r>
      <w:r>
        <w:rPr>
          <w:i/>
          <w:spacing w:val="-2"/>
          <w:sz w:val="28"/>
        </w:rPr>
        <w:t>performance”</w:t>
      </w:r>
    </w:p>
    <w:p w:rsidR="00A13BCD" w:rsidRDefault="00131890">
      <w:pPr>
        <w:ind w:left="140" w:right="1042"/>
        <w:rPr>
          <w:i/>
          <w:sz w:val="28"/>
        </w:rPr>
      </w:pPr>
      <w:r>
        <w:rPr>
          <w:i/>
          <w:spacing w:val="-2"/>
          <w:sz w:val="28"/>
        </w:rPr>
        <w:t>2008/6/30.,https://scholar.google.com/citations?view_op=view_citation&amp;hl=en &amp;user=g9WIbh0AAAAJ&amp;citation_for_view=g9WIbh0AAAAJ:-ZWHNkF3eO0C</w:t>
      </w:r>
    </w:p>
    <w:p w:rsidR="00A13BCD" w:rsidRDefault="00A56A86">
      <w:pPr>
        <w:pStyle w:val="a4"/>
        <w:numPr>
          <w:ilvl w:val="0"/>
          <w:numId w:val="1"/>
        </w:numPr>
        <w:tabs>
          <w:tab w:val="left" w:pos="991"/>
        </w:tabs>
        <w:ind w:left="991" w:hanging="284"/>
        <w:rPr>
          <w:i/>
          <w:sz w:val="28"/>
        </w:rPr>
      </w:pPr>
      <w:hyperlink r:id="rId152">
        <w:r w:rsidR="00131890">
          <w:rPr>
            <w:i/>
            <w:color w:val="0462C1"/>
            <w:sz w:val="28"/>
            <w:u w:val="single" w:color="0462C1"/>
          </w:rPr>
          <w:t>www.lex.uz</w:t>
        </w:r>
      </w:hyperlink>
      <w:r w:rsidR="00131890">
        <w:rPr>
          <w:i/>
          <w:color w:val="0462C1"/>
          <w:spacing w:val="-6"/>
          <w:sz w:val="28"/>
        </w:rPr>
        <w:t xml:space="preserve"> </w:t>
      </w:r>
      <w:r w:rsidR="00131890">
        <w:rPr>
          <w:i/>
          <w:sz w:val="28"/>
        </w:rPr>
        <w:t>,</w:t>
      </w:r>
      <w:r w:rsidR="00131890">
        <w:rPr>
          <w:i/>
          <w:spacing w:val="-7"/>
          <w:sz w:val="28"/>
        </w:rPr>
        <w:t xml:space="preserve"> </w:t>
      </w:r>
      <w:r w:rsidR="00131890">
        <w:rPr>
          <w:i/>
          <w:sz w:val="28"/>
        </w:rPr>
        <w:t>legislation</w:t>
      </w:r>
      <w:r w:rsidR="00131890">
        <w:rPr>
          <w:i/>
          <w:spacing w:val="-5"/>
          <w:sz w:val="28"/>
        </w:rPr>
        <w:t xml:space="preserve"> </w:t>
      </w:r>
      <w:r w:rsidR="00131890">
        <w:rPr>
          <w:i/>
          <w:sz w:val="28"/>
        </w:rPr>
        <w:t>of</w:t>
      </w:r>
      <w:r w:rsidR="00131890">
        <w:rPr>
          <w:i/>
          <w:spacing w:val="-4"/>
          <w:sz w:val="28"/>
        </w:rPr>
        <w:t xml:space="preserve"> </w:t>
      </w:r>
      <w:r w:rsidR="00131890">
        <w:rPr>
          <w:i/>
          <w:sz w:val="28"/>
        </w:rPr>
        <w:t>the</w:t>
      </w:r>
      <w:r w:rsidR="00131890">
        <w:rPr>
          <w:i/>
          <w:spacing w:val="-5"/>
          <w:sz w:val="28"/>
        </w:rPr>
        <w:t xml:space="preserve"> </w:t>
      </w:r>
      <w:r w:rsidR="00131890">
        <w:rPr>
          <w:i/>
          <w:sz w:val="28"/>
        </w:rPr>
        <w:t>Republic</w:t>
      </w:r>
      <w:r w:rsidR="00131890">
        <w:rPr>
          <w:i/>
          <w:spacing w:val="-5"/>
          <w:sz w:val="28"/>
        </w:rPr>
        <w:t xml:space="preserve"> </w:t>
      </w:r>
      <w:r w:rsidR="00131890">
        <w:rPr>
          <w:i/>
          <w:sz w:val="28"/>
        </w:rPr>
        <w:t>of</w:t>
      </w:r>
      <w:r w:rsidR="00131890">
        <w:rPr>
          <w:i/>
          <w:spacing w:val="-4"/>
          <w:sz w:val="28"/>
        </w:rPr>
        <w:t xml:space="preserve"> </w:t>
      </w:r>
      <w:r w:rsidR="00131890">
        <w:rPr>
          <w:i/>
          <w:spacing w:val="-2"/>
          <w:sz w:val="28"/>
        </w:rPr>
        <w:t>Uzbekistan</w:t>
      </w:r>
    </w:p>
    <w:p w:rsidR="00A13BCD" w:rsidRDefault="00A13BCD">
      <w:pPr>
        <w:pStyle w:val="a4"/>
        <w:jc w:val="left"/>
        <w:rPr>
          <w:i/>
          <w:sz w:val="28"/>
        </w:rPr>
        <w:sectPr w:rsidR="00A13BCD">
          <w:pgSz w:w="11910" w:h="16840"/>
          <w:pgMar w:top="1140" w:right="283" w:bottom="1420" w:left="992" w:header="0" w:footer="1230" w:gutter="0"/>
          <w:cols w:space="720"/>
        </w:sectPr>
      </w:pPr>
    </w:p>
    <w:p w:rsidR="00A13BCD" w:rsidRDefault="00131890">
      <w:pPr>
        <w:pStyle w:val="a4"/>
        <w:numPr>
          <w:ilvl w:val="0"/>
          <w:numId w:val="1"/>
        </w:numPr>
        <w:tabs>
          <w:tab w:val="left" w:pos="990"/>
          <w:tab w:val="left" w:pos="3768"/>
          <w:tab w:val="left" w:pos="5424"/>
          <w:tab w:val="left" w:pos="7684"/>
          <w:tab w:val="left" w:pos="9406"/>
        </w:tabs>
        <w:spacing w:before="91"/>
        <w:ind w:left="990" w:hanging="283"/>
        <w:rPr>
          <w:i/>
          <w:sz w:val="28"/>
        </w:rPr>
      </w:pPr>
      <w:r>
        <w:rPr>
          <w:i/>
          <w:spacing w:val="-2"/>
          <w:sz w:val="28"/>
        </w:rPr>
        <w:lastRenderedPageBreak/>
        <w:t>K.X.Abduraxmanov,</w:t>
      </w:r>
      <w:r>
        <w:rPr>
          <w:i/>
          <w:sz w:val="28"/>
        </w:rPr>
        <w:tab/>
      </w:r>
      <w:r>
        <w:rPr>
          <w:i/>
          <w:spacing w:val="-2"/>
          <w:sz w:val="28"/>
        </w:rPr>
        <w:t>“MEHNAT</w:t>
      </w:r>
      <w:r>
        <w:rPr>
          <w:i/>
          <w:sz w:val="28"/>
        </w:rPr>
        <w:tab/>
      </w:r>
      <w:r>
        <w:rPr>
          <w:i/>
          <w:spacing w:val="-2"/>
          <w:sz w:val="28"/>
        </w:rPr>
        <w:t>IQTISODIYOTI</w:t>
      </w:r>
      <w:r>
        <w:rPr>
          <w:i/>
          <w:sz w:val="28"/>
        </w:rPr>
        <w:tab/>
      </w:r>
      <w:r>
        <w:rPr>
          <w:i/>
          <w:spacing w:val="-2"/>
          <w:sz w:val="28"/>
        </w:rPr>
        <w:t>NAZARIYA</w:t>
      </w:r>
      <w:r>
        <w:rPr>
          <w:i/>
          <w:sz w:val="28"/>
        </w:rPr>
        <w:tab/>
      </w:r>
      <w:r>
        <w:rPr>
          <w:i/>
          <w:spacing w:val="-5"/>
          <w:sz w:val="28"/>
        </w:rPr>
        <w:t>VA</w:t>
      </w:r>
    </w:p>
    <w:p w:rsidR="00A13BCD" w:rsidRDefault="00131890">
      <w:pPr>
        <w:spacing w:before="2" w:line="341" w:lineRule="exact"/>
        <w:ind w:left="140"/>
        <w:rPr>
          <w:i/>
          <w:sz w:val="28"/>
        </w:rPr>
      </w:pPr>
      <w:r>
        <w:rPr>
          <w:i/>
          <w:sz w:val="28"/>
        </w:rPr>
        <w:t>AMALIYOT”</w:t>
      </w:r>
      <w:r>
        <w:rPr>
          <w:i/>
          <w:spacing w:val="-8"/>
          <w:sz w:val="28"/>
        </w:rPr>
        <w:t xml:space="preserve"> </w:t>
      </w:r>
      <w:r>
        <w:rPr>
          <w:i/>
          <w:sz w:val="28"/>
        </w:rPr>
        <w:t>Toshkent</w:t>
      </w:r>
      <w:r>
        <w:rPr>
          <w:i/>
          <w:spacing w:val="-6"/>
          <w:sz w:val="28"/>
        </w:rPr>
        <w:t xml:space="preserve"> </w:t>
      </w:r>
      <w:r>
        <w:rPr>
          <w:i/>
          <w:sz w:val="28"/>
        </w:rPr>
        <w:t>-</w:t>
      </w:r>
      <w:r>
        <w:rPr>
          <w:i/>
          <w:spacing w:val="-4"/>
          <w:sz w:val="28"/>
        </w:rPr>
        <w:t>2019</w:t>
      </w:r>
    </w:p>
    <w:p w:rsidR="00A13BCD" w:rsidRDefault="00131890">
      <w:pPr>
        <w:pStyle w:val="a4"/>
        <w:numPr>
          <w:ilvl w:val="0"/>
          <w:numId w:val="1"/>
        </w:numPr>
        <w:tabs>
          <w:tab w:val="left" w:pos="1125"/>
        </w:tabs>
        <w:ind w:left="140" w:right="847" w:firstLine="566"/>
        <w:jc w:val="both"/>
        <w:rPr>
          <w:i/>
          <w:sz w:val="28"/>
        </w:rPr>
      </w:pPr>
      <w:r>
        <w:rPr>
          <w:i/>
          <w:sz w:val="28"/>
        </w:rPr>
        <w:t>.A.A.Eshtayev “Turizm sohasida ta`lim: Muammo va istiqbollar” MICE turizmning rivojlanish tendensiyasi va xalqaro tajribani O`zbekistonda qo`llash.Xalqaro ilmiy amaliy anjumani TDIU 18 noyabr, 2021 y.</w:t>
      </w:r>
    </w:p>
    <w:p w:rsidR="00A13BCD" w:rsidRDefault="00131890">
      <w:pPr>
        <w:pStyle w:val="a4"/>
        <w:numPr>
          <w:ilvl w:val="0"/>
          <w:numId w:val="1"/>
        </w:numPr>
        <w:tabs>
          <w:tab w:val="left" w:pos="1124"/>
          <w:tab w:val="left" w:pos="8172"/>
        </w:tabs>
        <w:ind w:left="140" w:right="850" w:firstLine="566"/>
        <w:jc w:val="both"/>
        <w:rPr>
          <w:i/>
          <w:sz w:val="28"/>
        </w:rPr>
      </w:pPr>
      <w:r>
        <w:rPr>
          <w:i/>
          <w:sz w:val="28"/>
        </w:rPr>
        <w:t xml:space="preserve">Michael.E.Porter.”Compatetive advantage: creating and and sustaining </w:t>
      </w:r>
      <w:r>
        <w:rPr>
          <w:i/>
          <w:spacing w:val="-2"/>
          <w:sz w:val="28"/>
        </w:rPr>
        <w:t>superior</w:t>
      </w:r>
      <w:r>
        <w:rPr>
          <w:i/>
          <w:sz w:val="28"/>
        </w:rPr>
        <w:tab/>
      </w:r>
      <w:r>
        <w:rPr>
          <w:i/>
          <w:sz w:val="28"/>
        </w:rPr>
        <w:tab/>
      </w:r>
      <w:r>
        <w:rPr>
          <w:i/>
          <w:spacing w:val="-2"/>
          <w:sz w:val="28"/>
        </w:rPr>
        <w:t>performance”</w:t>
      </w:r>
    </w:p>
    <w:p w:rsidR="00A13BCD" w:rsidRDefault="00131890">
      <w:pPr>
        <w:ind w:left="140" w:right="1041"/>
        <w:rPr>
          <w:i/>
          <w:sz w:val="28"/>
        </w:rPr>
      </w:pPr>
      <w:r>
        <w:rPr>
          <w:i/>
          <w:spacing w:val="-2"/>
          <w:sz w:val="28"/>
        </w:rPr>
        <w:t>2008/6/30.,https://scholar.google.com/citations?view_op=view_citation&amp;hl=en &amp;user=g9WIbh0AAAAJ&amp;citation_for_view=g9WIbh0AAAAJ:-ZWHNkF3eO0C</w:t>
      </w:r>
    </w:p>
    <w:p w:rsidR="00A13BCD" w:rsidRDefault="00131890">
      <w:pPr>
        <w:pStyle w:val="a4"/>
        <w:numPr>
          <w:ilvl w:val="0"/>
          <w:numId w:val="1"/>
        </w:numPr>
        <w:tabs>
          <w:tab w:val="left" w:pos="1122"/>
        </w:tabs>
        <w:ind w:left="140" w:right="844" w:firstLine="566"/>
        <w:jc w:val="both"/>
        <w:rPr>
          <w:i/>
          <w:sz w:val="28"/>
        </w:rPr>
      </w:pPr>
      <w:r>
        <w:rPr>
          <w:i/>
          <w:sz w:val="28"/>
        </w:rPr>
        <w:t>Sobirov</w:t>
      </w:r>
      <w:r>
        <w:rPr>
          <w:i/>
          <w:spacing w:val="-1"/>
          <w:sz w:val="28"/>
        </w:rPr>
        <w:t xml:space="preserve"> </w:t>
      </w:r>
      <w:r>
        <w:rPr>
          <w:i/>
          <w:sz w:val="28"/>
        </w:rPr>
        <w:t>B.B. Development of demand on</w:t>
      </w:r>
      <w:r>
        <w:rPr>
          <w:i/>
          <w:spacing w:val="-3"/>
          <w:sz w:val="28"/>
        </w:rPr>
        <w:t xml:space="preserve"> </w:t>
      </w:r>
      <w:r>
        <w:rPr>
          <w:i/>
          <w:sz w:val="28"/>
        </w:rPr>
        <w:t>tourism services over innovative economic advancement conditions examples of Uzbekistan. Journal of Management Value &amp; Ethics. Vol. 7 No.4. October - December, 2017y.</w:t>
      </w:r>
    </w:p>
    <w:p w:rsidR="00A13BCD" w:rsidRDefault="00131890">
      <w:pPr>
        <w:pStyle w:val="a4"/>
        <w:numPr>
          <w:ilvl w:val="0"/>
          <w:numId w:val="1"/>
        </w:numPr>
        <w:tabs>
          <w:tab w:val="left" w:pos="1125"/>
        </w:tabs>
        <w:ind w:left="140" w:right="854" w:firstLine="566"/>
        <w:jc w:val="both"/>
        <w:rPr>
          <w:i/>
          <w:sz w:val="28"/>
        </w:rPr>
      </w:pPr>
      <w:r>
        <w:rPr>
          <w:i/>
          <w:sz w:val="28"/>
        </w:rPr>
        <w:t>Tuxliyev I.S., Bektemirοv F.B., Usmanοva Z.I. Turizmda strategik marketing. – S.: SamISI. 2010</w:t>
      </w:r>
    </w:p>
    <w:p w:rsidR="00A13BCD" w:rsidRDefault="00131890">
      <w:pPr>
        <w:pStyle w:val="a4"/>
        <w:numPr>
          <w:ilvl w:val="0"/>
          <w:numId w:val="1"/>
        </w:numPr>
        <w:tabs>
          <w:tab w:val="left" w:pos="1131"/>
          <w:tab w:val="left" w:pos="8172"/>
        </w:tabs>
        <w:ind w:left="140" w:right="849" w:firstLine="566"/>
        <w:jc w:val="both"/>
        <w:rPr>
          <w:i/>
          <w:sz w:val="28"/>
        </w:rPr>
      </w:pPr>
      <w:r>
        <w:rPr>
          <w:i/>
          <w:sz w:val="28"/>
        </w:rPr>
        <w:t xml:space="preserve">Michael. E.Porter.”Compatetive advantage: creating and and sustaining </w:t>
      </w:r>
      <w:r>
        <w:rPr>
          <w:i/>
          <w:spacing w:val="-2"/>
          <w:sz w:val="28"/>
        </w:rPr>
        <w:t>superior</w:t>
      </w:r>
      <w:r>
        <w:rPr>
          <w:i/>
          <w:sz w:val="28"/>
        </w:rPr>
        <w:tab/>
      </w:r>
      <w:r>
        <w:rPr>
          <w:i/>
          <w:sz w:val="28"/>
        </w:rPr>
        <w:tab/>
      </w:r>
      <w:r>
        <w:rPr>
          <w:i/>
          <w:spacing w:val="-2"/>
          <w:sz w:val="28"/>
        </w:rPr>
        <w:t>performance”</w:t>
      </w:r>
    </w:p>
    <w:p w:rsidR="00A13BCD" w:rsidRDefault="00131890">
      <w:pPr>
        <w:ind w:left="140" w:right="1042"/>
        <w:rPr>
          <w:i/>
          <w:sz w:val="28"/>
        </w:rPr>
      </w:pPr>
      <w:r>
        <w:rPr>
          <w:i/>
          <w:spacing w:val="-2"/>
          <w:sz w:val="28"/>
        </w:rPr>
        <w:t>2008/6/30.,https://scholar.google.com/citations?view_op=view_citation&amp;hl=en &amp;user=g9WIbh0AAAAJ&amp;citation_for_view=g9WIbh0AAAAJ:-ZWHNkF3eO0C</w:t>
      </w:r>
    </w:p>
    <w:p w:rsidR="00A13BCD" w:rsidRDefault="00131890">
      <w:pPr>
        <w:pStyle w:val="a4"/>
        <w:numPr>
          <w:ilvl w:val="0"/>
          <w:numId w:val="1"/>
        </w:numPr>
        <w:tabs>
          <w:tab w:val="left" w:pos="1130"/>
        </w:tabs>
        <w:spacing w:before="1"/>
        <w:ind w:left="140" w:right="851" w:firstLine="566"/>
        <w:jc w:val="both"/>
        <w:rPr>
          <w:i/>
          <w:sz w:val="28"/>
        </w:rPr>
      </w:pPr>
      <w:r>
        <w:rPr>
          <w:i/>
          <w:sz w:val="28"/>
        </w:rPr>
        <w:t>B.B.Sobirov “Turistik hududlar raqobatbardoshligini oshirishning metodik asoslarini takomillashtirish”/ Doctor of science dissertatsiyasi Samarqand 2021y</w:t>
      </w:r>
    </w:p>
    <w:p w:rsidR="00A13BCD" w:rsidRDefault="00131890">
      <w:pPr>
        <w:pStyle w:val="a4"/>
        <w:numPr>
          <w:ilvl w:val="0"/>
          <w:numId w:val="1"/>
        </w:numPr>
        <w:tabs>
          <w:tab w:val="left" w:pos="1266"/>
        </w:tabs>
        <w:ind w:left="140" w:right="848" w:firstLine="566"/>
        <w:jc w:val="both"/>
        <w:rPr>
          <w:i/>
          <w:sz w:val="28"/>
        </w:rPr>
      </w:pPr>
      <w:r>
        <w:rPr>
          <w:i/>
          <w:sz w:val="28"/>
        </w:rPr>
        <w:t xml:space="preserve">Narkunienu R. Eastrn Auklataitija region tourism competitiveness analysis/ R. Narkunienu//Agricultural Bulletin of Stavropol Region.-2016.-№ </w:t>
      </w:r>
      <w:r>
        <w:rPr>
          <w:i/>
          <w:spacing w:val="-2"/>
          <w:sz w:val="28"/>
        </w:rPr>
        <w:t>1(21).-P.4-8.</w:t>
      </w:r>
    </w:p>
    <w:p w:rsidR="00A13BCD" w:rsidRDefault="00131890">
      <w:pPr>
        <w:pStyle w:val="a4"/>
        <w:numPr>
          <w:ilvl w:val="0"/>
          <w:numId w:val="1"/>
        </w:numPr>
        <w:tabs>
          <w:tab w:val="left" w:pos="1130"/>
        </w:tabs>
        <w:ind w:left="140" w:right="849" w:firstLine="566"/>
        <w:jc w:val="both"/>
        <w:rPr>
          <w:i/>
          <w:sz w:val="28"/>
        </w:rPr>
      </w:pPr>
      <w:r>
        <w:rPr>
          <w:i/>
          <w:sz w:val="28"/>
        </w:rPr>
        <w:t>A.A.Eshtayev “Marketing strategy as a factor of increasing competitiveness of international tourism firms of Uzbekistan (Theoritical</w:t>
      </w:r>
      <w:r>
        <w:rPr>
          <w:i/>
          <w:spacing w:val="80"/>
          <w:sz w:val="28"/>
        </w:rPr>
        <w:t xml:space="preserve"> </w:t>
      </w:r>
      <w:r>
        <w:rPr>
          <w:i/>
          <w:sz w:val="28"/>
        </w:rPr>
        <w:t>aspect) Shared value for business and economic development in the Asian countries Kyungpook National university Daegu.Korea May 11,2013. Pp 83-87.</w:t>
      </w:r>
    </w:p>
    <w:p w:rsidR="00A13BCD" w:rsidRDefault="00131890">
      <w:pPr>
        <w:pStyle w:val="a4"/>
        <w:numPr>
          <w:ilvl w:val="0"/>
          <w:numId w:val="1"/>
        </w:numPr>
        <w:tabs>
          <w:tab w:val="left" w:pos="1130"/>
        </w:tabs>
        <w:ind w:left="140" w:right="848" w:firstLine="566"/>
        <w:jc w:val="both"/>
        <w:rPr>
          <w:i/>
          <w:sz w:val="28"/>
        </w:rPr>
      </w:pPr>
      <w:r>
        <w:rPr>
          <w:i/>
          <w:sz w:val="28"/>
        </w:rPr>
        <w:t>A.A.Eshtayev “Strengthening Competitiveness of in international</w:t>
      </w:r>
      <w:r>
        <w:rPr>
          <w:i/>
          <w:spacing w:val="40"/>
          <w:sz w:val="28"/>
        </w:rPr>
        <w:t xml:space="preserve"> </w:t>
      </w:r>
      <w:r>
        <w:rPr>
          <w:i/>
          <w:sz w:val="28"/>
        </w:rPr>
        <w:t>tourism industry in Uzbekistan” Tourism for development. A strategic approach.Editors: Prof Sandeep Kulshreshtha.Prof S.P.Bansal. Bharti Publications.Delhi. 2012. Pp</w:t>
      </w:r>
    </w:p>
    <w:p w:rsidR="00A13BCD" w:rsidRDefault="00A56A86">
      <w:pPr>
        <w:pStyle w:val="a4"/>
        <w:numPr>
          <w:ilvl w:val="0"/>
          <w:numId w:val="1"/>
        </w:numPr>
        <w:tabs>
          <w:tab w:val="left" w:pos="1132"/>
        </w:tabs>
        <w:spacing w:before="1" w:line="342" w:lineRule="exact"/>
        <w:ind w:left="1132" w:hanging="425"/>
        <w:rPr>
          <w:i/>
          <w:sz w:val="28"/>
        </w:rPr>
      </w:pPr>
      <w:hyperlink r:id="rId153">
        <w:r w:rsidR="00131890">
          <w:rPr>
            <w:i/>
            <w:color w:val="0462C1"/>
            <w:spacing w:val="-2"/>
            <w:sz w:val="28"/>
            <w:u w:val="single" w:color="0462C1"/>
          </w:rPr>
          <w:t>www.lex.uz</w:t>
        </w:r>
      </w:hyperlink>
    </w:p>
    <w:p w:rsidR="00A13BCD" w:rsidRDefault="00A56A86">
      <w:pPr>
        <w:pStyle w:val="a4"/>
        <w:numPr>
          <w:ilvl w:val="0"/>
          <w:numId w:val="1"/>
        </w:numPr>
        <w:tabs>
          <w:tab w:val="left" w:pos="1132"/>
        </w:tabs>
        <w:spacing w:line="341" w:lineRule="exact"/>
        <w:ind w:left="1132" w:hanging="425"/>
        <w:rPr>
          <w:i/>
          <w:sz w:val="28"/>
        </w:rPr>
      </w:pPr>
      <w:hyperlink r:id="rId154">
        <w:r w:rsidR="00131890">
          <w:rPr>
            <w:i/>
            <w:color w:val="0462C1"/>
            <w:spacing w:val="-2"/>
            <w:sz w:val="28"/>
            <w:u w:val="single" w:color="0462C1"/>
          </w:rPr>
          <w:t>www.uzbekturizm.uz</w:t>
        </w:r>
      </w:hyperlink>
    </w:p>
    <w:p w:rsidR="00A13BCD" w:rsidRDefault="00A56A86">
      <w:pPr>
        <w:pStyle w:val="a4"/>
        <w:numPr>
          <w:ilvl w:val="0"/>
          <w:numId w:val="1"/>
        </w:numPr>
        <w:tabs>
          <w:tab w:val="left" w:pos="1132"/>
        </w:tabs>
        <w:spacing w:line="341" w:lineRule="exact"/>
        <w:ind w:left="1132" w:hanging="425"/>
        <w:rPr>
          <w:i/>
          <w:sz w:val="28"/>
        </w:rPr>
      </w:pPr>
      <w:hyperlink r:id="rId155">
        <w:r w:rsidR="00131890">
          <w:rPr>
            <w:i/>
            <w:color w:val="0462C1"/>
            <w:spacing w:val="-2"/>
            <w:sz w:val="28"/>
            <w:u w:val="single" w:color="0462C1"/>
          </w:rPr>
          <w:t>www.stat.uz</w:t>
        </w:r>
      </w:hyperlink>
    </w:p>
    <w:p w:rsidR="00A13BCD" w:rsidRDefault="00A56A86">
      <w:pPr>
        <w:pStyle w:val="a4"/>
        <w:numPr>
          <w:ilvl w:val="0"/>
          <w:numId w:val="1"/>
        </w:numPr>
        <w:tabs>
          <w:tab w:val="left" w:pos="1133"/>
        </w:tabs>
        <w:spacing w:before="1" w:line="341" w:lineRule="exact"/>
        <w:ind w:left="1133" w:hanging="426"/>
        <w:rPr>
          <w:i/>
          <w:sz w:val="28"/>
        </w:rPr>
      </w:pPr>
      <w:hyperlink r:id="rId156">
        <w:r w:rsidR="00131890">
          <w:rPr>
            <w:i/>
            <w:color w:val="0462C1"/>
            <w:spacing w:val="-2"/>
            <w:sz w:val="28"/>
            <w:u w:val="single" w:color="0462C1"/>
          </w:rPr>
          <w:t>www.xs.uz</w:t>
        </w:r>
      </w:hyperlink>
    </w:p>
    <w:p w:rsidR="00A13BCD" w:rsidRDefault="00131890">
      <w:pPr>
        <w:pStyle w:val="a4"/>
        <w:numPr>
          <w:ilvl w:val="0"/>
          <w:numId w:val="1"/>
        </w:numPr>
        <w:tabs>
          <w:tab w:val="left" w:pos="1131"/>
        </w:tabs>
        <w:spacing w:line="341" w:lineRule="exact"/>
        <w:ind w:left="1131" w:hanging="424"/>
        <w:rPr>
          <w:i/>
          <w:sz w:val="28"/>
        </w:rPr>
      </w:pPr>
      <w:r>
        <w:rPr>
          <w:i/>
          <w:color w:val="0462C1"/>
          <w:spacing w:val="-2"/>
          <w:sz w:val="28"/>
          <w:u w:val="single" w:color="0462C1"/>
        </w:rPr>
        <w:t>www.ziyοnet.uz</w:t>
      </w:r>
    </w:p>
    <w:p w:rsidR="00A13BCD" w:rsidRDefault="00A56A86">
      <w:pPr>
        <w:pStyle w:val="a4"/>
        <w:numPr>
          <w:ilvl w:val="0"/>
          <w:numId w:val="1"/>
        </w:numPr>
        <w:tabs>
          <w:tab w:val="left" w:pos="1131"/>
        </w:tabs>
        <w:spacing w:before="1" w:line="341" w:lineRule="exact"/>
        <w:ind w:left="1131" w:hanging="424"/>
        <w:rPr>
          <w:i/>
          <w:sz w:val="28"/>
        </w:rPr>
      </w:pPr>
      <w:hyperlink r:id="rId157">
        <w:r w:rsidR="00131890">
          <w:rPr>
            <w:i/>
            <w:color w:val="0462C1"/>
            <w:spacing w:val="-2"/>
            <w:sz w:val="28"/>
            <w:u w:val="single" w:color="0462C1"/>
          </w:rPr>
          <w:t>www.tdiu.uz</w:t>
        </w:r>
      </w:hyperlink>
    </w:p>
    <w:p w:rsidR="00A13BCD" w:rsidRDefault="00A56A86">
      <w:pPr>
        <w:pStyle w:val="a4"/>
        <w:numPr>
          <w:ilvl w:val="0"/>
          <w:numId w:val="1"/>
        </w:numPr>
        <w:tabs>
          <w:tab w:val="left" w:pos="1132"/>
        </w:tabs>
        <w:spacing w:line="341" w:lineRule="exact"/>
        <w:ind w:left="1132" w:hanging="425"/>
        <w:rPr>
          <w:i/>
          <w:sz w:val="28"/>
        </w:rPr>
      </w:pPr>
      <w:hyperlink r:id="rId158">
        <w:r w:rsidR="00131890">
          <w:rPr>
            <w:i/>
            <w:color w:val="0462C1"/>
            <w:spacing w:val="-2"/>
            <w:sz w:val="28"/>
            <w:u w:val="single" w:color="0462C1"/>
          </w:rPr>
          <w:t>www.samisi.uz</w:t>
        </w:r>
      </w:hyperlink>
    </w:p>
    <w:p w:rsidR="00A13BCD" w:rsidRDefault="00A13BCD">
      <w:pPr>
        <w:pStyle w:val="a4"/>
        <w:spacing w:line="341" w:lineRule="exact"/>
        <w:jc w:val="left"/>
        <w:rPr>
          <w:i/>
          <w:sz w:val="28"/>
        </w:rPr>
        <w:sectPr w:rsidR="00A13BCD">
          <w:pgSz w:w="11910" w:h="16840"/>
          <w:pgMar w:top="1140" w:right="283" w:bottom="1420" w:left="992" w:header="0" w:footer="1230" w:gutter="0"/>
          <w:cols w:space="720"/>
        </w:sectPr>
      </w:pPr>
    </w:p>
    <w:p w:rsidR="00A13BCD" w:rsidRDefault="00131890">
      <w:pPr>
        <w:pStyle w:val="1"/>
        <w:ind w:left="1091" w:firstLine="566"/>
        <w:jc w:val="left"/>
      </w:pPr>
      <w:r>
        <w:lastRenderedPageBreak/>
        <w:t>THE</w:t>
      </w:r>
      <w:r>
        <w:rPr>
          <w:spacing w:val="-8"/>
        </w:rPr>
        <w:t xml:space="preserve"> </w:t>
      </w:r>
      <w:r>
        <w:t>ROLE</w:t>
      </w:r>
      <w:r>
        <w:rPr>
          <w:spacing w:val="-6"/>
        </w:rPr>
        <w:t xml:space="preserve"> </w:t>
      </w:r>
      <w:r>
        <w:t>OF</w:t>
      </w:r>
      <w:r>
        <w:rPr>
          <w:spacing w:val="-6"/>
        </w:rPr>
        <w:t xml:space="preserve"> </w:t>
      </w:r>
      <w:r>
        <w:t>HIGHER</w:t>
      </w:r>
      <w:r>
        <w:rPr>
          <w:spacing w:val="-4"/>
        </w:rPr>
        <w:t xml:space="preserve"> </w:t>
      </w:r>
      <w:r>
        <w:t>EDUCATION</w:t>
      </w:r>
      <w:r>
        <w:rPr>
          <w:spacing w:val="-5"/>
        </w:rPr>
        <w:t xml:space="preserve"> </w:t>
      </w:r>
      <w:r>
        <w:t>INSTITUTIONS</w:t>
      </w:r>
      <w:r>
        <w:rPr>
          <w:spacing w:val="-6"/>
        </w:rPr>
        <w:t xml:space="preserve"> </w:t>
      </w:r>
      <w:r>
        <w:t>IN ENHANCING THE ATTRACTIVENESS OF HUMAN CAPITAL</w:t>
      </w:r>
    </w:p>
    <w:p w:rsidR="00A13BCD" w:rsidRDefault="00A13BCD">
      <w:pPr>
        <w:pStyle w:val="a3"/>
        <w:ind w:left="0" w:firstLine="0"/>
        <w:jc w:val="left"/>
        <w:rPr>
          <w:b/>
        </w:rPr>
      </w:pPr>
    </w:p>
    <w:p w:rsidR="00A13BCD" w:rsidRDefault="00131890">
      <w:pPr>
        <w:pStyle w:val="3"/>
        <w:spacing w:line="240" w:lineRule="auto"/>
        <w:ind w:right="848"/>
      </w:pPr>
      <w:r>
        <w:t>Chinorova</w:t>
      </w:r>
      <w:r>
        <w:rPr>
          <w:spacing w:val="-11"/>
        </w:rPr>
        <w:t xml:space="preserve"> </w:t>
      </w:r>
      <w:r>
        <w:t>Shahodat</w:t>
      </w:r>
      <w:r>
        <w:rPr>
          <w:spacing w:val="-9"/>
        </w:rPr>
        <w:t xml:space="preserve"> </w:t>
      </w:r>
      <w:r>
        <w:t>Mansur</w:t>
      </w:r>
      <w:r>
        <w:rPr>
          <w:spacing w:val="-9"/>
        </w:rPr>
        <w:t xml:space="preserve"> </w:t>
      </w:r>
      <w:r>
        <w:rPr>
          <w:spacing w:val="-4"/>
        </w:rPr>
        <w:t>qizi</w:t>
      </w:r>
    </w:p>
    <w:p w:rsidR="00A13BCD" w:rsidRDefault="00131890">
      <w:pPr>
        <w:spacing w:before="1" w:line="341" w:lineRule="exact"/>
        <w:ind w:right="846"/>
        <w:jc w:val="right"/>
        <w:rPr>
          <w:i/>
          <w:sz w:val="28"/>
        </w:rPr>
      </w:pPr>
      <w:r>
        <w:rPr>
          <w:i/>
          <w:sz w:val="28"/>
        </w:rPr>
        <w:t>Student</w:t>
      </w:r>
      <w:r>
        <w:rPr>
          <w:i/>
          <w:spacing w:val="-3"/>
          <w:sz w:val="28"/>
        </w:rPr>
        <w:t xml:space="preserve"> </w:t>
      </w:r>
      <w:r>
        <w:rPr>
          <w:i/>
          <w:sz w:val="28"/>
        </w:rPr>
        <w:t>of</w:t>
      </w:r>
      <w:r>
        <w:rPr>
          <w:i/>
          <w:spacing w:val="-6"/>
          <w:sz w:val="28"/>
        </w:rPr>
        <w:t xml:space="preserve"> </w:t>
      </w:r>
      <w:r>
        <w:rPr>
          <w:i/>
          <w:sz w:val="28"/>
        </w:rPr>
        <w:t>National</w:t>
      </w:r>
      <w:r>
        <w:rPr>
          <w:i/>
          <w:spacing w:val="-4"/>
          <w:sz w:val="28"/>
        </w:rPr>
        <w:t xml:space="preserve"> </w:t>
      </w:r>
      <w:r>
        <w:rPr>
          <w:i/>
          <w:sz w:val="28"/>
        </w:rPr>
        <w:t>University</w:t>
      </w:r>
      <w:r>
        <w:rPr>
          <w:i/>
          <w:spacing w:val="-3"/>
          <w:sz w:val="28"/>
        </w:rPr>
        <w:t xml:space="preserve"> </w:t>
      </w:r>
      <w:r>
        <w:rPr>
          <w:i/>
          <w:sz w:val="28"/>
        </w:rPr>
        <w:t>of</w:t>
      </w:r>
      <w:r>
        <w:rPr>
          <w:i/>
          <w:spacing w:val="-2"/>
          <w:sz w:val="28"/>
        </w:rPr>
        <w:t xml:space="preserve"> Uzbekistan</w:t>
      </w:r>
    </w:p>
    <w:p w:rsidR="00A13BCD" w:rsidRDefault="00131890">
      <w:pPr>
        <w:ind w:left="6075" w:right="847" w:firstLine="432"/>
        <w:jc w:val="right"/>
        <w:rPr>
          <w:i/>
          <w:sz w:val="28"/>
        </w:rPr>
      </w:pPr>
      <w:r>
        <w:rPr>
          <w:i/>
          <w:sz w:val="28"/>
        </w:rPr>
        <w:t>after</w:t>
      </w:r>
      <w:r>
        <w:rPr>
          <w:i/>
          <w:spacing w:val="-10"/>
          <w:sz w:val="28"/>
        </w:rPr>
        <w:t xml:space="preserve"> </w:t>
      </w:r>
      <w:r>
        <w:rPr>
          <w:i/>
          <w:sz w:val="28"/>
        </w:rPr>
        <w:t>named</w:t>
      </w:r>
      <w:r>
        <w:rPr>
          <w:i/>
          <w:spacing w:val="-11"/>
          <w:sz w:val="28"/>
        </w:rPr>
        <w:t xml:space="preserve"> </w:t>
      </w:r>
      <w:r>
        <w:rPr>
          <w:i/>
          <w:sz w:val="28"/>
        </w:rPr>
        <w:t>Mirzo</w:t>
      </w:r>
      <w:r>
        <w:rPr>
          <w:i/>
          <w:spacing w:val="-11"/>
          <w:sz w:val="28"/>
        </w:rPr>
        <w:t xml:space="preserve"> </w:t>
      </w:r>
      <w:r>
        <w:rPr>
          <w:i/>
          <w:sz w:val="28"/>
        </w:rPr>
        <w:t xml:space="preserve">Ulugbek </w:t>
      </w:r>
      <w:hyperlink r:id="rId159">
        <w:r>
          <w:rPr>
            <w:i/>
            <w:spacing w:val="-2"/>
            <w:sz w:val="28"/>
          </w:rPr>
          <w:t>Email:shchinorova@gmail.com</w:t>
        </w:r>
      </w:hyperlink>
    </w:p>
    <w:p w:rsidR="00A13BCD" w:rsidRDefault="00131890">
      <w:pPr>
        <w:pStyle w:val="a3"/>
        <w:ind w:right="848"/>
      </w:pPr>
      <w:r>
        <w:rPr>
          <w:b/>
        </w:rPr>
        <w:t xml:space="preserve">Abstract. </w:t>
      </w:r>
      <w:r>
        <w:t>The article highlights the pivotal role of human capital in driving the development of our national economy. It emphasizes the significance of enhancing the appeal and effectiveness of human capital through the advancement of higher education institutions in our country. The article also presents thoughtful recommendations and conclusions aligned</w:t>
      </w:r>
      <w:r>
        <w:rPr>
          <w:spacing w:val="40"/>
        </w:rPr>
        <w:t xml:space="preserve"> </w:t>
      </w:r>
      <w:r>
        <w:t>with its central theme.</w:t>
      </w:r>
    </w:p>
    <w:p w:rsidR="00A13BCD" w:rsidRDefault="00131890">
      <w:pPr>
        <w:pStyle w:val="a3"/>
        <w:spacing w:before="2"/>
        <w:ind w:right="850"/>
      </w:pPr>
      <w:r>
        <w:rPr>
          <w:b/>
        </w:rPr>
        <w:t xml:space="preserve">Keywords: </w:t>
      </w:r>
      <w:r>
        <w:t>Labor market, human capital, intellectual knowledge, investment, intellectual capital.</w:t>
      </w:r>
    </w:p>
    <w:p w:rsidR="00A13BCD" w:rsidRDefault="00131890">
      <w:pPr>
        <w:pStyle w:val="2"/>
        <w:spacing w:before="341"/>
        <w:ind w:left="299" w:right="1006"/>
        <w:jc w:val="center"/>
      </w:pPr>
      <w:r>
        <w:t>INSON</w:t>
      </w:r>
      <w:r>
        <w:rPr>
          <w:spacing w:val="-8"/>
        </w:rPr>
        <w:t xml:space="preserve"> </w:t>
      </w:r>
      <w:r>
        <w:t>KAPITALINING</w:t>
      </w:r>
      <w:r>
        <w:rPr>
          <w:spacing w:val="-5"/>
        </w:rPr>
        <w:t xml:space="preserve"> </w:t>
      </w:r>
      <w:r>
        <w:t>JOZIBADORLIGINI</w:t>
      </w:r>
      <w:r>
        <w:rPr>
          <w:spacing w:val="-8"/>
        </w:rPr>
        <w:t xml:space="preserve"> </w:t>
      </w:r>
      <w:r>
        <w:t>OSHIRISHDA</w:t>
      </w:r>
      <w:r>
        <w:rPr>
          <w:spacing w:val="-5"/>
        </w:rPr>
        <w:t xml:space="preserve"> </w:t>
      </w:r>
      <w:r>
        <w:t>OLIY</w:t>
      </w:r>
      <w:r>
        <w:rPr>
          <w:spacing w:val="-5"/>
        </w:rPr>
        <w:t xml:space="preserve"> </w:t>
      </w:r>
      <w:r>
        <w:t>TA</w:t>
      </w:r>
      <w:r>
        <w:rPr>
          <w:rFonts w:ascii="Times New Roman" w:hAnsi="Times New Roman"/>
        </w:rPr>
        <w:t>ʼ</w:t>
      </w:r>
      <w:r>
        <w:t>LIM MUASSASALARINING ROLI</w:t>
      </w:r>
    </w:p>
    <w:p w:rsidR="00A13BCD" w:rsidRDefault="00131890">
      <w:pPr>
        <w:pStyle w:val="3"/>
        <w:spacing w:before="1"/>
        <w:ind w:right="848"/>
      </w:pPr>
      <w:r>
        <w:t>Chinorova</w:t>
      </w:r>
      <w:r>
        <w:rPr>
          <w:spacing w:val="-11"/>
        </w:rPr>
        <w:t xml:space="preserve"> </w:t>
      </w:r>
      <w:r>
        <w:t>Shahodat</w:t>
      </w:r>
      <w:r>
        <w:rPr>
          <w:spacing w:val="-9"/>
        </w:rPr>
        <w:t xml:space="preserve"> </w:t>
      </w:r>
      <w:r>
        <w:t>Mansur</w:t>
      </w:r>
      <w:r>
        <w:rPr>
          <w:spacing w:val="-9"/>
        </w:rPr>
        <w:t xml:space="preserve"> </w:t>
      </w:r>
      <w:r>
        <w:rPr>
          <w:spacing w:val="-4"/>
        </w:rPr>
        <w:t>qizi</w:t>
      </w:r>
    </w:p>
    <w:p w:rsidR="00A13BCD" w:rsidRDefault="00131890">
      <w:pPr>
        <w:ind w:left="5198" w:right="845" w:firstLine="1526"/>
        <w:jc w:val="right"/>
        <w:rPr>
          <w:i/>
          <w:sz w:val="28"/>
        </w:rPr>
      </w:pPr>
      <w:r>
        <w:rPr>
          <w:i/>
          <w:sz w:val="28"/>
        </w:rPr>
        <w:t>Mirzo</w:t>
      </w:r>
      <w:r>
        <w:rPr>
          <w:i/>
          <w:spacing w:val="-13"/>
          <w:sz w:val="28"/>
        </w:rPr>
        <w:t xml:space="preserve"> </w:t>
      </w:r>
      <w:r>
        <w:rPr>
          <w:i/>
          <w:sz w:val="28"/>
        </w:rPr>
        <w:t>Ulug</w:t>
      </w:r>
      <w:r>
        <w:rPr>
          <w:rFonts w:ascii="Times New Roman" w:hAnsi="Times New Roman"/>
          <w:i/>
          <w:sz w:val="28"/>
        </w:rPr>
        <w:t>ʻ</w:t>
      </w:r>
      <w:r>
        <w:rPr>
          <w:i/>
          <w:sz w:val="28"/>
        </w:rPr>
        <w:t>bek</w:t>
      </w:r>
      <w:r>
        <w:rPr>
          <w:i/>
          <w:spacing w:val="-15"/>
          <w:sz w:val="28"/>
        </w:rPr>
        <w:t xml:space="preserve"> </w:t>
      </w:r>
      <w:r>
        <w:rPr>
          <w:i/>
          <w:sz w:val="28"/>
        </w:rPr>
        <w:t>nomidagi O</w:t>
      </w:r>
      <w:r>
        <w:rPr>
          <w:rFonts w:ascii="Times New Roman" w:hAnsi="Times New Roman"/>
          <w:i/>
          <w:sz w:val="28"/>
        </w:rPr>
        <w:t>ʻ</w:t>
      </w:r>
      <w:r>
        <w:rPr>
          <w:i/>
          <w:sz w:val="28"/>
        </w:rPr>
        <w:t>zbekiston</w:t>
      </w:r>
      <w:r>
        <w:rPr>
          <w:i/>
          <w:spacing w:val="-9"/>
          <w:sz w:val="28"/>
        </w:rPr>
        <w:t xml:space="preserve"> </w:t>
      </w:r>
      <w:r>
        <w:rPr>
          <w:i/>
          <w:sz w:val="28"/>
        </w:rPr>
        <w:t>Milliy</w:t>
      </w:r>
      <w:r>
        <w:rPr>
          <w:i/>
          <w:spacing w:val="-8"/>
          <w:sz w:val="28"/>
        </w:rPr>
        <w:t xml:space="preserve"> </w:t>
      </w:r>
      <w:r>
        <w:rPr>
          <w:i/>
          <w:sz w:val="28"/>
        </w:rPr>
        <w:t>universiteti,</w:t>
      </w:r>
      <w:r>
        <w:rPr>
          <w:i/>
          <w:spacing w:val="40"/>
          <w:sz w:val="28"/>
        </w:rPr>
        <w:t xml:space="preserve"> </w:t>
      </w:r>
      <w:r>
        <w:rPr>
          <w:i/>
          <w:sz w:val="28"/>
        </w:rPr>
        <w:t xml:space="preserve">talaba </w:t>
      </w:r>
      <w:hyperlink r:id="rId160">
        <w:r>
          <w:rPr>
            <w:i/>
            <w:spacing w:val="-2"/>
            <w:sz w:val="28"/>
          </w:rPr>
          <w:t>Email:shchinorova@gmail.com</w:t>
        </w:r>
      </w:hyperlink>
    </w:p>
    <w:p w:rsidR="00A13BCD" w:rsidRDefault="00131890">
      <w:pPr>
        <w:pStyle w:val="a3"/>
        <w:ind w:right="847"/>
      </w:pPr>
      <w:r>
        <w:rPr>
          <w:b/>
        </w:rPr>
        <w:t xml:space="preserve">Annotatsiya. </w:t>
      </w:r>
      <w:r>
        <w:t>Maqolada milliy iqtisodiyotimiz rivojlanishida inson kapitalining muhim roli ta</w:t>
      </w:r>
      <w:r>
        <w:rPr>
          <w:rFonts w:ascii="Times New Roman" w:hAnsi="Times New Roman"/>
        </w:rPr>
        <w:t>ʼ</w:t>
      </w:r>
      <w:r>
        <w:t>kidlangan. Unda mamlakatimizda oliy ta</w:t>
      </w:r>
      <w:r>
        <w:rPr>
          <w:rFonts w:ascii="Times New Roman" w:hAnsi="Times New Roman"/>
        </w:rPr>
        <w:t>ʼ</w:t>
      </w:r>
      <w:r>
        <w:t>lim muassasalarini rivojlantirish orqali inson kapitalining jozibasi va samaradorligini oshirish muhimligi ta</w:t>
      </w:r>
      <w:r>
        <w:rPr>
          <w:rFonts w:ascii="Times New Roman" w:hAnsi="Times New Roman"/>
        </w:rPr>
        <w:t>ʼ</w:t>
      </w:r>
      <w:r>
        <w:t>kidlangan. Maqolada shuningdek, uning asosiy mavzusiga mos keladigan puxta o</w:t>
      </w:r>
      <w:r>
        <w:rPr>
          <w:rFonts w:ascii="Times New Roman" w:hAnsi="Times New Roman"/>
        </w:rPr>
        <w:t>ʻ</w:t>
      </w:r>
      <w:r>
        <w:t xml:space="preserve">ylangan tavsiyalar va xulosalar </w:t>
      </w:r>
      <w:r>
        <w:rPr>
          <w:spacing w:val="-2"/>
        </w:rPr>
        <w:t>keltirilgan.</w:t>
      </w:r>
    </w:p>
    <w:p w:rsidR="00A13BCD" w:rsidRDefault="00131890">
      <w:pPr>
        <w:pStyle w:val="a3"/>
        <w:ind w:right="848"/>
      </w:pPr>
      <w:r>
        <w:rPr>
          <w:b/>
        </w:rPr>
        <w:t>Kalit so</w:t>
      </w:r>
      <w:r>
        <w:rPr>
          <w:rFonts w:ascii="Times New Roman" w:hAnsi="Times New Roman"/>
          <w:b/>
        </w:rPr>
        <w:t>ʻ</w:t>
      </w:r>
      <w:r>
        <w:rPr>
          <w:b/>
        </w:rPr>
        <w:t xml:space="preserve">zlar: </w:t>
      </w:r>
      <w:r>
        <w:t>Mehnat bozori, inson kapitali, intellektual bilimlar, investitsiyalar, intellektual kapital</w:t>
      </w:r>
    </w:p>
    <w:p w:rsidR="00A13BCD" w:rsidRPr="00131890" w:rsidRDefault="00131890">
      <w:pPr>
        <w:pStyle w:val="1"/>
        <w:spacing w:before="341"/>
        <w:ind w:left="954" w:right="1668"/>
        <w:rPr>
          <w:lang w:val="ru-RU"/>
        </w:rPr>
      </w:pPr>
      <w:r w:rsidRPr="00131890">
        <w:rPr>
          <w:lang w:val="ru-RU"/>
        </w:rPr>
        <w:t>РОЛЬ</w:t>
      </w:r>
      <w:r w:rsidRPr="00131890">
        <w:rPr>
          <w:spacing w:val="-7"/>
          <w:lang w:val="ru-RU"/>
        </w:rPr>
        <w:t xml:space="preserve"> </w:t>
      </w:r>
      <w:r w:rsidRPr="00131890">
        <w:rPr>
          <w:lang w:val="ru-RU"/>
        </w:rPr>
        <w:t>ВЫСШИХ</w:t>
      </w:r>
      <w:r w:rsidRPr="00131890">
        <w:rPr>
          <w:spacing w:val="-9"/>
          <w:lang w:val="ru-RU"/>
        </w:rPr>
        <w:t xml:space="preserve"> </w:t>
      </w:r>
      <w:r w:rsidRPr="00131890">
        <w:rPr>
          <w:lang w:val="ru-RU"/>
        </w:rPr>
        <w:t>УЧЕБНЫХ</w:t>
      </w:r>
      <w:r w:rsidRPr="00131890">
        <w:rPr>
          <w:spacing w:val="-8"/>
          <w:lang w:val="ru-RU"/>
        </w:rPr>
        <w:t xml:space="preserve"> </w:t>
      </w:r>
      <w:r w:rsidRPr="00131890">
        <w:rPr>
          <w:lang w:val="ru-RU"/>
        </w:rPr>
        <w:t>ЗАВЕДЕНИЙ</w:t>
      </w:r>
      <w:r w:rsidRPr="00131890">
        <w:rPr>
          <w:spacing w:val="-7"/>
          <w:lang w:val="ru-RU"/>
        </w:rPr>
        <w:t xml:space="preserve"> </w:t>
      </w:r>
      <w:r w:rsidRPr="00131890">
        <w:rPr>
          <w:lang w:val="ru-RU"/>
        </w:rPr>
        <w:t>В</w:t>
      </w:r>
      <w:r w:rsidRPr="00131890">
        <w:rPr>
          <w:spacing w:val="-7"/>
          <w:lang w:val="ru-RU"/>
        </w:rPr>
        <w:t xml:space="preserve"> </w:t>
      </w:r>
      <w:r w:rsidRPr="00131890">
        <w:rPr>
          <w:lang w:val="ru-RU"/>
        </w:rPr>
        <w:t>ПОВЫШЕНИИ ПРИВЛЕКАТЕЛЬНОСТИ ЧЕЛОВЕЧЕСКОГО КАПИТАЛА</w:t>
      </w:r>
    </w:p>
    <w:p w:rsidR="00A13BCD" w:rsidRPr="00131890" w:rsidRDefault="00A13BCD">
      <w:pPr>
        <w:pStyle w:val="a3"/>
        <w:ind w:left="0" w:firstLine="0"/>
        <w:jc w:val="left"/>
        <w:rPr>
          <w:b/>
          <w:lang w:val="ru-RU"/>
        </w:rPr>
      </w:pPr>
    </w:p>
    <w:p w:rsidR="00A13BCD" w:rsidRPr="00131890" w:rsidRDefault="00131890">
      <w:pPr>
        <w:ind w:left="4709" w:right="846" w:firstLine="549"/>
        <w:jc w:val="right"/>
        <w:rPr>
          <w:i/>
          <w:sz w:val="28"/>
          <w:lang w:val="ru-RU"/>
        </w:rPr>
      </w:pPr>
      <w:r w:rsidRPr="00131890">
        <w:rPr>
          <w:b/>
          <w:i/>
          <w:sz w:val="28"/>
          <w:lang w:val="ru-RU"/>
        </w:rPr>
        <w:t>Чинорова</w:t>
      </w:r>
      <w:r w:rsidRPr="00131890">
        <w:rPr>
          <w:b/>
          <w:i/>
          <w:spacing w:val="-17"/>
          <w:sz w:val="28"/>
          <w:lang w:val="ru-RU"/>
        </w:rPr>
        <w:t xml:space="preserve"> </w:t>
      </w:r>
      <w:r w:rsidRPr="00131890">
        <w:rPr>
          <w:b/>
          <w:i/>
          <w:sz w:val="28"/>
          <w:lang w:val="ru-RU"/>
        </w:rPr>
        <w:t>Шаходат</w:t>
      </w:r>
      <w:r w:rsidRPr="00131890">
        <w:rPr>
          <w:b/>
          <w:i/>
          <w:spacing w:val="-14"/>
          <w:sz w:val="28"/>
          <w:lang w:val="ru-RU"/>
        </w:rPr>
        <w:t xml:space="preserve"> </w:t>
      </w:r>
      <w:r w:rsidRPr="00131890">
        <w:rPr>
          <w:b/>
          <w:i/>
          <w:sz w:val="28"/>
          <w:lang w:val="ru-RU"/>
        </w:rPr>
        <w:t xml:space="preserve">Мансуровна </w:t>
      </w:r>
      <w:r w:rsidRPr="00131890">
        <w:rPr>
          <w:i/>
          <w:sz w:val="28"/>
          <w:lang w:val="ru-RU"/>
        </w:rPr>
        <w:t>Студент,</w:t>
      </w:r>
      <w:r w:rsidRPr="00131890">
        <w:rPr>
          <w:i/>
          <w:spacing w:val="-15"/>
          <w:sz w:val="28"/>
          <w:lang w:val="ru-RU"/>
        </w:rPr>
        <w:t xml:space="preserve"> </w:t>
      </w:r>
      <w:r w:rsidRPr="00131890">
        <w:rPr>
          <w:i/>
          <w:sz w:val="28"/>
          <w:lang w:val="ru-RU"/>
        </w:rPr>
        <w:t>Национальный</w:t>
      </w:r>
      <w:r w:rsidRPr="00131890">
        <w:rPr>
          <w:i/>
          <w:spacing w:val="-14"/>
          <w:sz w:val="28"/>
          <w:lang w:val="ru-RU"/>
        </w:rPr>
        <w:t xml:space="preserve"> </w:t>
      </w:r>
      <w:r w:rsidRPr="00131890">
        <w:rPr>
          <w:i/>
          <w:sz w:val="28"/>
          <w:lang w:val="ru-RU"/>
        </w:rPr>
        <w:t>университет Узбекистана</w:t>
      </w:r>
      <w:r w:rsidRPr="00131890">
        <w:rPr>
          <w:i/>
          <w:spacing w:val="40"/>
          <w:sz w:val="28"/>
          <w:lang w:val="ru-RU"/>
        </w:rPr>
        <w:t xml:space="preserve"> </w:t>
      </w:r>
      <w:r w:rsidRPr="00131890">
        <w:rPr>
          <w:i/>
          <w:sz w:val="28"/>
          <w:lang w:val="ru-RU"/>
        </w:rPr>
        <w:t xml:space="preserve">имени Мирзо Улугбека </w:t>
      </w:r>
      <w:hyperlink r:id="rId161">
        <w:r>
          <w:rPr>
            <w:i/>
            <w:spacing w:val="-2"/>
            <w:sz w:val="28"/>
          </w:rPr>
          <w:t>Email</w:t>
        </w:r>
        <w:r w:rsidRPr="00131890">
          <w:rPr>
            <w:i/>
            <w:spacing w:val="-2"/>
            <w:sz w:val="28"/>
            <w:lang w:val="ru-RU"/>
          </w:rPr>
          <w:t>:</w:t>
        </w:r>
        <w:r>
          <w:rPr>
            <w:i/>
            <w:spacing w:val="-2"/>
            <w:sz w:val="28"/>
          </w:rPr>
          <w:t>shchinorova</w:t>
        </w:r>
        <w:r w:rsidRPr="00131890">
          <w:rPr>
            <w:i/>
            <w:spacing w:val="-2"/>
            <w:sz w:val="28"/>
            <w:lang w:val="ru-RU"/>
          </w:rPr>
          <w:t>@</w:t>
        </w:r>
        <w:r>
          <w:rPr>
            <w:i/>
            <w:spacing w:val="-2"/>
            <w:sz w:val="28"/>
          </w:rPr>
          <w:t>gmail</w:t>
        </w:r>
        <w:r w:rsidRPr="00131890">
          <w:rPr>
            <w:i/>
            <w:spacing w:val="-2"/>
            <w:sz w:val="28"/>
            <w:lang w:val="ru-RU"/>
          </w:rPr>
          <w:t>.</w:t>
        </w:r>
        <w:r>
          <w:rPr>
            <w:i/>
            <w:spacing w:val="-2"/>
            <w:sz w:val="28"/>
          </w:rPr>
          <w:t>com</w:t>
        </w:r>
      </w:hyperlink>
    </w:p>
    <w:p w:rsidR="00A13BCD" w:rsidRPr="00131890" w:rsidRDefault="00131890">
      <w:pPr>
        <w:pStyle w:val="a3"/>
        <w:spacing w:before="1"/>
        <w:ind w:right="847"/>
        <w:rPr>
          <w:lang w:val="ru-RU"/>
        </w:rPr>
      </w:pPr>
      <w:r w:rsidRPr="00131890">
        <w:rPr>
          <w:b/>
          <w:lang w:val="ru-RU"/>
        </w:rPr>
        <w:t xml:space="preserve">Аннотация. </w:t>
      </w:r>
      <w:r w:rsidRPr="00131890">
        <w:rPr>
          <w:lang w:val="ru-RU"/>
        </w:rPr>
        <w:t>В статье подчеркивается ключевая роль человеческого капитала в развитии нашей национальной экономики. В нем подчеркивается</w:t>
      </w:r>
      <w:r w:rsidRPr="00131890">
        <w:rPr>
          <w:spacing w:val="76"/>
          <w:w w:val="150"/>
          <w:lang w:val="ru-RU"/>
        </w:rPr>
        <w:t xml:space="preserve">   </w:t>
      </w:r>
      <w:r w:rsidRPr="00131890">
        <w:rPr>
          <w:lang w:val="ru-RU"/>
        </w:rPr>
        <w:t>важность</w:t>
      </w:r>
      <w:r w:rsidRPr="00131890">
        <w:rPr>
          <w:spacing w:val="75"/>
          <w:w w:val="150"/>
          <w:lang w:val="ru-RU"/>
        </w:rPr>
        <w:t xml:space="preserve">   </w:t>
      </w:r>
      <w:r w:rsidRPr="00131890">
        <w:rPr>
          <w:lang w:val="ru-RU"/>
        </w:rPr>
        <w:t>повышения</w:t>
      </w:r>
      <w:r w:rsidRPr="00131890">
        <w:rPr>
          <w:spacing w:val="76"/>
          <w:w w:val="150"/>
          <w:lang w:val="ru-RU"/>
        </w:rPr>
        <w:t xml:space="preserve">   </w:t>
      </w:r>
      <w:r w:rsidRPr="00131890">
        <w:rPr>
          <w:lang w:val="ru-RU"/>
        </w:rPr>
        <w:t>привлекательности</w:t>
      </w:r>
      <w:r w:rsidRPr="00131890">
        <w:rPr>
          <w:spacing w:val="75"/>
          <w:w w:val="150"/>
          <w:lang w:val="ru-RU"/>
        </w:rPr>
        <w:t xml:space="preserve">   </w:t>
      </w:r>
      <w:r w:rsidRPr="00131890">
        <w:rPr>
          <w:spacing w:val="-10"/>
          <w:lang w:val="ru-RU"/>
        </w:rPr>
        <w:t>и</w:t>
      </w:r>
    </w:p>
    <w:p w:rsidR="00A13BCD" w:rsidRPr="00131890" w:rsidRDefault="00A13BCD">
      <w:pPr>
        <w:pStyle w:val="a3"/>
        <w:rPr>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49" w:firstLine="0"/>
        <w:rPr>
          <w:lang w:val="ru-RU"/>
        </w:rPr>
      </w:pPr>
      <w:r w:rsidRPr="00131890">
        <w:rPr>
          <w:lang w:val="ru-RU"/>
        </w:rPr>
        <w:lastRenderedPageBreak/>
        <w:t>эффективности человеческого капитала через развитие высших учебных заведений в нашей стране. В статье также представлены продуманные рекомендации и выводы, соответствующие ее центральной теме.</w:t>
      </w:r>
    </w:p>
    <w:p w:rsidR="00A13BCD" w:rsidRPr="00131890" w:rsidRDefault="00131890">
      <w:pPr>
        <w:pStyle w:val="a3"/>
        <w:ind w:right="845"/>
        <w:rPr>
          <w:lang w:val="ru-RU"/>
        </w:rPr>
      </w:pPr>
      <w:r w:rsidRPr="00131890">
        <w:rPr>
          <w:b/>
          <w:lang w:val="ru-RU"/>
        </w:rPr>
        <w:t xml:space="preserve">Ключевые слова: </w:t>
      </w:r>
      <w:r w:rsidRPr="00131890">
        <w:rPr>
          <w:lang w:val="ru-RU"/>
        </w:rPr>
        <w:t>Рынок труда, человеческий капитал, интеллектуальные знания, инвестиции, интеллектуальный капитал</w:t>
      </w:r>
    </w:p>
    <w:p w:rsidR="00A13BCD" w:rsidRPr="00131890" w:rsidRDefault="00A13BCD">
      <w:pPr>
        <w:pStyle w:val="a3"/>
        <w:spacing w:before="1"/>
        <w:ind w:left="0" w:firstLine="0"/>
        <w:jc w:val="left"/>
        <w:rPr>
          <w:lang w:val="ru-RU"/>
        </w:rPr>
      </w:pPr>
    </w:p>
    <w:p w:rsidR="00A13BCD" w:rsidRDefault="00131890">
      <w:pPr>
        <w:pStyle w:val="a3"/>
        <w:spacing w:before="1"/>
        <w:ind w:right="845"/>
      </w:pPr>
      <w:r>
        <w:rPr>
          <w:b/>
        </w:rPr>
        <w:t xml:space="preserve">Introduction. </w:t>
      </w:r>
      <w:r>
        <w:t>In today’s era of a digitized economy and modern technologies, the utilization of human capital is steadily increasing. Moreover, in nearly all countries, the role of human capital in economic development is particularly emphasized. This is because intellectual capital—those who can not only develop but also implement and effectively use newly created technologies—is of paramount importance.</w:t>
      </w:r>
    </w:p>
    <w:p w:rsidR="00A13BCD" w:rsidRDefault="00131890">
      <w:pPr>
        <w:pStyle w:val="a3"/>
        <w:ind w:right="850"/>
      </w:pPr>
      <w:r>
        <w:t xml:space="preserve">To achieve this, it is essential to improve the quality of life across all social sectors, enhance the population's well-being, and provide access to a higher standard of living. Alongside these efforts, it is crucial to reduce poverty in our country by further refining the education system, improving its quality and </w:t>
      </w:r>
      <w:r>
        <w:rPr>
          <w:spacing w:val="-2"/>
        </w:rPr>
        <w:t>efficiency.</w:t>
      </w:r>
    </w:p>
    <w:p w:rsidR="00A13BCD" w:rsidRDefault="00131890">
      <w:pPr>
        <w:pStyle w:val="a3"/>
        <w:ind w:right="846"/>
      </w:pPr>
      <w:r>
        <w:t>From this, we can conclude that quality education plays a key role in further developing human capital within the nation and unlocking greater opportunities for its purposeful utilization. The initiatives and decisions being made by the leadership of our country today place special emphasis on the development of human capital and lifelong education.</w:t>
      </w:r>
    </w:p>
    <w:p w:rsidR="00A13BCD" w:rsidRDefault="00131890">
      <w:pPr>
        <w:ind w:left="140" w:right="846" w:firstLine="566"/>
        <w:jc w:val="both"/>
        <w:rPr>
          <w:sz w:val="28"/>
        </w:rPr>
      </w:pPr>
      <w:r>
        <w:rPr>
          <w:sz w:val="28"/>
        </w:rPr>
        <w:t>The</w:t>
      </w:r>
      <w:r>
        <w:rPr>
          <w:spacing w:val="-1"/>
          <w:sz w:val="28"/>
        </w:rPr>
        <w:t xml:space="preserve"> </w:t>
      </w:r>
      <w:r>
        <w:rPr>
          <w:i/>
          <w:sz w:val="28"/>
        </w:rPr>
        <w:t>Development</w:t>
      </w:r>
      <w:r>
        <w:rPr>
          <w:i/>
          <w:spacing w:val="-3"/>
          <w:sz w:val="28"/>
        </w:rPr>
        <w:t xml:space="preserve"> </w:t>
      </w:r>
      <w:r>
        <w:rPr>
          <w:i/>
          <w:sz w:val="28"/>
        </w:rPr>
        <w:t>Strategy of New</w:t>
      </w:r>
      <w:r>
        <w:rPr>
          <w:i/>
          <w:spacing w:val="-1"/>
          <w:sz w:val="28"/>
        </w:rPr>
        <w:t xml:space="preserve"> </w:t>
      </w:r>
      <w:r>
        <w:rPr>
          <w:i/>
          <w:sz w:val="28"/>
        </w:rPr>
        <w:t xml:space="preserve">Uzbekistan for 2022–2026 </w:t>
      </w:r>
      <w:r>
        <w:rPr>
          <w:sz w:val="28"/>
        </w:rPr>
        <w:t>also prioritizes expanding access to higher education institutions and enhancing the quality of education, setting a clear agenda for the future [1].</w:t>
      </w:r>
    </w:p>
    <w:p w:rsidR="00A13BCD" w:rsidRDefault="00131890">
      <w:pPr>
        <w:pStyle w:val="a3"/>
        <w:spacing w:before="1"/>
        <w:ind w:right="849"/>
      </w:pPr>
      <w:r>
        <w:rPr>
          <w:b/>
        </w:rPr>
        <w:t xml:space="preserve">Literature review. </w:t>
      </w:r>
      <w:r>
        <w:t>Numerous scholars worldwide have studied the challenges</w:t>
      </w:r>
      <w:r>
        <w:rPr>
          <w:spacing w:val="-5"/>
        </w:rPr>
        <w:t xml:space="preserve"> </w:t>
      </w:r>
      <w:r>
        <w:t>of</w:t>
      </w:r>
      <w:r>
        <w:rPr>
          <w:spacing w:val="-4"/>
        </w:rPr>
        <w:t xml:space="preserve"> </w:t>
      </w:r>
      <w:r>
        <w:t>developing</w:t>
      </w:r>
      <w:r>
        <w:rPr>
          <w:spacing w:val="-4"/>
        </w:rPr>
        <w:t xml:space="preserve"> </w:t>
      </w:r>
      <w:r>
        <w:t>human</w:t>
      </w:r>
      <w:r>
        <w:rPr>
          <w:spacing w:val="-3"/>
        </w:rPr>
        <w:t xml:space="preserve"> </w:t>
      </w:r>
      <w:r>
        <w:t>capital,</w:t>
      </w:r>
      <w:r>
        <w:rPr>
          <w:spacing w:val="-3"/>
        </w:rPr>
        <w:t xml:space="preserve"> </w:t>
      </w:r>
      <w:r>
        <w:t>including</w:t>
      </w:r>
      <w:r>
        <w:rPr>
          <w:spacing w:val="-4"/>
        </w:rPr>
        <w:t xml:space="preserve"> </w:t>
      </w:r>
      <w:r>
        <w:t>prominent</w:t>
      </w:r>
      <w:r>
        <w:rPr>
          <w:spacing w:val="-5"/>
        </w:rPr>
        <w:t xml:space="preserve"> </w:t>
      </w:r>
      <w:r>
        <w:t>Uzbek</w:t>
      </w:r>
      <w:r>
        <w:rPr>
          <w:spacing w:val="-2"/>
        </w:rPr>
        <w:t xml:space="preserve"> </w:t>
      </w:r>
      <w:r>
        <w:t>academics such as F. Joniyev [4], B. Sh. Usmonov, M. Q. Qodirov, M. Q. Pardayev, Sh. O. Amirqulov [2], B. Tagaev, and A. Umarov [7]. In their research, these authors have paid particular attention to the core essence of human capital, the role of the state in its development, its fundamental characteristics, and stages of advancement. However, the interrelated factors and formation mechanisms of human capital have not yet been thoroughly examined. Consequently, understanding the stages and determinants of human capital formation remains one of the most pressing issues today.</w:t>
      </w:r>
    </w:p>
    <w:p w:rsidR="00A13BCD" w:rsidRDefault="00131890">
      <w:pPr>
        <w:pStyle w:val="a3"/>
        <w:ind w:right="846"/>
      </w:pPr>
      <w:r>
        <w:t>The development of human capital significantly contributes to reducing social inequality,</w:t>
      </w:r>
      <w:r>
        <w:rPr>
          <w:spacing w:val="-1"/>
        </w:rPr>
        <w:t xml:space="preserve"> </w:t>
      </w:r>
      <w:r>
        <w:t>lowering</w:t>
      </w:r>
      <w:r>
        <w:rPr>
          <w:spacing w:val="-1"/>
        </w:rPr>
        <w:t xml:space="preserve"> </w:t>
      </w:r>
      <w:r>
        <w:t>poverty</w:t>
      </w:r>
      <w:r>
        <w:rPr>
          <w:spacing w:val="-1"/>
        </w:rPr>
        <w:t xml:space="preserve"> </w:t>
      </w:r>
      <w:r>
        <w:t>rates, and</w:t>
      </w:r>
      <w:r>
        <w:rPr>
          <w:spacing w:val="-2"/>
        </w:rPr>
        <w:t xml:space="preserve"> </w:t>
      </w:r>
      <w:r>
        <w:t>fostering</w:t>
      </w:r>
      <w:r>
        <w:rPr>
          <w:spacing w:val="-1"/>
        </w:rPr>
        <w:t xml:space="preserve"> </w:t>
      </w:r>
      <w:r>
        <w:t>economic growth within a country. Additionally, the role of the state and higher education institutions in advancing this field is of utmost importance.</w:t>
      </w:r>
    </w:p>
    <w:p w:rsidR="00A13BCD" w:rsidRDefault="00131890">
      <w:pPr>
        <w:pStyle w:val="a3"/>
        <w:ind w:right="853"/>
      </w:pPr>
      <w:r>
        <w:t>Currently, in many developed countries or nations leading the world in terms</w:t>
      </w:r>
      <w:r>
        <w:rPr>
          <w:spacing w:val="-2"/>
        </w:rPr>
        <w:t xml:space="preserve"> </w:t>
      </w:r>
      <w:r>
        <w:t>of</w:t>
      </w:r>
      <w:r>
        <w:rPr>
          <w:spacing w:val="-2"/>
        </w:rPr>
        <w:t xml:space="preserve"> </w:t>
      </w:r>
      <w:r>
        <w:t>GDP,</w:t>
      </w:r>
      <w:r>
        <w:rPr>
          <w:spacing w:val="-1"/>
        </w:rPr>
        <w:t xml:space="preserve"> </w:t>
      </w:r>
      <w:r>
        <w:t>more</w:t>
      </w:r>
      <w:r>
        <w:rPr>
          <w:spacing w:val="-1"/>
        </w:rPr>
        <w:t xml:space="preserve"> </w:t>
      </w:r>
      <w:r>
        <w:t>than</w:t>
      </w:r>
      <w:r>
        <w:rPr>
          <w:spacing w:val="-2"/>
        </w:rPr>
        <w:t xml:space="preserve"> </w:t>
      </w:r>
      <w:r>
        <w:t>50%</w:t>
      </w:r>
      <w:r>
        <w:rPr>
          <w:spacing w:val="-2"/>
        </w:rPr>
        <w:t xml:space="preserve"> </w:t>
      </w:r>
      <w:r>
        <w:t>of</w:t>
      </w:r>
      <w:r>
        <w:rPr>
          <w:spacing w:val="-1"/>
        </w:rPr>
        <w:t xml:space="preserve"> </w:t>
      </w:r>
      <w:r>
        <w:t>their</w:t>
      </w:r>
      <w:r>
        <w:rPr>
          <w:spacing w:val="-2"/>
        </w:rPr>
        <w:t xml:space="preserve"> </w:t>
      </w:r>
      <w:r>
        <w:t>gross</w:t>
      </w:r>
      <w:r>
        <w:rPr>
          <w:spacing w:val="-2"/>
        </w:rPr>
        <w:t xml:space="preserve"> </w:t>
      </w:r>
      <w:r>
        <w:t>domestic product</w:t>
      </w:r>
      <w:r>
        <w:rPr>
          <w:spacing w:val="-2"/>
        </w:rPr>
        <w:t xml:space="preserve"> </w:t>
      </w:r>
      <w:r>
        <w:t>is</w:t>
      </w:r>
      <w:r>
        <w:rPr>
          <w:spacing w:val="-2"/>
        </w:rPr>
        <w:t xml:space="preserve"> </w:t>
      </w:r>
      <w:r>
        <w:t>derived</w:t>
      </w:r>
      <w:r>
        <w:rPr>
          <w:spacing w:val="-2"/>
        </w:rPr>
        <w:t xml:space="preserve"> </w:t>
      </w:r>
      <w:r>
        <w:t>from</w:t>
      </w:r>
      <w:r>
        <w:rPr>
          <w:spacing w:val="-1"/>
        </w:rPr>
        <w:t xml:space="preserve"> </w:t>
      </w:r>
      <w:r>
        <w:rPr>
          <w:spacing w:val="-10"/>
        </w:rPr>
        <w:t>a</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52" w:firstLine="0"/>
        <w:rPr>
          <w:sz w:val="24"/>
        </w:rPr>
      </w:pPr>
      <w:r>
        <w:lastRenderedPageBreak/>
        <w:t>"knowledge-based economy" [7]. This highlights the recognition of knowledge as a key driver of these countries' economic growth</w:t>
      </w:r>
      <w:r>
        <w:rPr>
          <w:sz w:val="24"/>
        </w:rPr>
        <w:t>.</w:t>
      </w:r>
    </w:p>
    <w:p w:rsidR="00A13BCD" w:rsidRDefault="00131890">
      <w:pPr>
        <w:pStyle w:val="a3"/>
        <w:spacing w:before="1"/>
        <w:ind w:right="846"/>
      </w:pPr>
      <w:r>
        <w:rPr>
          <w:b/>
        </w:rPr>
        <w:t xml:space="preserve">Research Methodology. </w:t>
      </w:r>
      <w:r>
        <w:t>The following article examines how the development of the higher education system can enhance the indicators and quality of human capital. Additionally, within the scope of the article's topic, statistical and comparative analysis methods have been utilized</w:t>
      </w:r>
    </w:p>
    <w:p w:rsidR="00A13BCD" w:rsidRDefault="00131890">
      <w:pPr>
        <w:pStyle w:val="a3"/>
        <w:spacing w:before="1"/>
        <w:ind w:right="848"/>
      </w:pPr>
      <w:r>
        <w:rPr>
          <w:b/>
        </w:rPr>
        <w:t xml:space="preserve">Analysis and Discussion of Results. </w:t>
      </w:r>
      <w:r>
        <w:t>The main strategic goal of the Concept for the Development of Higher Education in the Republic of Uzbekistan</w:t>
      </w:r>
      <w:r>
        <w:rPr>
          <w:spacing w:val="-3"/>
        </w:rPr>
        <w:t xml:space="preserve"> </w:t>
      </w:r>
      <w:r>
        <w:t>until</w:t>
      </w:r>
      <w:r>
        <w:rPr>
          <w:spacing w:val="-2"/>
        </w:rPr>
        <w:t xml:space="preserve"> </w:t>
      </w:r>
      <w:r>
        <w:t>2030</w:t>
      </w:r>
      <w:r>
        <w:rPr>
          <w:spacing w:val="-3"/>
        </w:rPr>
        <w:t xml:space="preserve"> </w:t>
      </w:r>
      <w:r>
        <w:t>is</w:t>
      </w:r>
      <w:r>
        <w:rPr>
          <w:spacing w:val="-4"/>
        </w:rPr>
        <w:t xml:space="preserve"> </w:t>
      </w:r>
      <w:r>
        <w:t>to</w:t>
      </w:r>
      <w:r>
        <w:rPr>
          <w:spacing w:val="-2"/>
        </w:rPr>
        <w:t xml:space="preserve"> </w:t>
      </w:r>
      <w:r>
        <w:t>ensure</w:t>
      </w:r>
      <w:r>
        <w:rPr>
          <w:spacing w:val="-2"/>
        </w:rPr>
        <w:t xml:space="preserve"> </w:t>
      </w:r>
      <w:r>
        <w:t>the</w:t>
      </w:r>
      <w:r>
        <w:rPr>
          <w:spacing w:val="-2"/>
        </w:rPr>
        <w:t xml:space="preserve"> </w:t>
      </w:r>
      <w:r>
        <w:t>sustainable</w:t>
      </w:r>
      <w:r>
        <w:rPr>
          <w:spacing w:val="-3"/>
        </w:rPr>
        <w:t xml:space="preserve"> </w:t>
      </w:r>
      <w:r>
        <w:t>development</w:t>
      </w:r>
      <w:r>
        <w:rPr>
          <w:spacing w:val="-4"/>
        </w:rPr>
        <w:t xml:space="preserve"> </w:t>
      </w:r>
      <w:r>
        <w:t>of</w:t>
      </w:r>
      <w:r>
        <w:rPr>
          <w:spacing w:val="-4"/>
        </w:rPr>
        <w:t xml:space="preserve"> </w:t>
      </w:r>
      <w:r>
        <w:t>the</w:t>
      </w:r>
      <w:r>
        <w:rPr>
          <w:spacing w:val="-4"/>
        </w:rPr>
        <w:t xml:space="preserve"> </w:t>
      </w:r>
      <w:r>
        <w:t>country's socio-economic sectors by training a sufficient number of highly qualified specialists, improving the quality of education, expanding access to higher education</w:t>
      </w:r>
      <w:r>
        <w:rPr>
          <w:spacing w:val="-1"/>
        </w:rPr>
        <w:t xml:space="preserve"> </w:t>
      </w:r>
      <w:r>
        <w:t>institutions,</w:t>
      </w:r>
      <w:r>
        <w:rPr>
          <w:spacing w:val="-1"/>
        </w:rPr>
        <w:t xml:space="preserve"> </w:t>
      </w:r>
      <w:r>
        <w:t>forming</w:t>
      </w:r>
      <w:r>
        <w:rPr>
          <w:spacing w:val="-3"/>
        </w:rPr>
        <w:t xml:space="preserve"> </w:t>
      </w:r>
      <w:r>
        <w:t>human capital</w:t>
      </w:r>
      <w:r>
        <w:rPr>
          <w:spacing w:val="-1"/>
        </w:rPr>
        <w:t xml:space="preserve"> </w:t>
      </w:r>
      <w:r>
        <w:t>that</w:t>
      </w:r>
      <w:r>
        <w:rPr>
          <w:spacing w:val="-3"/>
        </w:rPr>
        <w:t xml:space="preserve"> </w:t>
      </w:r>
      <w:r>
        <w:t>meets the</w:t>
      </w:r>
      <w:r>
        <w:rPr>
          <w:spacing w:val="-1"/>
        </w:rPr>
        <w:t xml:space="preserve"> </w:t>
      </w:r>
      <w:r>
        <w:t>demands</w:t>
      </w:r>
      <w:r>
        <w:rPr>
          <w:spacing w:val="-2"/>
        </w:rPr>
        <w:t xml:space="preserve"> </w:t>
      </w:r>
      <w:r>
        <w:t>of labor markets, enhancing the appeal of the continuous education system, and nurturing a morally mature generation that is creative, inquisitive, independent, and able to demonstrate their intellectual abilities [7].</w:t>
      </w:r>
    </w:p>
    <w:p w:rsidR="00A13BCD" w:rsidRDefault="00131890">
      <w:pPr>
        <w:pStyle w:val="a3"/>
        <w:ind w:right="849"/>
      </w:pPr>
      <w:r>
        <w:t>Currently, relying on the country’s natural resources as the main source of income—using those that are not competitive in terms of technology and innovation—is a concept mostly applicable to developing countries. However, in an era where many sectors are being modernized, effectively utilizing knowledge and human capital ensures more economic growth. Human capital, that is, its intellectual potential, is an unlimited resource that always supports sustainable economic development.</w:t>
      </w:r>
    </w:p>
    <w:p w:rsidR="00A13BCD" w:rsidRDefault="00131890">
      <w:pPr>
        <w:pStyle w:val="a3"/>
        <w:ind w:right="1042"/>
        <w:jc w:val="left"/>
      </w:pPr>
      <w:r>
        <w:t>According</w:t>
      </w:r>
      <w:r>
        <w:rPr>
          <w:spacing w:val="-4"/>
        </w:rPr>
        <w:t xml:space="preserve"> </w:t>
      </w:r>
      <w:r>
        <w:t>to</w:t>
      </w:r>
      <w:r>
        <w:rPr>
          <w:spacing w:val="-4"/>
        </w:rPr>
        <w:t xml:space="preserve"> </w:t>
      </w:r>
      <w:r>
        <w:t>the</w:t>
      </w:r>
      <w:r>
        <w:rPr>
          <w:spacing w:val="-4"/>
        </w:rPr>
        <w:t xml:space="preserve"> </w:t>
      </w:r>
      <w:r>
        <w:t>World</w:t>
      </w:r>
      <w:r>
        <w:rPr>
          <w:spacing w:val="-3"/>
        </w:rPr>
        <w:t xml:space="preserve"> </w:t>
      </w:r>
      <w:r>
        <w:t>Bank,</w:t>
      </w:r>
      <w:r>
        <w:rPr>
          <w:spacing w:val="-2"/>
        </w:rPr>
        <w:t xml:space="preserve"> </w:t>
      </w:r>
      <w:r>
        <w:t>the</w:t>
      </w:r>
      <w:r>
        <w:rPr>
          <w:spacing w:val="-4"/>
        </w:rPr>
        <w:t xml:space="preserve"> </w:t>
      </w:r>
      <w:r>
        <w:t>key</w:t>
      </w:r>
      <w:r>
        <w:rPr>
          <w:spacing w:val="-4"/>
        </w:rPr>
        <w:t xml:space="preserve"> </w:t>
      </w:r>
      <w:r>
        <w:t>indicators</w:t>
      </w:r>
      <w:r>
        <w:rPr>
          <w:spacing w:val="-4"/>
        </w:rPr>
        <w:t xml:space="preserve"> </w:t>
      </w:r>
      <w:r>
        <w:t>of</w:t>
      </w:r>
      <w:r>
        <w:rPr>
          <w:spacing w:val="-4"/>
        </w:rPr>
        <w:t xml:space="preserve"> </w:t>
      </w:r>
      <w:r>
        <w:t>human</w:t>
      </w:r>
      <w:r>
        <w:rPr>
          <w:spacing w:val="-3"/>
        </w:rPr>
        <w:t xml:space="preserve"> </w:t>
      </w:r>
      <w:r>
        <w:t>capital</w:t>
      </w:r>
      <w:r>
        <w:rPr>
          <w:spacing w:val="-3"/>
        </w:rPr>
        <w:t xml:space="preserve"> </w:t>
      </w:r>
      <w:r>
        <w:t>level are based on six criteria:</w:t>
      </w:r>
    </w:p>
    <w:p w:rsidR="00A13BCD" w:rsidRDefault="00131890">
      <w:pPr>
        <w:pStyle w:val="a4"/>
        <w:numPr>
          <w:ilvl w:val="0"/>
          <w:numId w:val="12"/>
        </w:numPr>
        <w:tabs>
          <w:tab w:val="left" w:pos="1013"/>
        </w:tabs>
        <w:ind w:left="1013" w:hanging="306"/>
        <w:rPr>
          <w:sz w:val="28"/>
        </w:rPr>
      </w:pPr>
      <w:r>
        <w:rPr>
          <w:sz w:val="28"/>
        </w:rPr>
        <w:t>Duration</w:t>
      </w:r>
      <w:r>
        <w:rPr>
          <w:spacing w:val="-4"/>
          <w:sz w:val="28"/>
        </w:rPr>
        <w:t xml:space="preserve"> </w:t>
      </w:r>
      <w:r>
        <w:rPr>
          <w:sz w:val="28"/>
        </w:rPr>
        <w:t>of</w:t>
      </w:r>
      <w:r>
        <w:rPr>
          <w:spacing w:val="-4"/>
          <w:sz w:val="28"/>
        </w:rPr>
        <w:t xml:space="preserve"> </w:t>
      </w:r>
      <w:r>
        <w:rPr>
          <w:spacing w:val="-2"/>
          <w:sz w:val="28"/>
        </w:rPr>
        <w:t>education;</w:t>
      </w:r>
    </w:p>
    <w:p w:rsidR="00A13BCD" w:rsidRDefault="00131890">
      <w:pPr>
        <w:pStyle w:val="a4"/>
        <w:numPr>
          <w:ilvl w:val="0"/>
          <w:numId w:val="12"/>
        </w:numPr>
        <w:tabs>
          <w:tab w:val="left" w:pos="1035"/>
        </w:tabs>
        <w:spacing w:before="1" w:line="341" w:lineRule="exact"/>
        <w:ind w:left="1035" w:hanging="328"/>
        <w:rPr>
          <w:sz w:val="28"/>
        </w:rPr>
      </w:pPr>
      <w:r>
        <w:rPr>
          <w:sz w:val="28"/>
        </w:rPr>
        <w:t>Education</w:t>
      </w:r>
      <w:r>
        <w:rPr>
          <w:spacing w:val="-5"/>
          <w:sz w:val="28"/>
        </w:rPr>
        <w:t xml:space="preserve"> </w:t>
      </w:r>
      <w:r>
        <w:rPr>
          <w:sz w:val="28"/>
        </w:rPr>
        <w:t>outcomes</w:t>
      </w:r>
      <w:r>
        <w:rPr>
          <w:spacing w:val="-5"/>
          <w:sz w:val="28"/>
        </w:rPr>
        <w:t xml:space="preserve"> </w:t>
      </w:r>
      <w:r>
        <w:rPr>
          <w:sz w:val="28"/>
        </w:rPr>
        <w:t>(level</w:t>
      </w:r>
      <w:r>
        <w:rPr>
          <w:spacing w:val="-3"/>
          <w:sz w:val="28"/>
        </w:rPr>
        <w:t xml:space="preserve"> </w:t>
      </w:r>
      <w:r>
        <w:rPr>
          <w:sz w:val="28"/>
        </w:rPr>
        <w:t>of</w:t>
      </w:r>
      <w:r>
        <w:rPr>
          <w:spacing w:val="-4"/>
          <w:sz w:val="28"/>
        </w:rPr>
        <w:t xml:space="preserve"> </w:t>
      </w:r>
      <w:r>
        <w:rPr>
          <w:spacing w:val="-2"/>
          <w:sz w:val="28"/>
        </w:rPr>
        <w:t>knowledge);</w:t>
      </w:r>
    </w:p>
    <w:p w:rsidR="00A13BCD" w:rsidRDefault="00131890">
      <w:pPr>
        <w:pStyle w:val="a4"/>
        <w:numPr>
          <w:ilvl w:val="0"/>
          <w:numId w:val="12"/>
        </w:numPr>
        <w:tabs>
          <w:tab w:val="left" w:pos="1009"/>
        </w:tabs>
        <w:spacing w:line="341" w:lineRule="exact"/>
        <w:ind w:left="1009" w:hanging="302"/>
        <w:rPr>
          <w:sz w:val="28"/>
        </w:rPr>
      </w:pPr>
      <w:r>
        <w:rPr>
          <w:sz w:val="28"/>
        </w:rPr>
        <w:t>Duration</w:t>
      </w:r>
      <w:r>
        <w:rPr>
          <w:spacing w:val="-6"/>
          <w:sz w:val="28"/>
        </w:rPr>
        <w:t xml:space="preserve"> </w:t>
      </w:r>
      <w:r>
        <w:rPr>
          <w:sz w:val="28"/>
        </w:rPr>
        <w:t>of</w:t>
      </w:r>
      <w:r>
        <w:rPr>
          <w:spacing w:val="-5"/>
          <w:sz w:val="28"/>
        </w:rPr>
        <w:t xml:space="preserve"> </w:t>
      </w:r>
      <w:r>
        <w:rPr>
          <w:sz w:val="28"/>
        </w:rPr>
        <w:t>quality</w:t>
      </w:r>
      <w:r>
        <w:rPr>
          <w:spacing w:val="-6"/>
          <w:sz w:val="28"/>
        </w:rPr>
        <w:t xml:space="preserve"> </w:t>
      </w:r>
      <w:r>
        <w:rPr>
          <w:spacing w:val="-2"/>
          <w:sz w:val="28"/>
        </w:rPr>
        <w:t>education;</w:t>
      </w:r>
    </w:p>
    <w:p w:rsidR="00A13BCD" w:rsidRDefault="00131890">
      <w:pPr>
        <w:pStyle w:val="a4"/>
        <w:numPr>
          <w:ilvl w:val="0"/>
          <w:numId w:val="12"/>
        </w:numPr>
        <w:tabs>
          <w:tab w:val="left" w:pos="1038"/>
        </w:tabs>
        <w:spacing w:line="341" w:lineRule="exact"/>
        <w:ind w:left="1038" w:hanging="331"/>
        <w:rPr>
          <w:sz w:val="28"/>
        </w:rPr>
      </w:pPr>
      <w:r>
        <w:rPr>
          <w:sz w:val="28"/>
        </w:rPr>
        <w:t>The</w:t>
      </w:r>
      <w:r>
        <w:rPr>
          <w:spacing w:val="-5"/>
          <w:sz w:val="28"/>
        </w:rPr>
        <w:t xml:space="preserve"> </w:t>
      </w:r>
      <w:r>
        <w:rPr>
          <w:sz w:val="28"/>
        </w:rPr>
        <w:t>likelihood</w:t>
      </w:r>
      <w:r>
        <w:rPr>
          <w:spacing w:val="-4"/>
          <w:sz w:val="28"/>
        </w:rPr>
        <w:t xml:space="preserve"> </w:t>
      </w:r>
      <w:r>
        <w:rPr>
          <w:sz w:val="28"/>
        </w:rPr>
        <w:t>of</w:t>
      </w:r>
      <w:r>
        <w:rPr>
          <w:spacing w:val="-4"/>
          <w:sz w:val="28"/>
        </w:rPr>
        <w:t xml:space="preserve"> </w:t>
      </w:r>
      <w:r>
        <w:rPr>
          <w:sz w:val="28"/>
        </w:rPr>
        <w:t>a</w:t>
      </w:r>
      <w:r>
        <w:rPr>
          <w:spacing w:val="-4"/>
          <w:sz w:val="28"/>
        </w:rPr>
        <w:t xml:space="preserve"> </w:t>
      </w:r>
      <w:r>
        <w:rPr>
          <w:sz w:val="28"/>
        </w:rPr>
        <w:t>newborn</w:t>
      </w:r>
      <w:r>
        <w:rPr>
          <w:spacing w:val="-3"/>
          <w:sz w:val="28"/>
        </w:rPr>
        <w:t xml:space="preserve"> </w:t>
      </w:r>
      <w:r>
        <w:rPr>
          <w:sz w:val="28"/>
        </w:rPr>
        <w:t>surviving</w:t>
      </w:r>
      <w:r>
        <w:rPr>
          <w:spacing w:val="-4"/>
          <w:sz w:val="28"/>
        </w:rPr>
        <w:t xml:space="preserve"> </w:t>
      </w:r>
      <w:r>
        <w:rPr>
          <w:sz w:val="28"/>
        </w:rPr>
        <w:t>to</w:t>
      </w:r>
      <w:r>
        <w:rPr>
          <w:spacing w:val="-4"/>
          <w:sz w:val="28"/>
        </w:rPr>
        <w:t xml:space="preserve"> </w:t>
      </w:r>
      <w:r>
        <w:rPr>
          <w:sz w:val="28"/>
        </w:rPr>
        <w:t xml:space="preserve">age </w:t>
      </w:r>
      <w:r>
        <w:rPr>
          <w:spacing w:val="-2"/>
          <w:sz w:val="28"/>
        </w:rPr>
        <w:t>five;</w:t>
      </w:r>
    </w:p>
    <w:p w:rsidR="00A13BCD" w:rsidRDefault="00131890">
      <w:pPr>
        <w:pStyle w:val="a4"/>
        <w:numPr>
          <w:ilvl w:val="0"/>
          <w:numId w:val="12"/>
        </w:numPr>
        <w:tabs>
          <w:tab w:val="left" w:pos="1013"/>
        </w:tabs>
        <w:spacing w:before="1" w:line="341" w:lineRule="exact"/>
        <w:ind w:left="1013" w:hanging="306"/>
        <w:rPr>
          <w:sz w:val="28"/>
        </w:rPr>
      </w:pPr>
      <w:r>
        <w:rPr>
          <w:sz w:val="28"/>
        </w:rPr>
        <w:t>Survival</w:t>
      </w:r>
      <w:r>
        <w:rPr>
          <w:spacing w:val="-3"/>
          <w:sz w:val="28"/>
        </w:rPr>
        <w:t xml:space="preserve"> </w:t>
      </w:r>
      <w:r>
        <w:rPr>
          <w:sz w:val="28"/>
        </w:rPr>
        <w:t>rate</w:t>
      </w:r>
      <w:r>
        <w:rPr>
          <w:spacing w:val="-3"/>
          <w:sz w:val="28"/>
        </w:rPr>
        <w:t xml:space="preserve"> </w:t>
      </w:r>
      <w:r>
        <w:rPr>
          <w:sz w:val="28"/>
        </w:rPr>
        <w:t>of</w:t>
      </w:r>
      <w:r>
        <w:rPr>
          <w:spacing w:val="-5"/>
          <w:sz w:val="28"/>
        </w:rPr>
        <w:t xml:space="preserve"> </w:t>
      </w:r>
      <w:r>
        <w:rPr>
          <w:sz w:val="28"/>
        </w:rPr>
        <w:t>children</w:t>
      </w:r>
      <w:r>
        <w:rPr>
          <w:spacing w:val="-3"/>
          <w:sz w:val="28"/>
        </w:rPr>
        <w:t xml:space="preserve"> </w:t>
      </w:r>
      <w:r>
        <w:rPr>
          <w:sz w:val="28"/>
        </w:rPr>
        <w:t>reaching</w:t>
      </w:r>
      <w:r>
        <w:rPr>
          <w:spacing w:val="-4"/>
          <w:sz w:val="28"/>
        </w:rPr>
        <w:t xml:space="preserve"> </w:t>
      </w:r>
      <w:r>
        <w:rPr>
          <w:spacing w:val="-2"/>
          <w:sz w:val="28"/>
        </w:rPr>
        <w:t>adulthood;</w:t>
      </w:r>
    </w:p>
    <w:p w:rsidR="00A13BCD" w:rsidRDefault="00131890">
      <w:pPr>
        <w:pStyle w:val="a4"/>
        <w:numPr>
          <w:ilvl w:val="0"/>
          <w:numId w:val="12"/>
        </w:numPr>
        <w:tabs>
          <w:tab w:val="left" w:pos="965"/>
        </w:tabs>
        <w:ind w:left="707" w:right="1403" w:firstLine="0"/>
        <w:rPr>
          <w:sz w:val="28"/>
        </w:rPr>
      </w:pPr>
      <w:r>
        <w:rPr>
          <w:sz w:val="28"/>
        </w:rPr>
        <w:t>Healthy</w:t>
      </w:r>
      <w:r>
        <w:rPr>
          <w:spacing w:val="-6"/>
          <w:sz w:val="28"/>
        </w:rPr>
        <w:t xml:space="preserve"> </w:t>
      </w:r>
      <w:r>
        <w:rPr>
          <w:sz w:val="28"/>
        </w:rPr>
        <w:t>growth</w:t>
      </w:r>
      <w:r>
        <w:rPr>
          <w:spacing w:val="-4"/>
          <w:sz w:val="28"/>
        </w:rPr>
        <w:t xml:space="preserve"> </w:t>
      </w:r>
      <w:r>
        <w:rPr>
          <w:sz w:val="28"/>
        </w:rPr>
        <w:t>(percentage</w:t>
      </w:r>
      <w:r>
        <w:rPr>
          <w:spacing w:val="-5"/>
          <w:sz w:val="28"/>
        </w:rPr>
        <w:t xml:space="preserve"> </w:t>
      </w:r>
      <w:r>
        <w:rPr>
          <w:sz w:val="28"/>
        </w:rPr>
        <w:t>of</w:t>
      </w:r>
      <w:r>
        <w:rPr>
          <w:spacing w:val="-6"/>
          <w:sz w:val="28"/>
        </w:rPr>
        <w:t xml:space="preserve"> </w:t>
      </w:r>
      <w:r>
        <w:rPr>
          <w:sz w:val="28"/>
        </w:rPr>
        <w:t>children</w:t>
      </w:r>
      <w:r>
        <w:rPr>
          <w:spacing w:val="-5"/>
          <w:sz w:val="28"/>
        </w:rPr>
        <w:t xml:space="preserve"> </w:t>
      </w:r>
      <w:r>
        <w:rPr>
          <w:sz w:val="28"/>
        </w:rPr>
        <w:t>developing</w:t>
      </w:r>
      <w:r>
        <w:rPr>
          <w:spacing w:val="-6"/>
          <w:sz w:val="28"/>
        </w:rPr>
        <w:t xml:space="preserve"> </w:t>
      </w:r>
      <w:r>
        <w:rPr>
          <w:sz w:val="28"/>
        </w:rPr>
        <w:t>without</w:t>
      </w:r>
      <w:r>
        <w:rPr>
          <w:spacing w:val="-6"/>
          <w:sz w:val="28"/>
        </w:rPr>
        <w:t xml:space="preserve"> </w:t>
      </w:r>
      <w:r>
        <w:rPr>
          <w:sz w:val="28"/>
        </w:rPr>
        <w:t xml:space="preserve">defects) </w:t>
      </w:r>
      <w:r>
        <w:rPr>
          <w:spacing w:val="-2"/>
          <w:sz w:val="28"/>
        </w:rPr>
        <w:t>[10].</w:t>
      </w:r>
    </w:p>
    <w:p w:rsidR="00A13BCD" w:rsidRDefault="00131890">
      <w:pPr>
        <w:pStyle w:val="a3"/>
        <w:ind w:right="848"/>
        <w:jc w:val="left"/>
      </w:pPr>
      <w:r>
        <w:t>Using</w:t>
      </w:r>
      <w:r>
        <w:rPr>
          <w:spacing w:val="-2"/>
        </w:rPr>
        <w:t xml:space="preserve"> </w:t>
      </w:r>
      <w:r>
        <w:t>the</w:t>
      </w:r>
      <w:r>
        <w:rPr>
          <w:spacing w:val="-2"/>
        </w:rPr>
        <w:t xml:space="preserve"> </w:t>
      </w:r>
      <w:r>
        <w:t>above</w:t>
      </w:r>
      <w:r>
        <w:rPr>
          <w:spacing w:val="-1"/>
        </w:rPr>
        <w:t xml:space="preserve"> </w:t>
      </w:r>
      <w:r>
        <w:t>indicators, we</w:t>
      </w:r>
      <w:r>
        <w:rPr>
          <w:spacing w:val="-1"/>
        </w:rPr>
        <w:t xml:space="preserve"> </w:t>
      </w:r>
      <w:r>
        <w:t>can</w:t>
      </w:r>
      <w:r>
        <w:rPr>
          <w:spacing w:val="-2"/>
        </w:rPr>
        <w:t xml:space="preserve"> </w:t>
      </w:r>
      <w:r>
        <w:t>assess</w:t>
      </w:r>
      <w:r>
        <w:rPr>
          <w:spacing w:val="-2"/>
        </w:rPr>
        <w:t xml:space="preserve"> </w:t>
      </w:r>
      <w:r>
        <w:t>the</w:t>
      </w:r>
      <w:r>
        <w:rPr>
          <w:spacing w:val="-2"/>
        </w:rPr>
        <w:t xml:space="preserve"> </w:t>
      </w:r>
      <w:r>
        <w:t>level and</w:t>
      </w:r>
      <w:r>
        <w:rPr>
          <w:spacing w:val="-2"/>
        </w:rPr>
        <w:t xml:space="preserve"> </w:t>
      </w:r>
      <w:r>
        <w:t>potential</w:t>
      </w:r>
      <w:r>
        <w:rPr>
          <w:spacing w:val="-1"/>
        </w:rPr>
        <w:t xml:space="preserve"> </w:t>
      </w:r>
      <w:r>
        <w:t>of</w:t>
      </w:r>
      <w:r>
        <w:rPr>
          <w:spacing w:val="-2"/>
        </w:rPr>
        <w:t xml:space="preserve"> </w:t>
      </w:r>
      <w:r>
        <w:t>human capital</w:t>
      </w:r>
      <w:r>
        <w:rPr>
          <w:spacing w:val="-3"/>
        </w:rPr>
        <w:t xml:space="preserve"> </w:t>
      </w:r>
      <w:r>
        <w:t>in</w:t>
      </w:r>
      <w:r>
        <w:rPr>
          <w:spacing w:val="-4"/>
        </w:rPr>
        <w:t xml:space="preserve"> </w:t>
      </w:r>
      <w:r>
        <w:t>the</w:t>
      </w:r>
      <w:r>
        <w:rPr>
          <w:spacing w:val="-4"/>
        </w:rPr>
        <w:t xml:space="preserve"> </w:t>
      </w:r>
      <w:r>
        <w:t>country.</w:t>
      </w:r>
      <w:r>
        <w:rPr>
          <w:spacing w:val="-4"/>
        </w:rPr>
        <w:t xml:space="preserve"> </w:t>
      </w:r>
      <w:r>
        <w:t>According</w:t>
      </w:r>
      <w:r>
        <w:rPr>
          <w:spacing w:val="-4"/>
        </w:rPr>
        <w:t xml:space="preserve"> </w:t>
      </w:r>
      <w:r>
        <w:t>to</w:t>
      </w:r>
      <w:r>
        <w:rPr>
          <w:spacing w:val="-4"/>
        </w:rPr>
        <w:t xml:space="preserve"> </w:t>
      </w:r>
      <w:r>
        <w:t>the</w:t>
      </w:r>
      <w:r>
        <w:rPr>
          <w:spacing w:val="-4"/>
        </w:rPr>
        <w:t xml:space="preserve"> </w:t>
      </w:r>
      <w:r>
        <w:t>World</w:t>
      </w:r>
      <w:r>
        <w:rPr>
          <w:spacing w:val="-3"/>
        </w:rPr>
        <w:t xml:space="preserve"> </w:t>
      </w:r>
      <w:r>
        <w:t>Bank's</w:t>
      </w:r>
      <w:r>
        <w:rPr>
          <w:spacing w:val="-4"/>
        </w:rPr>
        <w:t xml:space="preserve"> </w:t>
      </w:r>
      <w:r>
        <w:t>data,</w:t>
      </w:r>
      <w:r>
        <w:rPr>
          <w:spacing w:val="-2"/>
        </w:rPr>
        <w:t xml:space="preserve"> </w:t>
      </w:r>
      <w:r>
        <w:t>in</w:t>
      </w:r>
      <w:r>
        <w:rPr>
          <w:spacing w:val="-3"/>
        </w:rPr>
        <w:t xml:space="preserve"> </w:t>
      </w:r>
      <w:r>
        <w:t>2020,</w:t>
      </w:r>
      <w:r>
        <w:rPr>
          <w:spacing w:val="-2"/>
        </w:rPr>
        <w:t xml:space="preserve"> </w:t>
      </w:r>
      <w:r>
        <w:t xml:space="preserve">Uzbekistan participated in the Human Capital Index assessment, achieving a score of 62% </w:t>
      </w:r>
      <w:r>
        <w:rPr>
          <w:spacing w:val="-4"/>
        </w:rPr>
        <w:t>[8].</w:t>
      </w:r>
    </w:p>
    <w:p w:rsidR="00A13BCD" w:rsidRDefault="00131890">
      <w:pPr>
        <w:pStyle w:val="a3"/>
        <w:spacing w:before="2"/>
        <w:ind w:right="845"/>
      </w:pPr>
      <w:r>
        <w:t>In order to further develop human capital and increase the competitiveness of human resources, one of the key directions of education policy should be vocational training, skill enhancement, and ensuring lifelong education for every individual. To achieve this, one of the priorities in the</w:t>
      </w:r>
      <w:r>
        <w:rPr>
          <w:spacing w:val="40"/>
        </w:rPr>
        <w:t xml:space="preserve"> </w:t>
      </w:r>
      <w:r>
        <w:t>2022-2026 Development Strategy of our country is to increase the coverage of higher</w:t>
      </w:r>
      <w:r>
        <w:rPr>
          <w:spacing w:val="40"/>
        </w:rPr>
        <w:t xml:space="preserve"> </w:t>
      </w:r>
      <w:r>
        <w:t>education</w:t>
      </w:r>
      <w:r>
        <w:rPr>
          <w:spacing w:val="42"/>
        </w:rPr>
        <w:t xml:space="preserve"> </w:t>
      </w:r>
      <w:r>
        <w:t>in</w:t>
      </w:r>
      <w:r>
        <w:rPr>
          <w:spacing w:val="42"/>
        </w:rPr>
        <w:t xml:space="preserve"> </w:t>
      </w:r>
      <w:r>
        <w:t>the</w:t>
      </w:r>
      <w:r>
        <w:rPr>
          <w:spacing w:val="41"/>
        </w:rPr>
        <w:t xml:space="preserve"> </w:t>
      </w:r>
      <w:r>
        <w:t>country</w:t>
      </w:r>
      <w:r>
        <w:rPr>
          <w:spacing w:val="41"/>
        </w:rPr>
        <w:t xml:space="preserve"> </w:t>
      </w:r>
      <w:r>
        <w:t>to</w:t>
      </w:r>
      <w:r>
        <w:rPr>
          <w:spacing w:val="38"/>
        </w:rPr>
        <w:t xml:space="preserve"> </w:t>
      </w:r>
      <w:r>
        <w:t>50%</w:t>
      </w:r>
      <w:r>
        <w:rPr>
          <w:spacing w:val="40"/>
        </w:rPr>
        <w:t xml:space="preserve"> </w:t>
      </w:r>
      <w:r>
        <w:t>by</w:t>
      </w:r>
      <w:r>
        <w:rPr>
          <w:spacing w:val="41"/>
        </w:rPr>
        <w:t xml:space="preserve"> </w:t>
      </w:r>
      <w:r>
        <w:t>2026</w:t>
      </w:r>
      <w:r>
        <w:rPr>
          <w:spacing w:val="42"/>
        </w:rPr>
        <w:t xml:space="preserve"> </w:t>
      </w:r>
      <w:r>
        <w:t>and</w:t>
      </w:r>
      <w:r>
        <w:rPr>
          <w:spacing w:val="40"/>
        </w:rPr>
        <w:t xml:space="preserve"> </w:t>
      </w:r>
      <w:r>
        <w:t>improve</w:t>
      </w:r>
      <w:r>
        <w:rPr>
          <w:spacing w:val="41"/>
        </w:rPr>
        <w:t xml:space="preserve"> </w:t>
      </w:r>
      <w:r>
        <w:t>the</w:t>
      </w:r>
      <w:r>
        <w:rPr>
          <w:spacing w:val="42"/>
        </w:rPr>
        <w:t xml:space="preserve"> </w:t>
      </w:r>
      <w:r>
        <w:t>quality</w:t>
      </w:r>
      <w:r>
        <w:rPr>
          <w:spacing w:val="45"/>
        </w:rPr>
        <w:t xml:space="preserve"> </w:t>
      </w:r>
      <w:r>
        <w:rPr>
          <w:spacing w:val="-5"/>
        </w:rPr>
        <w:t>of</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9" w:firstLine="0"/>
      </w:pPr>
      <w:r>
        <w:lastRenderedPageBreak/>
        <w:t>education. This includes the goal of getting 10 high-potential universities into the QS (Quacquarelli Symonds) and THE (Times Higher Education) international rankings [1].</w:t>
      </w:r>
    </w:p>
    <w:p w:rsidR="00A13BCD" w:rsidRDefault="00131890">
      <w:pPr>
        <w:pStyle w:val="a3"/>
        <w:ind w:right="848"/>
      </w:pPr>
      <w:r>
        <w:t>Increasing the coverage of higher education, improving education quality, and developing the human capital in Uzbekistan are key factors in establishing a knowledge-based economy. Overall, the development of human capital plays a crucial role in improving the standard of living of the population, reducing the level of poverty in the country, and driving the country’s economic development. The increasing number of students going abroad for education and the opening of branches of foreign universities in our country also reflect the government's focus on enhancing the role of human capital. As of 2023, there are</w:t>
      </w:r>
      <w:r>
        <w:rPr>
          <w:spacing w:val="-1"/>
        </w:rPr>
        <w:t xml:space="preserve"> </w:t>
      </w:r>
      <w:r>
        <w:t>209</w:t>
      </w:r>
      <w:r>
        <w:rPr>
          <w:spacing w:val="-1"/>
        </w:rPr>
        <w:t xml:space="preserve"> </w:t>
      </w:r>
      <w:r>
        <w:t xml:space="preserve">universities in our country, 30 of which are foreign universities or their branches </w:t>
      </w:r>
      <w:r>
        <w:rPr>
          <w:sz w:val="24"/>
        </w:rPr>
        <w:t>[11]</w:t>
      </w:r>
      <w:r>
        <w:t>.</w:t>
      </w:r>
    </w:p>
    <w:p w:rsidR="00A13BCD" w:rsidRDefault="00131890">
      <w:pPr>
        <w:pStyle w:val="2"/>
        <w:spacing w:before="2"/>
        <w:ind w:left="424" w:firstLine="8449"/>
      </w:pPr>
      <w:r>
        <w:t>Table</w:t>
      </w:r>
      <w:r>
        <w:rPr>
          <w:spacing w:val="-17"/>
        </w:rPr>
        <w:t xml:space="preserve"> </w:t>
      </w:r>
      <w:r>
        <w:t>1 Number of Higher Education Institutions and Students in Uzbekistan</w:t>
      </w:r>
    </w:p>
    <w:p w:rsidR="00A13BCD" w:rsidRDefault="00131890">
      <w:pPr>
        <w:spacing w:after="2" w:line="340" w:lineRule="exact"/>
        <w:ind w:left="4219"/>
        <w:rPr>
          <w:b/>
          <w:sz w:val="28"/>
        </w:rPr>
      </w:pPr>
      <w:r>
        <w:rPr>
          <w:b/>
          <w:sz w:val="28"/>
        </w:rPr>
        <w:t>by</w:t>
      </w:r>
      <w:r>
        <w:rPr>
          <w:b/>
          <w:spacing w:val="-5"/>
          <w:sz w:val="28"/>
        </w:rPr>
        <w:t xml:space="preserve"> </w:t>
      </w:r>
      <w:r>
        <w:rPr>
          <w:b/>
          <w:sz w:val="28"/>
        </w:rPr>
        <w:t>Year</w:t>
      </w:r>
      <w:r>
        <w:rPr>
          <w:b/>
          <w:spacing w:val="-3"/>
          <w:sz w:val="28"/>
        </w:rPr>
        <w:t xml:space="preserve"> </w:t>
      </w:r>
      <w:r>
        <w:rPr>
          <w:b/>
          <w:spacing w:val="-4"/>
          <w:sz w:val="28"/>
        </w:rPr>
        <w:t>[12]</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3092"/>
        <w:gridCol w:w="4133"/>
      </w:tblGrid>
      <w:tr w:rsidR="00A13BCD">
        <w:trPr>
          <w:trHeight w:val="1194"/>
        </w:trPr>
        <w:tc>
          <w:tcPr>
            <w:tcW w:w="2405" w:type="dxa"/>
          </w:tcPr>
          <w:p w:rsidR="00A13BCD" w:rsidRDefault="00A13BCD">
            <w:pPr>
              <w:pStyle w:val="TableParagraph"/>
              <w:spacing w:before="85"/>
              <w:jc w:val="left"/>
              <w:rPr>
                <w:b/>
                <w:sz w:val="28"/>
              </w:rPr>
            </w:pPr>
          </w:p>
          <w:p w:rsidR="00A13BCD" w:rsidRDefault="00131890">
            <w:pPr>
              <w:pStyle w:val="TableParagraph"/>
              <w:ind w:left="579" w:right="2"/>
              <w:rPr>
                <w:b/>
                <w:sz w:val="28"/>
              </w:rPr>
            </w:pPr>
            <w:r>
              <w:rPr>
                <w:b/>
                <w:spacing w:val="-4"/>
                <w:sz w:val="28"/>
              </w:rPr>
              <w:t>Year</w:t>
            </w:r>
          </w:p>
        </w:tc>
        <w:tc>
          <w:tcPr>
            <w:tcW w:w="3092" w:type="dxa"/>
          </w:tcPr>
          <w:p w:rsidR="00A13BCD" w:rsidRDefault="00131890">
            <w:pPr>
              <w:pStyle w:val="TableParagraph"/>
              <w:spacing w:before="157"/>
              <w:ind w:left="261" w:firstLine="531"/>
              <w:jc w:val="left"/>
              <w:rPr>
                <w:b/>
                <w:sz w:val="24"/>
              </w:rPr>
            </w:pPr>
            <w:r>
              <w:rPr>
                <w:b/>
                <w:sz w:val="24"/>
              </w:rPr>
              <w:t>Number</w:t>
            </w:r>
            <w:r>
              <w:rPr>
                <w:b/>
                <w:spacing w:val="-15"/>
                <w:sz w:val="24"/>
              </w:rPr>
              <w:t xml:space="preserve"> </w:t>
            </w:r>
            <w:r>
              <w:rPr>
                <w:b/>
                <w:sz w:val="24"/>
              </w:rPr>
              <w:t>of</w:t>
            </w:r>
            <w:r>
              <w:rPr>
                <w:b/>
                <w:spacing w:val="-14"/>
                <w:sz w:val="24"/>
              </w:rPr>
              <w:t xml:space="preserve"> </w:t>
            </w:r>
            <w:r>
              <w:rPr>
                <w:b/>
                <w:sz w:val="24"/>
              </w:rPr>
              <w:t>Higher Education</w:t>
            </w:r>
            <w:r>
              <w:rPr>
                <w:b/>
                <w:spacing w:val="-4"/>
                <w:sz w:val="24"/>
              </w:rPr>
              <w:t xml:space="preserve"> </w:t>
            </w:r>
            <w:r>
              <w:rPr>
                <w:b/>
                <w:spacing w:val="-2"/>
                <w:sz w:val="24"/>
              </w:rPr>
              <w:t>Institutions</w:t>
            </w:r>
          </w:p>
          <w:p w:rsidR="00A13BCD" w:rsidRDefault="00131890">
            <w:pPr>
              <w:pStyle w:val="TableParagraph"/>
              <w:spacing w:line="293" w:lineRule="exact"/>
              <w:ind w:left="1109"/>
              <w:jc w:val="left"/>
              <w:rPr>
                <w:b/>
                <w:sz w:val="24"/>
              </w:rPr>
            </w:pPr>
            <w:r>
              <w:rPr>
                <w:b/>
                <w:spacing w:val="-2"/>
                <w:sz w:val="24"/>
              </w:rPr>
              <w:t>(Units).</w:t>
            </w:r>
          </w:p>
        </w:tc>
        <w:tc>
          <w:tcPr>
            <w:tcW w:w="4133" w:type="dxa"/>
          </w:tcPr>
          <w:p w:rsidR="00A13BCD" w:rsidRDefault="00131890">
            <w:pPr>
              <w:pStyle w:val="TableParagraph"/>
              <w:spacing w:before="93" w:line="276" w:lineRule="auto"/>
              <w:ind w:left="208" w:firstLine="477"/>
              <w:jc w:val="left"/>
              <w:rPr>
                <w:b/>
                <w:sz w:val="24"/>
              </w:rPr>
            </w:pPr>
            <w:r>
              <w:rPr>
                <w:b/>
                <w:sz w:val="24"/>
              </w:rPr>
              <w:t>Number</w:t>
            </w:r>
            <w:r>
              <w:rPr>
                <w:b/>
                <w:spacing w:val="-13"/>
                <w:sz w:val="24"/>
              </w:rPr>
              <w:t xml:space="preserve"> </w:t>
            </w:r>
            <w:r>
              <w:rPr>
                <w:b/>
                <w:sz w:val="24"/>
              </w:rPr>
              <w:t>of</w:t>
            </w:r>
            <w:r>
              <w:rPr>
                <w:b/>
                <w:spacing w:val="-13"/>
                <w:sz w:val="24"/>
              </w:rPr>
              <w:t xml:space="preserve"> </w:t>
            </w:r>
            <w:r>
              <w:rPr>
                <w:b/>
                <w:sz w:val="24"/>
              </w:rPr>
              <w:t>Students</w:t>
            </w:r>
            <w:r>
              <w:rPr>
                <w:b/>
                <w:spacing w:val="-14"/>
                <w:sz w:val="24"/>
              </w:rPr>
              <w:t xml:space="preserve"> </w:t>
            </w:r>
            <w:r>
              <w:rPr>
                <w:b/>
                <w:sz w:val="24"/>
              </w:rPr>
              <w:t>Enrolled in Higher Education Institutions</w:t>
            </w:r>
          </w:p>
          <w:p w:rsidR="00A13BCD" w:rsidRDefault="00131890">
            <w:pPr>
              <w:pStyle w:val="TableParagraph"/>
              <w:spacing w:line="291" w:lineRule="exact"/>
              <w:ind w:left="1548"/>
              <w:jc w:val="left"/>
              <w:rPr>
                <w:b/>
                <w:sz w:val="24"/>
              </w:rPr>
            </w:pPr>
            <w:r>
              <w:rPr>
                <w:b/>
                <w:spacing w:val="-2"/>
                <w:sz w:val="24"/>
              </w:rPr>
              <w:t>(People).</w:t>
            </w:r>
          </w:p>
        </w:tc>
      </w:tr>
      <w:tr w:rsidR="00A13BCD">
        <w:trPr>
          <w:trHeight w:val="342"/>
        </w:trPr>
        <w:tc>
          <w:tcPr>
            <w:tcW w:w="2405" w:type="dxa"/>
          </w:tcPr>
          <w:p w:rsidR="00A13BCD" w:rsidRDefault="00131890">
            <w:pPr>
              <w:pStyle w:val="TableParagraph"/>
              <w:spacing w:before="2" w:line="321" w:lineRule="exact"/>
              <w:ind w:left="579" w:right="5"/>
              <w:rPr>
                <w:b/>
                <w:sz w:val="28"/>
              </w:rPr>
            </w:pPr>
            <w:r>
              <w:rPr>
                <w:b/>
                <w:spacing w:val="-2"/>
                <w:sz w:val="28"/>
              </w:rPr>
              <w:t>2019/2020</w:t>
            </w:r>
          </w:p>
        </w:tc>
        <w:tc>
          <w:tcPr>
            <w:tcW w:w="3092" w:type="dxa"/>
          </w:tcPr>
          <w:p w:rsidR="00A13BCD" w:rsidRDefault="00131890">
            <w:pPr>
              <w:pStyle w:val="TableParagraph"/>
              <w:spacing w:before="2" w:line="321" w:lineRule="exact"/>
              <w:ind w:right="972"/>
              <w:jc w:val="right"/>
              <w:rPr>
                <w:sz w:val="28"/>
              </w:rPr>
            </w:pPr>
            <w:r>
              <w:rPr>
                <w:spacing w:val="-2"/>
                <w:sz w:val="28"/>
              </w:rPr>
              <w:t>119,0</w:t>
            </w:r>
          </w:p>
        </w:tc>
        <w:tc>
          <w:tcPr>
            <w:tcW w:w="4133" w:type="dxa"/>
          </w:tcPr>
          <w:p w:rsidR="00A13BCD" w:rsidRDefault="00131890">
            <w:pPr>
              <w:pStyle w:val="TableParagraph"/>
              <w:spacing w:before="2" w:line="321" w:lineRule="exact"/>
              <w:ind w:right="1238"/>
              <w:jc w:val="right"/>
              <w:rPr>
                <w:sz w:val="28"/>
              </w:rPr>
            </w:pPr>
            <w:r>
              <w:rPr>
                <w:spacing w:val="-2"/>
                <w:sz w:val="28"/>
              </w:rPr>
              <w:t>440991,0</w:t>
            </w:r>
          </w:p>
        </w:tc>
      </w:tr>
      <w:tr w:rsidR="00A13BCD">
        <w:trPr>
          <w:trHeight w:val="342"/>
        </w:trPr>
        <w:tc>
          <w:tcPr>
            <w:tcW w:w="2405" w:type="dxa"/>
          </w:tcPr>
          <w:p w:rsidR="00A13BCD" w:rsidRDefault="00131890">
            <w:pPr>
              <w:pStyle w:val="TableParagraph"/>
              <w:spacing w:line="323" w:lineRule="exact"/>
              <w:ind w:left="579" w:right="2"/>
              <w:rPr>
                <w:b/>
                <w:sz w:val="28"/>
              </w:rPr>
            </w:pPr>
            <w:r>
              <w:rPr>
                <w:b/>
                <w:spacing w:val="-2"/>
                <w:sz w:val="28"/>
              </w:rPr>
              <w:t>2020/2021</w:t>
            </w:r>
          </w:p>
        </w:tc>
        <w:tc>
          <w:tcPr>
            <w:tcW w:w="3092" w:type="dxa"/>
          </w:tcPr>
          <w:p w:rsidR="00A13BCD" w:rsidRDefault="00131890">
            <w:pPr>
              <w:pStyle w:val="TableParagraph"/>
              <w:spacing w:line="323" w:lineRule="exact"/>
              <w:ind w:right="958"/>
              <w:jc w:val="right"/>
              <w:rPr>
                <w:sz w:val="28"/>
              </w:rPr>
            </w:pPr>
            <w:r>
              <w:rPr>
                <w:spacing w:val="-4"/>
                <w:sz w:val="28"/>
              </w:rPr>
              <w:t>127,0</w:t>
            </w:r>
          </w:p>
        </w:tc>
        <w:tc>
          <w:tcPr>
            <w:tcW w:w="4133" w:type="dxa"/>
          </w:tcPr>
          <w:p w:rsidR="00A13BCD" w:rsidRDefault="00131890">
            <w:pPr>
              <w:pStyle w:val="TableParagraph"/>
              <w:spacing w:line="323" w:lineRule="exact"/>
              <w:ind w:right="1300"/>
              <w:jc w:val="right"/>
              <w:rPr>
                <w:sz w:val="28"/>
              </w:rPr>
            </w:pPr>
            <w:r>
              <w:rPr>
                <w:spacing w:val="-2"/>
                <w:sz w:val="28"/>
              </w:rPr>
              <w:t>571512,0</w:t>
            </w:r>
          </w:p>
        </w:tc>
      </w:tr>
      <w:tr w:rsidR="00A13BCD">
        <w:trPr>
          <w:trHeight w:val="340"/>
        </w:trPr>
        <w:tc>
          <w:tcPr>
            <w:tcW w:w="2405" w:type="dxa"/>
          </w:tcPr>
          <w:p w:rsidR="00A13BCD" w:rsidRDefault="00131890">
            <w:pPr>
              <w:pStyle w:val="TableParagraph"/>
              <w:spacing w:line="321" w:lineRule="exact"/>
              <w:ind w:left="579" w:right="3"/>
              <w:rPr>
                <w:b/>
                <w:sz w:val="28"/>
              </w:rPr>
            </w:pPr>
            <w:r>
              <w:rPr>
                <w:b/>
                <w:spacing w:val="-2"/>
                <w:sz w:val="28"/>
              </w:rPr>
              <w:t>2021/2022</w:t>
            </w:r>
          </w:p>
        </w:tc>
        <w:tc>
          <w:tcPr>
            <w:tcW w:w="3092" w:type="dxa"/>
          </w:tcPr>
          <w:p w:rsidR="00A13BCD" w:rsidRDefault="00131890">
            <w:pPr>
              <w:pStyle w:val="TableParagraph"/>
              <w:spacing w:line="321" w:lineRule="exact"/>
              <w:ind w:right="951"/>
              <w:jc w:val="right"/>
              <w:rPr>
                <w:sz w:val="28"/>
              </w:rPr>
            </w:pPr>
            <w:r>
              <w:rPr>
                <w:spacing w:val="-2"/>
                <w:sz w:val="28"/>
              </w:rPr>
              <w:t>154,0</w:t>
            </w:r>
          </w:p>
        </w:tc>
        <w:tc>
          <w:tcPr>
            <w:tcW w:w="4133" w:type="dxa"/>
          </w:tcPr>
          <w:p w:rsidR="00A13BCD" w:rsidRDefault="00131890">
            <w:pPr>
              <w:pStyle w:val="TableParagraph"/>
              <w:spacing w:line="321" w:lineRule="exact"/>
              <w:ind w:right="1215"/>
              <w:jc w:val="right"/>
              <w:rPr>
                <w:sz w:val="28"/>
              </w:rPr>
            </w:pPr>
            <w:r>
              <w:rPr>
                <w:spacing w:val="-2"/>
                <w:sz w:val="28"/>
              </w:rPr>
              <w:t>808439,0</w:t>
            </w:r>
          </w:p>
        </w:tc>
      </w:tr>
      <w:tr w:rsidR="00A13BCD">
        <w:trPr>
          <w:trHeight w:val="342"/>
        </w:trPr>
        <w:tc>
          <w:tcPr>
            <w:tcW w:w="2405" w:type="dxa"/>
          </w:tcPr>
          <w:p w:rsidR="00A13BCD" w:rsidRDefault="00131890">
            <w:pPr>
              <w:pStyle w:val="TableParagraph"/>
              <w:spacing w:line="323" w:lineRule="exact"/>
              <w:ind w:left="579"/>
              <w:rPr>
                <w:b/>
                <w:sz w:val="28"/>
              </w:rPr>
            </w:pPr>
            <w:r>
              <w:rPr>
                <w:b/>
                <w:spacing w:val="-2"/>
                <w:sz w:val="28"/>
              </w:rPr>
              <w:t>2022/2023</w:t>
            </w:r>
          </w:p>
        </w:tc>
        <w:tc>
          <w:tcPr>
            <w:tcW w:w="3092" w:type="dxa"/>
          </w:tcPr>
          <w:p w:rsidR="00A13BCD" w:rsidRDefault="00131890">
            <w:pPr>
              <w:pStyle w:val="TableParagraph"/>
              <w:spacing w:line="323" w:lineRule="exact"/>
              <w:ind w:right="972"/>
              <w:jc w:val="right"/>
              <w:rPr>
                <w:sz w:val="28"/>
              </w:rPr>
            </w:pPr>
            <w:r>
              <w:rPr>
                <w:spacing w:val="-2"/>
                <w:sz w:val="28"/>
              </w:rPr>
              <w:t>191,0</w:t>
            </w:r>
          </w:p>
        </w:tc>
        <w:tc>
          <w:tcPr>
            <w:tcW w:w="4133" w:type="dxa"/>
          </w:tcPr>
          <w:p w:rsidR="00A13BCD" w:rsidRDefault="00131890">
            <w:pPr>
              <w:pStyle w:val="TableParagraph"/>
              <w:spacing w:line="323" w:lineRule="exact"/>
              <w:ind w:right="1203"/>
              <w:jc w:val="right"/>
              <w:rPr>
                <w:sz w:val="28"/>
              </w:rPr>
            </w:pPr>
            <w:r>
              <w:rPr>
                <w:spacing w:val="-2"/>
                <w:sz w:val="28"/>
              </w:rPr>
              <w:t>1042100,0</w:t>
            </w:r>
          </w:p>
        </w:tc>
      </w:tr>
      <w:tr w:rsidR="00A13BCD">
        <w:trPr>
          <w:trHeight w:val="340"/>
        </w:trPr>
        <w:tc>
          <w:tcPr>
            <w:tcW w:w="2405" w:type="dxa"/>
          </w:tcPr>
          <w:p w:rsidR="00A13BCD" w:rsidRDefault="00131890">
            <w:pPr>
              <w:pStyle w:val="TableParagraph"/>
              <w:spacing w:line="320" w:lineRule="exact"/>
              <w:ind w:left="579"/>
              <w:rPr>
                <w:b/>
                <w:sz w:val="28"/>
              </w:rPr>
            </w:pPr>
            <w:r>
              <w:rPr>
                <w:b/>
                <w:spacing w:val="-2"/>
                <w:sz w:val="28"/>
              </w:rPr>
              <w:t>2023/2024</w:t>
            </w:r>
          </w:p>
        </w:tc>
        <w:tc>
          <w:tcPr>
            <w:tcW w:w="3092" w:type="dxa"/>
          </w:tcPr>
          <w:p w:rsidR="00A13BCD" w:rsidRDefault="00131890">
            <w:pPr>
              <w:pStyle w:val="TableParagraph"/>
              <w:spacing w:line="320" w:lineRule="exact"/>
              <w:ind w:right="948"/>
              <w:jc w:val="right"/>
              <w:rPr>
                <w:sz w:val="28"/>
              </w:rPr>
            </w:pPr>
            <w:r>
              <w:rPr>
                <w:spacing w:val="-2"/>
                <w:sz w:val="28"/>
              </w:rPr>
              <w:t>219,0</w:t>
            </w:r>
          </w:p>
        </w:tc>
        <w:tc>
          <w:tcPr>
            <w:tcW w:w="4133" w:type="dxa"/>
          </w:tcPr>
          <w:p w:rsidR="00A13BCD" w:rsidRDefault="00131890">
            <w:pPr>
              <w:pStyle w:val="TableParagraph"/>
              <w:spacing w:line="320" w:lineRule="exact"/>
              <w:ind w:right="1224"/>
              <w:jc w:val="right"/>
              <w:rPr>
                <w:sz w:val="28"/>
              </w:rPr>
            </w:pPr>
            <w:r>
              <w:rPr>
                <w:spacing w:val="-2"/>
                <w:sz w:val="28"/>
              </w:rPr>
              <w:t>1314542,0</w:t>
            </w:r>
          </w:p>
        </w:tc>
      </w:tr>
    </w:tbl>
    <w:p w:rsidR="00A13BCD" w:rsidRDefault="00A13BCD">
      <w:pPr>
        <w:pStyle w:val="a3"/>
        <w:spacing w:before="5"/>
        <w:ind w:left="0" w:firstLine="0"/>
        <w:jc w:val="left"/>
        <w:rPr>
          <w:b/>
        </w:rPr>
      </w:pPr>
    </w:p>
    <w:p w:rsidR="00A13BCD" w:rsidRDefault="00131890">
      <w:pPr>
        <w:pStyle w:val="a3"/>
        <w:ind w:right="846"/>
      </w:pPr>
      <w:r>
        <w:t>In our country, in 2019-2020, there were 119 higher education institutions (HEIs) operating. By 2023-2024, this number nearly doubled, reaching 219. These figures show that the increase in the number of HEIs allows for the creation of a competitive environment among them. Furthermore, the greater the number of HEIs, the more it enables the increase in the student quota across the country. As a result, this leads to intensified competition among students for acquiring knowledge. Certainly, these developments enhance the quality of human capital and its demand in labor markets. In 2019-2020, the total number of</w:t>
      </w:r>
      <w:r>
        <w:rPr>
          <w:spacing w:val="-2"/>
        </w:rPr>
        <w:t xml:space="preserve"> </w:t>
      </w:r>
      <w:r>
        <w:t>students admitted to higher education</w:t>
      </w:r>
      <w:r>
        <w:rPr>
          <w:spacing w:val="-1"/>
        </w:rPr>
        <w:t xml:space="preserve"> </w:t>
      </w:r>
      <w:r>
        <w:t>institutions was 44,099. By 2023-2024, this figure more than tripled, reaching 1,314,542. To develop the country's knowledge-based economy, it is essential to increase the coverage of higher education and improve the quality of education in order to further develop human capital.</w:t>
      </w:r>
    </w:p>
    <w:p w:rsidR="00A13BCD" w:rsidRDefault="00131890">
      <w:pPr>
        <w:pStyle w:val="a3"/>
        <w:ind w:right="848"/>
      </w:pPr>
      <w:r>
        <w:t>It should be emphasized that the development of the human capital index can</w:t>
      </w:r>
      <w:r>
        <w:rPr>
          <w:spacing w:val="53"/>
        </w:rPr>
        <w:t xml:space="preserve"> </w:t>
      </w:r>
      <w:r>
        <w:t>primarily</w:t>
      </w:r>
      <w:r>
        <w:rPr>
          <w:spacing w:val="55"/>
        </w:rPr>
        <w:t xml:space="preserve"> </w:t>
      </w:r>
      <w:r>
        <w:t>be</w:t>
      </w:r>
      <w:r>
        <w:rPr>
          <w:spacing w:val="55"/>
        </w:rPr>
        <w:t xml:space="preserve"> </w:t>
      </w:r>
      <w:r>
        <w:t>achieved</w:t>
      </w:r>
      <w:r>
        <w:rPr>
          <w:spacing w:val="54"/>
        </w:rPr>
        <w:t xml:space="preserve"> </w:t>
      </w:r>
      <w:r>
        <w:t>through</w:t>
      </w:r>
      <w:r>
        <w:rPr>
          <w:spacing w:val="57"/>
        </w:rPr>
        <w:t xml:space="preserve"> </w:t>
      </w:r>
      <w:r>
        <w:t>further</w:t>
      </w:r>
      <w:r>
        <w:rPr>
          <w:spacing w:val="56"/>
        </w:rPr>
        <w:t xml:space="preserve"> </w:t>
      </w:r>
      <w:r>
        <w:t>reforming</w:t>
      </w:r>
      <w:r>
        <w:rPr>
          <w:spacing w:val="53"/>
        </w:rPr>
        <w:t xml:space="preserve"> </w:t>
      </w:r>
      <w:r>
        <w:t>the</w:t>
      </w:r>
      <w:r>
        <w:rPr>
          <w:spacing w:val="55"/>
        </w:rPr>
        <w:t xml:space="preserve"> </w:t>
      </w:r>
      <w:r>
        <w:t>education</w:t>
      </w:r>
      <w:r>
        <w:rPr>
          <w:spacing w:val="56"/>
        </w:rPr>
        <w:t xml:space="preserve"> </w:t>
      </w:r>
      <w:r>
        <w:rPr>
          <w:spacing w:val="-2"/>
        </w:rPr>
        <w:t>system,</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7" w:firstLine="0"/>
      </w:pPr>
      <w:r>
        <w:lastRenderedPageBreak/>
        <w:t>which can be seen as one solution. Like other sectors, investments in human capital and education have always maintained their attractiveness, not only within a single country but also among nations worldwide. Higher education institutions</w:t>
      </w:r>
      <w:r>
        <w:rPr>
          <w:spacing w:val="-4"/>
        </w:rPr>
        <w:t xml:space="preserve"> </w:t>
      </w:r>
      <w:r>
        <w:t>are</w:t>
      </w:r>
      <w:r>
        <w:rPr>
          <w:spacing w:val="-4"/>
        </w:rPr>
        <w:t xml:space="preserve"> </w:t>
      </w:r>
      <w:r>
        <w:t>considered</w:t>
      </w:r>
      <w:r>
        <w:rPr>
          <w:spacing w:val="-4"/>
        </w:rPr>
        <w:t xml:space="preserve"> </w:t>
      </w:r>
      <w:r>
        <w:t>one</w:t>
      </w:r>
      <w:r>
        <w:rPr>
          <w:spacing w:val="-3"/>
        </w:rPr>
        <w:t xml:space="preserve"> </w:t>
      </w:r>
      <w:r>
        <w:t>of</w:t>
      </w:r>
      <w:r>
        <w:rPr>
          <w:spacing w:val="-4"/>
        </w:rPr>
        <w:t xml:space="preserve"> </w:t>
      </w:r>
      <w:r>
        <w:t>the</w:t>
      </w:r>
      <w:r>
        <w:rPr>
          <w:spacing w:val="-1"/>
        </w:rPr>
        <w:t xml:space="preserve"> </w:t>
      </w:r>
      <w:r>
        <w:t>most</w:t>
      </w:r>
      <w:r>
        <w:rPr>
          <w:spacing w:val="-4"/>
        </w:rPr>
        <w:t xml:space="preserve"> </w:t>
      </w:r>
      <w:r>
        <w:t>prestigious</w:t>
      </w:r>
      <w:r>
        <w:rPr>
          <w:spacing w:val="-4"/>
        </w:rPr>
        <w:t xml:space="preserve"> </w:t>
      </w:r>
      <w:r>
        <w:t>institutions</w:t>
      </w:r>
      <w:r>
        <w:rPr>
          <w:spacing w:val="-4"/>
        </w:rPr>
        <w:t xml:space="preserve"> </w:t>
      </w:r>
      <w:r>
        <w:t>globally</w:t>
      </w:r>
      <w:r>
        <w:rPr>
          <w:spacing w:val="-3"/>
        </w:rPr>
        <w:t xml:space="preserve"> </w:t>
      </w:r>
      <w:r>
        <w:t>and are recognized as the main drivers of knowledge-based economic growth [7].</w:t>
      </w:r>
    </w:p>
    <w:p w:rsidR="00A13BCD" w:rsidRDefault="00131890">
      <w:pPr>
        <w:pStyle w:val="a3"/>
        <w:ind w:right="845"/>
      </w:pPr>
      <w:r>
        <w:rPr>
          <w:b/>
        </w:rPr>
        <w:t xml:space="preserve">Conclusion and Recommendations. </w:t>
      </w:r>
      <w:r>
        <w:t>Investing in the development of human capital, primarily by improving the quality and quantity of higher education institutions, can be seen as a factor that not only ensures the well- being of citizens and reduces poverty but also contributes to the country's social and economic stability. In the development of human capital in Uzbekistan, further</w:t>
      </w:r>
      <w:r>
        <w:rPr>
          <w:spacing w:val="-2"/>
        </w:rPr>
        <w:t xml:space="preserve"> </w:t>
      </w:r>
      <w:r>
        <w:t>strengthening the role of higher education institutions and attracting more investments into human capital has led to the following conclusions and recommendations:</w:t>
      </w:r>
    </w:p>
    <w:p w:rsidR="00A13BCD" w:rsidRDefault="00131890">
      <w:pPr>
        <w:pStyle w:val="a4"/>
        <w:numPr>
          <w:ilvl w:val="0"/>
          <w:numId w:val="11"/>
        </w:numPr>
        <w:tabs>
          <w:tab w:val="left" w:pos="1061"/>
        </w:tabs>
        <w:spacing w:before="2"/>
        <w:ind w:right="848" w:firstLine="566"/>
        <w:rPr>
          <w:sz w:val="28"/>
        </w:rPr>
      </w:pPr>
      <w:r>
        <w:rPr>
          <w:sz w:val="28"/>
        </w:rPr>
        <w:t>Like other countries in the world, the role of human capital in Uzbekistan's economic development can be highly valued. Therefore, investments in education and human capital will lead to achieving higher efficiency in the country’s social and economic sectors, fostering innovation, and creating a competitive environment among the workforce.</w:t>
      </w:r>
    </w:p>
    <w:p w:rsidR="00A13BCD" w:rsidRDefault="00131890">
      <w:pPr>
        <w:pStyle w:val="a4"/>
        <w:numPr>
          <w:ilvl w:val="0"/>
          <w:numId w:val="11"/>
        </w:numPr>
        <w:tabs>
          <w:tab w:val="left" w:pos="1061"/>
        </w:tabs>
        <w:ind w:right="849" w:firstLine="566"/>
        <w:rPr>
          <w:sz w:val="28"/>
        </w:rPr>
      </w:pPr>
      <w:r>
        <w:rPr>
          <w:sz w:val="28"/>
        </w:rPr>
        <w:t>The conditions created for women to receive education also contribute to ensuring gender equality in the country. Furthermore, it is important to</w:t>
      </w:r>
      <w:r>
        <w:rPr>
          <w:spacing w:val="40"/>
          <w:sz w:val="28"/>
        </w:rPr>
        <w:t xml:space="preserve"> </w:t>
      </w:r>
      <w:r>
        <w:rPr>
          <w:sz w:val="28"/>
        </w:rPr>
        <w:t>note that 0% education loans are provided to women studying in higher education institutions, and the full contract sum is covered by the state for those studying in professional education institutions.</w:t>
      </w:r>
    </w:p>
    <w:p w:rsidR="00A13BCD" w:rsidRDefault="00131890">
      <w:pPr>
        <w:pStyle w:val="a4"/>
        <w:numPr>
          <w:ilvl w:val="0"/>
          <w:numId w:val="11"/>
        </w:numPr>
        <w:tabs>
          <w:tab w:val="left" w:pos="1061"/>
        </w:tabs>
        <w:ind w:right="847" w:firstLine="566"/>
        <w:rPr>
          <w:sz w:val="28"/>
        </w:rPr>
      </w:pPr>
      <w:r>
        <w:rPr>
          <w:sz w:val="28"/>
        </w:rPr>
        <w:t>Higher education institutions, which are the main institutions ensuring the country’s prosperity and stability, must be equipped with the necessary, modern, and new equipment. Additionally, it is important to further develop their material and technical base and reduce the involvement of students in activities outside the scope of their duties.</w:t>
      </w:r>
    </w:p>
    <w:p w:rsidR="00A13BCD" w:rsidRDefault="00131890">
      <w:pPr>
        <w:pStyle w:val="a4"/>
        <w:numPr>
          <w:ilvl w:val="0"/>
          <w:numId w:val="11"/>
        </w:numPr>
        <w:tabs>
          <w:tab w:val="left" w:pos="1130"/>
        </w:tabs>
        <w:ind w:right="845" w:firstLine="566"/>
        <w:rPr>
          <w:sz w:val="28"/>
        </w:rPr>
      </w:pPr>
      <w:r>
        <w:rPr>
          <w:sz w:val="28"/>
        </w:rPr>
        <w:t>To further improve the knowledge of students in higher education institutions and ensure they receive quality education by learning from global experiences, it is necessary to expand knowledge and skills exchange programs with prestigious higher education institutions around the world.</w:t>
      </w:r>
    </w:p>
    <w:p w:rsidR="00A13BCD" w:rsidRDefault="00A13BCD">
      <w:pPr>
        <w:pStyle w:val="a3"/>
        <w:spacing w:before="1"/>
        <w:ind w:left="0" w:firstLine="0"/>
        <w:jc w:val="left"/>
      </w:pPr>
    </w:p>
    <w:p w:rsidR="00A13BCD" w:rsidRDefault="00131890">
      <w:pPr>
        <w:pStyle w:val="3"/>
        <w:ind w:left="-1" w:right="142"/>
        <w:jc w:val="center"/>
      </w:pPr>
      <w:r>
        <w:rPr>
          <w:spacing w:val="-2"/>
        </w:rPr>
        <w:t>References</w:t>
      </w:r>
    </w:p>
    <w:p w:rsidR="00A13BCD" w:rsidRDefault="00131890">
      <w:pPr>
        <w:pStyle w:val="a4"/>
        <w:numPr>
          <w:ilvl w:val="0"/>
          <w:numId w:val="10"/>
        </w:numPr>
        <w:tabs>
          <w:tab w:val="left" w:pos="990"/>
        </w:tabs>
        <w:ind w:right="847" w:firstLine="566"/>
        <w:jc w:val="both"/>
        <w:rPr>
          <w:i/>
          <w:sz w:val="28"/>
        </w:rPr>
      </w:pPr>
      <w:r>
        <w:rPr>
          <w:i/>
          <w:sz w:val="28"/>
        </w:rPr>
        <w:t>O’zbekiston Respublikasi Prezidentining 2022-2026-yillarga mo’ljallangan Yangi O’zbekistonning Taraqqiyot strategiyasi to’g’risidagi 28.01.2022 yildagi PF- 60-son</w:t>
      </w:r>
      <w:r>
        <w:rPr>
          <w:i/>
          <w:spacing w:val="40"/>
          <w:sz w:val="28"/>
        </w:rPr>
        <w:t xml:space="preserve"> </w:t>
      </w:r>
      <w:r>
        <w:rPr>
          <w:i/>
          <w:sz w:val="28"/>
        </w:rPr>
        <w:t xml:space="preserve">farmoni. </w:t>
      </w:r>
      <w:hyperlink r:id="rId162">
        <w:r>
          <w:rPr>
            <w:i/>
            <w:color w:val="0000FF"/>
            <w:sz w:val="28"/>
            <w:u w:val="single" w:color="0000FF"/>
          </w:rPr>
          <w:t>https://lex.uz/uz/docs/-5841063</w:t>
        </w:r>
      </w:hyperlink>
    </w:p>
    <w:p w:rsidR="00A13BCD" w:rsidRPr="00131890" w:rsidRDefault="00131890">
      <w:pPr>
        <w:pStyle w:val="a4"/>
        <w:numPr>
          <w:ilvl w:val="0"/>
          <w:numId w:val="10"/>
        </w:numPr>
        <w:tabs>
          <w:tab w:val="left" w:pos="990"/>
        </w:tabs>
        <w:spacing w:before="1"/>
        <w:ind w:right="845" w:firstLine="566"/>
        <w:jc w:val="both"/>
        <w:rPr>
          <w:i/>
          <w:sz w:val="28"/>
          <w:lang w:val="ru-RU"/>
        </w:rPr>
      </w:pPr>
      <w:r w:rsidRPr="00131890">
        <w:rPr>
          <w:i/>
          <w:sz w:val="28"/>
          <w:lang w:val="ru-RU"/>
        </w:rPr>
        <w:t>Амир</w:t>
      </w:r>
      <w:r w:rsidRPr="00131890">
        <w:rPr>
          <w:rFonts w:ascii="Times New Roman" w:hAnsi="Times New Roman"/>
          <w:i/>
          <w:sz w:val="28"/>
          <w:lang w:val="ru-RU"/>
        </w:rPr>
        <w:t>қ</w:t>
      </w:r>
      <w:r w:rsidRPr="00131890">
        <w:rPr>
          <w:i/>
          <w:sz w:val="28"/>
          <w:lang w:val="ru-RU"/>
        </w:rPr>
        <w:t>улов Ш.О.Инсон капитали: шаклланиши ва ривожланиши. Инновацион технологиялар/</w:t>
      </w:r>
      <w:r>
        <w:rPr>
          <w:i/>
          <w:sz w:val="28"/>
        </w:rPr>
        <w:t>Innovative</w:t>
      </w:r>
      <w:r w:rsidRPr="00131890">
        <w:rPr>
          <w:i/>
          <w:sz w:val="28"/>
          <w:lang w:val="ru-RU"/>
        </w:rPr>
        <w:t xml:space="preserve"> </w:t>
      </w:r>
      <w:r>
        <w:rPr>
          <w:i/>
          <w:sz w:val="28"/>
        </w:rPr>
        <w:t>technologies</w:t>
      </w:r>
      <w:r w:rsidRPr="00131890">
        <w:rPr>
          <w:i/>
          <w:sz w:val="28"/>
          <w:lang w:val="ru-RU"/>
        </w:rPr>
        <w:t>. – 2020 йил 2-сон.</w:t>
      </w:r>
    </w:p>
    <w:p w:rsidR="00A13BCD" w:rsidRPr="00131890" w:rsidRDefault="00A13BCD">
      <w:pPr>
        <w:pStyle w:val="a4"/>
        <w:rPr>
          <w:i/>
          <w:sz w:val="28"/>
          <w:lang w:val="ru-RU"/>
        </w:rPr>
        <w:sectPr w:rsidR="00A13BCD" w:rsidRPr="00131890">
          <w:pgSz w:w="11910" w:h="16840"/>
          <w:pgMar w:top="1140" w:right="283" w:bottom="1420" w:left="992" w:header="0" w:footer="1230" w:gutter="0"/>
          <w:cols w:space="720"/>
        </w:sectPr>
      </w:pPr>
    </w:p>
    <w:p w:rsidR="00A13BCD" w:rsidRPr="00131890" w:rsidRDefault="00131890">
      <w:pPr>
        <w:pStyle w:val="a4"/>
        <w:numPr>
          <w:ilvl w:val="0"/>
          <w:numId w:val="10"/>
        </w:numPr>
        <w:tabs>
          <w:tab w:val="left" w:pos="989"/>
        </w:tabs>
        <w:spacing w:before="91"/>
        <w:ind w:right="845" w:firstLine="566"/>
        <w:jc w:val="both"/>
        <w:rPr>
          <w:i/>
          <w:sz w:val="28"/>
          <w:lang w:val="ru-RU"/>
        </w:rPr>
      </w:pPr>
      <w:r w:rsidRPr="00131890">
        <w:rPr>
          <w:rFonts w:ascii="Times New Roman" w:hAnsi="Times New Roman"/>
          <w:i/>
          <w:color w:val="1A1A1A"/>
          <w:sz w:val="28"/>
          <w:lang w:val="ru-RU"/>
        </w:rPr>
        <w:lastRenderedPageBreak/>
        <w:t>Қ</w:t>
      </w:r>
      <w:r w:rsidRPr="00131890">
        <w:rPr>
          <w:i/>
          <w:color w:val="1A1A1A"/>
          <w:sz w:val="28"/>
          <w:lang w:val="ru-RU"/>
        </w:rPr>
        <w:t>одиров М.</w:t>
      </w:r>
      <w:r w:rsidRPr="00131890">
        <w:rPr>
          <w:rFonts w:ascii="Times New Roman" w:hAnsi="Times New Roman"/>
          <w:i/>
          <w:color w:val="1A1A1A"/>
          <w:sz w:val="28"/>
          <w:lang w:val="ru-RU"/>
        </w:rPr>
        <w:t>Қ</w:t>
      </w:r>
      <w:r w:rsidRPr="00131890">
        <w:rPr>
          <w:i/>
          <w:color w:val="1A1A1A"/>
          <w:sz w:val="28"/>
          <w:lang w:val="ru-RU"/>
        </w:rPr>
        <w:t>., Элтазаров Ж.Д. Инсон капиталининг шаклланишида таълим ва илм-фаннинг роли (илмий-оммабоп рисола). –Самар</w:t>
      </w:r>
      <w:r w:rsidRPr="00131890">
        <w:rPr>
          <w:rFonts w:ascii="Times New Roman" w:hAnsi="Times New Roman"/>
          <w:i/>
          <w:color w:val="1A1A1A"/>
          <w:sz w:val="28"/>
          <w:lang w:val="ru-RU"/>
        </w:rPr>
        <w:t>қ</w:t>
      </w:r>
      <w:r w:rsidRPr="00131890">
        <w:rPr>
          <w:i/>
          <w:color w:val="1A1A1A"/>
          <w:sz w:val="28"/>
          <w:lang w:val="ru-RU"/>
        </w:rPr>
        <w:t xml:space="preserve">анд: </w:t>
      </w:r>
      <w:r w:rsidRPr="00131890">
        <w:rPr>
          <w:i/>
          <w:color w:val="1A1A1A"/>
          <w:spacing w:val="-2"/>
          <w:sz w:val="28"/>
          <w:lang w:val="ru-RU"/>
        </w:rPr>
        <w:t>СамДУ,2015.</w:t>
      </w:r>
    </w:p>
    <w:p w:rsidR="00A13BCD" w:rsidRDefault="00131890">
      <w:pPr>
        <w:pStyle w:val="a4"/>
        <w:numPr>
          <w:ilvl w:val="0"/>
          <w:numId w:val="10"/>
        </w:numPr>
        <w:tabs>
          <w:tab w:val="left" w:pos="990"/>
        </w:tabs>
        <w:ind w:right="845" w:firstLine="566"/>
        <w:jc w:val="both"/>
        <w:rPr>
          <w:i/>
          <w:sz w:val="28"/>
        </w:rPr>
      </w:pPr>
      <w:r w:rsidRPr="00131890">
        <w:rPr>
          <w:i/>
          <w:color w:val="1A1A1A"/>
          <w:sz w:val="28"/>
          <w:lang w:val="ru-RU"/>
        </w:rPr>
        <w:t xml:space="preserve">Жониев Ф. Инсон капитали ва миллий </w:t>
      </w:r>
      <w:r w:rsidRPr="00131890">
        <w:rPr>
          <w:rFonts w:ascii="Times New Roman" w:hAnsi="Times New Roman"/>
          <w:i/>
          <w:color w:val="1A1A1A"/>
          <w:sz w:val="28"/>
          <w:lang w:val="ru-RU"/>
        </w:rPr>
        <w:t>қ</w:t>
      </w:r>
      <w:r w:rsidRPr="00131890">
        <w:rPr>
          <w:i/>
          <w:color w:val="1A1A1A"/>
          <w:sz w:val="28"/>
          <w:lang w:val="ru-RU"/>
        </w:rPr>
        <w:t xml:space="preserve">адриятлар. </w:t>
      </w:r>
      <w:hyperlink r:id="rId163">
        <w:r>
          <w:rPr>
            <w:i/>
            <w:color w:val="0000FF"/>
            <w:spacing w:val="-2"/>
            <w:sz w:val="28"/>
            <w:u w:val="single" w:color="0000FF"/>
          </w:rPr>
          <w:t>https://zamin.uz/hayot-tarzi/11291-inson-kapitali-va-milliy-adriyatlar.html</w:t>
        </w:r>
      </w:hyperlink>
      <w:r>
        <w:rPr>
          <w:i/>
          <w:color w:val="1A1A1A"/>
          <w:spacing w:val="-2"/>
          <w:sz w:val="28"/>
        </w:rPr>
        <w:t>.</w:t>
      </w:r>
    </w:p>
    <w:p w:rsidR="00A13BCD" w:rsidRDefault="00131890">
      <w:pPr>
        <w:pStyle w:val="a4"/>
        <w:numPr>
          <w:ilvl w:val="0"/>
          <w:numId w:val="10"/>
        </w:numPr>
        <w:tabs>
          <w:tab w:val="left" w:pos="989"/>
        </w:tabs>
        <w:ind w:right="846" w:firstLine="566"/>
        <w:jc w:val="both"/>
        <w:rPr>
          <w:i/>
          <w:sz w:val="28"/>
        </w:rPr>
      </w:pPr>
      <w:r w:rsidRPr="00131890">
        <w:rPr>
          <w:i/>
          <w:color w:val="1A1A1A"/>
          <w:sz w:val="28"/>
          <w:lang w:val="ru-RU"/>
        </w:rPr>
        <w:t>Пардаев М.</w:t>
      </w:r>
      <w:r w:rsidRPr="00131890">
        <w:rPr>
          <w:rFonts w:ascii="Times New Roman" w:hAnsi="Times New Roman"/>
          <w:i/>
          <w:color w:val="1A1A1A"/>
          <w:sz w:val="28"/>
          <w:lang w:val="ru-RU"/>
        </w:rPr>
        <w:t>Қ</w:t>
      </w:r>
      <w:r w:rsidRPr="00131890">
        <w:rPr>
          <w:i/>
          <w:color w:val="1A1A1A"/>
          <w:sz w:val="28"/>
          <w:lang w:val="ru-RU"/>
        </w:rPr>
        <w:t>., Бабаназарова С.А., Кўзиев З.Б. Инсон капитали: мо</w:t>
      </w:r>
      <w:r w:rsidRPr="00131890">
        <w:rPr>
          <w:rFonts w:ascii="Times New Roman" w:hAnsi="Times New Roman"/>
          <w:i/>
          <w:color w:val="1A1A1A"/>
          <w:sz w:val="28"/>
          <w:lang w:val="ru-RU"/>
        </w:rPr>
        <w:t>ҳ</w:t>
      </w:r>
      <w:r w:rsidRPr="00131890">
        <w:rPr>
          <w:i/>
          <w:color w:val="1A1A1A"/>
          <w:sz w:val="28"/>
          <w:lang w:val="ru-RU"/>
        </w:rPr>
        <w:t xml:space="preserve">ияти ва уни ўрганишга ёндашувлар. </w:t>
      </w:r>
      <w:r>
        <w:rPr>
          <w:i/>
          <w:color w:val="1A1A1A"/>
          <w:sz w:val="28"/>
        </w:rPr>
        <w:t>И</w:t>
      </w:r>
      <w:r>
        <w:rPr>
          <w:rFonts w:ascii="Times New Roman" w:hAnsi="Times New Roman"/>
          <w:i/>
          <w:color w:val="1A1A1A"/>
          <w:sz w:val="28"/>
        </w:rPr>
        <w:t>қ</w:t>
      </w:r>
      <w:r>
        <w:rPr>
          <w:i/>
          <w:color w:val="1A1A1A"/>
          <w:sz w:val="28"/>
        </w:rPr>
        <w:t>тисод ва Молия / Экономика и Финансы № 10, 2011.</w:t>
      </w:r>
    </w:p>
    <w:p w:rsidR="00A13BCD" w:rsidRDefault="00131890">
      <w:pPr>
        <w:pStyle w:val="a4"/>
        <w:numPr>
          <w:ilvl w:val="0"/>
          <w:numId w:val="10"/>
        </w:numPr>
        <w:tabs>
          <w:tab w:val="left" w:pos="990"/>
        </w:tabs>
        <w:spacing w:before="2"/>
        <w:ind w:right="846" w:firstLine="566"/>
        <w:jc w:val="both"/>
        <w:rPr>
          <w:i/>
          <w:sz w:val="28"/>
        </w:rPr>
      </w:pPr>
      <w:r w:rsidRPr="00131890">
        <w:rPr>
          <w:i/>
          <w:color w:val="1A1A1A"/>
          <w:sz w:val="28"/>
          <w:lang w:val="ru-RU"/>
        </w:rPr>
        <w:t xml:space="preserve">Очилова </w:t>
      </w:r>
      <w:r w:rsidRPr="00131890">
        <w:rPr>
          <w:rFonts w:ascii="Times New Roman" w:hAnsi="Times New Roman"/>
          <w:i/>
          <w:color w:val="1A1A1A"/>
          <w:sz w:val="28"/>
          <w:lang w:val="ru-RU"/>
        </w:rPr>
        <w:t>Ҳ</w:t>
      </w:r>
      <w:r w:rsidRPr="00131890">
        <w:rPr>
          <w:i/>
          <w:color w:val="1A1A1A"/>
          <w:sz w:val="28"/>
          <w:lang w:val="ru-RU"/>
        </w:rPr>
        <w:t xml:space="preserve">.Н. Таълим хизматлари ва уларнинг самарадорлигини ошириш масалалари. </w:t>
      </w:r>
      <w:r>
        <w:rPr>
          <w:i/>
          <w:color w:val="1A1A1A"/>
          <w:sz w:val="28"/>
        </w:rPr>
        <w:t>Монография. – Т.: Инновацион ривожланиш нашриёт-матбаа уйи, - 2020 – 260 бет.</w:t>
      </w:r>
    </w:p>
    <w:p w:rsidR="00A13BCD" w:rsidRDefault="00131890">
      <w:pPr>
        <w:pStyle w:val="a4"/>
        <w:numPr>
          <w:ilvl w:val="0"/>
          <w:numId w:val="10"/>
        </w:numPr>
        <w:tabs>
          <w:tab w:val="left" w:pos="990"/>
        </w:tabs>
        <w:ind w:right="847" w:firstLine="566"/>
        <w:jc w:val="both"/>
        <w:rPr>
          <w:i/>
          <w:sz w:val="28"/>
        </w:rPr>
      </w:pPr>
      <w:r>
        <w:rPr>
          <w:i/>
          <w:sz w:val="28"/>
        </w:rPr>
        <w:t>Бе</w:t>
      </w:r>
      <w:r>
        <w:rPr>
          <w:rFonts w:ascii="Times New Roman" w:hAnsi="Times New Roman"/>
          <w:i/>
          <w:sz w:val="28"/>
        </w:rPr>
        <w:t>ҳ</w:t>
      </w:r>
      <w:r>
        <w:rPr>
          <w:i/>
          <w:sz w:val="28"/>
        </w:rPr>
        <w:t>зод</w:t>
      </w:r>
      <w:r>
        <w:rPr>
          <w:i/>
          <w:spacing w:val="-3"/>
          <w:sz w:val="28"/>
        </w:rPr>
        <w:t xml:space="preserve"> </w:t>
      </w:r>
      <w:r>
        <w:rPr>
          <w:i/>
          <w:sz w:val="28"/>
        </w:rPr>
        <w:t>Тагаев,</w:t>
      </w:r>
      <w:r>
        <w:rPr>
          <w:i/>
          <w:spacing w:val="-3"/>
          <w:sz w:val="28"/>
        </w:rPr>
        <w:t xml:space="preserve"> </w:t>
      </w:r>
      <w:r>
        <w:rPr>
          <w:i/>
          <w:sz w:val="28"/>
        </w:rPr>
        <w:t>Абдува</w:t>
      </w:r>
      <w:r>
        <w:rPr>
          <w:rFonts w:ascii="Times New Roman" w:hAnsi="Times New Roman"/>
          <w:i/>
          <w:sz w:val="28"/>
        </w:rPr>
        <w:t>ҳ</w:t>
      </w:r>
      <w:r>
        <w:rPr>
          <w:i/>
          <w:sz w:val="28"/>
        </w:rPr>
        <w:t>об</w:t>
      </w:r>
      <w:r>
        <w:rPr>
          <w:i/>
          <w:spacing w:val="-3"/>
          <w:sz w:val="28"/>
        </w:rPr>
        <w:t xml:space="preserve"> </w:t>
      </w:r>
      <w:r>
        <w:rPr>
          <w:i/>
          <w:sz w:val="28"/>
        </w:rPr>
        <w:t>Умаров.</w:t>
      </w:r>
      <w:r>
        <w:rPr>
          <w:i/>
          <w:spacing w:val="-5"/>
          <w:sz w:val="28"/>
        </w:rPr>
        <w:t xml:space="preserve"> </w:t>
      </w:r>
      <w:r>
        <w:rPr>
          <w:i/>
          <w:sz w:val="28"/>
        </w:rPr>
        <w:t>Билимга</w:t>
      </w:r>
      <w:r>
        <w:rPr>
          <w:i/>
          <w:spacing w:val="-4"/>
          <w:sz w:val="28"/>
        </w:rPr>
        <w:t xml:space="preserve"> </w:t>
      </w:r>
      <w:r>
        <w:rPr>
          <w:i/>
          <w:sz w:val="28"/>
        </w:rPr>
        <w:t>асосланган</w:t>
      </w:r>
      <w:r>
        <w:rPr>
          <w:i/>
          <w:spacing w:val="-5"/>
          <w:sz w:val="28"/>
        </w:rPr>
        <w:t xml:space="preserve"> </w:t>
      </w:r>
      <w:r>
        <w:rPr>
          <w:i/>
          <w:sz w:val="28"/>
        </w:rPr>
        <w:t>иктисодиёт</w:t>
      </w:r>
      <w:r>
        <w:rPr>
          <w:i/>
          <w:spacing w:val="-5"/>
          <w:sz w:val="28"/>
        </w:rPr>
        <w:t xml:space="preserve"> </w:t>
      </w:r>
      <w:r>
        <w:rPr>
          <w:i/>
          <w:sz w:val="28"/>
        </w:rPr>
        <w:t xml:space="preserve">– Янги </w:t>
      </w:r>
      <w:r>
        <w:rPr>
          <w:i/>
          <w:color w:val="1A1A1A"/>
          <w:sz w:val="28"/>
        </w:rPr>
        <w:t>У</w:t>
      </w:r>
      <w:r>
        <w:rPr>
          <w:i/>
          <w:sz w:val="28"/>
        </w:rPr>
        <w:t xml:space="preserve">збекистон тараккиёт стратегиясининг асосларидан бири.Иктисодий шарх. </w:t>
      </w:r>
      <w:r>
        <w:rPr>
          <w:i/>
          <w:color w:val="1A1A1A"/>
          <w:sz w:val="28"/>
        </w:rPr>
        <w:t>– 2022 йил 8-сон.</w:t>
      </w:r>
    </w:p>
    <w:p w:rsidR="00A13BCD" w:rsidRDefault="00131890">
      <w:pPr>
        <w:pStyle w:val="a4"/>
        <w:numPr>
          <w:ilvl w:val="0"/>
          <w:numId w:val="10"/>
        </w:numPr>
        <w:tabs>
          <w:tab w:val="left" w:pos="989"/>
        </w:tabs>
        <w:ind w:right="845" w:firstLine="566"/>
        <w:jc w:val="both"/>
        <w:rPr>
          <w:i/>
          <w:sz w:val="28"/>
        </w:rPr>
      </w:pPr>
      <w:r>
        <w:rPr>
          <w:i/>
          <w:sz w:val="28"/>
        </w:rPr>
        <w:t>Pardayev M.Q., Ochilova H.N.,</w:t>
      </w:r>
      <w:r>
        <w:rPr>
          <w:i/>
          <w:spacing w:val="40"/>
          <w:sz w:val="28"/>
        </w:rPr>
        <w:t xml:space="preserve"> </w:t>
      </w:r>
      <w:r>
        <w:rPr>
          <w:i/>
          <w:sz w:val="28"/>
        </w:rPr>
        <w:t>Mamayunusova M.O., “Inson kapitalini baholash va rivojlantirish muammolari”. “Inson kapitali va ijtimoiy rivojlanish”jurnali 2-son, 2021. Toshkent.</w:t>
      </w:r>
    </w:p>
    <w:p w:rsidR="00A13BCD" w:rsidRDefault="00131890">
      <w:pPr>
        <w:pStyle w:val="a4"/>
        <w:numPr>
          <w:ilvl w:val="0"/>
          <w:numId w:val="10"/>
        </w:numPr>
        <w:tabs>
          <w:tab w:val="left" w:pos="991"/>
        </w:tabs>
        <w:ind w:right="844" w:firstLine="566"/>
        <w:jc w:val="both"/>
        <w:rPr>
          <w:i/>
          <w:sz w:val="28"/>
        </w:rPr>
      </w:pPr>
      <w:r>
        <w:rPr>
          <w:i/>
          <w:sz w:val="28"/>
        </w:rPr>
        <w:t xml:space="preserve">Усмонов Б.Ш., </w:t>
      </w:r>
      <w:r>
        <w:rPr>
          <w:rFonts w:ascii="Times New Roman" w:hAnsi="Times New Roman"/>
          <w:i/>
          <w:sz w:val="28"/>
        </w:rPr>
        <w:t>Қ</w:t>
      </w:r>
      <w:r>
        <w:rPr>
          <w:i/>
          <w:sz w:val="28"/>
        </w:rPr>
        <w:t>одиров М.</w:t>
      </w:r>
      <w:r>
        <w:rPr>
          <w:rFonts w:ascii="Times New Roman" w:hAnsi="Times New Roman"/>
          <w:i/>
          <w:sz w:val="28"/>
        </w:rPr>
        <w:t>Қ</w:t>
      </w:r>
      <w:r>
        <w:rPr>
          <w:i/>
          <w:sz w:val="28"/>
        </w:rPr>
        <w:t>., Элтазаров Ж.Д. Инсон капиталининг шаклланишида таълим ва илм-фаннинг роли (илмий-оммабоп рисола). – Самар</w:t>
      </w:r>
      <w:r>
        <w:rPr>
          <w:rFonts w:ascii="Times New Roman" w:hAnsi="Times New Roman"/>
          <w:i/>
          <w:sz w:val="28"/>
        </w:rPr>
        <w:t>қ</w:t>
      </w:r>
      <w:r>
        <w:rPr>
          <w:i/>
          <w:sz w:val="28"/>
        </w:rPr>
        <w:t>анд: СамДУ, 2015.</w:t>
      </w:r>
    </w:p>
    <w:p w:rsidR="00A13BCD" w:rsidRDefault="00131890">
      <w:pPr>
        <w:pStyle w:val="a4"/>
        <w:numPr>
          <w:ilvl w:val="0"/>
          <w:numId w:val="10"/>
        </w:numPr>
        <w:tabs>
          <w:tab w:val="left" w:pos="1131"/>
        </w:tabs>
        <w:spacing w:before="1"/>
        <w:ind w:right="845" w:firstLine="566"/>
        <w:jc w:val="both"/>
        <w:rPr>
          <w:i/>
          <w:sz w:val="28"/>
        </w:rPr>
      </w:pPr>
      <w:r>
        <w:rPr>
          <w:i/>
          <w:sz w:val="28"/>
        </w:rPr>
        <w:t xml:space="preserve">U Tashkenbayev. O’zbekistonda shaxs o’z salohiyatining necha foizidan foydalana olish hisoblab chiqildi. </w:t>
      </w:r>
      <w:hyperlink r:id="rId164">
        <w:r>
          <w:rPr>
            <w:i/>
            <w:color w:val="0000FF"/>
            <w:sz w:val="28"/>
            <w:u w:val="single" w:color="0000FF"/>
          </w:rPr>
          <w:t>https://kun.uz/news/2020/10/18/ozbekistonda-</w:t>
        </w:r>
      </w:hyperlink>
      <w:r>
        <w:rPr>
          <w:i/>
          <w:color w:val="0000FF"/>
          <w:sz w:val="28"/>
        </w:rPr>
        <w:t xml:space="preserve"> </w:t>
      </w:r>
      <w:hyperlink r:id="rId165">
        <w:r>
          <w:rPr>
            <w:i/>
            <w:color w:val="0000FF"/>
            <w:spacing w:val="-2"/>
            <w:sz w:val="28"/>
            <w:u w:val="single" w:color="0000FF"/>
          </w:rPr>
          <w:t>shaxs-oz-salohiyatining-necha-foizidan-foydalana-olishi-hisoblab-chiqildi</w:t>
        </w:r>
      </w:hyperlink>
    </w:p>
    <w:p w:rsidR="00A13BCD" w:rsidRDefault="00A56A86">
      <w:pPr>
        <w:pStyle w:val="a4"/>
        <w:numPr>
          <w:ilvl w:val="0"/>
          <w:numId w:val="10"/>
        </w:numPr>
        <w:tabs>
          <w:tab w:val="left" w:pos="1130"/>
        </w:tabs>
        <w:ind w:right="3086" w:firstLine="566"/>
        <w:jc w:val="both"/>
        <w:rPr>
          <w:i/>
          <w:sz w:val="28"/>
        </w:rPr>
      </w:pPr>
      <w:hyperlink r:id="rId166">
        <w:r w:rsidR="00131890">
          <w:rPr>
            <w:i/>
            <w:color w:val="0000FF"/>
            <w:spacing w:val="-2"/>
            <w:sz w:val="28"/>
            <w:u w:val="single" w:color="0000FF"/>
          </w:rPr>
          <w:t>https://oliygoh.uz/post/nechta-oliy-talim-muassasasi</w:t>
        </w:r>
      </w:hyperlink>
      <w:r w:rsidR="00131890">
        <w:rPr>
          <w:i/>
          <w:color w:val="0000FF"/>
          <w:spacing w:val="-2"/>
          <w:sz w:val="28"/>
        </w:rPr>
        <w:t xml:space="preserve"> </w:t>
      </w:r>
      <w:hyperlink r:id="rId167">
        <w:r w:rsidR="00131890">
          <w:rPr>
            <w:i/>
            <w:color w:val="0000FF"/>
            <w:spacing w:val="-2"/>
            <w:sz w:val="28"/>
            <w:u w:val="single" w:color="0000FF"/>
          </w:rPr>
          <w:t>bor?ysclid=m3gw7x944h53267914</w:t>
        </w:r>
      </w:hyperlink>
    </w:p>
    <w:p w:rsidR="00A13BCD" w:rsidRDefault="00A56A86">
      <w:pPr>
        <w:pStyle w:val="a4"/>
        <w:numPr>
          <w:ilvl w:val="0"/>
          <w:numId w:val="10"/>
        </w:numPr>
        <w:tabs>
          <w:tab w:val="left" w:pos="1132"/>
        </w:tabs>
        <w:ind w:left="1132" w:hanging="425"/>
        <w:jc w:val="both"/>
        <w:rPr>
          <w:i/>
          <w:sz w:val="28"/>
        </w:rPr>
      </w:pPr>
      <w:hyperlink r:id="rId168">
        <w:r w:rsidR="00131890">
          <w:rPr>
            <w:i/>
            <w:color w:val="0000FF"/>
            <w:spacing w:val="-2"/>
            <w:sz w:val="28"/>
            <w:u w:val="single" w:color="0000FF"/>
          </w:rPr>
          <w:t>www.Stat.uz</w:t>
        </w:r>
      </w:hyperlink>
    </w:p>
    <w:p w:rsidR="00A13BCD" w:rsidRDefault="00A13BCD">
      <w:pPr>
        <w:pStyle w:val="a4"/>
        <w:rPr>
          <w:i/>
          <w:sz w:val="28"/>
        </w:rPr>
        <w:sectPr w:rsidR="00A13BCD">
          <w:pgSz w:w="11910" w:h="16840"/>
          <w:pgMar w:top="1140" w:right="283" w:bottom="1420" w:left="992" w:header="0" w:footer="1230" w:gutter="0"/>
          <w:cols w:space="720"/>
        </w:sectPr>
      </w:pPr>
    </w:p>
    <w:p w:rsidR="00A13BCD" w:rsidRDefault="00131890">
      <w:pPr>
        <w:pStyle w:val="1"/>
        <w:ind w:left="345" w:right="1053"/>
      </w:pPr>
      <w:r>
        <w:lastRenderedPageBreak/>
        <w:t>THE</w:t>
      </w:r>
      <w:r>
        <w:rPr>
          <w:spacing w:val="-5"/>
        </w:rPr>
        <w:t xml:space="preserve"> </w:t>
      </w:r>
      <w:r>
        <w:t>USE</w:t>
      </w:r>
      <w:r>
        <w:rPr>
          <w:spacing w:val="-3"/>
        </w:rPr>
        <w:t xml:space="preserve"> </w:t>
      </w:r>
      <w:r>
        <w:t>OF</w:t>
      </w:r>
      <w:r>
        <w:rPr>
          <w:spacing w:val="-3"/>
        </w:rPr>
        <w:t xml:space="preserve"> </w:t>
      </w:r>
      <w:r>
        <w:t>DIGITAL</w:t>
      </w:r>
      <w:r>
        <w:rPr>
          <w:spacing w:val="-4"/>
        </w:rPr>
        <w:t xml:space="preserve"> </w:t>
      </w:r>
      <w:r>
        <w:t>TOOLS</w:t>
      </w:r>
      <w:r>
        <w:rPr>
          <w:spacing w:val="-3"/>
        </w:rPr>
        <w:t xml:space="preserve"> </w:t>
      </w:r>
      <w:r>
        <w:t>IN</w:t>
      </w:r>
      <w:r>
        <w:rPr>
          <w:spacing w:val="-6"/>
        </w:rPr>
        <w:t xml:space="preserve"> </w:t>
      </w:r>
      <w:r>
        <w:t>THE</w:t>
      </w:r>
      <w:r>
        <w:rPr>
          <w:spacing w:val="-5"/>
        </w:rPr>
        <w:t xml:space="preserve"> </w:t>
      </w:r>
      <w:r>
        <w:t>MANAGEMENT</w:t>
      </w:r>
      <w:r>
        <w:rPr>
          <w:spacing w:val="-3"/>
        </w:rPr>
        <w:t xml:space="preserve"> </w:t>
      </w:r>
      <w:r>
        <w:t>OF</w:t>
      </w:r>
      <w:r>
        <w:rPr>
          <w:spacing w:val="-3"/>
        </w:rPr>
        <w:t xml:space="preserve"> </w:t>
      </w:r>
      <w:r>
        <w:t xml:space="preserve">MIGRATION </w:t>
      </w:r>
      <w:r>
        <w:rPr>
          <w:spacing w:val="-2"/>
        </w:rPr>
        <w:t>PROCESSES</w:t>
      </w:r>
    </w:p>
    <w:p w:rsidR="00A13BCD" w:rsidRDefault="00A13BCD">
      <w:pPr>
        <w:pStyle w:val="a3"/>
        <w:ind w:left="0" w:firstLine="0"/>
        <w:jc w:val="left"/>
        <w:rPr>
          <w:b/>
        </w:rPr>
      </w:pPr>
    </w:p>
    <w:p w:rsidR="00A13BCD" w:rsidRDefault="00131890">
      <w:pPr>
        <w:ind w:left="5515" w:right="846" w:hanging="1126"/>
        <w:jc w:val="right"/>
        <w:rPr>
          <w:i/>
          <w:sz w:val="28"/>
        </w:rPr>
      </w:pPr>
      <w:r>
        <w:rPr>
          <w:b/>
          <w:i/>
          <w:sz w:val="28"/>
        </w:rPr>
        <w:t>Gulmurodov</w:t>
      </w:r>
      <w:r>
        <w:rPr>
          <w:b/>
          <w:i/>
          <w:spacing w:val="-10"/>
          <w:sz w:val="28"/>
        </w:rPr>
        <w:t xml:space="preserve"> </w:t>
      </w:r>
      <w:r>
        <w:rPr>
          <w:b/>
          <w:i/>
          <w:sz w:val="28"/>
        </w:rPr>
        <w:t>Kamoliddin</w:t>
      </w:r>
      <w:r>
        <w:rPr>
          <w:b/>
          <w:i/>
          <w:spacing w:val="-11"/>
          <w:sz w:val="28"/>
        </w:rPr>
        <w:t xml:space="preserve"> </w:t>
      </w:r>
      <w:r>
        <w:rPr>
          <w:b/>
          <w:i/>
          <w:sz w:val="28"/>
        </w:rPr>
        <w:t>Abduqodir</w:t>
      </w:r>
      <w:r>
        <w:rPr>
          <w:b/>
          <w:i/>
          <w:spacing w:val="-11"/>
          <w:sz w:val="28"/>
        </w:rPr>
        <w:t xml:space="preserve"> </w:t>
      </w:r>
      <w:r>
        <w:rPr>
          <w:b/>
          <w:i/>
          <w:sz w:val="28"/>
        </w:rPr>
        <w:t xml:space="preserve">ugli- </w:t>
      </w:r>
      <w:r>
        <w:rPr>
          <w:i/>
          <w:sz w:val="28"/>
        </w:rPr>
        <w:t>Senior</w:t>
      </w:r>
      <w:r>
        <w:rPr>
          <w:i/>
          <w:spacing w:val="-6"/>
          <w:sz w:val="28"/>
        </w:rPr>
        <w:t xml:space="preserve"> </w:t>
      </w:r>
      <w:r>
        <w:rPr>
          <w:i/>
          <w:sz w:val="28"/>
        </w:rPr>
        <w:t>teacher</w:t>
      </w:r>
      <w:r>
        <w:rPr>
          <w:i/>
          <w:spacing w:val="-6"/>
          <w:sz w:val="28"/>
        </w:rPr>
        <w:t xml:space="preserve"> </w:t>
      </w:r>
      <w:r>
        <w:rPr>
          <w:i/>
          <w:sz w:val="28"/>
        </w:rPr>
        <w:t>of</w:t>
      </w:r>
      <w:r>
        <w:rPr>
          <w:i/>
          <w:spacing w:val="-6"/>
          <w:sz w:val="28"/>
        </w:rPr>
        <w:t xml:space="preserve"> </w:t>
      </w:r>
      <w:r>
        <w:rPr>
          <w:i/>
          <w:sz w:val="28"/>
        </w:rPr>
        <w:t>the</w:t>
      </w:r>
      <w:r>
        <w:rPr>
          <w:i/>
          <w:spacing w:val="-6"/>
          <w:sz w:val="28"/>
        </w:rPr>
        <w:t xml:space="preserve"> </w:t>
      </w:r>
      <w:r>
        <w:rPr>
          <w:i/>
          <w:sz w:val="28"/>
        </w:rPr>
        <w:t>Department</w:t>
      </w:r>
      <w:r>
        <w:rPr>
          <w:i/>
          <w:spacing w:val="-9"/>
          <w:sz w:val="28"/>
        </w:rPr>
        <w:t xml:space="preserve"> </w:t>
      </w:r>
      <w:r>
        <w:rPr>
          <w:i/>
          <w:sz w:val="28"/>
        </w:rPr>
        <w:t xml:space="preserve">of “Labor Economics" of TSUE </w:t>
      </w:r>
      <w:hyperlink r:id="rId169">
        <w:r>
          <w:rPr>
            <w:i/>
            <w:spacing w:val="-2"/>
            <w:sz w:val="28"/>
          </w:rPr>
          <w:t>k.gulmurodov@tsue.uz</w:t>
        </w:r>
      </w:hyperlink>
    </w:p>
    <w:p w:rsidR="00A13BCD" w:rsidRDefault="00131890">
      <w:pPr>
        <w:pStyle w:val="a3"/>
        <w:spacing w:before="1"/>
        <w:ind w:right="851"/>
      </w:pPr>
      <w:r>
        <w:rPr>
          <w:b/>
        </w:rPr>
        <w:t xml:space="preserve">Annotation. </w:t>
      </w:r>
      <w:r>
        <w:t>This article discusses the development of the Uzbek economy, labor migration, causes, consequences, problems of labor migration, employment problems, negative and positive aspects of migration, the most important economic and social causes of unemployment, ie unemployment, Finding suitable jobs, obtaining higher and secondary special education, ie studying and other types of problems are studied and scientifically based proposals are given to solve the problems.</w:t>
      </w:r>
    </w:p>
    <w:p w:rsidR="00A13BCD" w:rsidRDefault="00131890">
      <w:pPr>
        <w:pStyle w:val="a3"/>
        <w:ind w:right="848"/>
      </w:pPr>
      <w:r>
        <w:rPr>
          <w:b/>
        </w:rPr>
        <w:t xml:space="preserve">Key words. </w:t>
      </w:r>
      <w:r>
        <w:t>Migration, emigration, immigration, labor market, rural and urban population, family, women, migration balance, title population, region, population, seasonal work, insurance, infrastructure.</w:t>
      </w:r>
    </w:p>
    <w:p w:rsidR="00A13BCD" w:rsidRDefault="00A13BCD">
      <w:pPr>
        <w:pStyle w:val="a3"/>
        <w:spacing w:before="1"/>
        <w:ind w:left="0" w:firstLine="0"/>
        <w:jc w:val="left"/>
      </w:pPr>
    </w:p>
    <w:p w:rsidR="00A13BCD" w:rsidRDefault="00131890">
      <w:pPr>
        <w:pStyle w:val="1"/>
        <w:spacing w:before="0"/>
        <w:ind w:left="1024" w:right="1736"/>
      </w:pPr>
      <w:r>
        <w:t>MIGRATSIYA</w:t>
      </w:r>
      <w:r>
        <w:rPr>
          <w:spacing w:val="-14"/>
        </w:rPr>
        <w:t xml:space="preserve"> </w:t>
      </w:r>
      <w:r>
        <w:t>JARAYONLARINI</w:t>
      </w:r>
      <w:r>
        <w:rPr>
          <w:spacing w:val="-11"/>
        </w:rPr>
        <w:t xml:space="preserve"> </w:t>
      </w:r>
      <w:r>
        <w:t>BOSHQARISHDA</w:t>
      </w:r>
      <w:r>
        <w:rPr>
          <w:spacing w:val="-12"/>
        </w:rPr>
        <w:t xml:space="preserve"> </w:t>
      </w:r>
      <w:r>
        <w:t>RAQAMLI VOSITALARDAN FOYDALANISH</w:t>
      </w:r>
    </w:p>
    <w:p w:rsidR="00A13BCD" w:rsidRDefault="00131890">
      <w:pPr>
        <w:pStyle w:val="3"/>
        <w:spacing w:before="341"/>
      </w:pPr>
      <w:r>
        <w:t>Gulmurodov</w:t>
      </w:r>
      <w:r>
        <w:rPr>
          <w:spacing w:val="-11"/>
        </w:rPr>
        <w:t xml:space="preserve"> </w:t>
      </w:r>
      <w:r>
        <w:t>Kamoliddin</w:t>
      </w:r>
      <w:r>
        <w:rPr>
          <w:spacing w:val="-9"/>
        </w:rPr>
        <w:t xml:space="preserve"> </w:t>
      </w:r>
      <w:r>
        <w:t>Abduqodir</w:t>
      </w:r>
      <w:r>
        <w:rPr>
          <w:spacing w:val="-9"/>
        </w:rPr>
        <w:t xml:space="preserve"> </w:t>
      </w:r>
      <w:r>
        <w:rPr>
          <w:spacing w:val="-2"/>
        </w:rPr>
        <w:t>o‘g‘li-</w:t>
      </w:r>
    </w:p>
    <w:p w:rsidR="00A13BCD" w:rsidRDefault="00131890">
      <w:pPr>
        <w:spacing w:line="341" w:lineRule="exact"/>
        <w:ind w:right="852"/>
        <w:jc w:val="right"/>
        <w:rPr>
          <w:i/>
          <w:sz w:val="28"/>
        </w:rPr>
      </w:pPr>
      <w:r>
        <w:rPr>
          <w:i/>
          <w:sz w:val="28"/>
        </w:rPr>
        <w:t>TDIU</w:t>
      </w:r>
      <w:r>
        <w:rPr>
          <w:i/>
          <w:spacing w:val="-8"/>
          <w:sz w:val="28"/>
        </w:rPr>
        <w:t xml:space="preserve"> </w:t>
      </w:r>
      <w:r>
        <w:rPr>
          <w:i/>
          <w:sz w:val="28"/>
        </w:rPr>
        <w:t>“Mehnat</w:t>
      </w:r>
      <w:r>
        <w:rPr>
          <w:i/>
          <w:spacing w:val="-7"/>
          <w:sz w:val="28"/>
        </w:rPr>
        <w:t xml:space="preserve"> </w:t>
      </w:r>
      <w:r>
        <w:rPr>
          <w:i/>
          <w:sz w:val="28"/>
        </w:rPr>
        <w:t>iqtisodiyoti”</w:t>
      </w:r>
      <w:r>
        <w:rPr>
          <w:i/>
          <w:spacing w:val="-8"/>
          <w:sz w:val="28"/>
        </w:rPr>
        <w:t xml:space="preserve"> </w:t>
      </w:r>
      <w:r>
        <w:rPr>
          <w:i/>
          <w:spacing w:val="-2"/>
          <w:sz w:val="28"/>
        </w:rPr>
        <w:t>kafedrasi</w:t>
      </w:r>
    </w:p>
    <w:p w:rsidR="00A13BCD" w:rsidRDefault="00131890">
      <w:pPr>
        <w:pStyle w:val="a3"/>
        <w:tabs>
          <w:tab w:val="left" w:pos="1313"/>
          <w:tab w:val="left" w:pos="3082"/>
          <w:tab w:val="left" w:pos="4255"/>
          <w:tab w:val="left" w:pos="5954"/>
          <w:tab w:val="left" w:pos="7358"/>
          <w:tab w:val="left" w:pos="8843"/>
        </w:tabs>
        <w:spacing w:before="2"/>
        <w:ind w:right="847" w:firstLine="7515"/>
        <w:jc w:val="right"/>
      </w:pPr>
      <w:r>
        <w:rPr>
          <w:i/>
        </w:rPr>
        <w:t>katta</w:t>
      </w:r>
      <w:r>
        <w:rPr>
          <w:i/>
          <w:spacing w:val="34"/>
        </w:rPr>
        <w:t xml:space="preserve"> </w:t>
      </w:r>
      <w:r>
        <w:rPr>
          <w:i/>
        </w:rPr>
        <w:t xml:space="preserve">o‘qituvchisi </w:t>
      </w:r>
      <w:r>
        <w:rPr>
          <w:b/>
        </w:rPr>
        <w:t>Annotatsiya.</w:t>
      </w:r>
      <w:r>
        <w:rPr>
          <w:b/>
          <w:spacing w:val="40"/>
        </w:rPr>
        <w:t xml:space="preserve"> </w:t>
      </w:r>
      <w:r>
        <w:t>Ushbu</w:t>
      </w:r>
      <w:r>
        <w:rPr>
          <w:spacing w:val="40"/>
        </w:rPr>
        <w:t xml:space="preserve"> </w:t>
      </w:r>
      <w:r>
        <w:t>maqolada</w:t>
      </w:r>
      <w:r>
        <w:rPr>
          <w:spacing w:val="40"/>
        </w:rPr>
        <w:t xml:space="preserve"> </w:t>
      </w:r>
      <w:r>
        <w:t>O'zbekiston</w:t>
      </w:r>
      <w:r>
        <w:rPr>
          <w:spacing w:val="40"/>
        </w:rPr>
        <w:t xml:space="preserve"> </w:t>
      </w:r>
      <w:r>
        <w:t>iqtisodiyotining</w:t>
      </w:r>
      <w:r>
        <w:rPr>
          <w:spacing w:val="40"/>
        </w:rPr>
        <w:t xml:space="preserve"> </w:t>
      </w:r>
      <w:r>
        <w:t xml:space="preserve">rivojlanishi, </w:t>
      </w:r>
      <w:r>
        <w:rPr>
          <w:spacing w:val="-2"/>
        </w:rPr>
        <w:t>mehnat</w:t>
      </w:r>
      <w:r>
        <w:tab/>
      </w:r>
      <w:r>
        <w:rPr>
          <w:spacing w:val="-2"/>
        </w:rPr>
        <w:t>migratsiyasi,</w:t>
      </w:r>
      <w:r>
        <w:tab/>
      </w:r>
      <w:r>
        <w:rPr>
          <w:spacing w:val="-2"/>
        </w:rPr>
        <w:t>mehnat</w:t>
      </w:r>
      <w:r>
        <w:tab/>
      </w:r>
      <w:r>
        <w:rPr>
          <w:spacing w:val="-2"/>
        </w:rPr>
        <w:t>migratsiyasi</w:t>
      </w:r>
      <w:r>
        <w:tab/>
      </w:r>
      <w:r>
        <w:rPr>
          <w:spacing w:val="-2"/>
        </w:rPr>
        <w:t>sabablari,</w:t>
      </w:r>
      <w:r>
        <w:tab/>
      </w:r>
      <w:r>
        <w:rPr>
          <w:spacing w:val="-2"/>
        </w:rPr>
        <w:t>oqibatlari,</w:t>
      </w:r>
      <w:r>
        <w:tab/>
      </w:r>
      <w:r>
        <w:rPr>
          <w:spacing w:val="-2"/>
        </w:rPr>
        <w:t xml:space="preserve">mehnat </w:t>
      </w:r>
      <w:r>
        <w:t>migratsiyasi</w:t>
      </w:r>
      <w:r>
        <w:rPr>
          <w:spacing w:val="-1"/>
        </w:rPr>
        <w:t xml:space="preserve"> </w:t>
      </w:r>
      <w:r>
        <w:t>muammolari, bandlik</w:t>
      </w:r>
      <w:r>
        <w:rPr>
          <w:spacing w:val="-3"/>
        </w:rPr>
        <w:t xml:space="preserve"> </w:t>
      </w:r>
      <w:r>
        <w:t>muammolari, migratsiyaning</w:t>
      </w:r>
      <w:r>
        <w:rPr>
          <w:spacing w:val="-2"/>
        </w:rPr>
        <w:t xml:space="preserve"> </w:t>
      </w:r>
      <w:r>
        <w:t>salbiy</w:t>
      </w:r>
      <w:r>
        <w:rPr>
          <w:spacing w:val="-2"/>
        </w:rPr>
        <w:t xml:space="preserve"> </w:t>
      </w:r>
      <w:r>
        <w:t>va</w:t>
      </w:r>
      <w:r>
        <w:rPr>
          <w:spacing w:val="-1"/>
        </w:rPr>
        <w:t xml:space="preserve"> </w:t>
      </w:r>
      <w:r>
        <w:t>ijobiy tomonlari,</w:t>
      </w:r>
      <w:r>
        <w:rPr>
          <w:spacing w:val="80"/>
        </w:rPr>
        <w:t xml:space="preserve"> </w:t>
      </w:r>
      <w:r>
        <w:t>ishsizlikning</w:t>
      </w:r>
      <w:r>
        <w:rPr>
          <w:spacing w:val="80"/>
        </w:rPr>
        <w:t xml:space="preserve"> </w:t>
      </w:r>
      <w:r>
        <w:t>eng</w:t>
      </w:r>
      <w:r>
        <w:rPr>
          <w:spacing w:val="80"/>
        </w:rPr>
        <w:t xml:space="preserve"> </w:t>
      </w:r>
      <w:r>
        <w:t>muhim</w:t>
      </w:r>
      <w:r>
        <w:rPr>
          <w:spacing w:val="80"/>
        </w:rPr>
        <w:t xml:space="preserve"> </w:t>
      </w:r>
      <w:r>
        <w:t>iqtisodiy</w:t>
      </w:r>
      <w:r>
        <w:rPr>
          <w:spacing w:val="80"/>
        </w:rPr>
        <w:t xml:space="preserve"> </w:t>
      </w:r>
      <w:r>
        <w:t>va</w:t>
      </w:r>
      <w:r>
        <w:rPr>
          <w:spacing w:val="80"/>
        </w:rPr>
        <w:t xml:space="preserve"> </w:t>
      </w:r>
      <w:r>
        <w:t>ijtimoiy</w:t>
      </w:r>
      <w:r>
        <w:rPr>
          <w:spacing w:val="80"/>
        </w:rPr>
        <w:t xml:space="preserve"> </w:t>
      </w:r>
      <w:r>
        <w:t>sabablari,</w:t>
      </w:r>
      <w:r>
        <w:rPr>
          <w:spacing w:val="80"/>
        </w:rPr>
        <w:t xml:space="preserve"> </w:t>
      </w:r>
      <w:r>
        <w:t>ya'ni</w:t>
      </w:r>
      <w:r>
        <w:rPr>
          <w:spacing w:val="80"/>
        </w:rPr>
        <w:t xml:space="preserve"> </w:t>
      </w:r>
      <w:r>
        <w:t>ishsizlik, munosib ish topish, oliy va o'rta maxsus ma'lumot olish, ya'ni o'qish</w:t>
      </w:r>
      <w:r>
        <w:rPr>
          <w:spacing w:val="40"/>
        </w:rPr>
        <w:t xml:space="preserve"> </w:t>
      </w:r>
      <w:r>
        <w:t>va</w:t>
      </w:r>
      <w:r>
        <w:rPr>
          <w:spacing w:val="-4"/>
        </w:rPr>
        <w:t xml:space="preserve"> </w:t>
      </w:r>
      <w:r>
        <w:t>boshqa</w:t>
      </w:r>
      <w:r>
        <w:rPr>
          <w:spacing w:val="-2"/>
        </w:rPr>
        <w:t xml:space="preserve"> </w:t>
      </w:r>
      <w:r>
        <w:t>masalalar</w:t>
      </w:r>
      <w:r>
        <w:rPr>
          <w:spacing w:val="-4"/>
        </w:rPr>
        <w:t xml:space="preserve"> </w:t>
      </w:r>
      <w:r>
        <w:t>muhokama</w:t>
      </w:r>
      <w:r>
        <w:rPr>
          <w:spacing w:val="-2"/>
        </w:rPr>
        <w:t xml:space="preserve"> </w:t>
      </w:r>
      <w:r>
        <w:t>qilinadi.</w:t>
      </w:r>
      <w:r>
        <w:rPr>
          <w:spacing w:val="-2"/>
        </w:rPr>
        <w:t xml:space="preserve"> </w:t>
      </w:r>
      <w:r>
        <w:t>muammolarning</w:t>
      </w:r>
      <w:r>
        <w:rPr>
          <w:spacing w:val="-3"/>
        </w:rPr>
        <w:t xml:space="preserve"> </w:t>
      </w:r>
      <w:r>
        <w:t>turlari</w:t>
      </w:r>
      <w:r>
        <w:rPr>
          <w:spacing w:val="-2"/>
        </w:rPr>
        <w:t xml:space="preserve"> </w:t>
      </w:r>
      <w:r>
        <w:t>o'rganiladi</w:t>
      </w:r>
      <w:r>
        <w:rPr>
          <w:spacing w:val="-1"/>
        </w:rPr>
        <w:t xml:space="preserve"> </w:t>
      </w:r>
      <w:r>
        <w:rPr>
          <w:spacing w:val="-5"/>
        </w:rPr>
        <w:t>va</w:t>
      </w:r>
    </w:p>
    <w:p w:rsidR="00A13BCD" w:rsidRDefault="00131890">
      <w:pPr>
        <w:pStyle w:val="a3"/>
        <w:spacing w:line="341" w:lineRule="exact"/>
        <w:ind w:firstLine="0"/>
      </w:pPr>
      <w:r>
        <w:t>muammolarni</w:t>
      </w:r>
      <w:r>
        <w:rPr>
          <w:spacing w:val="-9"/>
        </w:rPr>
        <w:t xml:space="preserve"> </w:t>
      </w:r>
      <w:r>
        <w:t>hal</w:t>
      </w:r>
      <w:r>
        <w:rPr>
          <w:spacing w:val="-6"/>
        </w:rPr>
        <w:t xml:space="preserve"> </w:t>
      </w:r>
      <w:r>
        <w:t>qilish</w:t>
      </w:r>
      <w:r>
        <w:rPr>
          <w:spacing w:val="-5"/>
        </w:rPr>
        <w:t xml:space="preserve"> </w:t>
      </w:r>
      <w:r>
        <w:t>bo'yicha</w:t>
      </w:r>
      <w:r>
        <w:rPr>
          <w:spacing w:val="-6"/>
        </w:rPr>
        <w:t xml:space="preserve"> </w:t>
      </w:r>
      <w:r>
        <w:t>ilmiy</w:t>
      </w:r>
      <w:r>
        <w:rPr>
          <w:spacing w:val="-6"/>
        </w:rPr>
        <w:t xml:space="preserve"> </w:t>
      </w:r>
      <w:r>
        <w:t>asoslangan</w:t>
      </w:r>
      <w:r>
        <w:rPr>
          <w:spacing w:val="-8"/>
        </w:rPr>
        <w:t xml:space="preserve"> </w:t>
      </w:r>
      <w:r>
        <w:t>takliflar</w:t>
      </w:r>
      <w:r>
        <w:rPr>
          <w:spacing w:val="-6"/>
        </w:rPr>
        <w:t xml:space="preserve"> </w:t>
      </w:r>
      <w:r>
        <w:rPr>
          <w:spacing w:val="-2"/>
        </w:rPr>
        <w:t>beriladi.</w:t>
      </w:r>
    </w:p>
    <w:p w:rsidR="00A13BCD" w:rsidRDefault="00131890">
      <w:pPr>
        <w:pStyle w:val="a3"/>
        <w:ind w:right="845"/>
      </w:pPr>
      <w:r>
        <w:rPr>
          <w:b/>
        </w:rPr>
        <w:t xml:space="preserve">Kalit so'zlar. </w:t>
      </w:r>
      <w:r>
        <w:t>Migratsiya, emigratsiya, immigratsiya, mehnat bozori, qishloq va shahar aholisi, oila, ayollar, migratsiya balansi, sarlavha aholisi, mintaqa, aholi, mavsumiy ish, sug'urta, infratuzilma.</w:t>
      </w:r>
    </w:p>
    <w:p w:rsidR="00A13BCD" w:rsidRDefault="00A13BCD">
      <w:pPr>
        <w:pStyle w:val="a3"/>
        <w:spacing w:before="1"/>
        <w:ind w:left="0" w:firstLine="0"/>
        <w:jc w:val="left"/>
      </w:pPr>
    </w:p>
    <w:p w:rsidR="00A13BCD" w:rsidRPr="00131890" w:rsidRDefault="00131890">
      <w:pPr>
        <w:pStyle w:val="1"/>
        <w:spacing w:before="0"/>
        <w:ind w:left="287" w:right="999"/>
        <w:rPr>
          <w:lang w:val="ru-RU"/>
        </w:rPr>
      </w:pPr>
      <w:r w:rsidRPr="00131890">
        <w:rPr>
          <w:lang w:val="ru-RU"/>
        </w:rPr>
        <w:t>ИСПОЛЬЗОВАНИЕ</w:t>
      </w:r>
      <w:r w:rsidRPr="00131890">
        <w:rPr>
          <w:spacing w:val="-9"/>
          <w:lang w:val="ru-RU"/>
        </w:rPr>
        <w:t xml:space="preserve"> </w:t>
      </w:r>
      <w:r w:rsidRPr="00131890">
        <w:rPr>
          <w:lang w:val="ru-RU"/>
        </w:rPr>
        <w:t>ЦИФРОВЫХ</w:t>
      </w:r>
      <w:r w:rsidRPr="00131890">
        <w:rPr>
          <w:spacing w:val="-10"/>
          <w:lang w:val="ru-RU"/>
        </w:rPr>
        <w:t xml:space="preserve"> </w:t>
      </w:r>
      <w:r w:rsidRPr="00131890">
        <w:rPr>
          <w:lang w:val="ru-RU"/>
        </w:rPr>
        <w:t>ИНСТРУМЕНТОВ</w:t>
      </w:r>
      <w:r w:rsidRPr="00131890">
        <w:rPr>
          <w:spacing w:val="-10"/>
          <w:lang w:val="ru-RU"/>
        </w:rPr>
        <w:t xml:space="preserve"> </w:t>
      </w:r>
      <w:r w:rsidRPr="00131890">
        <w:rPr>
          <w:lang w:val="ru-RU"/>
        </w:rPr>
        <w:t>В</w:t>
      </w:r>
      <w:r w:rsidRPr="00131890">
        <w:rPr>
          <w:spacing w:val="-7"/>
          <w:lang w:val="ru-RU"/>
        </w:rPr>
        <w:t xml:space="preserve"> </w:t>
      </w:r>
      <w:r w:rsidRPr="00131890">
        <w:rPr>
          <w:lang w:val="ru-RU"/>
        </w:rPr>
        <w:t>УПРАВЛЕНИИ МИГРАЦИОННЫМИ ПРОЦЕССАМИ</w:t>
      </w:r>
    </w:p>
    <w:p w:rsidR="00A13BCD" w:rsidRPr="00131890" w:rsidRDefault="00131890">
      <w:pPr>
        <w:ind w:left="5374" w:right="847" w:hanging="1472"/>
        <w:jc w:val="right"/>
        <w:rPr>
          <w:i/>
          <w:sz w:val="28"/>
          <w:lang w:val="ru-RU"/>
        </w:rPr>
      </w:pPr>
      <w:r w:rsidRPr="00131890">
        <w:rPr>
          <w:b/>
          <w:i/>
          <w:sz w:val="28"/>
          <w:lang w:val="ru-RU"/>
        </w:rPr>
        <w:t>Гудмуродов</w:t>
      </w:r>
      <w:r w:rsidRPr="00131890">
        <w:rPr>
          <w:b/>
          <w:i/>
          <w:spacing w:val="-9"/>
          <w:sz w:val="28"/>
          <w:lang w:val="ru-RU"/>
        </w:rPr>
        <w:t xml:space="preserve"> </w:t>
      </w:r>
      <w:r w:rsidRPr="00131890">
        <w:rPr>
          <w:b/>
          <w:i/>
          <w:sz w:val="28"/>
          <w:lang w:val="ru-RU"/>
        </w:rPr>
        <w:t>Камолиддин</w:t>
      </w:r>
      <w:r w:rsidRPr="00131890">
        <w:rPr>
          <w:b/>
          <w:i/>
          <w:spacing w:val="-9"/>
          <w:sz w:val="28"/>
          <w:lang w:val="ru-RU"/>
        </w:rPr>
        <w:t xml:space="preserve"> </w:t>
      </w:r>
      <w:r w:rsidRPr="00131890">
        <w:rPr>
          <w:b/>
          <w:i/>
          <w:sz w:val="28"/>
          <w:lang w:val="ru-RU"/>
        </w:rPr>
        <w:t>Абдукодир</w:t>
      </w:r>
      <w:r w:rsidRPr="00131890">
        <w:rPr>
          <w:b/>
          <w:i/>
          <w:spacing w:val="-8"/>
          <w:sz w:val="28"/>
          <w:lang w:val="ru-RU"/>
        </w:rPr>
        <w:t xml:space="preserve"> </w:t>
      </w:r>
      <w:r w:rsidRPr="00131890">
        <w:rPr>
          <w:b/>
          <w:i/>
          <w:sz w:val="28"/>
          <w:lang w:val="ru-RU"/>
        </w:rPr>
        <w:t>угли</w:t>
      </w:r>
      <w:r w:rsidRPr="00131890">
        <w:rPr>
          <w:b/>
          <w:i/>
          <w:spacing w:val="-9"/>
          <w:sz w:val="28"/>
          <w:lang w:val="ru-RU"/>
        </w:rPr>
        <w:t xml:space="preserve"> </w:t>
      </w:r>
      <w:r w:rsidRPr="00131890">
        <w:rPr>
          <w:b/>
          <w:i/>
          <w:sz w:val="28"/>
          <w:lang w:val="ru-RU"/>
        </w:rPr>
        <w:t xml:space="preserve">– </w:t>
      </w:r>
      <w:r w:rsidRPr="00131890">
        <w:rPr>
          <w:i/>
          <w:sz w:val="28"/>
          <w:lang w:val="ru-RU"/>
        </w:rPr>
        <w:t>Старший</w:t>
      </w:r>
      <w:r w:rsidRPr="00131890">
        <w:rPr>
          <w:i/>
          <w:spacing w:val="-17"/>
          <w:sz w:val="28"/>
          <w:lang w:val="ru-RU"/>
        </w:rPr>
        <w:t xml:space="preserve"> </w:t>
      </w:r>
      <w:r w:rsidRPr="00131890">
        <w:rPr>
          <w:i/>
          <w:sz w:val="28"/>
          <w:lang w:val="ru-RU"/>
        </w:rPr>
        <w:t>преподаватель</w:t>
      </w:r>
      <w:r w:rsidRPr="00131890">
        <w:rPr>
          <w:i/>
          <w:spacing w:val="-15"/>
          <w:sz w:val="28"/>
          <w:lang w:val="ru-RU"/>
        </w:rPr>
        <w:t xml:space="preserve"> </w:t>
      </w:r>
      <w:r w:rsidRPr="00131890">
        <w:rPr>
          <w:i/>
          <w:sz w:val="28"/>
          <w:lang w:val="ru-RU"/>
        </w:rPr>
        <w:t>кафедры "Экономика труда" ТГЭУ</w:t>
      </w:r>
    </w:p>
    <w:p w:rsidR="00A13BCD" w:rsidRPr="00131890" w:rsidRDefault="00A13BCD">
      <w:pPr>
        <w:jc w:val="right"/>
        <w:rPr>
          <w:i/>
          <w:sz w:val="28"/>
          <w:lang w:val="ru-RU"/>
        </w:rPr>
        <w:sectPr w:rsidR="00A13BCD" w:rsidRPr="00131890">
          <w:pgSz w:w="11910" w:h="16840"/>
          <w:pgMar w:top="1140" w:right="283" w:bottom="1420" w:left="992" w:header="0" w:footer="1230" w:gutter="0"/>
          <w:cols w:space="720"/>
        </w:sectPr>
      </w:pPr>
    </w:p>
    <w:p w:rsidR="00A13BCD" w:rsidRPr="00131890" w:rsidRDefault="00131890">
      <w:pPr>
        <w:pStyle w:val="a3"/>
        <w:spacing w:before="91"/>
        <w:ind w:right="849"/>
        <w:rPr>
          <w:lang w:val="ru-RU"/>
        </w:rPr>
      </w:pPr>
      <w:r w:rsidRPr="00131890">
        <w:rPr>
          <w:b/>
          <w:lang w:val="ru-RU"/>
        </w:rPr>
        <w:lastRenderedPageBreak/>
        <w:t xml:space="preserve">Аннотация. </w:t>
      </w:r>
      <w:r w:rsidRPr="00131890">
        <w:rPr>
          <w:lang w:val="ru-RU"/>
        </w:rPr>
        <w:t>В данной статье рассматриваются развитие экономики Узбекистана, трудовая миграция, причины, последствия, проблемы трудовой миграции, проблемы трудоустройства, негативные и позитивные аспекты миграции, важнейшие экономические и социальные причины безработицы, т.е. незанятость, поиск подходящей работы, получение высшего и среднего специального образования, т.е. учеба и другие изучаются типы проблем и даются научно обоснованные предложения по их решению.</w:t>
      </w:r>
    </w:p>
    <w:p w:rsidR="00A13BCD" w:rsidRPr="00131890" w:rsidRDefault="00131890">
      <w:pPr>
        <w:pStyle w:val="a3"/>
        <w:spacing w:before="2"/>
        <w:ind w:right="848"/>
        <w:rPr>
          <w:lang w:val="ru-RU"/>
        </w:rPr>
      </w:pPr>
      <w:r w:rsidRPr="00131890">
        <w:rPr>
          <w:b/>
          <w:lang w:val="ru-RU"/>
        </w:rPr>
        <w:t xml:space="preserve">Ключевые слова. </w:t>
      </w:r>
      <w:r w:rsidRPr="00131890">
        <w:rPr>
          <w:lang w:val="ru-RU"/>
        </w:rPr>
        <w:t>Миграция, эмиграция, иммиграционный поток, рынок труда, сельское и городское население, семья, женщины, миграционный баланс, титульное население, регион, население, сезонная работа, страхование, инфраструктура.</w:t>
      </w:r>
    </w:p>
    <w:p w:rsidR="00A13BCD" w:rsidRPr="00131890" w:rsidRDefault="00A13BCD">
      <w:pPr>
        <w:pStyle w:val="a3"/>
        <w:ind w:left="0" w:firstLine="0"/>
        <w:jc w:val="left"/>
        <w:rPr>
          <w:lang w:val="ru-RU"/>
        </w:rPr>
      </w:pPr>
    </w:p>
    <w:p w:rsidR="00A13BCD" w:rsidRDefault="00131890">
      <w:pPr>
        <w:pStyle w:val="a3"/>
        <w:ind w:right="848"/>
      </w:pPr>
      <w:r>
        <w:rPr>
          <w:b/>
        </w:rPr>
        <w:t xml:space="preserve">Introduction. </w:t>
      </w:r>
      <w:r>
        <w:t>"Digital economy" is an activity directly related to e- commerce, which includes: proposals for the provision of online services, online stores, information sites making money from advertising, online</w:t>
      </w:r>
      <w:r>
        <w:rPr>
          <w:spacing w:val="40"/>
        </w:rPr>
        <w:t xml:space="preserve"> </w:t>
      </w:r>
      <w:r>
        <w:t>trading, etc. If so, then almost any method of making money on the Internet can be classified as a digital economy[1].</w:t>
      </w:r>
    </w:p>
    <w:p w:rsidR="00A13BCD" w:rsidRDefault="00131890">
      <w:pPr>
        <w:pStyle w:val="a3"/>
        <w:ind w:right="847"/>
      </w:pPr>
      <w:r>
        <w:t>On the other hand," digital economy " is an economy based on new methods of data creation, processing, storage, transmission, in addition to digital computer technologies. The main technologies of the digital economy are big data (data itself and methods of working with them), artificial intelligence, blockchain technology, fog computing, quantum technologies, robotics, virtual reality, etc.</w:t>
      </w:r>
    </w:p>
    <w:p w:rsidR="00A13BCD" w:rsidRDefault="00131890">
      <w:pPr>
        <w:pStyle w:val="a3"/>
        <w:ind w:right="849"/>
      </w:pPr>
      <w:r>
        <w:t>Globalization and the digitalization of economic processes in the world have significantly influenced the mobility of the population and, in particular, labor migration. According to various estimates by the world research community, there are more than 200 million inter-country immigrants worldwide [1].</w:t>
      </w:r>
    </w:p>
    <w:p w:rsidR="00A13BCD" w:rsidRDefault="00131890">
      <w:pPr>
        <w:pStyle w:val="a3"/>
        <w:ind w:right="849"/>
      </w:pPr>
      <w:r>
        <w:t>At the present stage, the process of adaptation and integration of immigrants requires who provides public services for their adoption, registration, documentation and</w:t>
      </w:r>
      <w:r>
        <w:rPr>
          <w:spacing w:val="-1"/>
        </w:rPr>
        <w:t xml:space="preserve"> </w:t>
      </w:r>
      <w:r>
        <w:t>constantly improving</w:t>
      </w:r>
      <w:r>
        <w:rPr>
          <w:spacing w:val="-1"/>
        </w:rPr>
        <w:t xml:space="preserve"> </w:t>
      </w:r>
      <w:r>
        <w:t>and</w:t>
      </w:r>
      <w:r>
        <w:rPr>
          <w:spacing w:val="-1"/>
        </w:rPr>
        <w:t xml:space="preserve"> </w:t>
      </w:r>
      <w:r>
        <w:t>creating</w:t>
      </w:r>
      <w:r>
        <w:rPr>
          <w:spacing w:val="-1"/>
        </w:rPr>
        <w:t xml:space="preserve"> </w:t>
      </w:r>
      <w:r>
        <w:t>new forms. In order to carry out these tasks, it is very important to obtain clear concepts about problem situations in which the interaction with migrants occurs.</w:t>
      </w:r>
    </w:p>
    <w:p w:rsidR="00A13BCD" w:rsidRDefault="00131890">
      <w:pPr>
        <w:pStyle w:val="a3"/>
        <w:ind w:right="849"/>
      </w:pPr>
      <w:r>
        <w:t>Human capital is an intensive factor in the development of the digital economy. Under the influence of rapid digitalization, the essence of Labor is changing. This transformation is not purely technical, but also takes place digitally in the way that political, social and legal changes and accompany them. Artificial intelligence, big data, robotization and automation, along with globalization and demographic changes, are driving the digital transformation of</w:t>
      </w:r>
      <w:r>
        <w:rPr>
          <w:spacing w:val="35"/>
        </w:rPr>
        <w:t xml:space="preserve"> </w:t>
      </w:r>
      <w:r>
        <w:t>labor</w:t>
      </w:r>
      <w:r>
        <w:rPr>
          <w:spacing w:val="36"/>
        </w:rPr>
        <w:t xml:space="preserve"> </w:t>
      </w:r>
      <w:r>
        <w:t>markets.</w:t>
      </w:r>
      <w:r>
        <w:rPr>
          <w:spacing w:val="36"/>
        </w:rPr>
        <w:t xml:space="preserve"> </w:t>
      </w:r>
      <w:r>
        <w:t>The</w:t>
      </w:r>
      <w:r>
        <w:rPr>
          <w:spacing w:val="35"/>
        </w:rPr>
        <w:t xml:space="preserve"> </w:t>
      </w:r>
      <w:r>
        <w:t>ongoing</w:t>
      </w:r>
      <w:r>
        <w:rPr>
          <w:spacing w:val="35"/>
        </w:rPr>
        <w:t xml:space="preserve"> </w:t>
      </w:r>
      <w:r>
        <w:t>changes</w:t>
      </w:r>
      <w:r>
        <w:rPr>
          <w:spacing w:val="35"/>
        </w:rPr>
        <w:t xml:space="preserve"> </w:t>
      </w:r>
      <w:r>
        <w:t>in</w:t>
      </w:r>
      <w:r>
        <w:rPr>
          <w:spacing w:val="35"/>
        </w:rPr>
        <w:t xml:space="preserve"> </w:t>
      </w:r>
      <w:r>
        <w:t>the</w:t>
      </w:r>
      <w:r>
        <w:rPr>
          <w:spacing w:val="35"/>
        </w:rPr>
        <w:t xml:space="preserve"> </w:t>
      </w:r>
      <w:r>
        <w:t>labor</w:t>
      </w:r>
      <w:r>
        <w:rPr>
          <w:spacing w:val="36"/>
        </w:rPr>
        <w:t xml:space="preserve"> </w:t>
      </w:r>
      <w:r>
        <w:t>market</w:t>
      </w:r>
      <w:r>
        <w:rPr>
          <w:spacing w:val="35"/>
        </w:rPr>
        <w:t xml:space="preserve"> </w:t>
      </w:r>
      <w:r>
        <w:t>are</w:t>
      </w:r>
      <w:r>
        <w:rPr>
          <w:spacing w:val="36"/>
        </w:rPr>
        <w:t xml:space="preserve"> </w:t>
      </w:r>
      <w:r>
        <w:t>also</w:t>
      </w:r>
      <w:r>
        <w:rPr>
          <w:spacing w:val="35"/>
        </w:rPr>
        <w:t xml:space="preserve"> </w:t>
      </w:r>
      <w:r>
        <w:rPr>
          <w:spacing w:val="-2"/>
        </w:rPr>
        <w:t>creating</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50" w:firstLine="0"/>
      </w:pPr>
      <w:r>
        <w:lastRenderedPageBreak/>
        <w:t>unprecedented opportunities, which require the reflection and development of influential policies that increase stability and flexibility in different areas: professional development, social policy, etc [1].</w:t>
      </w:r>
    </w:p>
    <w:p w:rsidR="00A13BCD" w:rsidRDefault="00131890">
      <w:pPr>
        <w:pStyle w:val="a3"/>
        <w:ind w:right="845"/>
      </w:pPr>
      <w:r>
        <w:t>One of the big changes in the employment of the population over the past decade is the emergence of online digital labor platforms. The growth of the economy mediated by internet browsers, online platforms has become a new direction in the field of employment of labor resources. The " giant online platform economy "is a new labor market where"employers use online labor platforms to engage workers in partial, short-term, or project work over the Internet". Work online is formed in a mediation relationship that involves at least three participants: an online platform, an employee and a client. The platform works as an online business that facilitates commercial communication between at least two parties - workers and employers-by mediating these relationships.</w:t>
      </w:r>
    </w:p>
    <w:p w:rsidR="00A13BCD" w:rsidRDefault="00131890">
      <w:pPr>
        <w:pStyle w:val="a3"/>
        <w:spacing w:before="1"/>
        <w:ind w:right="849"/>
      </w:pPr>
      <w:r>
        <w:rPr>
          <w:b/>
        </w:rPr>
        <w:t xml:space="preserve">Literature Review. </w:t>
      </w:r>
      <w:r>
        <w:t>Constantly emerging and increasingly competing</w:t>
      </w:r>
      <w:r>
        <w:rPr>
          <w:spacing w:val="80"/>
        </w:rPr>
        <w:t xml:space="preserve"> </w:t>
      </w:r>
      <w:r>
        <w:t>with recruiting agencies, the platforms work to serve different markets. These include platforms Fiverr, Freelancer, Upwork, Outsourcely, Guru, Peopleperhour and Mechanical Turk. They represent a new way of organizing labor and offering services. Global platforms, as noted, have a transnational character. Today, there are more than 2,000 platforms in the world that</w:t>
      </w:r>
      <w:r>
        <w:rPr>
          <w:spacing w:val="40"/>
        </w:rPr>
        <w:t xml:space="preserve"> </w:t>
      </w:r>
      <w:r>
        <w:t>provide different forms of digital labor [2].</w:t>
      </w:r>
    </w:p>
    <w:p w:rsidR="00A13BCD" w:rsidRDefault="00131890">
      <w:pPr>
        <w:pStyle w:val="a3"/>
        <w:spacing w:before="1"/>
        <w:ind w:right="848"/>
      </w:pPr>
      <w:r>
        <w:t>However, this is not an exact number, since it is difficult to accurately determine the number of platforms currently operating in the world. For example, in Europe, the European Commission estimates that there are 273 platforms in nine countries, while another source estimates 300 in France[2]. Large discrepancies in the numbers lead to the differentiation of the collected data and different conclusions.</w:t>
      </w:r>
    </w:p>
    <w:p w:rsidR="00A13BCD" w:rsidRDefault="00131890">
      <w:pPr>
        <w:pStyle w:val="a3"/>
        <w:ind w:right="849"/>
      </w:pPr>
      <w:r>
        <w:t>Migration management refers to the accounting of migration flows in an orderly and predictable way, the creation of a basis for regulation, the various strategies, concepts and processes agreed and adopted by the respective</w:t>
      </w:r>
      <w:r>
        <w:rPr>
          <w:spacing w:val="40"/>
        </w:rPr>
        <w:t xml:space="preserve"> </w:t>
      </w:r>
      <w:r>
        <w:t>entities in the migration relationship.</w:t>
      </w:r>
    </w:p>
    <w:p w:rsidR="00A13BCD" w:rsidRDefault="00131890">
      <w:pPr>
        <w:pStyle w:val="a3"/>
        <w:ind w:right="849"/>
      </w:pPr>
      <w:r>
        <w:t xml:space="preserve">Migration management is a controversial concept. The political will and ability to perceive to control migration flows often contradicts reality, since migration is a complex multilevel phenomenon that cannot be easily </w:t>
      </w:r>
      <w:r>
        <w:rPr>
          <w:spacing w:val="-2"/>
        </w:rPr>
        <w:t>controlled.</w:t>
      </w:r>
    </w:p>
    <w:p w:rsidR="00A13BCD" w:rsidRDefault="00131890">
      <w:pPr>
        <w:pStyle w:val="a3"/>
        <w:spacing w:before="1"/>
        <w:ind w:right="847"/>
      </w:pPr>
      <w:r>
        <w:t>Government agencies can use digital technology to verify identity, enforce border security and control, as well as analyze data on visas and asylum seekers, include and register migrants into the migration account, and issue long-term documents[3]. All of these processes are usually long-lasting, mostly with</w:t>
      </w:r>
      <w:r>
        <w:rPr>
          <w:spacing w:val="-1"/>
        </w:rPr>
        <w:t xml:space="preserve"> </w:t>
      </w:r>
      <w:r>
        <w:t>manual</w:t>
      </w:r>
      <w:r>
        <w:rPr>
          <w:spacing w:val="-2"/>
        </w:rPr>
        <w:t xml:space="preserve"> </w:t>
      </w:r>
      <w:r>
        <w:t>registration</w:t>
      </w:r>
      <w:r>
        <w:rPr>
          <w:spacing w:val="-2"/>
        </w:rPr>
        <w:t xml:space="preserve"> </w:t>
      </w:r>
      <w:r>
        <w:t>based</w:t>
      </w:r>
      <w:r>
        <w:rPr>
          <w:spacing w:val="-3"/>
        </w:rPr>
        <w:t xml:space="preserve"> </w:t>
      </w:r>
      <w:r>
        <w:t>on</w:t>
      </w:r>
      <w:r>
        <w:rPr>
          <w:spacing w:val="-3"/>
        </w:rPr>
        <w:t xml:space="preserve"> </w:t>
      </w:r>
      <w:r>
        <w:t>claims</w:t>
      </w:r>
      <w:r>
        <w:rPr>
          <w:spacing w:val="-3"/>
        </w:rPr>
        <w:t xml:space="preserve"> </w:t>
      </w:r>
      <w:r>
        <w:t>from</w:t>
      </w:r>
      <w:r>
        <w:rPr>
          <w:spacing w:val="-3"/>
        </w:rPr>
        <w:t xml:space="preserve"> </w:t>
      </w:r>
      <w:r>
        <w:t>immigrants</w:t>
      </w:r>
      <w:r>
        <w:rPr>
          <w:spacing w:val="-3"/>
        </w:rPr>
        <w:t xml:space="preserve"> </w:t>
      </w:r>
      <w:r>
        <w:t>and</w:t>
      </w:r>
      <w:r>
        <w:rPr>
          <w:spacing w:val="-4"/>
        </w:rPr>
        <w:t xml:space="preserve"> </w:t>
      </w:r>
      <w:r>
        <w:t>asylum</w:t>
      </w:r>
      <w:r>
        <w:rPr>
          <w:spacing w:val="-2"/>
        </w:rPr>
        <w:t xml:space="preserve"> </w:t>
      </w:r>
      <w:r>
        <w:t>seekers. Digital</w:t>
      </w:r>
      <w:r>
        <w:rPr>
          <w:spacing w:val="78"/>
        </w:rPr>
        <w:t xml:space="preserve"> </w:t>
      </w:r>
      <w:r>
        <w:t>transformation</w:t>
      </w:r>
      <w:r>
        <w:rPr>
          <w:spacing w:val="45"/>
          <w:w w:val="150"/>
        </w:rPr>
        <w:t xml:space="preserve"> </w:t>
      </w:r>
      <w:r>
        <w:t>can</w:t>
      </w:r>
      <w:r>
        <w:rPr>
          <w:spacing w:val="79"/>
        </w:rPr>
        <w:t xml:space="preserve"> </w:t>
      </w:r>
      <w:r>
        <w:t>radically</w:t>
      </w:r>
      <w:r>
        <w:rPr>
          <w:spacing w:val="79"/>
        </w:rPr>
        <w:t xml:space="preserve"> </w:t>
      </w:r>
      <w:r>
        <w:t>change</w:t>
      </w:r>
      <w:r>
        <w:rPr>
          <w:spacing w:val="79"/>
        </w:rPr>
        <w:t xml:space="preserve"> </w:t>
      </w:r>
      <w:r>
        <w:t>the</w:t>
      </w:r>
      <w:r>
        <w:rPr>
          <w:spacing w:val="79"/>
        </w:rPr>
        <w:t xml:space="preserve"> </w:t>
      </w:r>
      <w:r>
        <w:t>government's</w:t>
      </w:r>
      <w:r>
        <w:rPr>
          <w:spacing w:val="77"/>
        </w:rPr>
        <w:t xml:space="preserve"> </w:t>
      </w:r>
      <w:r>
        <w:t>approach</w:t>
      </w:r>
      <w:r>
        <w:rPr>
          <w:spacing w:val="79"/>
        </w:rPr>
        <w:t xml:space="preserve"> </w:t>
      </w:r>
      <w:r>
        <w:rPr>
          <w:spacing w:val="-5"/>
        </w:rPr>
        <w:t>to</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8" w:firstLine="0"/>
      </w:pPr>
      <w:r>
        <w:lastRenderedPageBreak/>
        <w:t>managing international migration. This has already become a reality in some countries. For example, Canada uses algorithmic decision-making in the definition of Immigration and asylum[4].</w:t>
      </w:r>
    </w:p>
    <w:p w:rsidR="00A13BCD" w:rsidRDefault="00131890">
      <w:pPr>
        <w:pStyle w:val="a3"/>
        <w:ind w:right="845"/>
      </w:pPr>
      <w:r>
        <w:t>Switzerland is currently testing an algorithm to improve refugee integration[5]. In the European Union (later referred to as EU), the Schengen Information System helps facilitate the return of migrants to their countries of origin for Face Recognition, DNA and biometric data[6]. The German federal Office for Migration and refugees (Bamdesamt fur migration und Flüchtlinge, BAMF) tested technologies such as automatic facial and dialectal recognition, name transliteration, and mobile device analysis for identity validation[7].</w:t>
      </w:r>
      <w:r>
        <w:rPr>
          <w:spacing w:val="40"/>
        </w:rPr>
        <w:t xml:space="preserve"> </w:t>
      </w:r>
      <w:r>
        <w:t>With the help of digital technologies, applications, personal data of migrants, countries of origin are checked.</w:t>
      </w:r>
    </w:p>
    <w:p w:rsidR="00A13BCD" w:rsidRDefault="00131890">
      <w:pPr>
        <w:pStyle w:val="a3"/>
        <w:tabs>
          <w:tab w:val="left" w:pos="1023"/>
          <w:tab w:val="left" w:pos="2019"/>
          <w:tab w:val="left" w:pos="3783"/>
          <w:tab w:val="left" w:pos="4251"/>
          <w:tab w:val="left" w:pos="5676"/>
          <w:tab w:val="left" w:pos="7564"/>
          <w:tab w:val="left" w:pos="9004"/>
        </w:tabs>
        <w:spacing w:before="1"/>
        <w:ind w:right="845"/>
        <w:jc w:val="right"/>
      </w:pPr>
      <w:r>
        <w:rPr>
          <w:b/>
        </w:rPr>
        <w:t>Research</w:t>
      </w:r>
      <w:r>
        <w:rPr>
          <w:b/>
          <w:spacing w:val="39"/>
        </w:rPr>
        <w:t xml:space="preserve"> </w:t>
      </w:r>
      <w:r>
        <w:rPr>
          <w:b/>
        </w:rPr>
        <w:t>Methodology.</w:t>
      </w:r>
      <w:r>
        <w:rPr>
          <w:b/>
          <w:spacing w:val="37"/>
        </w:rPr>
        <w:t xml:space="preserve"> </w:t>
      </w:r>
      <w:r>
        <w:t>In</w:t>
      </w:r>
      <w:r>
        <w:rPr>
          <w:spacing w:val="37"/>
        </w:rPr>
        <w:t xml:space="preserve"> </w:t>
      </w:r>
      <w:r>
        <w:t>the course</w:t>
      </w:r>
      <w:r>
        <w:rPr>
          <w:spacing w:val="37"/>
        </w:rPr>
        <w:t xml:space="preserve"> </w:t>
      </w:r>
      <w:r>
        <w:t>of</w:t>
      </w:r>
      <w:r>
        <w:rPr>
          <w:spacing w:val="36"/>
        </w:rPr>
        <w:t xml:space="preserve"> </w:t>
      </w:r>
      <w:r>
        <w:t>scientific</w:t>
      </w:r>
      <w:r>
        <w:rPr>
          <w:spacing w:val="37"/>
        </w:rPr>
        <w:t xml:space="preserve"> </w:t>
      </w:r>
      <w:r>
        <w:t>research,</w:t>
      </w:r>
      <w:r>
        <w:rPr>
          <w:spacing w:val="37"/>
        </w:rPr>
        <w:t xml:space="preserve"> </w:t>
      </w:r>
      <w:r>
        <w:t>the</w:t>
      </w:r>
      <w:r>
        <w:rPr>
          <w:spacing w:val="36"/>
        </w:rPr>
        <w:t xml:space="preserve"> </w:t>
      </w:r>
      <w:r>
        <w:t>article presents</w:t>
      </w:r>
      <w:r>
        <w:rPr>
          <w:spacing w:val="80"/>
        </w:rPr>
        <w:t xml:space="preserve"> </w:t>
      </w:r>
      <w:r>
        <w:t>scientifically</w:t>
      </w:r>
      <w:r>
        <w:rPr>
          <w:spacing w:val="80"/>
        </w:rPr>
        <w:t xml:space="preserve"> </w:t>
      </w:r>
      <w:r>
        <w:t>based</w:t>
      </w:r>
      <w:r>
        <w:rPr>
          <w:spacing w:val="80"/>
        </w:rPr>
        <w:t xml:space="preserve"> </w:t>
      </w:r>
      <w:r>
        <w:t>proposals</w:t>
      </w:r>
      <w:r>
        <w:rPr>
          <w:spacing w:val="80"/>
        </w:rPr>
        <w:t xml:space="preserve"> </w:t>
      </w:r>
      <w:r>
        <w:t>on</w:t>
      </w:r>
      <w:r>
        <w:rPr>
          <w:spacing w:val="80"/>
        </w:rPr>
        <w:t xml:space="preserve"> </w:t>
      </w:r>
      <w:r>
        <w:t>migration</w:t>
      </w:r>
      <w:r>
        <w:rPr>
          <w:spacing w:val="80"/>
        </w:rPr>
        <w:t xml:space="preserve"> </w:t>
      </w:r>
      <w:r>
        <w:t>of</w:t>
      </w:r>
      <w:r>
        <w:rPr>
          <w:spacing w:val="80"/>
        </w:rPr>
        <w:t xml:space="preserve"> </w:t>
      </w:r>
      <w:r>
        <w:t>the</w:t>
      </w:r>
      <w:r>
        <w:rPr>
          <w:spacing w:val="80"/>
        </w:rPr>
        <w:t xml:space="preserve"> </w:t>
      </w:r>
      <w:r>
        <w:t>population,</w:t>
      </w:r>
      <w:r>
        <w:rPr>
          <w:spacing w:val="80"/>
        </w:rPr>
        <w:t xml:space="preserve"> </w:t>
      </w:r>
      <w:r>
        <w:t>its importance in scientific observation, using methods based on abstract-logical, systematic</w:t>
      </w:r>
      <w:r>
        <w:rPr>
          <w:spacing w:val="80"/>
        </w:rPr>
        <w:t xml:space="preserve"> </w:t>
      </w:r>
      <w:r>
        <w:t>analysis,</w:t>
      </w:r>
      <w:r>
        <w:rPr>
          <w:spacing w:val="80"/>
        </w:rPr>
        <w:t xml:space="preserve"> </w:t>
      </w:r>
      <w:r>
        <w:t>analysis</w:t>
      </w:r>
      <w:r>
        <w:rPr>
          <w:spacing w:val="80"/>
        </w:rPr>
        <w:t xml:space="preserve"> </w:t>
      </w:r>
      <w:r>
        <w:t>and</w:t>
      </w:r>
      <w:r>
        <w:rPr>
          <w:spacing w:val="80"/>
        </w:rPr>
        <w:t xml:space="preserve"> </w:t>
      </w:r>
      <w:r>
        <w:t>synthesis</w:t>
      </w:r>
      <w:r>
        <w:rPr>
          <w:spacing w:val="80"/>
        </w:rPr>
        <w:t xml:space="preserve"> </w:t>
      </w:r>
      <w:r>
        <w:t>principles,</w:t>
      </w:r>
      <w:r>
        <w:rPr>
          <w:spacing w:val="80"/>
        </w:rPr>
        <w:t xml:space="preserve"> </w:t>
      </w:r>
      <w:r>
        <w:t>and</w:t>
      </w:r>
      <w:r>
        <w:rPr>
          <w:spacing w:val="80"/>
        </w:rPr>
        <w:t xml:space="preserve"> </w:t>
      </w:r>
      <w:r>
        <w:t>using</w:t>
      </w:r>
      <w:r>
        <w:rPr>
          <w:spacing w:val="80"/>
        </w:rPr>
        <w:t xml:space="preserve"> </w:t>
      </w:r>
      <w:r>
        <w:t>analytical analysis,</w:t>
      </w:r>
      <w:r>
        <w:rPr>
          <w:spacing w:val="-2"/>
        </w:rPr>
        <w:t xml:space="preserve"> </w:t>
      </w:r>
      <w:r>
        <w:t>comparative</w:t>
      </w:r>
      <w:r>
        <w:rPr>
          <w:spacing w:val="-3"/>
        </w:rPr>
        <w:t xml:space="preserve"> </w:t>
      </w:r>
      <w:r>
        <w:t>analysis,</w:t>
      </w:r>
      <w:r>
        <w:rPr>
          <w:spacing w:val="-2"/>
        </w:rPr>
        <w:t xml:space="preserve"> </w:t>
      </w:r>
      <w:r>
        <w:t>statistical</w:t>
      </w:r>
      <w:r>
        <w:rPr>
          <w:spacing w:val="-3"/>
        </w:rPr>
        <w:t xml:space="preserve"> </w:t>
      </w:r>
      <w:r>
        <w:t>data</w:t>
      </w:r>
      <w:r>
        <w:rPr>
          <w:spacing w:val="-4"/>
        </w:rPr>
        <w:t xml:space="preserve"> </w:t>
      </w:r>
      <w:r>
        <w:t>analysis</w:t>
      </w:r>
      <w:r>
        <w:rPr>
          <w:spacing w:val="-4"/>
        </w:rPr>
        <w:t xml:space="preserve"> </w:t>
      </w:r>
      <w:r>
        <w:t>as</w:t>
      </w:r>
      <w:r>
        <w:rPr>
          <w:spacing w:val="-4"/>
        </w:rPr>
        <w:t xml:space="preserve"> </w:t>
      </w:r>
      <w:r>
        <w:t>solutions</w:t>
      </w:r>
      <w:r>
        <w:rPr>
          <w:spacing w:val="-4"/>
        </w:rPr>
        <w:t xml:space="preserve"> </w:t>
      </w:r>
      <w:r>
        <w:t>to</w:t>
      </w:r>
      <w:r>
        <w:rPr>
          <w:spacing w:val="-4"/>
        </w:rPr>
        <w:t xml:space="preserve"> </w:t>
      </w:r>
      <w:r>
        <w:t xml:space="preserve">problems. </w:t>
      </w:r>
      <w:r>
        <w:rPr>
          <w:b/>
        </w:rPr>
        <w:t>Analysis</w:t>
      </w:r>
      <w:r>
        <w:rPr>
          <w:b/>
          <w:spacing w:val="40"/>
        </w:rPr>
        <w:t xml:space="preserve"> </w:t>
      </w:r>
      <w:r>
        <w:rPr>
          <w:b/>
        </w:rPr>
        <w:t>аnd</w:t>
      </w:r>
      <w:r>
        <w:rPr>
          <w:b/>
          <w:spacing w:val="40"/>
        </w:rPr>
        <w:t xml:space="preserve"> </w:t>
      </w:r>
      <w:r>
        <w:rPr>
          <w:b/>
        </w:rPr>
        <w:t>results.</w:t>
      </w:r>
      <w:r>
        <w:rPr>
          <w:b/>
          <w:spacing w:val="40"/>
        </w:rPr>
        <w:t xml:space="preserve"> </w:t>
      </w:r>
      <w:r>
        <w:t>All</w:t>
      </w:r>
      <w:r>
        <w:rPr>
          <w:spacing w:val="40"/>
        </w:rPr>
        <w:t xml:space="preserve"> </w:t>
      </w:r>
      <w:r>
        <w:t>of</w:t>
      </w:r>
      <w:r>
        <w:rPr>
          <w:spacing w:val="40"/>
        </w:rPr>
        <w:t xml:space="preserve"> </w:t>
      </w:r>
      <w:r>
        <w:t>these</w:t>
      </w:r>
      <w:r>
        <w:rPr>
          <w:spacing w:val="40"/>
        </w:rPr>
        <w:t xml:space="preserve"> </w:t>
      </w:r>
      <w:r>
        <w:t>processes</w:t>
      </w:r>
      <w:r>
        <w:rPr>
          <w:spacing w:val="40"/>
        </w:rPr>
        <w:t xml:space="preserve"> </w:t>
      </w:r>
      <w:r>
        <w:t>previously</w:t>
      </w:r>
      <w:r>
        <w:rPr>
          <w:spacing w:val="40"/>
        </w:rPr>
        <w:t xml:space="preserve"> </w:t>
      </w:r>
      <w:r>
        <w:t>required</w:t>
      </w:r>
      <w:r>
        <w:rPr>
          <w:spacing w:val="40"/>
        </w:rPr>
        <w:t xml:space="preserve"> </w:t>
      </w:r>
      <w:r>
        <w:t>longer examination</w:t>
      </w:r>
      <w:r>
        <w:rPr>
          <w:spacing w:val="39"/>
        </w:rPr>
        <w:t xml:space="preserve"> </w:t>
      </w:r>
      <w:r>
        <w:t>and</w:t>
      </w:r>
      <w:r>
        <w:rPr>
          <w:spacing w:val="38"/>
        </w:rPr>
        <w:t xml:space="preserve"> </w:t>
      </w:r>
      <w:r>
        <w:t>evaluation</w:t>
      </w:r>
      <w:r>
        <w:rPr>
          <w:spacing w:val="37"/>
        </w:rPr>
        <w:t xml:space="preserve"> </w:t>
      </w:r>
      <w:r>
        <w:t>of</w:t>
      </w:r>
      <w:r>
        <w:rPr>
          <w:spacing w:val="38"/>
        </w:rPr>
        <w:t xml:space="preserve"> </w:t>
      </w:r>
      <w:r>
        <w:t>specialists,</w:t>
      </w:r>
      <w:r>
        <w:rPr>
          <w:spacing w:val="40"/>
        </w:rPr>
        <w:t xml:space="preserve"> </w:t>
      </w:r>
      <w:r>
        <w:t>which</w:t>
      </w:r>
      <w:r>
        <w:rPr>
          <w:spacing w:val="38"/>
        </w:rPr>
        <w:t xml:space="preserve"> </w:t>
      </w:r>
      <w:r>
        <w:t>now</w:t>
      </w:r>
      <w:r>
        <w:rPr>
          <w:spacing w:val="38"/>
        </w:rPr>
        <w:t xml:space="preserve"> </w:t>
      </w:r>
      <w:r>
        <w:t>take</w:t>
      </w:r>
      <w:r>
        <w:rPr>
          <w:spacing w:val="39"/>
        </w:rPr>
        <w:t xml:space="preserve"> </w:t>
      </w:r>
      <w:r>
        <w:t>a</w:t>
      </w:r>
      <w:r>
        <w:rPr>
          <w:spacing w:val="39"/>
        </w:rPr>
        <w:t xml:space="preserve"> </w:t>
      </w:r>
      <w:r>
        <w:t>few</w:t>
      </w:r>
      <w:r>
        <w:rPr>
          <w:spacing w:val="40"/>
        </w:rPr>
        <w:t xml:space="preserve"> </w:t>
      </w:r>
      <w:r>
        <w:t>minutes[8]. Recently,</w:t>
      </w:r>
      <w:r>
        <w:rPr>
          <w:spacing w:val="80"/>
        </w:rPr>
        <w:t xml:space="preserve"> </w:t>
      </w:r>
      <w:r>
        <w:t>the</w:t>
      </w:r>
      <w:r>
        <w:rPr>
          <w:spacing w:val="80"/>
        </w:rPr>
        <w:t xml:space="preserve"> </w:t>
      </w:r>
      <w:r>
        <w:t>European</w:t>
      </w:r>
      <w:r>
        <w:rPr>
          <w:spacing w:val="80"/>
        </w:rPr>
        <w:t xml:space="preserve"> </w:t>
      </w:r>
      <w:r>
        <w:t>Union</w:t>
      </w:r>
      <w:r>
        <w:rPr>
          <w:spacing w:val="80"/>
        </w:rPr>
        <w:t xml:space="preserve"> </w:t>
      </w:r>
      <w:r>
        <w:t>has</w:t>
      </w:r>
      <w:r>
        <w:rPr>
          <w:spacing w:val="80"/>
        </w:rPr>
        <w:t xml:space="preserve"> </w:t>
      </w:r>
      <w:r>
        <w:t>passed</w:t>
      </w:r>
      <w:r>
        <w:rPr>
          <w:spacing w:val="80"/>
        </w:rPr>
        <w:t xml:space="preserve"> </w:t>
      </w:r>
      <w:r>
        <w:t>new</w:t>
      </w:r>
      <w:r>
        <w:rPr>
          <w:spacing w:val="80"/>
        </w:rPr>
        <w:t xml:space="preserve"> </w:t>
      </w:r>
      <w:r>
        <w:t>laws</w:t>
      </w:r>
      <w:r>
        <w:rPr>
          <w:spacing w:val="80"/>
        </w:rPr>
        <w:t xml:space="preserve"> </w:t>
      </w:r>
      <w:r>
        <w:t>aimed</w:t>
      </w:r>
      <w:r>
        <w:rPr>
          <w:spacing w:val="80"/>
        </w:rPr>
        <w:t xml:space="preserve"> </w:t>
      </w:r>
      <w:r>
        <w:t>at</w:t>
      </w:r>
      <w:r>
        <w:rPr>
          <w:spacing w:val="80"/>
        </w:rPr>
        <w:t xml:space="preserve"> </w:t>
      </w:r>
      <w:r>
        <w:t>the</w:t>
      </w:r>
      <w:r>
        <w:rPr>
          <w:spacing w:val="80"/>
        </w:rPr>
        <w:t xml:space="preserve"> </w:t>
      </w:r>
      <w:r>
        <w:t>use</w:t>
      </w:r>
      <w:r>
        <w:rPr>
          <w:spacing w:val="80"/>
        </w:rPr>
        <w:t xml:space="preserve"> </w:t>
      </w:r>
      <w:r>
        <w:t>of artificial</w:t>
      </w:r>
      <w:r>
        <w:rPr>
          <w:spacing w:val="40"/>
        </w:rPr>
        <w:t xml:space="preserve"> </w:t>
      </w:r>
      <w:r>
        <w:t>intelligence</w:t>
      </w:r>
      <w:r>
        <w:rPr>
          <w:spacing w:val="40"/>
        </w:rPr>
        <w:t xml:space="preserve"> </w:t>
      </w:r>
      <w:r>
        <w:t>and</w:t>
      </w:r>
      <w:r>
        <w:rPr>
          <w:spacing w:val="40"/>
        </w:rPr>
        <w:t xml:space="preserve"> </w:t>
      </w:r>
      <w:r>
        <w:t>related</w:t>
      </w:r>
      <w:r>
        <w:rPr>
          <w:spacing w:val="40"/>
        </w:rPr>
        <w:t xml:space="preserve"> </w:t>
      </w:r>
      <w:r>
        <w:t>technologies</w:t>
      </w:r>
      <w:r>
        <w:rPr>
          <w:spacing w:val="40"/>
        </w:rPr>
        <w:t xml:space="preserve"> </w:t>
      </w:r>
      <w:r>
        <w:t>in</w:t>
      </w:r>
      <w:r>
        <w:rPr>
          <w:spacing w:val="40"/>
        </w:rPr>
        <w:t xml:space="preserve"> </w:t>
      </w:r>
      <w:r>
        <w:t>the</w:t>
      </w:r>
      <w:r>
        <w:rPr>
          <w:spacing w:val="40"/>
        </w:rPr>
        <w:t xml:space="preserve"> </w:t>
      </w:r>
      <w:r>
        <w:t>field</w:t>
      </w:r>
      <w:r>
        <w:rPr>
          <w:spacing w:val="40"/>
        </w:rPr>
        <w:t xml:space="preserve"> </w:t>
      </w:r>
      <w:r>
        <w:t>of</w:t>
      </w:r>
      <w:r>
        <w:rPr>
          <w:spacing w:val="40"/>
        </w:rPr>
        <w:t xml:space="preserve"> </w:t>
      </w:r>
      <w:r>
        <w:t>migration</w:t>
      </w:r>
      <w:r>
        <w:rPr>
          <w:spacing w:val="40"/>
        </w:rPr>
        <w:t xml:space="preserve"> </w:t>
      </w:r>
      <w:r>
        <w:t>and security[9]. In the same way, governments</w:t>
      </w:r>
      <w:r>
        <w:rPr>
          <w:spacing w:val="-1"/>
        </w:rPr>
        <w:t xml:space="preserve"> </w:t>
      </w:r>
      <w:r>
        <w:t>are exploring</w:t>
      </w:r>
      <w:r>
        <w:rPr>
          <w:spacing w:val="-2"/>
        </w:rPr>
        <w:t xml:space="preserve"> </w:t>
      </w:r>
      <w:r>
        <w:t>the possibility of</w:t>
      </w:r>
      <w:r>
        <w:rPr>
          <w:spacing w:val="-1"/>
        </w:rPr>
        <w:t xml:space="preserve"> </w:t>
      </w:r>
      <w:r>
        <w:t>using digital transformational technologies to predict the next "migration crisis". For example,</w:t>
      </w:r>
      <w:r>
        <w:rPr>
          <w:spacing w:val="40"/>
        </w:rPr>
        <w:t xml:space="preserve"> </w:t>
      </w:r>
      <w:r>
        <w:t>the</w:t>
      </w:r>
      <w:r>
        <w:rPr>
          <w:spacing w:val="40"/>
        </w:rPr>
        <w:t xml:space="preserve"> </w:t>
      </w:r>
      <w:r>
        <w:t>Swedish</w:t>
      </w:r>
      <w:r>
        <w:rPr>
          <w:spacing w:val="40"/>
        </w:rPr>
        <w:t xml:space="preserve"> </w:t>
      </w:r>
      <w:r>
        <w:t>government</w:t>
      </w:r>
      <w:r>
        <w:rPr>
          <w:spacing w:val="40"/>
        </w:rPr>
        <w:t xml:space="preserve"> </w:t>
      </w:r>
      <w:r>
        <w:t>used</w:t>
      </w:r>
      <w:r>
        <w:rPr>
          <w:spacing w:val="40"/>
        </w:rPr>
        <w:t xml:space="preserve"> </w:t>
      </w:r>
      <w:r>
        <w:t>"migration</w:t>
      </w:r>
      <w:r>
        <w:rPr>
          <w:spacing w:val="40"/>
        </w:rPr>
        <w:t xml:space="preserve"> </w:t>
      </w:r>
      <w:r>
        <w:t>algorithms"based</w:t>
      </w:r>
      <w:r>
        <w:rPr>
          <w:spacing w:val="40"/>
        </w:rPr>
        <w:t xml:space="preserve"> </w:t>
      </w:r>
      <w:r>
        <w:t>on</w:t>
      </w:r>
      <w:r>
        <w:rPr>
          <w:spacing w:val="40"/>
        </w:rPr>
        <w:t xml:space="preserve"> </w:t>
      </w:r>
      <w:r>
        <w:t>an automated</w:t>
      </w:r>
      <w:r>
        <w:rPr>
          <w:spacing w:val="40"/>
        </w:rPr>
        <w:t xml:space="preserve"> </w:t>
      </w:r>
      <w:r>
        <w:t>program</w:t>
      </w:r>
      <w:r>
        <w:rPr>
          <w:spacing w:val="40"/>
        </w:rPr>
        <w:t xml:space="preserve"> </w:t>
      </w:r>
      <w:r>
        <w:t>to</w:t>
      </w:r>
      <w:r>
        <w:rPr>
          <w:spacing w:val="40"/>
        </w:rPr>
        <w:t xml:space="preserve"> </w:t>
      </w:r>
      <w:r>
        <w:t>predict</w:t>
      </w:r>
      <w:r>
        <w:rPr>
          <w:spacing w:val="40"/>
        </w:rPr>
        <w:t xml:space="preserve"> </w:t>
      </w:r>
      <w:r>
        <w:t>future</w:t>
      </w:r>
      <w:r>
        <w:rPr>
          <w:spacing w:val="40"/>
        </w:rPr>
        <w:t xml:space="preserve"> </w:t>
      </w:r>
      <w:r>
        <w:t>migration</w:t>
      </w:r>
      <w:r>
        <w:rPr>
          <w:spacing w:val="40"/>
        </w:rPr>
        <w:t xml:space="preserve"> </w:t>
      </w:r>
      <w:r>
        <w:t>flows[10].</w:t>
      </w:r>
      <w:r>
        <w:rPr>
          <w:spacing w:val="40"/>
        </w:rPr>
        <w:t xml:space="preserve"> </w:t>
      </w:r>
      <w:r>
        <w:t>China</w:t>
      </w:r>
      <w:r>
        <w:rPr>
          <w:spacing w:val="40"/>
        </w:rPr>
        <w:t xml:space="preserve"> </w:t>
      </w:r>
      <w:r>
        <w:t>is</w:t>
      </w:r>
      <w:r>
        <w:rPr>
          <w:spacing w:val="40"/>
        </w:rPr>
        <w:t xml:space="preserve"> </w:t>
      </w:r>
      <w:r>
        <w:t xml:space="preserve">actively </w:t>
      </w:r>
      <w:r>
        <w:rPr>
          <w:spacing w:val="-2"/>
        </w:rPr>
        <w:t>using</w:t>
      </w:r>
      <w:r>
        <w:tab/>
      </w:r>
      <w:r>
        <w:rPr>
          <w:spacing w:val="-2"/>
        </w:rPr>
        <w:t>digital</w:t>
      </w:r>
      <w:r>
        <w:tab/>
      </w:r>
      <w:r>
        <w:rPr>
          <w:spacing w:val="-2"/>
        </w:rPr>
        <w:t>technologies</w:t>
      </w:r>
      <w:r>
        <w:tab/>
      </w:r>
      <w:r>
        <w:rPr>
          <w:spacing w:val="-5"/>
        </w:rPr>
        <w:t>in</w:t>
      </w:r>
      <w:r>
        <w:tab/>
      </w:r>
      <w:r>
        <w:rPr>
          <w:spacing w:val="-2"/>
        </w:rPr>
        <w:t>migration</w:t>
      </w:r>
      <w:r>
        <w:tab/>
      </w:r>
      <w:r>
        <w:rPr>
          <w:spacing w:val="-2"/>
        </w:rPr>
        <w:t>management,</w:t>
      </w:r>
      <w:r>
        <w:tab/>
      </w:r>
      <w:r>
        <w:rPr>
          <w:spacing w:val="-2"/>
        </w:rPr>
        <w:t>mastering</w:t>
      </w:r>
      <w:r>
        <w:tab/>
      </w:r>
      <w:r>
        <w:rPr>
          <w:spacing w:val="-2"/>
        </w:rPr>
        <w:t>digital</w:t>
      </w:r>
    </w:p>
    <w:p w:rsidR="00A13BCD" w:rsidRDefault="00131890">
      <w:pPr>
        <w:pStyle w:val="a3"/>
        <w:spacing w:before="1" w:line="341" w:lineRule="exact"/>
        <w:ind w:firstLine="0"/>
      </w:pPr>
      <w:r>
        <w:t>technologies</w:t>
      </w:r>
      <w:r>
        <w:rPr>
          <w:spacing w:val="-6"/>
        </w:rPr>
        <w:t xml:space="preserve"> </w:t>
      </w:r>
      <w:r>
        <w:t>based</w:t>
      </w:r>
      <w:r>
        <w:rPr>
          <w:spacing w:val="-1"/>
        </w:rPr>
        <w:t xml:space="preserve"> </w:t>
      </w:r>
      <w:r>
        <w:t>on</w:t>
      </w:r>
      <w:r>
        <w:rPr>
          <w:spacing w:val="-3"/>
        </w:rPr>
        <w:t xml:space="preserve"> </w:t>
      </w:r>
      <w:r>
        <w:t>data</w:t>
      </w:r>
      <w:r>
        <w:rPr>
          <w:spacing w:val="-4"/>
        </w:rPr>
        <w:t xml:space="preserve"> </w:t>
      </w:r>
      <w:r>
        <w:t>from</w:t>
      </w:r>
      <w:r>
        <w:rPr>
          <w:spacing w:val="-3"/>
        </w:rPr>
        <w:t xml:space="preserve"> </w:t>
      </w:r>
      <w:r>
        <w:t>the</w:t>
      </w:r>
      <w:r>
        <w:rPr>
          <w:spacing w:val="-3"/>
        </w:rPr>
        <w:t xml:space="preserve"> </w:t>
      </w:r>
      <w:r>
        <w:t>social</w:t>
      </w:r>
      <w:r>
        <w:rPr>
          <w:spacing w:val="-2"/>
        </w:rPr>
        <w:t xml:space="preserve"> </w:t>
      </w:r>
      <w:r>
        <w:t>credit</w:t>
      </w:r>
      <w:r>
        <w:rPr>
          <w:spacing w:val="-4"/>
        </w:rPr>
        <w:t xml:space="preserve"> </w:t>
      </w:r>
      <w:r>
        <w:rPr>
          <w:spacing w:val="-2"/>
        </w:rPr>
        <w:t>system.</w:t>
      </w:r>
    </w:p>
    <w:p w:rsidR="00A13BCD" w:rsidRDefault="00131890">
      <w:pPr>
        <w:pStyle w:val="a3"/>
        <w:ind w:right="849"/>
      </w:pPr>
      <w:r>
        <w:t>These examples demonstrate well the tendency to use new digital technologies to manage international migration and ensure border security.</w:t>
      </w:r>
    </w:p>
    <w:p w:rsidR="00A13BCD" w:rsidRDefault="00131890">
      <w:pPr>
        <w:pStyle w:val="a3"/>
        <w:ind w:right="845"/>
      </w:pPr>
      <w:r>
        <w:t>The picture shows that the migrant is going to other countries and is becoming unofficially busy (22.1%). This can lead to a number of mammoths: labor law, labor security, who does not provide for Hecht when working conditions are unofficially occupied, and as a result, the possibility of non- specific events arises.</w:t>
      </w:r>
    </w:p>
    <w:p w:rsidR="00A13BCD" w:rsidRDefault="00131890">
      <w:pPr>
        <w:pStyle w:val="a3"/>
        <w:ind w:right="847"/>
      </w:pPr>
      <w:r>
        <w:t>An analysis of the reasons for informal employment and whether or not they worked in the official workplace was found in an analysis that found that 25.0% of participants were dissatisfied with the low monthly wage and therefore migrated, and that 20.1% of those with secondary-specific education did not work in the official workplace at all. So, when creating vacancies in our country,</w:t>
      </w:r>
      <w:r>
        <w:rPr>
          <w:spacing w:val="-5"/>
        </w:rPr>
        <w:t xml:space="preserve"> </w:t>
      </w:r>
      <w:r>
        <w:t>we</w:t>
      </w:r>
      <w:r>
        <w:rPr>
          <w:spacing w:val="1"/>
        </w:rPr>
        <w:t xml:space="preserve"> </w:t>
      </w:r>
      <w:r>
        <w:t>found that</w:t>
      </w:r>
      <w:r>
        <w:rPr>
          <w:spacing w:val="1"/>
        </w:rPr>
        <w:t xml:space="preserve"> </w:t>
      </w:r>
      <w:r>
        <w:t>the</w:t>
      </w:r>
      <w:r>
        <w:rPr>
          <w:spacing w:val="1"/>
        </w:rPr>
        <w:t xml:space="preserve"> </w:t>
      </w:r>
      <w:r>
        <w:t>amount</w:t>
      </w:r>
      <w:r>
        <w:rPr>
          <w:spacing w:val="1"/>
        </w:rPr>
        <w:t xml:space="preserve"> </w:t>
      </w:r>
      <w:r>
        <w:t>of</w:t>
      </w:r>
      <w:r>
        <w:rPr>
          <w:spacing w:val="-2"/>
        </w:rPr>
        <w:t xml:space="preserve"> </w:t>
      </w:r>
      <w:r>
        <w:t>monthly wages should</w:t>
      </w:r>
      <w:r>
        <w:rPr>
          <w:spacing w:val="1"/>
        </w:rPr>
        <w:t xml:space="preserve"> </w:t>
      </w:r>
      <w:r>
        <w:t>also</w:t>
      </w:r>
      <w:r>
        <w:rPr>
          <w:spacing w:val="1"/>
        </w:rPr>
        <w:t xml:space="preserve"> </w:t>
      </w:r>
      <w:r>
        <w:t>be</w:t>
      </w:r>
      <w:r>
        <w:rPr>
          <w:spacing w:val="1"/>
        </w:rPr>
        <w:t xml:space="preserve"> </w:t>
      </w:r>
      <w:r>
        <w:t>taken</w:t>
      </w:r>
      <w:r>
        <w:rPr>
          <w:spacing w:val="1"/>
        </w:rPr>
        <w:t xml:space="preserve"> </w:t>
      </w:r>
      <w:r>
        <w:rPr>
          <w:spacing w:val="-4"/>
        </w:rPr>
        <w:t>into</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8" w:firstLine="0"/>
        <w:jc w:val="left"/>
      </w:pPr>
      <w:r>
        <w:rPr>
          <w:noProof/>
          <w:lang w:val="ru-RU" w:eastAsia="ru-RU"/>
        </w:rPr>
        <w:lastRenderedPageBreak/>
        <mc:AlternateContent>
          <mc:Choice Requires="wpg">
            <w:drawing>
              <wp:anchor distT="0" distB="0" distL="0" distR="0" simplePos="0" relativeHeight="483118080" behindDoc="1" locked="0" layoutInCell="1" allowOverlap="1">
                <wp:simplePos x="0" y="0"/>
                <wp:positionH relativeFrom="page">
                  <wp:posOffset>715327</wp:posOffset>
                </wp:positionH>
                <wp:positionV relativeFrom="paragraph">
                  <wp:posOffset>487812</wp:posOffset>
                </wp:positionV>
                <wp:extent cx="5927090" cy="4417060"/>
                <wp:effectExtent l="0" t="0" r="0" b="0"/>
                <wp:wrapNone/>
                <wp:docPr id="538"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4417060"/>
                          <a:chOff x="0" y="0"/>
                          <a:chExt cx="5927090" cy="4417060"/>
                        </a:xfrm>
                      </wpg:grpSpPr>
                      <pic:pic xmlns:pic="http://schemas.openxmlformats.org/drawingml/2006/picture">
                        <pic:nvPicPr>
                          <pic:cNvPr id="539" name="Image 539"/>
                          <pic:cNvPicPr/>
                        </pic:nvPicPr>
                        <pic:blipFill>
                          <a:blip r:embed="rId170" cstate="print"/>
                          <a:stretch>
                            <a:fillRect/>
                          </a:stretch>
                        </pic:blipFill>
                        <pic:spPr>
                          <a:xfrm>
                            <a:off x="1602662" y="190549"/>
                            <a:ext cx="4043212" cy="3902983"/>
                          </a:xfrm>
                          <a:prstGeom prst="rect">
                            <a:avLst/>
                          </a:prstGeom>
                        </pic:spPr>
                      </pic:pic>
                      <wps:wsp>
                        <wps:cNvPr id="540" name="Graphic 540"/>
                        <wps:cNvSpPr/>
                        <wps:spPr>
                          <a:xfrm>
                            <a:off x="4762" y="4762"/>
                            <a:ext cx="5917565" cy="4407535"/>
                          </a:xfrm>
                          <a:custGeom>
                            <a:avLst/>
                            <a:gdLst/>
                            <a:ahLst/>
                            <a:cxnLst/>
                            <a:rect l="l" t="t" r="r" b="b"/>
                            <a:pathLst>
                              <a:path w="5917565" h="4407535">
                                <a:moveTo>
                                  <a:pt x="0" y="4407535"/>
                                </a:moveTo>
                                <a:lnTo>
                                  <a:pt x="5917565" y="4407535"/>
                                </a:lnTo>
                                <a:lnTo>
                                  <a:pt x="5917565" y="0"/>
                                </a:lnTo>
                                <a:lnTo>
                                  <a:pt x="0" y="0"/>
                                </a:lnTo>
                                <a:lnTo>
                                  <a:pt x="0" y="4407535"/>
                                </a:lnTo>
                                <a:close/>
                              </a:path>
                            </a:pathLst>
                          </a:custGeom>
                          <a:ln w="9525">
                            <a:solidFill>
                              <a:srgbClr val="D9D9D9"/>
                            </a:solidFill>
                            <a:prstDash val="solid"/>
                          </a:ln>
                        </wps:spPr>
                        <wps:bodyPr wrap="square" lIns="0" tIns="0" rIns="0" bIns="0" rtlCol="0">
                          <a:prstTxWarp prst="textNoShape">
                            <a:avLst/>
                          </a:prstTxWarp>
                          <a:noAutofit/>
                        </wps:bodyPr>
                      </wps:wsp>
                      <wps:wsp>
                        <wps:cNvPr id="541" name="Textbox 541"/>
                        <wps:cNvSpPr txBox="1"/>
                        <wps:spPr>
                          <a:xfrm>
                            <a:off x="2952686" y="830516"/>
                            <a:ext cx="215265" cy="114300"/>
                          </a:xfrm>
                          <a:prstGeom prst="rect">
                            <a:avLst/>
                          </a:prstGeom>
                        </wps:spPr>
                        <wps:txbx>
                          <w:txbxContent>
                            <w:p w:rsidR="00131890" w:rsidRDefault="00131890">
                              <w:pPr>
                                <w:spacing w:line="180" w:lineRule="exact"/>
                                <w:rPr>
                                  <w:rFonts w:ascii="Calibri"/>
                                  <w:sz w:val="18"/>
                                </w:rPr>
                              </w:pPr>
                              <w:r>
                                <w:rPr>
                                  <w:rFonts w:ascii="Calibri"/>
                                  <w:color w:val="404040"/>
                                  <w:spacing w:val="-4"/>
                                  <w:sz w:val="18"/>
                                </w:rPr>
                                <w:t>18,0</w:t>
                              </w:r>
                            </w:p>
                          </w:txbxContent>
                        </wps:txbx>
                        <wps:bodyPr wrap="square" lIns="0" tIns="0" rIns="0" bIns="0" rtlCol="0">
                          <a:noAutofit/>
                        </wps:bodyPr>
                      </wps:wsp>
                      <wps:wsp>
                        <wps:cNvPr id="542" name="Textbox 542"/>
                        <wps:cNvSpPr txBox="1"/>
                        <wps:spPr>
                          <a:xfrm>
                            <a:off x="999172" y="2888932"/>
                            <a:ext cx="516890" cy="114300"/>
                          </a:xfrm>
                          <a:prstGeom prst="rect">
                            <a:avLst/>
                          </a:prstGeom>
                        </wps:spPr>
                        <wps:txbx>
                          <w:txbxContent>
                            <w:p w:rsidR="00131890" w:rsidRDefault="00131890">
                              <w:pPr>
                                <w:spacing w:line="180" w:lineRule="exact"/>
                                <w:rPr>
                                  <w:rFonts w:ascii="Calibri" w:hAnsi="Calibri"/>
                                  <w:sz w:val="18"/>
                                </w:rPr>
                              </w:pPr>
                              <w:r>
                                <w:rPr>
                                  <w:rFonts w:ascii="Calibri" w:hAnsi="Calibri"/>
                                  <w:color w:val="585858"/>
                                  <w:spacing w:val="-2"/>
                                  <w:sz w:val="18"/>
                                </w:rPr>
                                <w:t>Транспорт</w:t>
                              </w:r>
                            </w:p>
                          </w:txbxContent>
                        </wps:txbx>
                        <wps:bodyPr wrap="square" lIns="0" tIns="0" rIns="0" bIns="0" rtlCol="0">
                          <a:noAutofit/>
                        </wps:bodyPr>
                      </wps:wsp>
                      <wps:wsp>
                        <wps:cNvPr id="543" name="Textbox 543"/>
                        <wps:cNvSpPr txBox="1"/>
                        <wps:spPr>
                          <a:xfrm>
                            <a:off x="1917255" y="2869120"/>
                            <a:ext cx="157480" cy="114300"/>
                          </a:xfrm>
                          <a:prstGeom prst="rect">
                            <a:avLst/>
                          </a:prstGeom>
                        </wps:spPr>
                        <wps:txbx>
                          <w:txbxContent>
                            <w:p w:rsidR="00131890" w:rsidRDefault="00131890">
                              <w:pPr>
                                <w:spacing w:line="180" w:lineRule="exact"/>
                                <w:rPr>
                                  <w:rFonts w:ascii="Calibri"/>
                                  <w:sz w:val="18"/>
                                </w:rPr>
                              </w:pPr>
                              <w:r>
                                <w:rPr>
                                  <w:rFonts w:ascii="Calibri"/>
                                  <w:color w:val="404040"/>
                                  <w:spacing w:val="-5"/>
                                  <w:sz w:val="18"/>
                                </w:rPr>
                                <w:t>4,5</w:t>
                              </w:r>
                            </w:p>
                          </w:txbxContent>
                        </wps:txbx>
                        <wps:bodyPr wrap="square" lIns="0" tIns="0" rIns="0" bIns="0" rtlCol="0">
                          <a:noAutofit/>
                        </wps:bodyPr>
                      </wps:wsp>
                      <wps:wsp>
                        <wps:cNvPr id="544" name="Textbox 544"/>
                        <wps:cNvSpPr txBox="1"/>
                        <wps:spPr>
                          <a:xfrm>
                            <a:off x="698055" y="3143694"/>
                            <a:ext cx="817880" cy="114300"/>
                          </a:xfrm>
                          <a:prstGeom prst="rect">
                            <a:avLst/>
                          </a:prstGeom>
                        </wps:spPr>
                        <wps:txbx>
                          <w:txbxContent>
                            <w:p w:rsidR="00131890" w:rsidRDefault="00131890">
                              <w:pPr>
                                <w:spacing w:line="180" w:lineRule="exact"/>
                                <w:rPr>
                                  <w:rFonts w:ascii="Calibri" w:hAnsi="Calibri"/>
                                  <w:sz w:val="18"/>
                                </w:rPr>
                              </w:pPr>
                              <w:r>
                                <w:rPr>
                                  <w:rFonts w:ascii="Calibri" w:hAnsi="Calibri"/>
                                  <w:color w:val="585858"/>
                                  <w:spacing w:val="-7"/>
                                  <w:sz w:val="18"/>
                                </w:rPr>
                                <w:t>Фрмон</w:t>
                              </w:r>
                              <w:r>
                                <w:rPr>
                                  <w:rFonts w:ascii="Calibri" w:hAnsi="Calibri"/>
                                  <w:color w:val="585858"/>
                                  <w:spacing w:val="-1"/>
                                  <w:sz w:val="18"/>
                                </w:rPr>
                                <w:t xml:space="preserve"> </w:t>
                              </w:r>
                              <w:r>
                                <w:rPr>
                                  <w:rFonts w:ascii="Calibri" w:hAnsi="Calibri"/>
                                  <w:color w:val="585858"/>
                                  <w:spacing w:val="-2"/>
                                  <w:sz w:val="18"/>
                                </w:rPr>
                                <w:t>ҳужалиги</w:t>
                              </w:r>
                            </w:p>
                          </w:txbxContent>
                        </wps:txbx>
                        <wps:bodyPr wrap="square" lIns="0" tIns="0" rIns="0" bIns="0" rtlCol="0">
                          <a:noAutofit/>
                        </wps:bodyPr>
                      </wps:wsp>
                      <wps:wsp>
                        <wps:cNvPr id="545" name="Textbox 545"/>
                        <wps:cNvSpPr txBox="1"/>
                        <wps:spPr>
                          <a:xfrm>
                            <a:off x="1837372" y="3123882"/>
                            <a:ext cx="157480" cy="114300"/>
                          </a:xfrm>
                          <a:prstGeom prst="rect">
                            <a:avLst/>
                          </a:prstGeom>
                        </wps:spPr>
                        <wps:txbx>
                          <w:txbxContent>
                            <w:p w:rsidR="00131890" w:rsidRDefault="00131890">
                              <w:pPr>
                                <w:spacing w:line="180" w:lineRule="exact"/>
                                <w:rPr>
                                  <w:rFonts w:ascii="Calibri"/>
                                  <w:sz w:val="18"/>
                                </w:rPr>
                              </w:pPr>
                              <w:r>
                                <w:rPr>
                                  <w:rFonts w:ascii="Calibri"/>
                                  <w:color w:val="404040"/>
                                  <w:spacing w:val="-5"/>
                                  <w:sz w:val="18"/>
                                </w:rPr>
                                <w:t>3,5</w:t>
                              </w:r>
                            </w:p>
                          </w:txbxContent>
                        </wps:txbx>
                        <wps:bodyPr wrap="square" lIns="0" tIns="0" rIns="0" bIns="0" rtlCol="0">
                          <a:noAutofit/>
                        </wps:bodyPr>
                      </wps:wsp>
                      <wps:wsp>
                        <wps:cNvPr id="546" name="Textbox 546"/>
                        <wps:cNvSpPr txBox="1"/>
                        <wps:spPr>
                          <a:xfrm>
                            <a:off x="630618" y="3398456"/>
                            <a:ext cx="885190" cy="114300"/>
                          </a:xfrm>
                          <a:prstGeom prst="rect">
                            <a:avLst/>
                          </a:prstGeom>
                        </wps:spPr>
                        <wps:txbx>
                          <w:txbxContent>
                            <w:p w:rsidR="00131890" w:rsidRDefault="00131890">
                              <w:pPr>
                                <w:spacing w:line="180" w:lineRule="exact"/>
                                <w:rPr>
                                  <w:rFonts w:ascii="Calibri" w:hAnsi="Calibri"/>
                                  <w:sz w:val="18"/>
                                </w:rPr>
                              </w:pPr>
                              <w:r>
                                <w:rPr>
                                  <w:rFonts w:ascii="Calibri" w:hAnsi="Calibri"/>
                                  <w:color w:val="585858"/>
                                  <w:sz w:val="18"/>
                                </w:rPr>
                                <w:t>Қишлоқ</w:t>
                              </w:r>
                              <w:r>
                                <w:rPr>
                                  <w:rFonts w:ascii="Calibri" w:hAnsi="Calibri"/>
                                  <w:color w:val="585858"/>
                                  <w:spacing w:val="-8"/>
                                  <w:sz w:val="18"/>
                                </w:rPr>
                                <w:t xml:space="preserve"> </w:t>
                              </w:r>
                              <w:r>
                                <w:rPr>
                                  <w:rFonts w:ascii="Calibri" w:hAnsi="Calibri"/>
                                  <w:color w:val="585858"/>
                                  <w:spacing w:val="-2"/>
                                  <w:sz w:val="18"/>
                                </w:rPr>
                                <w:t>ҳўжалиги</w:t>
                              </w:r>
                            </w:p>
                          </w:txbxContent>
                        </wps:txbx>
                        <wps:bodyPr wrap="square" lIns="0" tIns="0" rIns="0" bIns="0" rtlCol="0">
                          <a:noAutofit/>
                        </wps:bodyPr>
                      </wps:wsp>
                      <wps:wsp>
                        <wps:cNvPr id="547" name="Textbox 547"/>
                        <wps:cNvSpPr txBox="1"/>
                        <wps:spPr>
                          <a:xfrm>
                            <a:off x="2008949" y="3378644"/>
                            <a:ext cx="157480" cy="114300"/>
                          </a:xfrm>
                          <a:prstGeom prst="rect">
                            <a:avLst/>
                          </a:prstGeom>
                        </wps:spPr>
                        <wps:txbx>
                          <w:txbxContent>
                            <w:p w:rsidR="00131890" w:rsidRDefault="00131890">
                              <w:pPr>
                                <w:spacing w:line="180" w:lineRule="exact"/>
                                <w:rPr>
                                  <w:rFonts w:ascii="Calibri"/>
                                  <w:sz w:val="18"/>
                                </w:rPr>
                              </w:pPr>
                              <w:r>
                                <w:rPr>
                                  <w:rFonts w:ascii="Calibri"/>
                                  <w:color w:val="404040"/>
                                  <w:spacing w:val="-5"/>
                                  <w:sz w:val="18"/>
                                </w:rPr>
                                <w:t>5,7</w:t>
                              </w:r>
                            </w:p>
                          </w:txbxContent>
                        </wps:txbx>
                        <wps:bodyPr wrap="square" lIns="0" tIns="0" rIns="0" bIns="0" rtlCol="0">
                          <a:noAutofit/>
                        </wps:bodyPr>
                      </wps:wsp>
                      <wps:wsp>
                        <wps:cNvPr id="548" name="Textbox 548"/>
                        <wps:cNvSpPr txBox="1"/>
                        <wps:spPr>
                          <a:xfrm>
                            <a:off x="441998" y="3633533"/>
                            <a:ext cx="1461135" cy="389255"/>
                          </a:xfrm>
                          <a:prstGeom prst="rect">
                            <a:avLst/>
                          </a:prstGeom>
                        </wps:spPr>
                        <wps:txbx>
                          <w:txbxContent>
                            <w:p w:rsidR="00131890" w:rsidRDefault="00131890">
                              <w:pPr>
                                <w:tabs>
                                  <w:tab w:val="left" w:pos="2052"/>
                                </w:tabs>
                                <w:spacing w:line="215" w:lineRule="exact"/>
                                <w:rPr>
                                  <w:rFonts w:ascii="Calibri" w:hAnsi="Calibri"/>
                                  <w:position w:val="3"/>
                                  <w:sz w:val="18"/>
                                </w:rPr>
                              </w:pPr>
                              <w:r>
                                <w:rPr>
                                  <w:rFonts w:ascii="Calibri" w:hAnsi="Calibri"/>
                                  <w:color w:val="585858"/>
                                  <w:sz w:val="18"/>
                                </w:rPr>
                                <w:t>Қайта</w:t>
                              </w:r>
                              <w:r>
                                <w:rPr>
                                  <w:rFonts w:ascii="Calibri" w:hAnsi="Calibri"/>
                                  <w:color w:val="585858"/>
                                  <w:spacing w:val="-3"/>
                                  <w:sz w:val="18"/>
                                </w:rPr>
                                <w:t xml:space="preserve"> </w:t>
                              </w:r>
                              <w:r>
                                <w:rPr>
                                  <w:rFonts w:ascii="Calibri" w:hAnsi="Calibri"/>
                                  <w:color w:val="585858"/>
                                  <w:sz w:val="18"/>
                                </w:rPr>
                                <w:t>ишлаш</w:t>
                              </w:r>
                              <w:r>
                                <w:rPr>
                                  <w:rFonts w:ascii="Calibri" w:hAnsi="Calibri"/>
                                  <w:color w:val="585858"/>
                                  <w:spacing w:val="-2"/>
                                  <w:sz w:val="18"/>
                                </w:rPr>
                                <w:t xml:space="preserve"> саноати</w:t>
                              </w:r>
                              <w:r>
                                <w:rPr>
                                  <w:rFonts w:ascii="Calibri" w:hAnsi="Calibri"/>
                                  <w:color w:val="585858"/>
                                  <w:sz w:val="18"/>
                                </w:rPr>
                                <w:tab/>
                              </w:r>
                              <w:r>
                                <w:rPr>
                                  <w:rFonts w:ascii="Calibri" w:hAnsi="Calibri"/>
                                  <w:color w:val="404040"/>
                                  <w:spacing w:val="-5"/>
                                  <w:position w:val="3"/>
                                  <w:sz w:val="18"/>
                                </w:rPr>
                                <w:t>2,3</w:t>
                              </w:r>
                            </w:p>
                            <w:p w:rsidR="00131890" w:rsidRDefault="00131890">
                              <w:pPr>
                                <w:spacing w:before="181" w:line="216" w:lineRule="exact"/>
                                <w:ind w:left="869"/>
                                <w:rPr>
                                  <w:rFonts w:ascii="Calibri" w:hAnsi="Calibri"/>
                                  <w:sz w:val="18"/>
                                </w:rPr>
                              </w:pPr>
                              <w:r>
                                <w:rPr>
                                  <w:rFonts w:ascii="Calibri" w:hAnsi="Calibri"/>
                                  <w:color w:val="585858"/>
                                  <w:spacing w:val="-2"/>
                                  <w:sz w:val="18"/>
                                </w:rPr>
                                <w:t>Ишсизман</w:t>
                              </w:r>
                            </w:p>
                          </w:txbxContent>
                        </wps:txbx>
                        <wps:bodyPr wrap="square" lIns="0" tIns="0" rIns="0" bIns="0" rtlCol="0">
                          <a:noAutofit/>
                        </wps:bodyPr>
                      </wps:wsp>
                      <wps:wsp>
                        <wps:cNvPr id="549" name="Textbox 549"/>
                        <wps:cNvSpPr txBox="1"/>
                        <wps:spPr>
                          <a:xfrm>
                            <a:off x="3272980" y="3888295"/>
                            <a:ext cx="215265" cy="114300"/>
                          </a:xfrm>
                          <a:prstGeom prst="rect">
                            <a:avLst/>
                          </a:prstGeom>
                        </wps:spPr>
                        <wps:txbx>
                          <w:txbxContent>
                            <w:p w:rsidR="00131890" w:rsidRDefault="00131890">
                              <w:pPr>
                                <w:spacing w:line="180" w:lineRule="exact"/>
                                <w:rPr>
                                  <w:rFonts w:ascii="Calibri"/>
                                  <w:sz w:val="18"/>
                                </w:rPr>
                              </w:pPr>
                              <w:r>
                                <w:rPr>
                                  <w:rFonts w:ascii="Calibri"/>
                                  <w:color w:val="404040"/>
                                  <w:spacing w:val="-4"/>
                                  <w:sz w:val="18"/>
                                </w:rPr>
                                <w:t>22,1</w:t>
                              </w:r>
                            </w:p>
                          </w:txbxContent>
                        </wps:txbx>
                        <wps:bodyPr wrap="square" lIns="0" tIns="0" rIns="0" bIns="0" rtlCol="0">
                          <a:noAutofit/>
                        </wps:bodyPr>
                      </wps:wsp>
                      <wps:wsp>
                        <wps:cNvPr id="550" name="Textbox 550"/>
                        <wps:cNvSpPr txBox="1"/>
                        <wps:spPr>
                          <a:xfrm>
                            <a:off x="1537779" y="4178236"/>
                            <a:ext cx="157480" cy="114300"/>
                          </a:xfrm>
                          <a:prstGeom prst="rect">
                            <a:avLst/>
                          </a:prstGeom>
                        </wps:spPr>
                        <wps:txbx>
                          <w:txbxContent>
                            <w:p w:rsidR="00131890" w:rsidRDefault="00131890">
                              <w:pPr>
                                <w:spacing w:line="180" w:lineRule="exact"/>
                                <w:rPr>
                                  <w:rFonts w:ascii="Calibri"/>
                                  <w:sz w:val="18"/>
                                </w:rPr>
                              </w:pPr>
                              <w:r>
                                <w:rPr>
                                  <w:rFonts w:ascii="Calibri"/>
                                  <w:color w:val="585858"/>
                                  <w:spacing w:val="-5"/>
                                  <w:sz w:val="18"/>
                                </w:rPr>
                                <w:t>0,0</w:t>
                              </w:r>
                            </w:p>
                          </w:txbxContent>
                        </wps:txbx>
                        <wps:bodyPr wrap="square" lIns="0" tIns="0" rIns="0" bIns="0" rtlCol="0">
                          <a:noAutofit/>
                        </wps:bodyPr>
                      </wps:wsp>
                      <wps:wsp>
                        <wps:cNvPr id="551" name="Textbox 551"/>
                        <wps:cNvSpPr txBox="1"/>
                        <wps:spPr>
                          <a:xfrm>
                            <a:off x="2325941" y="4178236"/>
                            <a:ext cx="157480" cy="114300"/>
                          </a:xfrm>
                          <a:prstGeom prst="rect">
                            <a:avLst/>
                          </a:prstGeom>
                        </wps:spPr>
                        <wps:txbx>
                          <w:txbxContent>
                            <w:p w:rsidR="00131890" w:rsidRDefault="00131890">
                              <w:pPr>
                                <w:spacing w:line="180" w:lineRule="exact"/>
                                <w:rPr>
                                  <w:rFonts w:ascii="Calibri"/>
                                  <w:sz w:val="18"/>
                                </w:rPr>
                              </w:pPr>
                              <w:r>
                                <w:rPr>
                                  <w:rFonts w:ascii="Calibri"/>
                                  <w:color w:val="585858"/>
                                  <w:spacing w:val="-5"/>
                                  <w:sz w:val="18"/>
                                </w:rPr>
                                <w:t>5,0</w:t>
                              </w:r>
                            </w:p>
                          </w:txbxContent>
                        </wps:txbx>
                        <wps:bodyPr wrap="square" lIns="0" tIns="0" rIns="0" bIns="0" rtlCol="0">
                          <a:noAutofit/>
                        </wps:bodyPr>
                      </wps:wsp>
                      <wps:wsp>
                        <wps:cNvPr id="552" name="Textbox 552"/>
                        <wps:cNvSpPr txBox="1"/>
                        <wps:spPr>
                          <a:xfrm>
                            <a:off x="3085528" y="4178236"/>
                            <a:ext cx="215265" cy="114300"/>
                          </a:xfrm>
                          <a:prstGeom prst="rect">
                            <a:avLst/>
                          </a:prstGeom>
                        </wps:spPr>
                        <wps:txbx>
                          <w:txbxContent>
                            <w:p w:rsidR="00131890" w:rsidRDefault="00131890">
                              <w:pPr>
                                <w:spacing w:line="180" w:lineRule="exact"/>
                                <w:rPr>
                                  <w:rFonts w:ascii="Calibri"/>
                                  <w:sz w:val="18"/>
                                </w:rPr>
                              </w:pPr>
                              <w:r>
                                <w:rPr>
                                  <w:rFonts w:ascii="Calibri"/>
                                  <w:color w:val="585858"/>
                                  <w:spacing w:val="-4"/>
                                  <w:sz w:val="18"/>
                                </w:rPr>
                                <w:t>10,0</w:t>
                              </w:r>
                            </w:p>
                          </w:txbxContent>
                        </wps:txbx>
                        <wps:bodyPr wrap="square" lIns="0" tIns="0" rIns="0" bIns="0" rtlCol="0">
                          <a:noAutofit/>
                        </wps:bodyPr>
                      </wps:wsp>
                      <wps:wsp>
                        <wps:cNvPr id="553" name="Textbox 553"/>
                        <wps:cNvSpPr txBox="1"/>
                        <wps:spPr>
                          <a:xfrm>
                            <a:off x="3873690" y="4178236"/>
                            <a:ext cx="215265" cy="114300"/>
                          </a:xfrm>
                          <a:prstGeom prst="rect">
                            <a:avLst/>
                          </a:prstGeom>
                        </wps:spPr>
                        <wps:txbx>
                          <w:txbxContent>
                            <w:p w:rsidR="00131890" w:rsidRDefault="00131890">
                              <w:pPr>
                                <w:spacing w:line="180" w:lineRule="exact"/>
                                <w:rPr>
                                  <w:rFonts w:ascii="Calibri"/>
                                  <w:sz w:val="18"/>
                                </w:rPr>
                              </w:pPr>
                              <w:r>
                                <w:rPr>
                                  <w:rFonts w:ascii="Calibri"/>
                                  <w:color w:val="585858"/>
                                  <w:spacing w:val="-4"/>
                                  <w:sz w:val="18"/>
                                </w:rPr>
                                <w:t>15,0</w:t>
                              </w:r>
                            </w:p>
                          </w:txbxContent>
                        </wps:txbx>
                        <wps:bodyPr wrap="square" lIns="0" tIns="0" rIns="0" bIns="0" rtlCol="0">
                          <a:noAutofit/>
                        </wps:bodyPr>
                      </wps:wsp>
                      <wps:wsp>
                        <wps:cNvPr id="554" name="Textbox 554"/>
                        <wps:cNvSpPr txBox="1"/>
                        <wps:spPr>
                          <a:xfrm>
                            <a:off x="4661979" y="4178236"/>
                            <a:ext cx="215265" cy="114300"/>
                          </a:xfrm>
                          <a:prstGeom prst="rect">
                            <a:avLst/>
                          </a:prstGeom>
                        </wps:spPr>
                        <wps:txbx>
                          <w:txbxContent>
                            <w:p w:rsidR="00131890" w:rsidRDefault="00131890">
                              <w:pPr>
                                <w:spacing w:line="180" w:lineRule="exact"/>
                                <w:rPr>
                                  <w:rFonts w:ascii="Calibri"/>
                                  <w:sz w:val="18"/>
                                </w:rPr>
                              </w:pPr>
                              <w:r>
                                <w:rPr>
                                  <w:rFonts w:ascii="Calibri"/>
                                  <w:color w:val="585858"/>
                                  <w:spacing w:val="-4"/>
                                  <w:sz w:val="18"/>
                                </w:rPr>
                                <w:t>20,0</w:t>
                              </w:r>
                            </w:p>
                          </w:txbxContent>
                        </wps:txbx>
                        <wps:bodyPr wrap="square" lIns="0" tIns="0" rIns="0" bIns="0" rtlCol="0">
                          <a:noAutofit/>
                        </wps:bodyPr>
                      </wps:wsp>
                      <wps:wsp>
                        <wps:cNvPr id="555" name="Textbox 555"/>
                        <wps:cNvSpPr txBox="1"/>
                        <wps:spPr>
                          <a:xfrm>
                            <a:off x="5450522" y="4178236"/>
                            <a:ext cx="215265" cy="114300"/>
                          </a:xfrm>
                          <a:prstGeom prst="rect">
                            <a:avLst/>
                          </a:prstGeom>
                        </wps:spPr>
                        <wps:txbx>
                          <w:txbxContent>
                            <w:p w:rsidR="00131890" w:rsidRDefault="00131890">
                              <w:pPr>
                                <w:spacing w:line="180" w:lineRule="exact"/>
                                <w:rPr>
                                  <w:rFonts w:ascii="Calibri"/>
                                  <w:sz w:val="18"/>
                                </w:rPr>
                              </w:pPr>
                              <w:r>
                                <w:rPr>
                                  <w:rFonts w:ascii="Calibri"/>
                                  <w:color w:val="585858"/>
                                  <w:spacing w:val="-4"/>
                                  <w:sz w:val="18"/>
                                </w:rPr>
                                <w:t>25,0</w:t>
                              </w:r>
                            </w:p>
                          </w:txbxContent>
                        </wps:txbx>
                        <wps:bodyPr wrap="square" lIns="0" tIns="0" rIns="0" bIns="0" rtlCol="0">
                          <a:noAutofit/>
                        </wps:bodyPr>
                      </wps:wsp>
                    </wpg:wgp>
                  </a:graphicData>
                </a:graphic>
              </wp:anchor>
            </w:drawing>
          </mc:Choice>
          <mc:Fallback>
            <w:pict>
              <v:group id="Group 538" o:spid="_x0000_s1193" style="position:absolute;left:0;text-align:left;margin-left:56.3pt;margin-top:38.4pt;width:466.7pt;height:347.8pt;z-index:-20198400;mso-wrap-distance-left:0;mso-wrap-distance-right:0;mso-position-horizontal-relative:page;mso-position-vertical-relative:text" coordsize="59270,44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">
                <v:shape id="Image 539" o:spid="_x0000_s1194" type="#_x0000_t75" style="position:absolute;left:16026;top:1905;width:40432;height:39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">
                  <v:imagedata r:id="rId171" o:title=""/>
                </v:shape>
                <v:shape id="Graphic 540" o:spid="_x0000_s1195" style="position:absolute;left:47;top:47;width:59176;height:44075;visibility:visible;mso-wrap-style:square;v-text-anchor:top" coordsize="5917565,440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" path="m,4407535r5917565,l5917565,,,,,4407535xe" filled="f" strokecolor="#d9d9d9">
                  <v:path arrowok="t"/>
                </v:shape>
                <v:shape id="Textbox 541" o:spid="_x0000_s1196" type="#_x0000_t202" style="position:absolute;left:29526;top:8305;width:215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GtxgAAANwAAAAPAAAAZHJzL2Rvd25yZXYueG1sRI9Ba8JA&#10;FITvBf/D8oTe6sbS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g3fhrcYAAADcAAAA&#10;DwAAAAAAAAAAAAAAAAAHAgAAZHJzL2Rvd25yZXYueG1sUEsFBgAAAAADAAMAtwAAAPoCAAAAAA==&#10;" filled="f" stroked="f">
                  <v:textbox inset="0,0,0,0">
                    <w:txbxContent>
                      <w:p w:rsidR="00131890" w:rsidRDefault="00131890">
                        <w:pPr>
                          <w:spacing w:line="180" w:lineRule="exact"/>
                          <w:rPr>
                            <w:rFonts w:ascii="Calibri"/>
                            <w:sz w:val="18"/>
                          </w:rPr>
                        </w:pPr>
                        <w:r>
                          <w:rPr>
                            <w:rFonts w:ascii="Calibri"/>
                            <w:color w:val="404040"/>
                            <w:spacing w:val="-4"/>
                            <w:sz w:val="18"/>
                          </w:rPr>
                          <w:t>18,0</w:t>
                        </w:r>
                      </w:p>
                    </w:txbxContent>
                  </v:textbox>
                </v:shape>
                <v:shape id="Textbox 542" o:spid="_x0000_s1197" type="#_x0000_t202" style="position:absolute;left:9991;top:28889;width:516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c6V/2sYAAADcAAAA&#10;DwAAAAAAAAAAAAAAAAAHAgAAZHJzL2Rvd25yZXYueG1sUEsFBgAAAAADAAMAtwAAAPoCAAAAAA==&#10;" filled="f" stroked="f">
                  <v:textbox inset="0,0,0,0">
                    <w:txbxContent>
                      <w:p w:rsidR="00131890" w:rsidRDefault="00131890">
                        <w:pPr>
                          <w:spacing w:line="180" w:lineRule="exact"/>
                          <w:rPr>
                            <w:rFonts w:ascii="Calibri" w:hAnsi="Calibri"/>
                            <w:sz w:val="18"/>
                          </w:rPr>
                        </w:pPr>
                        <w:r>
                          <w:rPr>
                            <w:rFonts w:ascii="Calibri" w:hAnsi="Calibri"/>
                            <w:color w:val="585858"/>
                            <w:spacing w:val="-2"/>
                            <w:sz w:val="18"/>
                          </w:rPr>
                          <w:t>Транспорт</w:t>
                        </w:r>
                      </w:p>
                    </w:txbxContent>
                  </v:textbox>
                </v:shape>
                <v:shape id="Textbox 543" o:spid="_x0000_s1198" type="#_x0000_t202" style="position:absolute;left:19172;top:28691;width:157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dpB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xDvcz8QjI2Q0AAP//AwBQSwECLQAUAAYACAAAACEA2+H2y+4AAACFAQAAEwAAAAAAAAAA&#10;AAAAAAAAAAAAW0NvbnRlbnRfVHlwZXNdLnhtbFBLAQItABQABgAIAAAAIQBa9CxbvwAAABUBAAAL&#10;AAAAAAAAAAAAAAAAAB8BAABfcmVscy8ucmVsc1BLAQItABQABgAIAAAAIQAc6dpB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404040"/>
                            <w:spacing w:val="-5"/>
                            <w:sz w:val="18"/>
                          </w:rPr>
                          <w:t>4,5</w:t>
                        </w:r>
                      </w:p>
                    </w:txbxContent>
                  </v:textbox>
                </v:shape>
                <v:shape id="Textbox 544" o:spid="_x0000_s1199" type="#_x0000_t202" style="position:absolute;left:6980;top:31436;width:817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I1xQAAANwAAAAPAAAAZHJzL2Rvd25yZXYueG1sRI9Ba8JA&#10;FITvhf6H5RW81U2L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CTAEI1xQAAANwAAAAP&#10;AAAAAAAAAAAAAAAAAAcCAABkcnMvZG93bnJldi54bWxQSwUGAAAAAAMAAwC3AAAA+QIAAAAA&#10;" filled="f" stroked="f">
                  <v:textbox inset="0,0,0,0">
                    <w:txbxContent>
                      <w:p w:rsidR="00131890" w:rsidRDefault="00131890">
                        <w:pPr>
                          <w:spacing w:line="180" w:lineRule="exact"/>
                          <w:rPr>
                            <w:rFonts w:ascii="Calibri" w:hAnsi="Calibri"/>
                            <w:sz w:val="18"/>
                          </w:rPr>
                        </w:pPr>
                        <w:r>
                          <w:rPr>
                            <w:rFonts w:ascii="Calibri" w:hAnsi="Calibri"/>
                            <w:color w:val="585858"/>
                            <w:spacing w:val="-7"/>
                            <w:sz w:val="18"/>
                          </w:rPr>
                          <w:t>Фрмон</w:t>
                        </w:r>
                        <w:r>
                          <w:rPr>
                            <w:rFonts w:ascii="Calibri" w:hAnsi="Calibri"/>
                            <w:color w:val="585858"/>
                            <w:spacing w:val="-1"/>
                            <w:sz w:val="18"/>
                          </w:rPr>
                          <w:t xml:space="preserve"> </w:t>
                        </w:r>
                        <w:r>
                          <w:rPr>
                            <w:rFonts w:ascii="Calibri" w:hAnsi="Calibri"/>
                            <w:color w:val="585858"/>
                            <w:spacing w:val="-2"/>
                            <w:sz w:val="18"/>
                          </w:rPr>
                          <w:t>ҳужалиги</w:t>
                        </w:r>
                      </w:p>
                    </w:txbxContent>
                  </v:textbox>
                </v:shape>
                <v:shape id="Textbox 545" o:spid="_x0000_s1200" type="#_x0000_t202" style="position:absolute;left:18373;top:31238;width:157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OeuxgAAANwAAAAPAAAAZHJzL2Rvd25yZXYueG1sRI9Ba8JA&#10;FITvhf6H5RW81U2Lik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EznrsYAAADcAAAA&#10;DwAAAAAAAAAAAAAAAAAHAgAAZHJzL2Rvd25yZXYueG1sUEsFBgAAAAADAAMAtwAAAPoCAAAAAA==&#10;" filled="f" stroked="f">
                  <v:textbox inset="0,0,0,0">
                    <w:txbxContent>
                      <w:p w:rsidR="00131890" w:rsidRDefault="00131890">
                        <w:pPr>
                          <w:spacing w:line="180" w:lineRule="exact"/>
                          <w:rPr>
                            <w:rFonts w:ascii="Calibri"/>
                            <w:sz w:val="18"/>
                          </w:rPr>
                        </w:pPr>
                        <w:r>
                          <w:rPr>
                            <w:rFonts w:ascii="Calibri"/>
                            <w:color w:val="404040"/>
                            <w:spacing w:val="-5"/>
                            <w:sz w:val="18"/>
                          </w:rPr>
                          <w:t>3,5</w:t>
                        </w:r>
                      </w:p>
                    </w:txbxContent>
                  </v:textbox>
                </v:shape>
                <v:shape id="Textbox 546" o:spid="_x0000_s1201" type="#_x0000_t202" style="position:absolute;left:6306;top:33984;width:885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nnZxQAAANwAAAAPAAAAZHJzL2Rvd25yZXYueG1sRI9Ba8JA&#10;FITvBf/D8gre6qZF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MnnnZxQAAANwAAAAP&#10;AAAAAAAAAAAAAAAAAAcCAABkcnMvZG93bnJldi54bWxQSwUGAAAAAAMAAwC3AAAA+QIAAAAA&#10;" filled="f" stroked="f">
                  <v:textbox inset="0,0,0,0">
                    <w:txbxContent>
                      <w:p w:rsidR="00131890" w:rsidRDefault="00131890">
                        <w:pPr>
                          <w:spacing w:line="180" w:lineRule="exact"/>
                          <w:rPr>
                            <w:rFonts w:ascii="Calibri" w:hAnsi="Calibri"/>
                            <w:sz w:val="18"/>
                          </w:rPr>
                        </w:pPr>
                        <w:r>
                          <w:rPr>
                            <w:rFonts w:ascii="Calibri" w:hAnsi="Calibri"/>
                            <w:color w:val="585858"/>
                            <w:sz w:val="18"/>
                          </w:rPr>
                          <w:t>Қишлоқ</w:t>
                        </w:r>
                        <w:r>
                          <w:rPr>
                            <w:rFonts w:ascii="Calibri" w:hAnsi="Calibri"/>
                            <w:color w:val="585858"/>
                            <w:spacing w:val="-8"/>
                            <w:sz w:val="18"/>
                          </w:rPr>
                          <w:t xml:space="preserve"> </w:t>
                        </w:r>
                        <w:r>
                          <w:rPr>
                            <w:rFonts w:ascii="Calibri" w:hAnsi="Calibri"/>
                            <w:color w:val="585858"/>
                            <w:spacing w:val="-2"/>
                            <w:sz w:val="18"/>
                          </w:rPr>
                          <w:t>ҳўжалиги</w:t>
                        </w:r>
                      </w:p>
                    </w:txbxContent>
                  </v:textbox>
                </v:shape>
                <v:shape id="Textbox 547" o:spid="_x0000_s1202" type="#_x0000_t202" style="position:absolute;left:20089;top:33786;width:157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xCxgAAANwAAAAPAAAAZHJzL2Rvd25yZXYueG1sRI9Ba8JA&#10;FITvQv/D8gq96aal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Y9LcQsYAAADcAAAA&#10;DwAAAAAAAAAAAAAAAAAHAgAAZHJzL2Rvd25yZXYueG1sUEsFBgAAAAADAAMAtwAAAPoCAAAAAA==&#10;" filled="f" stroked="f">
                  <v:textbox inset="0,0,0,0">
                    <w:txbxContent>
                      <w:p w:rsidR="00131890" w:rsidRDefault="00131890">
                        <w:pPr>
                          <w:spacing w:line="180" w:lineRule="exact"/>
                          <w:rPr>
                            <w:rFonts w:ascii="Calibri"/>
                            <w:sz w:val="18"/>
                          </w:rPr>
                        </w:pPr>
                        <w:r>
                          <w:rPr>
                            <w:rFonts w:ascii="Calibri"/>
                            <w:color w:val="404040"/>
                            <w:spacing w:val="-5"/>
                            <w:sz w:val="18"/>
                          </w:rPr>
                          <w:t>5,7</w:t>
                        </w:r>
                      </w:p>
                    </w:txbxContent>
                  </v:textbox>
                </v:shape>
                <v:shape id="Textbox 548" o:spid="_x0000_s1203" type="#_x0000_t202" style="position:absolute;left:4419;top:36335;width:14612;height:3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gwwgAAANwAAAAPAAAAZHJzL2Rvd25yZXYueG1sRE/Pa8Iw&#10;FL4P9j+EN/A2U8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STUgwwgAAANwAAAAPAAAA&#10;AAAAAAAAAAAAAAcCAABkcnMvZG93bnJldi54bWxQSwUGAAAAAAMAAwC3AAAA9gIAAAAA&#10;" filled="f" stroked="f">
                  <v:textbox inset="0,0,0,0">
                    <w:txbxContent>
                      <w:p w:rsidR="00131890" w:rsidRDefault="00131890">
                        <w:pPr>
                          <w:tabs>
                            <w:tab w:val="left" w:pos="2052"/>
                          </w:tabs>
                          <w:spacing w:line="215" w:lineRule="exact"/>
                          <w:rPr>
                            <w:rFonts w:ascii="Calibri" w:hAnsi="Calibri"/>
                            <w:position w:val="3"/>
                            <w:sz w:val="18"/>
                          </w:rPr>
                        </w:pPr>
                        <w:r>
                          <w:rPr>
                            <w:rFonts w:ascii="Calibri" w:hAnsi="Calibri"/>
                            <w:color w:val="585858"/>
                            <w:sz w:val="18"/>
                          </w:rPr>
                          <w:t>Қайта</w:t>
                        </w:r>
                        <w:r>
                          <w:rPr>
                            <w:rFonts w:ascii="Calibri" w:hAnsi="Calibri"/>
                            <w:color w:val="585858"/>
                            <w:spacing w:val="-3"/>
                            <w:sz w:val="18"/>
                          </w:rPr>
                          <w:t xml:space="preserve"> </w:t>
                        </w:r>
                        <w:r>
                          <w:rPr>
                            <w:rFonts w:ascii="Calibri" w:hAnsi="Calibri"/>
                            <w:color w:val="585858"/>
                            <w:sz w:val="18"/>
                          </w:rPr>
                          <w:t>ишлаш</w:t>
                        </w:r>
                        <w:r>
                          <w:rPr>
                            <w:rFonts w:ascii="Calibri" w:hAnsi="Calibri"/>
                            <w:color w:val="585858"/>
                            <w:spacing w:val="-2"/>
                            <w:sz w:val="18"/>
                          </w:rPr>
                          <w:t xml:space="preserve"> саноати</w:t>
                        </w:r>
                        <w:r>
                          <w:rPr>
                            <w:rFonts w:ascii="Calibri" w:hAnsi="Calibri"/>
                            <w:color w:val="585858"/>
                            <w:sz w:val="18"/>
                          </w:rPr>
                          <w:tab/>
                        </w:r>
                        <w:r>
                          <w:rPr>
                            <w:rFonts w:ascii="Calibri" w:hAnsi="Calibri"/>
                            <w:color w:val="404040"/>
                            <w:spacing w:val="-5"/>
                            <w:position w:val="3"/>
                            <w:sz w:val="18"/>
                          </w:rPr>
                          <w:t>2,3</w:t>
                        </w:r>
                      </w:p>
                      <w:p w:rsidR="00131890" w:rsidRDefault="00131890">
                        <w:pPr>
                          <w:spacing w:before="181" w:line="216" w:lineRule="exact"/>
                          <w:ind w:left="869"/>
                          <w:rPr>
                            <w:rFonts w:ascii="Calibri" w:hAnsi="Calibri"/>
                            <w:sz w:val="18"/>
                          </w:rPr>
                        </w:pPr>
                        <w:r>
                          <w:rPr>
                            <w:rFonts w:ascii="Calibri" w:hAnsi="Calibri"/>
                            <w:color w:val="585858"/>
                            <w:spacing w:val="-2"/>
                            <w:sz w:val="18"/>
                          </w:rPr>
                          <w:t>Ишсизман</w:t>
                        </w:r>
                      </w:p>
                    </w:txbxContent>
                  </v:textbox>
                </v:shape>
                <v:shape id="Textbox 549" o:spid="_x0000_s1204" type="#_x0000_t202" style="position:absolute;left:32729;top:38882;width:215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e2rxQAAANwAAAAPAAAAZHJzL2Rvd25yZXYueG1sRI9Ba8JA&#10;FITvBf/D8oTe6sZS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9Ae2r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404040"/>
                            <w:spacing w:val="-4"/>
                            <w:sz w:val="18"/>
                          </w:rPr>
                          <w:t>22,1</w:t>
                        </w:r>
                      </w:p>
                    </w:txbxContent>
                  </v:textbox>
                </v:shape>
                <v:shape id="Textbox 550" o:spid="_x0000_s1205" type="#_x0000_t202" style="position:absolute;left:15377;top:41782;width:157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tLrwwAAANwAAAAPAAAAZHJzL2Rvd25yZXYueG1sRE/Pa8Iw&#10;FL4P/B/CE7zN1I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eLS68MAAADcAAAADwAA&#10;AAAAAAAAAAAAAAAHAgAAZHJzL2Rvd25yZXYueG1sUEsFBgAAAAADAAMAtwAAAPcCAAAAAA==&#10;" filled="f" stroked="f">
                  <v:textbox inset="0,0,0,0">
                    <w:txbxContent>
                      <w:p w:rsidR="00131890" w:rsidRDefault="00131890">
                        <w:pPr>
                          <w:spacing w:line="180" w:lineRule="exact"/>
                          <w:rPr>
                            <w:rFonts w:ascii="Calibri"/>
                            <w:sz w:val="18"/>
                          </w:rPr>
                        </w:pPr>
                        <w:r>
                          <w:rPr>
                            <w:rFonts w:ascii="Calibri"/>
                            <w:color w:val="585858"/>
                            <w:spacing w:val="-5"/>
                            <w:sz w:val="18"/>
                          </w:rPr>
                          <w:t>0,0</w:t>
                        </w:r>
                      </w:p>
                    </w:txbxContent>
                  </v:textbox>
                </v:shape>
                <v:shape id="Textbox 551" o:spid="_x0000_s1206" type="#_x0000_t202" style="position:absolute;left:23259;top:41782;width:157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dwxAAAANwAAAAPAAAAZHJzL2Rvd25yZXYueG1sRI9Ba8JA&#10;FITvBf/D8gRvdWNB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Aaud3DEAAAA3AAAAA8A&#10;AAAAAAAAAAAAAAAABwIAAGRycy9kb3ducmV2LnhtbFBLBQYAAAAAAwADALcAAAD4AgAAAAA=&#10;" filled="f" stroked="f">
                  <v:textbox inset="0,0,0,0">
                    <w:txbxContent>
                      <w:p w:rsidR="00131890" w:rsidRDefault="00131890">
                        <w:pPr>
                          <w:spacing w:line="180" w:lineRule="exact"/>
                          <w:rPr>
                            <w:rFonts w:ascii="Calibri"/>
                            <w:sz w:val="18"/>
                          </w:rPr>
                        </w:pPr>
                        <w:r>
                          <w:rPr>
                            <w:rFonts w:ascii="Calibri"/>
                            <w:color w:val="585858"/>
                            <w:spacing w:val="-5"/>
                            <w:sz w:val="18"/>
                          </w:rPr>
                          <w:t>5,0</w:t>
                        </w:r>
                      </w:p>
                    </w:txbxContent>
                  </v:textbox>
                </v:shape>
                <v:shape id="Textbox 552" o:spid="_x0000_s1207" type="#_x0000_t202" style="position:absolute;left:30855;top:41782;width:215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OkH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D2fOkH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585858"/>
                            <w:spacing w:val="-4"/>
                            <w:sz w:val="18"/>
                          </w:rPr>
                          <w:t>10,0</w:t>
                        </w:r>
                      </w:p>
                    </w:txbxContent>
                  </v:textbox>
                </v:shape>
                <v:shape id="Textbox 553" o:spid="_x0000_s1208" type="#_x0000_t202" style="position:absolute;left:38736;top:41782;width:215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ycxgAAANwAAAAPAAAAZHJzL2Rvd25yZXYueG1sRI9Ba8JA&#10;FITvhf6H5RW81U0r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mTBMnMYAAADcAAAA&#10;DwAAAAAAAAAAAAAAAAAHAgAAZHJzL2Rvd25yZXYueG1sUEsFBgAAAAADAAMAtwAAAPoCAAAAAA==&#10;" filled="f" stroked="f">
                  <v:textbox inset="0,0,0,0">
                    <w:txbxContent>
                      <w:p w:rsidR="00131890" w:rsidRDefault="00131890">
                        <w:pPr>
                          <w:spacing w:line="180" w:lineRule="exact"/>
                          <w:rPr>
                            <w:rFonts w:ascii="Calibri"/>
                            <w:sz w:val="18"/>
                          </w:rPr>
                        </w:pPr>
                        <w:r>
                          <w:rPr>
                            <w:rFonts w:ascii="Calibri"/>
                            <w:color w:val="585858"/>
                            <w:spacing w:val="-4"/>
                            <w:sz w:val="18"/>
                          </w:rPr>
                          <w:t>15,0</w:t>
                        </w:r>
                      </w:p>
                    </w:txbxContent>
                  </v:textbox>
                </v:shape>
                <v:shape id="Textbox 554" o:spid="_x0000_s1209" type="#_x0000_t202" style="position:absolute;left:46619;top:41782;width:215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dToxgAAANwAAAAPAAAAZHJzL2Rvd25yZXYueG1sRI9Ba8JA&#10;FITvhf6H5RW81U2L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FtnU6MYAAADcAAAA&#10;DwAAAAAAAAAAAAAAAAAHAgAAZHJzL2Rvd25yZXYueG1sUEsFBgAAAAADAAMAtwAAAPoCAAAAAA==&#10;" filled="f" stroked="f">
                  <v:textbox inset="0,0,0,0">
                    <w:txbxContent>
                      <w:p w:rsidR="00131890" w:rsidRDefault="00131890">
                        <w:pPr>
                          <w:spacing w:line="180" w:lineRule="exact"/>
                          <w:rPr>
                            <w:rFonts w:ascii="Calibri"/>
                            <w:sz w:val="18"/>
                          </w:rPr>
                        </w:pPr>
                        <w:r>
                          <w:rPr>
                            <w:rFonts w:ascii="Calibri"/>
                            <w:color w:val="585858"/>
                            <w:spacing w:val="-4"/>
                            <w:sz w:val="18"/>
                          </w:rPr>
                          <w:t>20,0</w:t>
                        </w:r>
                      </w:p>
                    </w:txbxContent>
                  </v:textbox>
                </v:shape>
                <v:shape id="Textbox 555" o:spid="_x0000_s1210" type="#_x0000_t202" style="position:absolute;left:54505;top:41782;width:215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XFzxQAAANwAAAAPAAAAZHJzL2Rvd25yZXYueG1sRI9Ba8JA&#10;FITvBf/D8gRvdWMh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B5lXFz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585858"/>
                            <w:spacing w:val="-4"/>
                            <w:sz w:val="18"/>
                          </w:rPr>
                          <w:t>25,0</w:t>
                        </w:r>
                      </w:p>
                    </w:txbxContent>
                  </v:textbox>
                </v:shape>
                <w10:wrap anchorx="page"/>
              </v:group>
            </w:pict>
          </mc:Fallback>
        </mc:AlternateContent>
      </w:r>
      <w:r>
        <w:t>account,</w:t>
      </w:r>
      <w:r>
        <w:rPr>
          <w:spacing w:val="80"/>
        </w:rPr>
        <w:t xml:space="preserve"> </w:t>
      </w:r>
      <w:r>
        <w:t>and</w:t>
      </w:r>
      <w:r>
        <w:rPr>
          <w:spacing w:val="80"/>
        </w:rPr>
        <w:t xml:space="preserve"> </w:t>
      </w:r>
      <w:r>
        <w:t>the</w:t>
      </w:r>
      <w:r>
        <w:rPr>
          <w:spacing w:val="80"/>
        </w:rPr>
        <w:t xml:space="preserve"> </w:t>
      </w:r>
      <w:r>
        <w:t>monthly</w:t>
      </w:r>
      <w:r>
        <w:rPr>
          <w:spacing w:val="80"/>
        </w:rPr>
        <w:t xml:space="preserve"> </w:t>
      </w:r>
      <w:r>
        <w:t>wage</w:t>
      </w:r>
      <w:r>
        <w:rPr>
          <w:spacing w:val="80"/>
        </w:rPr>
        <w:t xml:space="preserve"> </w:t>
      </w:r>
      <w:r>
        <w:t>is</w:t>
      </w:r>
      <w:r>
        <w:rPr>
          <w:spacing w:val="80"/>
        </w:rPr>
        <w:t xml:space="preserve"> </w:t>
      </w:r>
      <w:r>
        <w:t>low-set,</w:t>
      </w:r>
      <w:r>
        <w:rPr>
          <w:spacing w:val="80"/>
        </w:rPr>
        <w:t xml:space="preserve"> </w:t>
      </w:r>
      <w:r>
        <w:t>depending</w:t>
      </w:r>
      <w:r>
        <w:rPr>
          <w:spacing w:val="80"/>
        </w:rPr>
        <w:t xml:space="preserve"> </w:t>
      </w:r>
      <w:r>
        <w:t>on</w:t>
      </w:r>
      <w:r>
        <w:rPr>
          <w:spacing w:val="80"/>
        </w:rPr>
        <w:t xml:space="preserve"> </w:t>
      </w:r>
      <w:r>
        <w:t>the</w:t>
      </w:r>
      <w:r>
        <w:rPr>
          <w:spacing w:val="80"/>
        </w:rPr>
        <w:t xml:space="preserve"> </w:t>
      </w:r>
      <w:r>
        <w:t>economic</w:t>
      </w:r>
      <w:r>
        <w:rPr>
          <w:spacing w:val="40"/>
        </w:rPr>
        <w:t xml:space="preserve"> </w:t>
      </w:r>
      <w:r>
        <w:t>situation of the territory.</w:t>
      </w:r>
    </w:p>
    <w:p w:rsidR="00A13BCD" w:rsidRDefault="00A13BCD">
      <w:pPr>
        <w:pStyle w:val="a3"/>
        <w:ind w:left="0" w:firstLine="0"/>
        <w:jc w:val="left"/>
        <w:rPr>
          <w:sz w:val="20"/>
        </w:rPr>
      </w:pPr>
    </w:p>
    <w:p w:rsidR="00A13BCD" w:rsidRDefault="00A13BCD">
      <w:pPr>
        <w:pStyle w:val="a3"/>
        <w:spacing w:before="10"/>
        <w:ind w:left="0" w:firstLine="0"/>
        <w:jc w:val="left"/>
        <w:rPr>
          <w:sz w:val="20"/>
        </w:rPr>
      </w:pPr>
    </w:p>
    <w:tbl>
      <w:tblPr>
        <w:tblStyle w:val="TableNormal"/>
        <w:tblW w:w="0" w:type="auto"/>
        <w:tblInd w:w="265" w:type="dxa"/>
        <w:tblLayout w:type="fixed"/>
        <w:tblLook w:val="01E0" w:firstRow="1" w:lastRow="1" w:firstColumn="1" w:lastColumn="1" w:noHBand="0" w:noVBand="0"/>
      </w:tblPr>
      <w:tblGrid>
        <w:gridCol w:w="2363"/>
        <w:gridCol w:w="548"/>
        <w:gridCol w:w="364"/>
        <w:gridCol w:w="443"/>
        <w:gridCol w:w="584"/>
      </w:tblGrid>
      <w:tr w:rsidR="00A13BCD">
        <w:trPr>
          <w:trHeight w:val="306"/>
        </w:trPr>
        <w:tc>
          <w:tcPr>
            <w:tcW w:w="2363" w:type="dxa"/>
          </w:tcPr>
          <w:p w:rsidR="00A13BCD" w:rsidRDefault="00131890">
            <w:pPr>
              <w:pStyle w:val="TableParagraph"/>
              <w:tabs>
                <w:tab w:val="left" w:pos="1338"/>
              </w:tabs>
              <w:spacing w:line="215" w:lineRule="exact"/>
              <w:ind w:right="80"/>
              <w:jc w:val="right"/>
              <w:rPr>
                <w:rFonts w:ascii="Times New Roman" w:hAnsi="Times New Roman"/>
                <w:sz w:val="18"/>
              </w:rPr>
            </w:pPr>
            <w:r>
              <w:rPr>
                <w:rFonts w:ascii="Calibri" w:hAnsi="Calibri"/>
                <w:color w:val="585858"/>
                <w:spacing w:val="-2"/>
                <w:sz w:val="18"/>
              </w:rPr>
              <w:t>Бошқа</w:t>
            </w:r>
            <w:r>
              <w:rPr>
                <w:rFonts w:ascii="Times New Roman" w:hAnsi="Times New Roman"/>
                <w:color w:val="585858"/>
                <w:sz w:val="18"/>
                <w:u w:val="single" w:color="575757"/>
              </w:rPr>
              <w:tab/>
            </w:r>
          </w:p>
        </w:tc>
        <w:tc>
          <w:tcPr>
            <w:tcW w:w="548" w:type="dxa"/>
          </w:tcPr>
          <w:p w:rsidR="00A13BCD" w:rsidRDefault="00131890">
            <w:pPr>
              <w:pStyle w:val="TableParagraph"/>
              <w:spacing w:line="183" w:lineRule="exact"/>
              <w:ind w:left="82"/>
              <w:jc w:val="left"/>
              <w:rPr>
                <w:rFonts w:ascii="Calibri"/>
                <w:sz w:val="18"/>
              </w:rPr>
            </w:pPr>
            <w:r>
              <w:rPr>
                <w:rFonts w:ascii="Calibri"/>
                <w:color w:val="404040"/>
                <w:spacing w:val="-5"/>
                <w:sz w:val="18"/>
              </w:rPr>
              <w:t>0,9</w:t>
            </w:r>
          </w:p>
        </w:tc>
        <w:tc>
          <w:tcPr>
            <w:tcW w:w="364" w:type="dxa"/>
          </w:tcPr>
          <w:p w:rsidR="00A13BCD" w:rsidRDefault="00A13BCD">
            <w:pPr>
              <w:pStyle w:val="TableParagraph"/>
              <w:jc w:val="left"/>
              <w:rPr>
                <w:rFonts w:ascii="Times New Roman"/>
              </w:rPr>
            </w:pPr>
          </w:p>
        </w:tc>
        <w:tc>
          <w:tcPr>
            <w:tcW w:w="443" w:type="dxa"/>
          </w:tcPr>
          <w:p w:rsidR="00A13BCD" w:rsidRDefault="00A13BCD">
            <w:pPr>
              <w:pStyle w:val="TableParagraph"/>
              <w:jc w:val="left"/>
              <w:rPr>
                <w:rFonts w:ascii="Times New Roman"/>
              </w:rPr>
            </w:pPr>
          </w:p>
        </w:tc>
        <w:tc>
          <w:tcPr>
            <w:tcW w:w="584" w:type="dxa"/>
            <w:vMerge w:val="restart"/>
          </w:tcPr>
          <w:p w:rsidR="00A13BCD" w:rsidRDefault="00A13BCD">
            <w:pPr>
              <w:pStyle w:val="TableParagraph"/>
              <w:jc w:val="left"/>
              <w:rPr>
                <w:rFonts w:ascii="Times New Roman"/>
                <w:sz w:val="24"/>
              </w:rPr>
            </w:pPr>
          </w:p>
        </w:tc>
      </w:tr>
      <w:tr w:rsidR="00A13BCD">
        <w:trPr>
          <w:trHeight w:val="416"/>
        </w:trPr>
        <w:tc>
          <w:tcPr>
            <w:tcW w:w="2363" w:type="dxa"/>
          </w:tcPr>
          <w:p w:rsidR="00A13BCD" w:rsidRDefault="00131890">
            <w:pPr>
              <w:pStyle w:val="TableParagraph"/>
              <w:spacing w:before="90"/>
              <w:ind w:right="120"/>
              <w:jc w:val="right"/>
              <w:rPr>
                <w:rFonts w:ascii="Calibri" w:hAnsi="Calibri"/>
                <w:sz w:val="18"/>
              </w:rPr>
            </w:pPr>
            <w:r>
              <w:rPr>
                <w:rFonts w:ascii="Calibri" w:hAnsi="Calibri"/>
                <w:color w:val="585858"/>
                <w:sz w:val="18"/>
              </w:rPr>
              <w:t>Молия,</w:t>
            </w:r>
            <w:r>
              <w:rPr>
                <w:rFonts w:ascii="Calibri" w:hAnsi="Calibri"/>
                <w:color w:val="585858"/>
                <w:spacing w:val="-3"/>
                <w:sz w:val="18"/>
              </w:rPr>
              <w:t xml:space="preserve"> </w:t>
            </w:r>
            <w:r>
              <w:rPr>
                <w:rFonts w:ascii="Calibri" w:hAnsi="Calibri"/>
                <w:color w:val="585858"/>
                <w:sz w:val="18"/>
              </w:rPr>
              <w:t>кредит</w:t>
            </w:r>
            <w:r>
              <w:rPr>
                <w:rFonts w:ascii="Calibri" w:hAnsi="Calibri"/>
                <w:color w:val="585858"/>
                <w:spacing w:val="-2"/>
                <w:sz w:val="18"/>
              </w:rPr>
              <w:t xml:space="preserve"> </w:t>
            </w:r>
            <w:r>
              <w:rPr>
                <w:rFonts w:ascii="Calibri" w:hAnsi="Calibri"/>
                <w:color w:val="585858"/>
                <w:sz w:val="18"/>
              </w:rPr>
              <w:t>ва</w:t>
            </w:r>
            <w:r>
              <w:rPr>
                <w:rFonts w:ascii="Calibri" w:hAnsi="Calibri"/>
                <w:color w:val="585858"/>
                <w:spacing w:val="-3"/>
                <w:sz w:val="18"/>
              </w:rPr>
              <w:t xml:space="preserve"> </w:t>
            </w:r>
            <w:r>
              <w:rPr>
                <w:rFonts w:ascii="Calibri" w:hAnsi="Calibri"/>
                <w:color w:val="585858"/>
                <w:spacing w:val="-2"/>
                <w:sz w:val="18"/>
              </w:rPr>
              <w:t>суғурта</w:t>
            </w:r>
          </w:p>
        </w:tc>
        <w:tc>
          <w:tcPr>
            <w:tcW w:w="548" w:type="dxa"/>
          </w:tcPr>
          <w:p w:rsidR="00A13BCD" w:rsidRDefault="00131890">
            <w:pPr>
              <w:pStyle w:val="TableParagraph"/>
              <w:spacing w:before="58"/>
              <w:ind w:left="82"/>
              <w:jc w:val="left"/>
              <w:rPr>
                <w:rFonts w:ascii="Calibri"/>
                <w:sz w:val="18"/>
              </w:rPr>
            </w:pPr>
            <w:r>
              <w:rPr>
                <w:rFonts w:ascii="Calibri"/>
                <w:color w:val="404040"/>
                <w:spacing w:val="-5"/>
                <w:sz w:val="18"/>
              </w:rPr>
              <w:t>0,9</w:t>
            </w:r>
          </w:p>
        </w:tc>
        <w:tc>
          <w:tcPr>
            <w:tcW w:w="364" w:type="dxa"/>
          </w:tcPr>
          <w:p w:rsidR="00A13BCD" w:rsidRDefault="00A13BCD">
            <w:pPr>
              <w:pStyle w:val="TableParagraph"/>
              <w:jc w:val="left"/>
              <w:rPr>
                <w:rFonts w:ascii="Times New Roman"/>
                <w:sz w:val="24"/>
              </w:rPr>
            </w:pPr>
          </w:p>
        </w:tc>
        <w:tc>
          <w:tcPr>
            <w:tcW w:w="443" w:type="dxa"/>
          </w:tcPr>
          <w:p w:rsidR="00A13BCD" w:rsidRDefault="00A13BCD">
            <w:pPr>
              <w:pStyle w:val="TableParagraph"/>
              <w:jc w:val="left"/>
              <w:rPr>
                <w:rFonts w:ascii="Times New Roman"/>
                <w:sz w:val="24"/>
              </w:rPr>
            </w:pPr>
          </w:p>
        </w:tc>
        <w:tc>
          <w:tcPr>
            <w:tcW w:w="584" w:type="dxa"/>
            <w:vMerge/>
            <w:tcBorders>
              <w:top w:val="nil"/>
            </w:tcBorders>
          </w:tcPr>
          <w:p w:rsidR="00A13BCD" w:rsidRDefault="00A13BCD">
            <w:pPr>
              <w:rPr>
                <w:sz w:val="2"/>
                <w:szCs w:val="2"/>
              </w:rPr>
            </w:pPr>
          </w:p>
        </w:tc>
      </w:tr>
      <w:tr w:rsidR="00A13BCD">
        <w:trPr>
          <w:trHeight w:val="787"/>
        </w:trPr>
        <w:tc>
          <w:tcPr>
            <w:tcW w:w="2363" w:type="dxa"/>
          </w:tcPr>
          <w:p w:rsidR="00A13BCD" w:rsidRDefault="00131890">
            <w:pPr>
              <w:pStyle w:val="TableParagraph"/>
              <w:spacing w:before="74"/>
              <w:ind w:right="120"/>
              <w:jc w:val="right"/>
              <w:rPr>
                <w:rFonts w:ascii="Calibri" w:hAnsi="Calibri"/>
                <w:sz w:val="18"/>
              </w:rPr>
            </w:pPr>
            <w:r>
              <w:rPr>
                <w:rFonts w:ascii="Calibri" w:hAnsi="Calibri"/>
                <w:color w:val="585858"/>
                <w:sz w:val="18"/>
              </w:rPr>
              <w:t>Таълим,</w:t>
            </w:r>
            <w:r>
              <w:rPr>
                <w:rFonts w:ascii="Calibri" w:hAnsi="Calibri"/>
                <w:color w:val="585858"/>
                <w:spacing w:val="-4"/>
                <w:sz w:val="18"/>
              </w:rPr>
              <w:t xml:space="preserve"> </w:t>
            </w:r>
            <w:r>
              <w:rPr>
                <w:rFonts w:ascii="Calibri" w:hAnsi="Calibri"/>
                <w:color w:val="585858"/>
                <w:sz w:val="18"/>
              </w:rPr>
              <w:t>маъданият,</w:t>
            </w:r>
            <w:r>
              <w:rPr>
                <w:rFonts w:ascii="Calibri" w:hAnsi="Calibri"/>
                <w:color w:val="585858"/>
                <w:spacing w:val="-6"/>
                <w:sz w:val="18"/>
              </w:rPr>
              <w:t xml:space="preserve"> </w:t>
            </w:r>
            <w:r>
              <w:rPr>
                <w:rFonts w:ascii="Calibri" w:hAnsi="Calibri"/>
                <w:color w:val="585858"/>
                <w:spacing w:val="-2"/>
                <w:sz w:val="18"/>
              </w:rPr>
              <w:t>санъат</w:t>
            </w:r>
          </w:p>
          <w:p w:rsidR="00A13BCD" w:rsidRDefault="00131890">
            <w:pPr>
              <w:pStyle w:val="TableParagraph"/>
              <w:spacing w:before="181"/>
              <w:ind w:right="118"/>
              <w:jc w:val="right"/>
              <w:rPr>
                <w:rFonts w:ascii="Calibri" w:hAnsi="Calibri"/>
                <w:sz w:val="18"/>
              </w:rPr>
            </w:pPr>
            <w:r>
              <w:rPr>
                <w:rFonts w:ascii="Calibri" w:hAnsi="Calibri"/>
                <w:color w:val="585858"/>
                <w:sz w:val="18"/>
              </w:rPr>
              <w:t>Соғлиқни</w:t>
            </w:r>
            <w:r>
              <w:rPr>
                <w:rFonts w:ascii="Calibri" w:hAnsi="Calibri"/>
                <w:color w:val="585858"/>
                <w:spacing w:val="-2"/>
                <w:sz w:val="18"/>
              </w:rPr>
              <w:t xml:space="preserve"> сақлаш</w:t>
            </w:r>
          </w:p>
        </w:tc>
        <w:tc>
          <w:tcPr>
            <w:tcW w:w="548" w:type="dxa"/>
          </w:tcPr>
          <w:p w:rsidR="00A13BCD" w:rsidRDefault="00A13BCD">
            <w:pPr>
              <w:pStyle w:val="TableParagraph"/>
              <w:jc w:val="left"/>
              <w:rPr>
                <w:sz w:val="18"/>
              </w:rPr>
            </w:pPr>
          </w:p>
          <w:p w:rsidR="00A13BCD" w:rsidRDefault="00A13BCD">
            <w:pPr>
              <w:pStyle w:val="TableParagraph"/>
              <w:spacing w:before="5"/>
              <w:jc w:val="left"/>
              <w:rPr>
                <w:sz w:val="18"/>
              </w:rPr>
            </w:pPr>
          </w:p>
          <w:p w:rsidR="00A13BCD" w:rsidRDefault="00131890">
            <w:pPr>
              <w:pStyle w:val="TableParagraph"/>
              <w:ind w:right="20"/>
              <w:jc w:val="right"/>
              <w:rPr>
                <w:rFonts w:ascii="Calibri"/>
                <w:sz w:val="18"/>
              </w:rPr>
            </w:pPr>
            <w:r>
              <w:rPr>
                <w:rFonts w:ascii="Calibri"/>
                <w:color w:val="404040"/>
                <w:spacing w:val="-5"/>
                <w:sz w:val="18"/>
              </w:rPr>
              <w:t>2,6</w:t>
            </w:r>
          </w:p>
        </w:tc>
        <w:tc>
          <w:tcPr>
            <w:tcW w:w="364" w:type="dxa"/>
          </w:tcPr>
          <w:p w:rsidR="00A13BCD" w:rsidRDefault="00A13BCD">
            <w:pPr>
              <w:pStyle w:val="TableParagraph"/>
              <w:jc w:val="left"/>
              <w:rPr>
                <w:rFonts w:ascii="Times New Roman"/>
                <w:sz w:val="24"/>
              </w:rPr>
            </w:pPr>
          </w:p>
        </w:tc>
        <w:tc>
          <w:tcPr>
            <w:tcW w:w="443" w:type="dxa"/>
          </w:tcPr>
          <w:p w:rsidR="00A13BCD" w:rsidRDefault="00A13BCD">
            <w:pPr>
              <w:pStyle w:val="TableParagraph"/>
              <w:jc w:val="left"/>
              <w:rPr>
                <w:rFonts w:ascii="Times New Roman"/>
                <w:sz w:val="24"/>
              </w:rPr>
            </w:pPr>
          </w:p>
        </w:tc>
        <w:tc>
          <w:tcPr>
            <w:tcW w:w="584" w:type="dxa"/>
            <w:vMerge/>
            <w:tcBorders>
              <w:top w:val="nil"/>
            </w:tcBorders>
          </w:tcPr>
          <w:p w:rsidR="00A13BCD" w:rsidRDefault="00A13BCD">
            <w:pPr>
              <w:rPr>
                <w:sz w:val="2"/>
                <w:szCs w:val="2"/>
              </w:rPr>
            </w:pPr>
          </w:p>
        </w:tc>
      </w:tr>
      <w:tr w:rsidR="00A13BCD">
        <w:trPr>
          <w:trHeight w:val="802"/>
        </w:trPr>
        <w:tc>
          <w:tcPr>
            <w:tcW w:w="2363" w:type="dxa"/>
          </w:tcPr>
          <w:p w:rsidR="00A13BCD" w:rsidRPr="00131890" w:rsidRDefault="00131890">
            <w:pPr>
              <w:pStyle w:val="TableParagraph"/>
              <w:spacing w:before="89"/>
              <w:ind w:right="119"/>
              <w:jc w:val="right"/>
              <w:rPr>
                <w:rFonts w:ascii="Calibri" w:hAnsi="Calibri"/>
                <w:sz w:val="18"/>
                <w:lang w:val="ru-RU"/>
              </w:rPr>
            </w:pPr>
            <w:r w:rsidRPr="00131890">
              <w:rPr>
                <w:rFonts w:ascii="Calibri" w:hAnsi="Calibri"/>
                <w:color w:val="585858"/>
                <w:sz w:val="18"/>
                <w:lang w:val="ru-RU"/>
              </w:rPr>
              <w:t>Маиший</w:t>
            </w:r>
            <w:r w:rsidRPr="00131890">
              <w:rPr>
                <w:rFonts w:ascii="Calibri" w:hAnsi="Calibri"/>
                <w:color w:val="585858"/>
                <w:spacing w:val="-6"/>
                <w:sz w:val="18"/>
                <w:lang w:val="ru-RU"/>
              </w:rPr>
              <w:t xml:space="preserve"> </w:t>
            </w:r>
            <w:r w:rsidRPr="00131890">
              <w:rPr>
                <w:rFonts w:ascii="Calibri" w:hAnsi="Calibri"/>
                <w:color w:val="585858"/>
                <w:sz w:val="18"/>
                <w:lang w:val="ru-RU"/>
              </w:rPr>
              <w:t>хизмат</w:t>
            </w:r>
            <w:r w:rsidRPr="00131890">
              <w:rPr>
                <w:rFonts w:ascii="Calibri" w:hAnsi="Calibri"/>
                <w:color w:val="585858"/>
                <w:spacing w:val="-2"/>
                <w:sz w:val="18"/>
                <w:lang w:val="ru-RU"/>
              </w:rPr>
              <w:t xml:space="preserve"> кўрсатиш</w:t>
            </w:r>
          </w:p>
          <w:p w:rsidR="00A13BCD" w:rsidRPr="00131890" w:rsidRDefault="00131890">
            <w:pPr>
              <w:pStyle w:val="TableParagraph"/>
              <w:spacing w:before="182"/>
              <w:ind w:right="120"/>
              <w:jc w:val="right"/>
              <w:rPr>
                <w:rFonts w:ascii="Calibri" w:hAnsi="Calibri"/>
                <w:sz w:val="18"/>
                <w:lang w:val="ru-RU"/>
              </w:rPr>
            </w:pPr>
            <w:r w:rsidRPr="00131890">
              <w:rPr>
                <w:rFonts w:ascii="Calibri" w:hAnsi="Calibri"/>
                <w:color w:val="585858"/>
                <w:sz w:val="18"/>
                <w:lang w:val="ru-RU"/>
              </w:rPr>
              <w:t>Уй-жой,</w:t>
            </w:r>
            <w:r w:rsidRPr="00131890">
              <w:rPr>
                <w:rFonts w:ascii="Calibri" w:hAnsi="Calibri"/>
                <w:color w:val="585858"/>
                <w:spacing w:val="-8"/>
                <w:sz w:val="18"/>
                <w:lang w:val="ru-RU"/>
              </w:rPr>
              <w:t xml:space="preserve"> </w:t>
            </w:r>
            <w:r w:rsidRPr="00131890">
              <w:rPr>
                <w:rFonts w:ascii="Calibri" w:hAnsi="Calibri"/>
                <w:color w:val="585858"/>
                <w:sz w:val="18"/>
                <w:lang w:val="ru-RU"/>
              </w:rPr>
              <w:t>коммунал</w:t>
            </w:r>
            <w:r w:rsidRPr="00131890">
              <w:rPr>
                <w:rFonts w:ascii="Calibri" w:hAnsi="Calibri"/>
                <w:color w:val="585858"/>
                <w:spacing w:val="-5"/>
                <w:sz w:val="18"/>
                <w:lang w:val="ru-RU"/>
              </w:rPr>
              <w:t xml:space="preserve"> </w:t>
            </w:r>
            <w:r w:rsidRPr="00131890">
              <w:rPr>
                <w:rFonts w:ascii="Calibri" w:hAnsi="Calibri"/>
                <w:color w:val="585858"/>
                <w:spacing w:val="-2"/>
                <w:sz w:val="18"/>
                <w:lang w:val="ru-RU"/>
              </w:rPr>
              <w:t>ҳўжалиги</w:t>
            </w:r>
          </w:p>
        </w:tc>
        <w:tc>
          <w:tcPr>
            <w:tcW w:w="548" w:type="dxa"/>
          </w:tcPr>
          <w:p w:rsidR="00A13BCD" w:rsidRPr="00131890" w:rsidRDefault="00A13BCD">
            <w:pPr>
              <w:pStyle w:val="TableParagraph"/>
              <w:jc w:val="left"/>
              <w:rPr>
                <w:rFonts w:ascii="Times New Roman"/>
                <w:sz w:val="24"/>
                <w:lang w:val="ru-RU"/>
              </w:rPr>
            </w:pPr>
          </w:p>
        </w:tc>
        <w:tc>
          <w:tcPr>
            <w:tcW w:w="364" w:type="dxa"/>
          </w:tcPr>
          <w:p w:rsidR="00A13BCD" w:rsidRPr="00131890" w:rsidRDefault="00A13BCD">
            <w:pPr>
              <w:pStyle w:val="TableParagraph"/>
              <w:jc w:val="left"/>
              <w:rPr>
                <w:sz w:val="18"/>
                <w:lang w:val="ru-RU"/>
              </w:rPr>
            </w:pPr>
          </w:p>
          <w:p w:rsidR="00A13BCD" w:rsidRPr="00131890" w:rsidRDefault="00A13BCD">
            <w:pPr>
              <w:pStyle w:val="TableParagraph"/>
              <w:spacing w:before="20"/>
              <w:jc w:val="left"/>
              <w:rPr>
                <w:sz w:val="18"/>
                <w:lang w:val="ru-RU"/>
              </w:rPr>
            </w:pPr>
          </w:p>
          <w:p w:rsidR="00A13BCD" w:rsidRDefault="00131890">
            <w:pPr>
              <w:pStyle w:val="TableParagraph"/>
              <w:spacing w:before="1"/>
              <w:ind w:right="23"/>
              <w:jc w:val="right"/>
              <w:rPr>
                <w:rFonts w:ascii="Calibri"/>
                <w:sz w:val="18"/>
              </w:rPr>
            </w:pPr>
            <w:r>
              <w:rPr>
                <w:rFonts w:ascii="Calibri"/>
                <w:color w:val="404040"/>
                <w:spacing w:val="-5"/>
                <w:sz w:val="18"/>
              </w:rPr>
              <w:t>5,5</w:t>
            </w:r>
          </w:p>
        </w:tc>
        <w:tc>
          <w:tcPr>
            <w:tcW w:w="443" w:type="dxa"/>
          </w:tcPr>
          <w:p w:rsidR="00A13BCD" w:rsidRDefault="00131890">
            <w:pPr>
              <w:pStyle w:val="TableParagraph"/>
              <w:spacing w:before="59"/>
              <w:ind w:left="-1"/>
              <w:jc w:val="left"/>
              <w:rPr>
                <w:rFonts w:ascii="Calibri"/>
                <w:sz w:val="18"/>
              </w:rPr>
            </w:pPr>
            <w:r>
              <w:rPr>
                <w:rFonts w:ascii="Calibri"/>
                <w:color w:val="404040"/>
                <w:spacing w:val="-5"/>
                <w:sz w:val="18"/>
              </w:rPr>
              <w:t>7,5</w:t>
            </w:r>
          </w:p>
        </w:tc>
        <w:tc>
          <w:tcPr>
            <w:tcW w:w="584" w:type="dxa"/>
            <w:vMerge/>
            <w:tcBorders>
              <w:top w:val="nil"/>
            </w:tcBorders>
          </w:tcPr>
          <w:p w:rsidR="00A13BCD" w:rsidRDefault="00A13BCD">
            <w:pPr>
              <w:rPr>
                <w:sz w:val="2"/>
                <w:szCs w:val="2"/>
              </w:rPr>
            </w:pPr>
          </w:p>
        </w:tc>
      </w:tr>
      <w:tr w:rsidR="00A13BCD">
        <w:trPr>
          <w:trHeight w:val="401"/>
        </w:trPr>
        <w:tc>
          <w:tcPr>
            <w:tcW w:w="2363" w:type="dxa"/>
          </w:tcPr>
          <w:p w:rsidR="00A13BCD" w:rsidRDefault="00131890">
            <w:pPr>
              <w:pStyle w:val="TableParagraph"/>
              <w:spacing w:before="90"/>
              <w:ind w:right="118"/>
              <w:jc w:val="right"/>
              <w:rPr>
                <w:rFonts w:ascii="Calibri" w:hAnsi="Calibri"/>
                <w:sz w:val="18"/>
              </w:rPr>
            </w:pPr>
            <w:r>
              <w:rPr>
                <w:rFonts w:ascii="Calibri" w:hAnsi="Calibri"/>
                <w:color w:val="585858"/>
                <w:sz w:val="18"/>
              </w:rPr>
              <w:t>Умумий</w:t>
            </w:r>
            <w:r>
              <w:rPr>
                <w:rFonts w:ascii="Calibri" w:hAnsi="Calibri"/>
                <w:color w:val="585858"/>
                <w:spacing w:val="-5"/>
                <w:sz w:val="18"/>
              </w:rPr>
              <w:t xml:space="preserve"> </w:t>
            </w:r>
            <w:r>
              <w:rPr>
                <w:rFonts w:ascii="Calibri" w:hAnsi="Calibri"/>
                <w:color w:val="585858"/>
                <w:spacing w:val="-2"/>
                <w:sz w:val="18"/>
              </w:rPr>
              <w:t>овқатланиш</w:t>
            </w:r>
          </w:p>
        </w:tc>
        <w:tc>
          <w:tcPr>
            <w:tcW w:w="548" w:type="dxa"/>
          </w:tcPr>
          <w:p w:rsidR="00A13BCD" w:rsidRDefault="00A13BCD">
            <w:pPr>
              <w:pStyle w:val="TableParagraph"/>
              <w:jc w:val="left"/>
              <w:rPr>
                <w:rFonts w:ascii="Times New Roman"/>
                <w:sz w:val="24"/>
              </w:rPr>
            </w:pPr>
          </w:p>
        </w:tc>
        <w:tc>
          <w:tcPr>
            <w:tcW w:w="364" w:type="dxa"/>
          </w:tcPr>
          <w:p w:rsidR="00A13BCD" w:rsidRDefault="00131890">
            <w:pPr>
              <w:pStyle w:val="TableParagraph"/>
              <w:spacing w:before="59"/>
              <w:ind w:left="2"/>
              <w:jc w:val="left"/>
              <w:rPr>
                <w:rFonts w:ascii="Calibri"/>
                <w:sz w:val="18"/>
              </w:rPr>
            </w:pPr>
            <w:r>
              <w:rPr>
                <w:rFonts w:ascii="Calibri"/>
                <w:color w:val="404040"/>
                <w:spacing w:val="-5"/>
                <w:sz w:val="18"/>
              </w:rPr>
              <w:t>4,6</w:t>
            </w:r>
          </w:p>
        </w:tc>
        <w:tc>
          <w:tcPr>
            <w:tcW w:w="443" w:type="dxa"/>
          </w:tcPr>
          <w:p w:rsidR="00A13BCD" w:rsidRDefault="00A13BCD">
            <w:pPr>
              <w:pStyle w:val="TableParagraph"/>
              <w:jc w:val="left"/>
              <w:rPr>
                <w:rFonts w:ascii="Times New Roman"/>
                <w:sz w:val="24"/>
              </w:rPr>
            </w:pPr>
          </w:p>
        </w:tc>
        <w:tc>
          <w:tcPr>
            <w:tcW w:w="584" w:type="dxa"/>
          </w:tcPr>
          <w:p w:rsidR="00A13BCD" w:rsidRDefault="00A13BCD">
            <w:pPr>
              <w:pStyle w:val="TableParagraph"/>
              <w:jc w:val="left"/>
              <w:rPr>
                <w:rFonts w:ascii="Times New Roman"/>
                <w:sz w:val="24"/>
              </w:rPr>
            </w:pPr>
          </w:p>
        </w:tc>
      </w:tr>
      <w:tr w:rsidR="00A13BCD">
        <w:trPr>
          <w:trHeight w:val="1108"/>
        </w:trPr>
        <w:tc>
          <w:tcPr>
            <w:tcW w:w="2363" w:type="dxa"/>
          </w:tcPr>
          <w:p w:rsidR="00A13BCD" w:rsidRDefault="00131890">
            <w:pPr>
              <w:pStyle w:val="TableParagraph"/>
              <w:spacing w:before="90" w:line="439" w:lineRule="auto"/>
              <w:ind w:left="1560" w:right="112" w:firstLine="217"/>
              <w:jc w:val="left"/>
              <w:rPr>
                <w:rFonts w:ascii="Calibri" w:hAnsi="Calibri"/>
                <w:sz w:val="18"/>
              </w:rPr>
            </w:pPr>
            <w:r>
              <w:rPr>
                <w:rFonts w:ascii="Calibri" w:hAnsi="Calibri"/>
                <w:color w:val="585858"/>
                <w:spacing w:val="-2"/>
                <w:sz w:val="18"/>
              </w:rPr>
              <w:t>Савдо</w:t>
            </w:r>
            <w:r>
              <w:rPr>
                <w:rFonts w:ascii="Calibri" w:hAnsi="Calibri"/>
                <w:color w:val="585858"/>
                <w:sz w:val="18"/>
              </w:rPr>
              <w:t xml:space="preserve"> </w:t>
            </w:r>
            <w:r>
              <w:rPr>
                <w:rFonts w:ascii="Calibri" w:hAnsi="Calibri"/>
                <w:color w:val="585858"/>
                <w:spacing w:val="-2"/>
                <w:sz w:val="18"/>
              </w:rPr>
              <w:t>Қурулиш</w:t>
            </w:r>
          </w:p>
          <w:p w:rsidR="00A13BCD" w:rsidRDefault="00131890">
            <w:pPr>
              <w:pStyle w:val="TableParagraph"/>
              <w:spacing w:line="195" w:lineRule="exact"/>
              <w:ind w:right="119"/>
              <w:jc w:val="right"/>
              <w:rPr>
                <w:rFonts w:ascii="Calibri" w:hAnsi="Calibri"/>
                <w:sz w:val="18"/>
              </w:rPr>
            </w:pPr>
            <w:r>
              <w:rPr>
                <w:rFonts w:ascii="Calibri" w:hAnsi="Calibri"/>
                <w:color w:val="585858"/>
                <w:spacing w:val="-2"/>
                <w:sz w:val="18"/>
              </w:rPr>
              <w:t>Алоқа</w:t>
            </w:r>
          </w:p>
        </w:tc>
        <w:tc>
          <w:tcPr>
            <w:tcW w:w="548" w:type="dxa"/>
          </w:tcPr>
          <w:p w:rsidR="00A13BCD" w:rsidRDefault="00A13BCD">
            <w:pPr>
              <w:pStyle w:val="TableParagraph"/>
              <w:jc w:val="left"/>
              <w:rPr>
                <w:sz w:val="18"/>
              </w:rPr>
            </w:pPr>
          </w:p>
          <w:p w:rsidR="00A13BCD" w:rsidRDefault="00A13BCD">
            <w:pPr>
              <w:pStyle w:val="TableParagraph"/>
              <w:jc w:val="left"/>
              <w:rPr>
                <w:sz w:val="18"/>
              </w:rPr>
            </w:pPr>
          </w:p>
          <w:p w:rsidR="00A13BCD" w:rsidRDefault="00A13BCD">
            <w:pPr>
              <w:pStyle w:val="TableParagraph"/>
              <w:spacing w:before="202"/>
              <w:jc w:val="left"/>
              <w:rPr>
                <w:sz w:val="18"/>
              </w:rPr>
            </w:pPr>
          </w:p>
          <w:p w:rsidR="00A13BCD" w:rsidRDefault="00131890">
            <w:pPr>
              <w:pStyle w:val="TableParagraph"/>
              <w:ind w:right="2"/>
              <w:jc w:val="right"/>
              <w:rPr>
                <w:rFonts w:ascii="Calibri"/>
                <w:sz w:val="18"/>
              </w:rPr>
            </w:pPr>
            <w:r>
              <w:rPr>
                <w:rFonts w:ascii="Calibri"/>
                <w:color w:val="404040"/>
                <w:spacing w:val="-5"/>
                <w:sz w:val="18"/>
              </w:rPr>
              <w:t>2,8</w:t>
            </w:r>
          </w:p>
        </w:tc>
        <w:tc>
          <w:tcPr>
            <w:tcW w:w="364" w:type="dxa"/>
          </w:tcPr>
          <w:p w:rsidR="00A13BCD" w:rsidRDefault="00131890">
            <w:pPr>
              <w:pStyle w:val="TableParagraph"/>
              <w:spacing w:before="58"/>
              <w:ind w:right="-29"/>
              <w:jc w:val="right"/>
              <w:rPr>
                <w:rFonts w:ascii="Calibri"/>
                <w:sz w:val="18"/>
              </w:rPr>
            </w:pPr>
            <w:r>
              <w:rPr>
                <w:rFonts w:ascii="Calibri"/>
                <w:color w:val="404040"/>
                <w:spacing w:val="-5"/>
                <w:sz w:val="18"/>
              </w:rPr>
              <w:t>6,0</w:t>
            </w:r>
          </w:p>
        </w:tc>
        <w:tc>
          <w:tcPr>
            <w:tcW w:w="443" w:type="dxa"/>
          </w:tcPr>
          <w:p w:rsidR="00A13BCD" w:rsidRDefault="00A13BCD">
            <w:pPr>
              <w:pStyle w:val="TableParagraph"/>
              <w:jc w:val="left"/>
              <w:rPr>
                <w:rFonts w:ascii="Times New Roman"/>
                <w:sz w:val="24"/>
              </w:rPr>
            </w:pPr>
          </w:p>
        </w:tc>
        <w:tc>
          <w:tcPr>
            <w:tcW w:w="584" w:type="dxa"/>
          </w:tcPr>
          <w:p w:rsidR="00A13BCD" w:rsidRDefault="00A13BCD">
            <w:pPr>
              <w:pStyle w:val="TableParagraph"/>
              <w:jc w:val="left"/>
              <w:rPr>
                <w:sz w:val="18"/>
              </w:rPr>
            </w:pPr>
          </w:p>
          <w:p w:rsidR="00A13BCD" w:rsidRDefault="00A13BCD">
            <w:pPr>
              <w:pStyle w:val="TableParagraph"/>
              <w:spacing w:before="20"/>
              <w:jc w:val="left"/>
              <w:rPr>
                <w:sz w:val="18"/>
              </w:rPr>
            </w:pPr>
          </w:p>
          <w:p w:rsidR="00A13BCD" w:rsidRDefault="00131890">
            <w:pPr>
              <w:pStyle w:val="TableParagraph"/>
              <w:ind w:left="213"/>
              <w:jc w:val="left"/>
              <w:rPr>
                <w:rFonts w:ascii="Calibri"/>
                <w:sz w:val="18"/>
              </w:rPr>
            </w:pPr>
            <w:r>
              <w:rPr>
                <w:rFonts w:ascii="Calibri"/>
                <w:color w:val="404040"/>
                <w:spacing w:val="-4"/>
                <w:sz w:val="18"/>
              </w:rPr>
              <w:t>13,2</w:t>
            </w:r>
          </w:p>
        </w:tc>
      </w:tr>
    </w:tbl>
    <w:p w:rsidR="00A13BCD" w:rsidRDefault="00A13BCD">
      <w:pPr>
        <w:pStyle w:val="a3"/>
        <w:ind w:left="0" w:firstLine="0"/>
        <w:jc w:val="left"/>
      </w:pPr>
    </w:p>
    <w:p w:rsidR="00A13BCD" w:rsidRDefault="00A13BCD">
      <w:pPr>
        <w:pStyle w:val="a3"/>
        <w:ind w:left="0" w:firstLine="0"/>
        <w:jc w:val="left"/>
      </w:pPr>
    </w:p>
    <w:p w:rsidR="00A13BCD" w:rsidRDefault="00A13BCD">
      <w:pPr>
        <w:pStyle w:val="a3"/>
        <w:ind w:left="0" w:firstLine="0"/>
        <w:jc w:val="left"/>
      </w:pPr>
    </w:p>
    <w:p w:rsidR="00A13BCD" w:rsidRDefault="00A13BCD">
      <w:pPr>
        <w:pStyle w:val="a3"/>
        <w:ind w:left="0" w:firstLine="0"/>
        <w:jc w:val="left"/>
      </w:pPr>
    </w:p>
    <w:p w:rsidR="00A13BCD" w:rsidRDefault="00A13BCD">
      <w:pPr>
        <w:pStyle w:val="a3"/>
        <w:ind w:left="0" w:firstLine="0"/>
        <w:jc w:val="left"/>
      </w:pPr>
    </w:p>
    <w:p w:rsidR="00A13BCD" w:rsidRDefault="00A13BCD">
      <w:pPr>
        <w:pStyle w:val="a3"/>
        <w:ind w:left="0" w:firstLine="0"/>
        <w:jc w:val="left"/>
      </w:pPr>
    </w:p>
    <w:p w:rsidR="00A13BCD" w:rsidRDefault="00A13BCD">
      <w:pPr>
        <w:pStyle w:val="a3"/>
        <w:spacing w:before="251"/>
        <w:ind w:left="0" w:firstLine="0"/>
        <w:jc w:val="left"/>
      </w:pPr>
    </w:p>
    <w:p w:rsidR="00A13BCD" w:rsidRDefault="00131890">
      <w:pPr>
        <w:pStyle w:val="2"/>
        <w:numPr>
          <w:ilvl w:val="0"/>
          <w:numId w:val="9"/>
        </w:numPr>
        <w:tabs>
          <w:tab w:val="left" w:pos="748"/>
          <w:tab w:val="left" w:pos="3681"/>
        </w:tabs>
        <w:ind w:right="1196" w:hanging="3200"/>
      </w:pPr>
      <w:r>
        <w:t>fig.</w:t>
      </w:r>
      <w:r>
        <w:rPr>
          <w:spacing w:val="-5"/>
        </w:rPr>
        <w:t xml:space="preserve"> </w:t>
      </w:r>
      <w:r>
        <w:t>Indicators</w:t>
      </w:r>
      <w:r>
        <w:rPr>
          <w:spacing w:val="-3"/>
        </w:rPr>
        <w:t xml:space="preserve"> </w:t>
      </w:r>
      <w:r>
        <w:t>of</w:t>
      </w:r>
      <w:r>
        <w:rPr>
          <w:spacing w:val="-4"/>
        </w:rPr>
        <w:t xml:space="preserve"> </w:t>
      </w:r>
      <w:r>
        <w:t>the</w:t>
      </w:r>
      <w:r>
        <w:rPr>
          <w:spacing w:val="-6"/>
        </w:rPr>
        <w:t xml:space="preserve"> </w:t>
      </w:r>
      <w:r>
        <w:t>employment</w:t>
      </w:r>
      <w:r>
        <w:rPr>
          <w:spacing w:val="-5"/>
        </w:rPr>
        <w:t xml:space="preserve"> </w:t>
      </w:r>
      <w:r>
        <w:t>of</w:t>
      </w:r>
      <w:r>
        <w:rPr>
          <w:spacing w:val="-4"/>
        </w:rPr>
        <w:t xml:space="preserve"> </w:t>
      </w:r>
      <w:r>
        <w:t>migrants</w:t>
      </w:r>
      <w:r>
        <w:rPr>
          <w:spacing w:val="-7"/>
        </w:rPr>
        <w:t xml:space="preserve"> </w:t>
      </w:r>
      <w:r>
        <w:t>participating</w:t>
      </w:r>
      <w:r>
        <w:rPr>
          <w:spacing w:val="-3"/>
        </w:rPr>
        <w:t xml:space="preserve"> </w:t>
      </w:r>
      <w:r>
        <w:t>in</w:t>
      </w:r>
      <w:r>
        <w:rPr>
          <w:spacing w:val="-3"/>
        </w:rPr>
        <w:t xml:space="preserve"> </w:t>
      </w:r>
      <w:r>
        <w:t>the survey in what area</w:t>
      </w:r>
    </w:p>
    <w:p w:rsidR="00A13BCD" w:rsidRDefault="00131890">
      <w:pPr>
        <w:pStyle w:val="a3"/>
        <w:spacing w:before="341"/>
        <w:ind w:right="846"/>
      </w:pPr>
      <w:r>
        <w:t>The employed part of informal domestic migrants is almost 15.2% of 2-2.5 million. it has been cited around them that they receive monthly wages and that working conditions are unsecured (8.7%). In provinces, the amount of monthly may be even lower. Therefore, the percentage of migration in the population is increasing.</w:t>
      </w:r>
    </w:p>
    <w:p w:rsidR="00A13BCD" w:rsidRDefault="00131890">
      <w:pPr>
        <w:pStyle w:val="a3"/>
        <w:ind w:right="850"/>
      </w:pPr>
      <w:r>
        <w:t>Taking the indicator that migrants also use digital tools in the current informed time, it gives the following result (1-table)</w:t>
      </w:r>
    </w:p>
    <w:p w:rsidR="00A13BCD" w:rsidRDefault="00131890">
      <w:pPr>
        <w:pStyle w:val="2"/>
        <w:numPr>
          <w:ilvl w:val="1"/>
          <w:numId w:val="9"/>
        </w:numPr>
        <w:tabs>
          <w:tab w:val="left" w:pos="8944"/>
        </w:tabs>
        <w:spacing w:before="1"/>
        <w:ind w:left="8944" w:hanging="169"/>
        <w:jc w:val="left"/>
      </w:pPr>
      <w:r>
        <w:t xml:space="preserve">- </w:t>
      </w:r>
      <w:r>
        <w:rPr>
          <w:spacing w:val="-2"/>
        </w:rPr>
        <w:t>table</w:t>
      </w:r>
    </w:p>
    <w:p w:rsidR="00A13BCD" w:rsidRDefault="00131890">
      <w:pPr>
        <w:spacing w:before="1"/>
        <w:ind w:left="1518"/>
        <w:rPr>
          <w:b/>
          <w:sz w:val="28"/>
        </w:rPr>
      </w:pPr>
      <w:r>
        <w:rPr>
          <w:b/>
          <w:sz w:val="28"/>
        </w:rPr>
        <w:t>The</w:t>
      </w:r>
      <w:r>
        <w:rPr>
          <w:b/>
          <w:spacing w:val="-9"/>
          <w:sz w:val="28"/>
        </w:rPr>
        <w:t xml:space="preserve"> </w:t>
      </w:r>
      <w:r>
        <w:rPr>
          <w:b/>
          <w:sz w:val="28"/>
        </w:rPr>
        <w:t>extent</w:t>
      </w:r>
      <w:r>
        <w:rPr>
          <w:b/>
          <w:spacing w:val="-6"/>
          <w:sz w:val="28"/>
        </w:rPr>
        <w:t xml:space="preserve"> </w:t>
      </w:r>
      <w:r>
        <w:rPr>
          <w:b/>
          <w:sz w:val="28"/>
        </w:rPr>
        <w:t>to</w:t>
      </w:r>
      <w:r>
        <w:rPr>
          <w:b/>
          <w:spacing w:val="-3"/>
          <w:sz w:val="28"/>
        </w:rPr>
        <w:t xml:space="preserve"> </w:t>
      </w:r>
      <w:r>
        <w:rPr>
          <w:b/>
          <w:sz w:val="28"/>
        </w:rPr>
        <w:t>which</w:t>
      </w:r>
      <w:r>
        <w:rPr>
          <w:b/>
          <w:spacing w:val="-6"/>
          <w:sz w:val="28"/>
        </w:rPr>
        <w:t xml:space="preserve"> </w:t>
      </w:r>
      <w:r>
        <w:rPr>
          <w:b/>
          <w:sz w:val="28"/>
        </w:rPr>
        <w:t>migrants</w:t>
      </w:r>
      <w:r>
        <w:rPr>
          <w:b/>
          <w:spacing w:val="-4"/>
          <w:sz w:val="28"/>
        </w:rPr>
        <w:t xml:space="preserve"> </w:t>
      </w:r>
      <w:r>
        <w:rPr>
          <w:b/>
          <w:sz w:val="28"/>
        </w:rPr>
        <w:t>use</w:t>
      </w:r>
      <w:r>
        <w:rPr>
          <w:b/>
          <w:spacing w:val="-4"/>
          <w:sz w:val="28"/>
        </w:rPr>
        <w:t xml:space="preserve"> </w:t>
      </w:r>
      <w:r>
        <w:rPr>
          <w:b/>
          <w:sz w:val="28"/>
        </w:rPr>
        <w:t>digital</w:t>
      </w:r>
      <w:r>
        <w:rPr>
          <w:b/>
          <w:spacing w:val="-5"/>
          <w:sz w:val="28"/>
        </w:rPr>
        <w:t xml:space="preserve"> </w:t>
      </w:r>
      <w:r>
        <w:rPr>
          <w:b/>
          <w:spacing w:val="-2"/>
          <w:sz w:val="28"/>
        </w:rPr>
        <w:t>technology</w:t>
      </w:r>
    </w:p>
    <w:tbl>
      <w:tblPr>
        <w:tblStyle w:val="TableNormal"/>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9"/>
        <w:gridCol w:w="1152"/>
        <w:gridCol w:w="1153"/>
      </w:tblGrid>
      <w:tr w:rsidR="00A13BCD">
        <w:trPr>
          <w:trHeight w:val="935"/>
        </w:trPr>
        <w:tc>
          <w:tcPr>
            <w:tcW w:w="5389" w:type="dxa"/>
          </w:tcPr>
          <w:p w:rsidR="00A13BCD" w:rsidRDefault="00131890">
            <w:pPr>
              <w:pStyle w:val="TableParagraph"/>
              <w:spacing w:before="174"/>
              <w:ind w:left="110" w:firstLine="28"/>
              <w:jc w:val="left"/>
              <w:rPr>
                <w:b/>
                <w:sz w:val="24"/>
              </w:rPr>
            </w:pPr>
            <w:r>
              <w:rPr>
                <w:b/>
                <w:sz w:val="24"/>
              </w:rPr>
              <w:t>Looking</w:t>
            </w:r>
            <w:r>
              <w:rPr>
                <w:b/>
                <w:spacing w:val="-6"/>
                <w:sz w:val="24"/>
              </w:rPr>
              <w:t xml:space="preserve"> </w:t>
            </w:r>
            <w:r>
              <w:rPr>
                <w:b/>
                <w:sz w:val="24"/>
              </w:rPr>
              <w:t>for</w:t>
            </w:r>
            <w:r>
              <w:rPr>
                <w:b/>
                <w:spacing w:val="-7"/>
                <w:sz w:val="24"/>
              </w:rPr>
              <w:t xml:space="preserve"> </w:t>
            </w:r>
            <w:r>
              <w:rPr>
                <w:b/>
                <w:sz w:val="24"/>
              </w:rPr>
              <w:t>a</w:t>
            </w:r>
            <w:r>
              <w:rPr>
                <w:b/>
                <w:spacing w:val="-6"/>
                <w:sz w:val="24"/>
              </w:rPr>
              <w:t xml:space="preserve"> </w:t>
            </w:r>
            <w:r>
              <w:rPr>
                <w:b/>
                <w:sz w:val="24"/>
              </w:rPr>
              <w:t>job</w:t>
            </w:r>
            <w:r>
              <w:rPr>
                <w:b/>
                <w:spacing w:val="-7"/>
                <w:sz w:val="24"/>
              </w:rPr>
              <w:t xml:space="preserve"> </w:t>
            </w:r>
            <w:r>
              <w:rPr>
                <w:b/>
                <w:sz w:val="24"/>
              </w:rPr>
              <w:t>using</w:t>
            </w:r>
            <w:r>
              <w:rPr>
                <w:b/>
                <w:spacing w:val="-6"/>
                <w:sz w:val="24"/>
              </w:rPr>
              <w:t xml:space="preserve"> </w:t>
            </w:r>
            <w:r>
              <w:rPr>
                <w:b/>
                <w:sz w:val="24"/>
              </w:rPr>
              <w:t>digital</w:t>
            </w:r>
            <w:r>
              <w:rPr>
                <w:b/>
                <w:spacing w:val="-6"/>
                <w:sz w:val="24"/>
              </w:rPr>
              <w:t xml:space="preserve"> </w:t>
            </w:r>
            <w:r>
              <w:rPr>
                <w:b/>
                <w:sz w:val="24"/>
              </w:rPr>
              <w:t>technology (computer, phone, tablet)?</w:t>
            </w:r>
          </w:p>
        </w:tc>
        <w:tc>
          <w:tcPr>
            <w:tcW w:w="1152" w:type="dxa"/>
          </w:tcPr>
          <w:p w:rsidR="00A13BCD" w:rsidRDefault="00A13BCD">
            <w:pPr>
              <w:pStyle w:val="TableParagraph"/>
              <w:spacing w:before="27"/>
              <w:jc w:val="left"/>
              <w:rPr>
                <w:b/>
                <w:sz w:val="24"/>
              </w:rPr>
            </w:pPr>
          </w:p>
          <w:p w:rsidR="00A13BCD" w:rsidRDefault="00131890">
            <w:pPr>
              <w:pStyle w:val="TableParagraph"/>
              <w:spacing w:before="1"/>
              <w:ind w:left="110"/>
              <w:jc w:val="left"/>
              <w:rPr>
                <w:b/>
                <w:sz w:val="24"/>
              </w:rPr>
            </w:pPr>
            <w:r>
              <w:rPr>
                <w:b/>
                <w:spacing w:val="-2"/>
                <w:sz w:val="24"/>
              </w:rPr>
              <w:t>Number</w:t>
            </w:r>
          </w:p>
        </w:tc>
        <w:tc>
          <w:tcPr>
            <w:tcW w:w="1153" w:type="dxa"/>
          </w:tcPr>
          <w:p w:rsidR="00A13BCD" w:rsidRDefault="00131890">
            <w:pPr>
              <w:pStyle w:val="TableParagraph"/>
              <w:spacing w:before="174"/>
              <w:ind w:left="110" w:right="89"/>
              <w:jc w:val="left"/>
              <w:rPr>
                <w:b/>
                <w:sz w:val="24"/>
              </w:rPr>
            </w:pPr>
            <w:r>
              <w:rPr>
                <w:b/>
                <w:spacing w:val="-2"/>
                <w:sz w:val="24"/>
              </w:rPr>
              <w:t xml:space="preserve">Number </w:t>
            </w:r>
            <w:r>
              <w:rPr>
                <w:b/>
                <w:sz w:val="24"/>
              </w:rPr>
              <w:t>in %</w:t>
            </w:r>
          </w:p>
        </w:tc>
      </w:tr>
      <w:tr w:rsidR="00A13BCD">
        <w:trPr>
          <w:trHeight w:val="311"/>
        </w:trPr>
        <w:tc>
          <w:tcPr>
            <w:tcW w:w="5389" w:type="dxa"/>
          </w:tcPr>
          <w:p w:rsidR="00A13BCD" w:rsidRDefault="00131890">
            <w:pPr>
              <w:pStyle w:val="TableParagraph"/>
              <w:spacing w:before="9" w:line="283" w:lineRule="exact"/>
              <w:ind w:left="110"/>
              <w:jc w:val="left"/>
              <w:rPr>
                <w:sz w:val="24"/>
              </w:rPr>
            </w:pPr>
            <w:r>
              <w:rPr>
                <w:spacing w:val="-5"/>
                <w:sz w:val="24"/>
              </w:rPr>
              <w:t>Xa</w:t>
            </w:r>
          </w:p>
        </w:tc>
        <w:tc>
          <w:tcPr>
            <w:tcW w:w="1152" w:type="dxa"/>
          </w:tcPr>
          <w:p w:rsidR="00A13BCD" w:rsidRDefault="00131890">
            <w:pPr>
              <w:pStyle w:val="TableParagraph"/>
              <w:spacing w:before="9" w:line="283" w:lineRule="exact"/>
              <w:ind w:left="139"/>
              <w:jc w:val="left"/>
              <w:rPr>
                <w:sz w:val="24"/>
              </w:rPr>
            </w:pPr>
            <w:r>
              <w:rPr>
                <w:spacing w:val="-5"/>
                <w:sz w:val="24"/>
              </w:rPr>
              <w:t>219</w:t>
            </w:r>
          </w:p>
        </w:tc>
        <w:tc>
          <w:tcPr>
            <w:tcW w:w="1153" w:type="dxa"/>
          </w:tcPr>
          <w:p w:rsidR="00A13BCD" w:rsidRDefault="00131890">
            <w:pPr>
              <w:pStyle w:val="TableParagraph"/>
              <w:spacing w:before="9" w:line="283" w:lineRule="exact"/>
              <w:ind w:left="138"/>
              <w:jc w:val="left"/>
              <w:rPr>
                <w:sz w:val="24"/>
              </w:rPr>
            </w:pPr>
            <w:r>
              <w:rPr>
                <w:spacing w:val="-2"/>
                <w:sz w:val="24"/>
              </w:rPr>
              <w:t>42,607</w:t>
            </w:r>
          </w:p>
        </w:tc>
      </w:tr>
      <w:tr w:rsidR="00A13BCD">
        <w:trPr>
          <w:trHeight w:val="309"/>
        </w:trPr>
        <w:tc>
          <w:tcPr>
            <w:tcW w:w="5389" w:type="dxa"/>
          </w:tcPr>
          <w:p w:rsidR="00A13BCD" w:rsidRDefault="00131890">
            <w:pPr>
              <w:pStyle w:val="TableParagraph"/>
              <w:spacing w:before="6" w:line="283" w:lineRule="exact"/>
              <w:ind w:left="110"/>
              <w:jc w:val="left"/>
              <w:rPr>
                <w:sz w:val="24"/>
              </w:rPr>
            </w:pPr>
            <w:r>
              <w:rPr>
                <w:spacing w:val="-5"/>
                <w:sz w:val="24"/>
              </w:rPr>
              <w:t>No</w:t>
            </w:r>
          </w:p>
        </w:tc>
        <w:tc>
          <w:tcPr>
            <w:tcW w:w="1152" w:type="dxa"/>
          </w:tcPr>
          <w:p w:rsidR="00A13BCD" w:rsidRDefault="00131890">
            <w:pPr>
              <w:pStyle w:val="TableParagraph"/>
              <w:spacing w:before="6" w:line="283" w:lineRule="exact"/>
              <w:ind w:left="139"/>
              <w:jc w:val="left"/>
              <w:rPr>
                <w:sz w:val="24"/>
              </w:rPr>
            </w:pPr>
            <w:r>
              <w:rPr>
                <w:spacing w:val="-5"/>
                <w:sz w:val="24"/>
              </w:rPr>
              <w:t>245</w:t>
            </w:r>
          </w:p>
        </w:tc>
        <w:tc>
          <w:tcPr>
            <w:tcW w:w="1153" w:type="dxa"/>
          </w:tcPr>
          <w:p w:rsidR="00A13BCD" w:rsidRDefault="00131890">
            <w:pPr>
              <w:pStyle w:val="TableParagraph"/>
              <w:spacing w:before="6" w:line="283" w:lineRule="exact"/>
              <w:ind w:left="138"/>
              <w:jc w:val="left"/>
              <w:rPr>
                <w:sz w:val="24"/>
              </w:rPr>
            </w:pPr>
            <w:r>
              <w:rPr>
                <w:spacing w:val="-2"/>
                <w:sz w:val="24"/>
              </w:rPr>
              <w:t>47,665</w:t>
            </w:r>
          </w:p>
        </w:tc>
      </w:tr>
      <w:tr w:rsidR="00A13BCD">
        <w:trPr>
          <w:trHeight w:val="309"/>
        </w:trPr>
        <w:tc>
          <w:tcPr>
            <w:tcW w:w="5389" w:type="dxa"/>
          </w:tcPr>
          <w:p w:rsidR="00A13BCD" w:rsidRDefault="00131890">
            <w:pPr>
              <w:pStyle w:val="TableParagraph"/>
              <w:spacing w:before="6" w:line="283" w:lineRule="exact"/>
              <w:ind w:left="110"/>
              <w:jc w:val="left"/>
              <w:rPr>
                <w:sz w:val="24"/>
              </w:rPr>
            </w:pPr>
            <w:r>
              <w:rPr>
                <w:sz w:val="24"/>
              </w:rPr>
              <w:t>I</w:t>
            </w:r>
            <w:r>
              <w:rPr>
                <w:spacing w:val="-1"/>
                <w:sz w:val="24"/>
              </w:rPr>
              <w:t xml:space="preserve"> </w:t>
            </w:r>
            <w:r>
              <w:rPr>
                <w:sz w:val="24"/>
              </w:rPr>
              <w:t>do</w:t>
            </w:r>
            <w:r>
              <w:rPr>
                <w:spacing w:val="-1"/>
                <w:sz w:val="24"/>
              </w:rPr>
              <w:t xml:space="preserve"> </w:t>
            </w:r>
            <w:r>
              <w:rPr>
                <w:sz w:val="24"/>
              </w:rPr>
              <w:t>not</w:t>
            </w:r>
            <w:r>
              <w:rPr>
                <w:spacing w:val="-1"/>
                <w:sz w:val="24"/>
              </w:rPr>
              <w:t xml:space="preserve"> </w:t>
            </w:r>
            <w:r>
              <w:rPr>
                <w:sz w:val="24"/>
              </w:rPr>
              <w:t>use</w:t>
            </w:r>
            <w:r>
              <w:rPr>
                <w:spacing w:val="-1"/>
                <w:sz w:val="24"/>
              </w:rPr>
              <w:t xml:space="preserve"> </w:t>
            </w:r>
            <w:r>
              <w:rPr>
                <w:sz w:val="24"/>
              </w:rPr>
              <w:t>digital</w:t>
            </w:r>
            <w:r>
              <w:rPr>
                <w:spacing w:val="-1"/>
                <w:sz w:val="24"/>
              </w:rPr>
              <w:t xml:space="preserve"> </w:t>
            </w:r>
            <w:r>
              <w:rPr>
                <w:spacing w:val="-2"/>
                <w:sz w:val="24"/>
              </w:rPr>
              <w:t>technologies</w:t>
            </w:r>
          </w:p>
        </w:tc>
        <w:tc>
          <w:tcPr>
            <w:tcW w:w="1152" w:type="dxa"/>
          </w:tcPr>
          <w:p w:rsidR="00A13BCD" w:rsidRDefault="00131890">
            <w:pPr>
              <w:pStyle w:val="TableParagraph"/>
              <w:spacing w:before="6" w:line="283" w:lineRule="exact"/>
              <w:ind w:left="139"/>
              <w:jc w:val="left"/>
              <w:rPr>
                <w:sz w:val="24"/>
              </w:rPr>
            </w:pPr>
            <w:r>
              <w:rPr>
                <w:spacing w:val="-5"/>
                <w:sz w:val="24"/>
              </w:rPr>
              <w:t>50</w:t>
            </w:r>
          </w:p>
        </w:tc>
        <w:tc>
          <w:tcPr>
            <w:tcW w:w="1153" w:type="dxa"/>
          </w:tcPr>
          <w:p w:rsidR="00A13BCD" w:rsidRDefault="00131890">
            <w:pPr>
              <w:pStyle w:val="TableParagraph"/>
              <w:spacing w:before="6" w:line="283" w:lineRule="exact"/>
              <w:ind w:left="138"/>
              <w:jc w:val="left"/>
              <w:rPr>
                <w:sz w:val="24"/>
              </w:rPr>
            </w:pPr>
            <w:r>
              <w:rPr>
                <w:spacing w:val="-2"/>
                <w:sz w:val="24"/>
              </w:rPr>
              <w:t>9,7276</w:t>
            </w:r>
          </w:p>
        </w:tc>
      </w:tr>
    </w:tbl>
    <w:p w:rsidR="00A13BCD" w:rsidRDefault="00A13BCD">
      <w:pPr>
        <w:pStyle w:val="TableParagraph"/>
        <w:spacing w:line="283" w:lineRule="exact"/>
        <w:jc w:val="left"/>
        <w:rPr>
          <w:sz w:val="24"/>
        </w:rPr>
        <w:sectPr w:rsidR="00A13BCD">
          <w:pgSz w:w="11910" w:h="16840"/>
          <w:pgMar w:top="1140" w:right="283" w:bottom="1420" w:left="992" w:header="0" w:footer="1230" w:gutter="0"/>
          <w:cols w:space="720"/>
        </w:sectPr>
      </w:pPr>
    </w:p>
    <w:p w:rsidR="00A13BCD" w:rsidRDefault="00131890">
      <w:pPr>
        <w:pStyle w:val="a3"/>
        <w:spacing w:before="91"/>
        <w:ind w:right="848"/>
      </w:pPr>
      <w:r>
        <w:lastRenderedPageBreak/>
        <w:t>The survey showed that 9.7% of participants could not use it at all-this may</w:t>
      </w:r>
      <w:r>
        <w:rPr>
          <w:spacing w:val="-1"/>
        </w:rPr>
        <w:t xml:space="preserve"> </w:t>
      </w:r>
      <w:r>
        <w:t>be due to</w:t>
      </w:r>
      <w:r>
        <w:rPr>
          <w:spacing w:val="-1"/>
        </w:rPr>
        <w:t xml:space="preserve"> </w:t>
      </w:r>
      <w:r>
        <w:t>their</w:t>
      </w:r>
      <w:r>
        <w:rPr>
          <w:spacing w:val="-1"/>
        </w:rPr>
        <w:t xml:space="preserve"> </w:t>
      </w:r>
      <w:r>
        <w:t>age indicator. The proportion of</w:t>
      </w:r>
      <w:r>
        <w:rPr>
          <w:spacing w:val="-1"/>
        </w:rPr>
        <w:t xml:space="preserve"> </w:t>
      </w:r>
      <w:r>
        <w:t>people aged</w:t>
      </w:r>
      <w:r>
        <w:rPr>
          <w:spacing w:val="-1"/>
        </w:rPr>
        <w:t xml:space="preserve"> </w:t>
      </w:r>
      <w:r>
        <w:t>40-49 and</w:t>
      </w:r>
      <w:r>
        <w:rPr>
          <w:spacing w:val="-2"/>
        </w:rPr>
        <w:t xml:space="preserve"> </w:t>
      </w:r>
      <w:r>
        <w:t>50- 60 in the survey was 13.6% and 3.7% respectively. This age can be justified by the fact that instead of searching online for information about job vacancies in labor resources, they use the traditional method a lot, that is, they are ordered to take certain about themselves and throw them into organizations that are looking for work.</w:t>
      </w:r>
    </w:p>
    <w:p w:rsidR="00A13BCD" w:rsidRDefault="00131890">
      <w:pPr>
        <w:pStyle w:val="a3"/>
        <w:spacing w:before="1"/>
        <w:ind w:right="852"/>
      </w:pPr>
      <w:r>
        <w:rPr>
          <w:noProof/>
          <w:lang w:val="ru-RU" w:eastAsia="ru-RU"/>
        </w:rPr>
        <mc:AlternateContent>
          <mc:Choice Requires="wpg">
            <w:drawing>
              <wp:anchor distT="0" distB="0" distL="0" distR="0" simplePos="0" relativeHeight="483118592" behindDoc="1" locked="0" layoutInCell="1" allowOverlap="1">
                <wp:simplePos x="0" y="0"/>
                <wp:positionH relativeFrom="page">
                  <wp:posOffset>715327</wp:posOffset>
                </wp:positionH>
                <wp:positionV relativeFrom="paragraph">
                  <wp:posOffset>1081043</wp:posOffset>
                </wp:positionV>
                <wp:extent cx="5883275" cy="2752725"/>
                <wp:effectExtent l="0" t="0" r="0" b="0"/>
                <wp:wrapNone/>
                <wp:docPr id="556" name="Group 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2752725"/>
                          <a:chOff x="0" y="0"/>
                          <a:chExt cx="5883275" cy="2752725"/>
                        </a:xfrm>
                      </wpg:grpSpPr>
                      <wps:wsp>
                        <wps:cNvPr id="557" name="Graphic 557"/>
                        <wps:cNvSpPr/>
                        <wps:spPr>
                          <a:xfrm>
                            <a:off x="383476" y="144716"/>
                            <a:ext cx="5355590" cy="1152525"/>
                          </a:xfrm>
                          <a:custGeom>
                            <a:avLst/>
                            <a:gdLst/>
                            <a:ahLst/>
                            <a:cxnLst/>
                            <a:rect l="l" t="t" r="r" b="b"/>
                            <a:pathLst>
                              <a:path w="5355590" h="1152525">
                                <a:moveTo>
                                  <a:pt x="0" y="1152143"/>
                                </a:moveTo>
                                <a:lnTo>
                                  <a:pt x="5355336" y="1152143"/>
                                </a:lnTo>
                              </a:path>
                              <a:path w="5355590" h="1152525">
                                <a:moveTo>
                                  <a:pt x="0" y="864107"/>
                                </a:moveTo>
                                <a:lnTo>
                                  <a:pt x="5355336" y="864107"/>
                                </a:lnTo>
                              </a:path>
                              <a:path w="5355590" h="1152525">
                                <a:moveTo>
                                  <a:pt x="0" y="576072"/>
                                </a:moveTo>
                                <a:lnTo>
                                  <a:pt x="5355336" y="576072"/>
                                </a:lnTo>
                              </a:path>
                              <a:path w="5355590" h="1152525">
                                <a:moveTo>
                                  <a:pt x="0" y="288035"/>
                                </a:moveTo>
                                <a:lnTo>
                                  <a:pt x="5355336" y="288035"/>
                                </a:lnTo>
                              </a:path>
                              <a:path w="5355590" h="1152525">
                                <a:moveTo>
                                  <a:pt x="0" y="0"/>
                                </a:moveTo>
                                <a:lnTo>
                                  <a:pt x="5355336" y="0"/>
                                </a:lnTo>
                              </a:path>
                            </a:pathLst>
                          </a:custGeom>
                          <a:ln w="9144">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558" name="Image 558"/>
                          <pic:cNvPicPr/>
                        </pic:nvPicPr>
                        <pic:blipFill>
                          <a:blip r:embed="rId172" cstate="print"/>
                          <a:stretch>
                            <a:fillRect/>
                          </a:stretch>
                        </pic:blipFill>
                        <pic:spPr>
                          <a:xfrm>
                            <a:off x="506920" y="373316"/>
                            <a:ext cx="416052" cy="1220724"/>
                          </a:xfrm>
                          <a:prstGeom prst="rect">
                            <a:avLst/>
                          </a:prstGeom>
                        </pic:spPr>
                      </pic:pic>
                      <pic:pic xmlns:pic="http://schemas.openxmlformats.org/drawingml/2006/picture">
                        <pic:nvPicPr>
                          <pic:cNvPr id="559" name="Image 559"/>
                          <pic:cNvPicPr/>
                        </pic:nvPicPr>
                        <pic:blipFill>
                          <a:blip r:embed="rId173" cstate="print"/>
                          <a:stretch>
                            <a:fillRect/>
                          </a:stretch>
                        </pic:blipFill>
                        <pic:spPr>
                          <a:xfrm>
                            <a:off x="1578292" y="464756"/>
                            <a:ext cx="416051" cy="1129283"/>
                          </a:xfrm>
                          <a:prstGeom prst="rect">
                            <a:avLst/>
                          </a:prstGeom>
                        </pic:spPr>
                      </pic:pic>
                      <pic:pic xmlns:pic="http://schemas.openxmlformats.org/drawingml/2006/picture">
                        <pic:nvPicPr>
                          <pic:cNvPr id="560" name="Image 560"/>
                          <pic:cNvPicPr/>
                        </pic:nvPicPr>
                        <pic:blipFill>
                          <a:blip r:embed="rId174" cstate="print"/>
                          <a:stretch>
                            <a:fillRect/>
                          </a:stretch>
                        </pic:blipFill>
                        <pic:spPr>
                          <a:xfrm>
                            <a:off x="2648140" y="1121600"/>
                            <a:ext cx="416051" cy="472439"/>
                          </a:xfrm>
                          <a:prstGeom prst="rect">
                            <a:avLst/>
                          </a:prstGeom>
                        </pic:spPr>
                      </pic:pic>
                      <pic:pic xmlns:pic="http://schemas.openxmlformats.org/drawingml/2006/picture">
                        <pic:nvPicPr>
                          <pic:cNvPr id="561" name="Image 561"/>
                          <pic:cNvPicPr/>
                        </pic:nvPicPr>
                        <pic:blipFill>
                          <a:blip r:embed="rId175" cstate="print"/>
                          <a:stretch>
                            <a:fillRect/>
                          </a:stretch>
                        </pic:blipFill>
                        <pic:spPr>
                          <a:xfrm>
                            <a:off x="3719512" y="736028"/>
                            <a:ext cx="416051" cy="858012"/>
                          </a:xfrm>
                          <a:prstGeom prst="rect">
                            <a:avLst/>
                          </a:prstGeom>
                        </pic:spPr>
                      </pic:pic>
                      <pic:pic xmlns:pic="http://schemas.openxmlformats.org/drawingml/2006/picture">
                        <pic:nvPicPr>
                          <pic:cNvPr id="562" name="Image 562"/>
                          <pic:cNvPicPr/>
                        </pic:nvPicPr>
                        <pic:blipFill>
                          <a:blip r:embed="rId176" cstate="print"/>
                          <a:stretch>
                            <a:fillRect/>
                          </a:stretch>
                        </pic:blipFill>
                        <pic:spPr>
                          <a:xfrm>
                            <a:off x="4790884" y="1017968"/>
                            <a:ext cx="416051" cy="576072"/>
                          </a:xfrm>
                          <a:prstGeom prst="rect">
                            <a:avLst/>
                          </a:prstGeom>
                        </pic:spPr>
                      </pic:pic>
                      <pic:pic xmlns:pic="http://schemas.openxmlformats.org/drawingml/2006/picture">
                        <pic:nvPicPr>
                          <pic:cNvPr id="563" name="Image 563"/>
                          <pic:cNvPicPr/>
                        </pic:nvPicPr>
                        <pic:blipFill>
                          <a:blip r:embed="rId177" cstate="print"/>
                          <a:stretch>
                            <a:fillRect/>
                          </a:stretch>
                        </pic:blipFill>
                        <pic:spPr>
                          <a:xfrm>
                            <a:off x="916876" y="1403540"/>
                            <a:ext cx="416051" cy="190500"/>
                          </a:xfrm>
                          <a:prstGeom prst="rect">
                            <a:avLst/>
                          </a:prstGeom>
                        </pic:spPr>
                      </pic:pic>
                      <pic:pic xmlns:pic="http://schemas.openxmlformats.org/drawingml/2006/picture">
                        <pic:nvPicPr>
                          <pic:cNvPr id="564" name="Image 564"/>
                          <pic:cNvPicPr/>
                        </pic:nvPicPr>
                        <pic:blipFill>
                          <a:blip r:embed="rId178" cstate="print"/>
                          <a:stretch>
                            <a:fillRect/>
                          </a:stretch>
                        </pic:blipFill>
                        <pic:spPr>
                          <a:xfrm>
                            <a:off x="1988248" y="1415732"/>
                            <a:ext cx="414527" cy="178308"/>
                          </a:xfrm>
                          <a:prstGeom prst="rect">
                            <a:avLst/>
                          </a:prstGeom>
                        </pic:spPr>
                      </pic:pic>
                      <pic:pic xmlns:pic="http://schemas.openxmlformats.org/drawingml/2006/picture">
                        <pic:nvPicPr>
                          <pic:cNvPr id="565" name="Image 565"/>
                          <pic:cNvPicPr/>
                        </pic:nvPicPr>
                        <pic:blipFill>
                          <a:blip r:embed="rId179" cstate="print"/>
                          <a:stretch>
                            <a:fillRect/>
                          </a:stretch>
                        </pic:blipFill>
                        <pic:spPr>
                          <a:xfrm>
                            <a:off x="3058096" y="1505648"/>
                            <a:ext cx="416051" cy="88391"/>
                          </a:xfrm>
                          <a:prstGeom prst="rect">
                            <a:avLst/>
                          </a:prstGeom>
                        </pic:spPr>
                      </pic:pic>
                      <pic:pic xmlns:pic="http://schemas.openxmlformats.org/drawingml/2006/picture">
                        <pic:nvPicPr>
                          <pic:cNvPr id="566" name="Image 566"/>
                          <pic:cNvPicPr/>
                        </pic:nvPicPr>
                        <pic:blipFill>
                          <a:blip r:embed="rId180" cstate="print"/>
                          <a:stretch>
                            <a:fillRect/>
                          </a:stretch>
                        </pic:blipFill>
                        <pic:spPr>
                          <a:xfrm>
                            <a:off x="4129468" y="1453832"/>
                            <a:ext cx="416051" cy="140208"/>
                          </a:xfrm>
                          <a:prstGeom prst="rect">
                            <a:avLst/>
                          </a:prstGeom>
                        </pic:spPr>
                      </pic:pic>
                      <pic:pic xmlns:pic="http://schemas.openxmlformats.org/drawingml/2006/picture">
                        <pic:nvPicPr>
                          <pic:cNvPr id="567" name="Image 567"/>
                          <pic:cNvPicPr/>
                        </pic:nvPicPr>
                        <pic:blipFill>
                          <a:blip r:embed="rId181" cstate="print"/>
                          <a:stretch>
                            <a:fillRect/>
                          </a:stretch>
                        </pic:blipFill>
                        <pic:spPr>
                          <a:xfrm>
                            <a:off x="5200840" y="1491932"/>
                            <a:ext cx="416051" cy="102108"/>
                          </a:xfrm>
                          <a:prstGeom prst="rect">
                            <a:avLst/>
                          </a:prstGeom>
                        </pic:spPr>
                      </pic:pic>
                      <pic:pic xmlns:pic="http://schemas.openxmlformats.org/drawingml/2006/picture">
                        <pic:nvPicPr>
                          <pic:cNvPr id="568" name="Image 568"/>
                          <pic:cNvPicPr/>
                        </pic:nvPicPr>
                        <pic:blipFill>
                          <a:blip r:embed="rId182" cstate="print"/>
                          <a:stretch>
                            <a:fillRect/>
                          </a:stretch>
                        </pic:blipFill>
                        <pic:spPr>
                          <a:xfrm>
                            <a:off x="545020" y="388556"/>
                            <a:ext cx="338328" cy="1200911"/>
                          </a:xfrm>
                          <a:prstGeom prst="rect">
                            <a:avLst/>
                          </a:prstGeom>
                        </pic:spPr>
                      </pic:pic>
                      <pic:pic xmlns:pic="http://schemas.openxmlformats.org/drawingml/2006/picture">
                        <pic:nvPicPr>
                          <pic:cNvPr id="569" name="Image 569"/>
                          <pic:cNvPicPr/>
                        </pic:nvPicPr>
                        <pic:blipFill>
                          <a:blip r:embed="rId183" cstate="print"/>
                          <a:stretch>
                            <a:fillRect/>
                          </a:stretch>
                        </pic:blipFill>
                        <pic:spPr>
                          <a:xfrm>
                            <a:off x="1616392" y="481520"/>
                            <a:ext cx="338328" cy="1107948"/>
                          </a:xfrm>
                          <a:prstGeom prst="rect">
                            <a:avLst/>
                          </a:prstGeom>
                        </pic:spPr>
                      </pic:pic>
                      <pic:pic xmlns:pic="http://schemas.openxmlformats.org/drawingml/2006/picture">
                        <pic:nvPicPr>
                          <pic:cNvPr id="570" name="Image 570"/>
                          <pic:cNvPicPr/>
                        </pic:nvPicPr>
                        <pic:blipFill>
                          <a:blip r:embed="rId184" cstate="print"/>
                          <a:stretch>
                            <a:fillRect/>
                          </a:stretch>
                        </pic:blipFill>
                        <pic:spPr>
                          <a:xfrm>
                            <a:off x="2687764" y="1138364"/>
                            <a:ext cx="338327" cy="451103"/>
                          </a:xfrm>
                          <a:prstGeom prst="rect">
                            <a:avLst/>
                          </a:prstGeom>
                        </pic:spPr>
                      </pic:pic>
                      <pic:pic xmlns:pic="http://schemas.openxmlformats.org/drawingml/2006/picture">
                        <pic:nvPicPr>
                          <pic:cNvPr id="571" name="Image 571"/>
                          <pic:cNvPicPr/>
                        </pic:nvPicPr>
                        <pic:blipFill>
                          <a:blip r:embed="rId185" cstate="print"/>
                          <a:stretch>
                            <a:fillRect/>
                          </a:stretch>
                        </pic:blipFill>
                        <pic:spPr>
                          <a:xfrm>
                            <a:off x="3759136" y="751268"/>
                            <a:ext cx="336803" cy="838200"/>
                          </a:xfrm>
                          <a:prstGeom prst="rect">
                            <a:avLst/>
                          </a:prstGeom>
                        </pic:spPr>
                      </pic:pic>
                      <pic:pic xmlns:pic="http://schemas.openxmlformats.org/drawingml/2006/picture">
                        <pic:nvPicPr>
                          <pic:cNvPr id="572" name="Image 572"/>
                          <pic:cNvPicPr/>
                        </pic:nvPicPr>
                        <pic:blipFill>
                          <a:blip r:embed="rId186" cstate="print"/>
                          <a:stretch>
                            <a:fillRect/>
                          </a:stretch>
                        </pic:blipFill>
                        <pic:spPr>
                          <a:xfrm>
                            <a:off x="4828984" y="1034732"/>
                            <a:ext cx="338327" cy="554736"/>
                          </a:xfrm>
                          <a:prstGeom prst="rect">
                            <a:avLst/>
                          </a:prstGeom>
                        </pic:spPr>
                      </pic:pic>
                      <pic:pic xmlns:pic="http://schemas.openxmlformats.org/drawingml/2006/picture">
                        <pic:nvPicPr>
                          <pic:cNvPr id="573" name="Image 573"/>
                          <pic:cNvPicPr/>
                        </pic:nvPicPr>
                        <pic:blipFill>
                          <a:blip r:embed="rId187" cstate="print"/>
                          <a:stretch>
                            <a:fillRect/>
                          </a:stretch>
                        </pic:blipFill>
                        <pic:spPr>
                          <a:xfrm>
                            <a:off x="954976" y="1418780"/>
                            <a:ext cx="338328" cy="170687"/>
                          </a:xfrm>
                          <a:prstGeom prst="rect">
                            <a:avLst/>
                          </a:prstGeom>
                        </pic:spPr>
                      </pic:pic>
                      <pic:pic xmlns:pic="http://schemas.openxmlformats.org/drawingml/2006/picture">
                        <pic:nvPicPr>
                          <pic:cNvPr id="574" name="Image 574"/>
                          <pic:cNvPicPr/>
                        </pic:nvPicPr>
                        <pic:blipFill>
                          <a:blip r:embed="rId188" cstate="print"/>
                          <a:stretch>
                            <a:fillRect/>
                          </a:stretch>
                        </pic:blipFill>
                        <pic:spPr>
                          <a:xfrm>
                            <a:off x="2026348" y="1432496"/>
                            <a:ext cx="338327" cy="156972"/>
                          </a:xfrm>
                          <a:prstGeom prst="rect">
                            <a:avLst/>
                          </a:prstGeom>
                        </pic:spPr>
                      </pic:pic>
                      <pic:pic xmlns:pic="http://schemas.openxmlformats.org/drawingml/2006/picture">
                        <pic:nvPicPr>
                          <pic:cNvPr id="575" name="Image 575"/>
                          <pic:cNvPicPr/>
                        </pic:nvPicPr>
                        <pic:blipFill>
                          <a:blip r:embed="rId189" cstate="print"/>
                          <a:stretch>
                            <a:fillRect/>
                          </a:stretch>
                        </pic:blipFill>
                        <pic:spPr>
                          <a:xfrm>
                            <a:off x="3097720" y="1520888"/>
                            <a:ext cx="338327" cy="68579"/>
                          </a:xfrm>
                          <a:prstGeom prst="rect">
                            <a:avLst/>
                          </a:prstGeom>
                        </pic:spPr>
                      </pic:pic>
                      <pic:pic xmlns:pic="http://schemas.openxmlformats.org/drawingml/2006/picture">
                        <pic:nvPicPr>
                          <pic:cNvPr id="576" name="Image 576"/>
                          <pic:cNvPicPr/>
                        </pic:nvPicPr>
                        <pic:blipFill>
                          <a:blip r:embed="rId190" cstate="print"/>
                          <a:stretch>
                            <a:fillRect/>
                          </a:stretch>
                        </pic:blipFill>
                        <pic:spPr>
                          <a:xfrm>
                            <a:off x="4167568" y="1469072"/>
                            <a:ext cx="338327" cy="120396"/>
                          </a:xfrm>
                          <a:prstGeom prst="rect">
                            <a:avLst/>
                          </a:prstGeom>
                        </pic:spPr>
                      </pic:pic>
                      <pic:pic xmlns:pic="http://schemas.openxmlformats.org/drawingml/2006/picture">
                        <pic:nvPicPr>
                          <pic:cNvPr id="577" name="Image 577"/>
                          <pic:cNvPicPr/>
                        </pic:nvPicPr>
                        <pic:blipFill>
                          <a:blip r:embed="rId191" cstate="print"/>
                          <a:stretch>
                            <a:fillRect/>
                          </a:stretch>
                        </pic:blipFill>
                        <pic:spPr>
                          <a:xfrm>
                            <a:off x="5238940" y="1507172"/>
                            <a:ext cx="338327" cy="82296"/>
                          </a:xfrm>
                          <a:prstGeom prst="rect">
                            <a:avLst/>
                          </a:prstGeom>
                        </pic:spPr>
                      </pic:pic>
                      <wps:wsp>
                        <wps:cNvPr id="578" name="Graphic 578"/>
                        <wps:cNvSpPr/>
                        <wps:spPr>
                          <a:xfrm>
                            <a:off x="4762" y="4762"/>
                            <a:ext cx="5873750" cy="2743200"/>
                          </a:xfrm>
                          <a:custGeom>
                            <a:avLst/>
                            <a:gdLst/>
                            <a:ahLst/>
                            <a:cxnLst/>
                            <a:rect l="l" t="t" r="r" b="b"/>
                            <a:pathLst>
                              <a:path w="5873750" h="2743200">
                                <a:moveTo>
                                  <a:pt x="0" y="2743199"/>
                                </a:moveTo>
                                <a:lnTo>
                                  <a:pt x="5873750" y="2743199"/>
                                </a:lnTo>
                                <a:lnTo>
                                  <a:pt x="5873750" y="0"/>
                                </a:lnTo>
                                <a:lnTo>
                                  <a:pt x="0" y="0"/>
                                </a:lnTo>
                                <a:lnTo>
                                  <a:pt x="0" y="2743199"/>
                                </a:lnTo>
                                <a:close/>
                              </a:path>
                            </a:pathLst>
                          </a:custGeom>
                          <a:ln w="9525">
                            <a:solidFill>
                              <a:srgbClr val="D9D9D9"/>
                            </a:solidFill>
                            <a:prstDash val="solid"/>
                          </a:ln>
                        </wps:spPr>
                        <wps:bodyPr wrap="square" lIns="0" tIns="0" rIns="0" bIns="0" rtlCol="0">
                          <a:prstTxWarp prst="textNoShape">
                            <a:avLst/>
                          </a:prstTxWarp>
                          <a:noAutofit/>
                        </wps:bodyPr>
                      </wps:wsp>
                      <wps:wsp>
                        <wps:cNvPr id="579" name="Textbox 579"/>
                        <wps:cNvSpPr txBox="1"/>
                        <wps:spPr>
                          <a:xfrm>
                            <a:off x="104584" y="91249"/>
                            <a:ext cx="186690" cy="114300"/>
                          </a:xfrm>
                          <a:prstGeom prst="rect">
                            <a:avLst/>
                          </a:prstGeom>
                        </wps:spPr>
                        <wps:txbx>
                          <w:txbxContent>
                            <w:p w:rsidR="00131890" w:rsidRDefault="00131890">
                              <w:pPr>
                                <w:spacing w:line="180" w:lineRule="exact"/>
                                <w:rPr>
                                  <w:rFonts w:ascii="Calibri"/>
                                  <w:sz w:val="18"/>
                                </w:rPr>
                              </w:pPr>
                              <w:r>
                                <w:rPr>
                                  <w:rFonts w:ascii="Calibri"/>
                                  <w:color w:val="585858"/>
                                  <w:spacing w:val="-5"/>
                                  <w:sz w:val="18"/>
                                </w:rPr>
                                <w:t>250</w:t>
                              </w:r>
                            </w:p>
                          </w:txbxContent>
                        </wps:txbx>
                        <wps:bodyPr wrap="square" lIns="0" tIns="0" rIns="0" bIns="0" rtlCol="0">
                          <a:noAutofit/>
                        </wps:bodyPr>
                      </wps:wsp>
                      <wps:wsp>
                        <wps:cNvPr id="580" name="Textbox 580"/>
                        <wps:cNvSpPr txBox="1"/>
                        <wps:spPr>
                          <a:xfrm>
                            <a:off x="627570" y="218757"/>
                            <a:ext cx="186690" cy="114300"/>
                          </a:xfrm>
                          <a:prstGeom prst="rect">
                            <a:avLst/>
                          </a:prstGeom>
                        </wps:spPr>
                        <wps:txbx>
                          <w:txbxContent>
                            <w:p w:rsidR="00131890" w:rsidRDefault="00131890">
                              <w:pPr>
                                <w:spacing w:line="180" w:lineRule="exact"/>
                                <w:rPr>
                                  <w:rFonts w:ascii="Calibri"/>
                                  <w:sz w:val="18"/>
                                </w:rPr>
                              </w:pPr>
                              <w:r>
                                <w:rPr>
                                  <w:rFonts w:ascii="Calibri"/>
                                  <w:color w:val="404040"/>
                                  <w:spacing w:val="-5"/>
                                  <w:sz w:val="18"/>
                                </w:rPr>
                                <w:t>207</w:t>
                              </w:r>
                            </w:p>
                          </w:txbxContent>
                        </wps:txbx>
                        <wps:bodyPr wrap="square" lIns="0" tIns="0" rIns="0" bIns="0" rtlCol="0">
                          <a:noAutofit/>
                        </wps:bodyPr>
                      </wps:wsp>
                      <wps:wsp>
                        <wps:cNvPr id="581" name="Textbox 581"/>
                        <wps:cNvSpPr txBox="1"/>
                        <wps:spPr>
                          <a:xfrm>
                            <a:off x="104584" y="379666"/>
                            <a:ext cx="186690" cy="114300"/>
                          </a:xfrm>
                          <a:prstGeom prst="rect">
                            <a:avLst/>
                          </a:prstGeom>
                        </wps:spPr>
                        <wps:txbx>
                          <w:txbxContent>
                            <w:p w:rsidR="00131890" w:rsidRDefault="00131890">
                              <w:pPr>
                                <w:spacing w:line="180" w:lineRule="exact"/>
                                <w:rPr>
                                  <w:rFonts w:ascii="Calibri"/>
                                  <w:sz w:val="18"/>
                                </w:rPr>
                              </w:pPr>
                              <w:r>
                                <w:rPr>
                                  <w:rFonts w:ascii="Calibri"/>
                                  <w:color w:val="585858"/>
                                  <w:spacing w:val="-5"/>
                                  <w:sz w:val="18"/>
                                </w:rPr>
                                <w:t>200</w:t>
                              </w:r>
                            </w:p>
                          </w:txbxContent>
                        </wps:txbx>
                        <wps:bodyPr wrap="square" lIns="0" tIns="0" rIns="0" bIns="0" rtlCol="0">
                          <a:noAutofit/>
                        </wps:bodyPr>
                      </wps:wsp>
                      <wps:wsp>
                        <wps:cNvPr id="582" name="Textbox 582"/>
                        <wps:cNvSpPr txBox="1"/>
                        <wps:spPr>
                          <a:xfrm>
                            <a:off x="1698688" y="311086"/>
                            <a:ext cx="186690" cy="114300"/>
                          </a:xfrm>
                          <a:prstGeom prst="rect">
                            <a:avLst/>
                          </a:prstGeom>
                        </wps:spPr>
                        <wps:txbx>
                          <w:txbxContent>
                            <w:p w:rsidR="00131890" w:rsidRDefault="00131890">
                              <w:pPr>
                                <w:spacing w:line="180" w:lineRule="exact"/>
                                <w:rPr>
                                  <w:rFonts w:ascii="Calibri"/>
                                  <w:sz w:val="18"/>
                                </w:rPr>
                              </w:pPr>
                              <w:r>
                                <w:rPr>
                                  <w:rFonts w:ascii="Calibri"/>
                                  <w:color w:val="404040"/>
                                  <w:spacing w:val="-5"/>
                                  <w:sz w:val="18"/>
                                </w:rPr>
                                <w:t>191</w:t>
                              </w:r>
                            </w:p>
                          </w:txbxContent>
                        </wps:txbx>
                        <wps:bodyPr wrap="square" lIns="0" tIns="0" rIns="0" bIns="0" rtlCol="0">
                          <a:noAutofit/>
                        </wps:bodyPr>
                      </wps:wsp>
                      <wps:wsp>
                        <wps:cNvPr id="583" name="Textbox 583"/>
                        <wps:cNvSpPr txBox="1"/>
                        <wps:spPr>
                          <a:xfrm>
                            <a:off x="104584" y="667956"/>
                            <a:ext cx="186690" cy="114300"/>
                          </a:xfrm>
                          <a:prstGeom prst="rect">
                            <a:avLst/>
                          </a:prstGeom>
                        </wps:spPr>
                        <wps:txbx>
                          <w:txbxContent>
                            <w:p w:rsidR="00131890" w:rsidRDefault="00131890">
                              <w:pPr>
                                <w:spacing w:line="180" w:lineRule="exact"/>
                                <w:rPr>
                                  <w:rFonts w:ascii="Calibri"/>
                                  <w:sz w:val="18"/>
                                </w:rPr>
                              </w:pPr>
                              <w:r>
                                <w:rPr>
                                  <w:rFonts w:ascii="Calibri"/>
                                  <w:color w:val="585858"/>
                                  <w:spacing w:val="-5"/>
                                  <w:sz w:val="18"/>
                                </w:rPr>
                                <w:t>150</w:t>
                              </w:r>
                            </w:p>
                          </w:txbxContent>
                        </wps:txbx>
                        <wps:bodyPr wrap="square" lIns="0" tIns="0" rIns="0" bIns="0" rtlCol="0">
                          <a:noAutofit/>
                        </wps:bodyPr>
                      </wps:wsp>
                      <wps:wsp>
                        <wps:cNvPr id="584" name="Textbox 584"/>
                        <wps:cNvSpPr txBox="1"/>
                        <wps:spPr>
                          <a:xfrm>
                            <a:off x="3840797" y="581977"/>
                            <a:ext cx="186690" cy="114300"/>
                          </a:xfrm>
                          <a:prstGeom prst="rect">
                            <a:avLst/>
                          </a:prstGeom>
                        </wps:spPr>
                        <wps:txbx>
                          <w:txbxContent>
                            <w:p w:rsidR="00131890" w:rsidRDefault="00131890">
                              <w:pPr>
                                <w:spacing w:line="180" w:lineRule="exact"/>
                                <w:rPr>
                                  <w:rFonts w:ascii="Calibri"/>
                                  <w:sz w:val="18"/>
                                </w:rPr>
                              </w:pPr>
                              <w:r>
                                <w:rPr>
                                  <w:rFonts w:ascii="Calibri"/>
                                  <w:color w:val="404040"/>
                                  <w:spacing w:val="-5"/>
                                  <w:sz w:val="18"/>
                                </w:rPr>
                                <w:t>144</w:t>
                              </w:r>
                            </w:p>
                          </w:txbxContent>
                        </wps:txbx>
                        <wps:bodyPr wrap="square" lIns="0" tIns="0" rIns="0" bIns="0" rtlCol="0">
                          <a:noAutofit/>
                        </wps:bodyPr>
                      </wps:wsp>
                      <wps:wsp>
                        <wps:cNvPr id="585" name="Textbox 585"/>
                        <wps:cNvSpPr txBox="1"/>
                        <wps:spPr>
                          <a:xfrm>
                            <a:off x="4940871" y="864552"/>
                            <a:ext cx="128905" cy="114300"/>
                          </a:xfrm>
                          <a:prstGeom prst="rect">
                            <a:avLst/>
                          </a:prstGeom>
                        </wps:spPr>
                        <wps:txbx>
                          <w:txbxContent>
                            <w:p w:rsidR="00131890" w:rsidRDefault="00131890">
                              <w:pPr>
                                <w:spacing w:line="180" w:lineRule="exact"/>
                                <w:rPr>
                                  <w:rFonts w:ascii="Calibri"/>
                                  <w:sz w:val="18"/>
                                </w:rPr>
                              </w:pPr>
                              <w:r>
                                <w:rPr>
                                  <w:rFonts w:ascii="Calibri"/>
                                  <w:color w:val="404040"/>
                                  <w:spacing w:val="-5"/>
                                  <w:sz w:val="18"/>
                                </w:rPr>
                                <w:t>95</w:t>
                              </w:r>
                            </w:p>
                          </w:txbxContent>
                        </wps:txbx>
                        <wps:bodyPr wrap="square" lIns="0" tIns="0" rIns="0" bIns="0" rtlCol="0">
                          <a:noAutofit/>
                        </wps:bodyPr>
                      </wps:wsp>
                      <wps:wsp>
                        <wps:cNvPr id="586" name="Textbox 586"/>
                        <wps:cNvSpPr txBox="1"/>
                        <wps:spPr>
                          <a:xfrm>
                            <a:off x="104584" y="956373"/>
                            <a:ext cx="186690" cy="114300"/>
                          </a:xfrm>
                          <a:prstGeom prst="rect">
                            <a:avLst/>
                          </a:prstGeom>
                        </wps:spPr>
                        <wps:txbx>
                          <w:txbxContent>
                            <w:p w:rsidR="00131890" w:rsidRDefault="00131890">
                              <w:pPr>
                                <w:spacing w:line="180" w:lineRule="exact"/>
                                <w:rPr>
                                  <w:rFonts w:ascii="Calibri"/>
                                  <w:sz w:val="18"/>
                                </w:rPr>
                              </w:pPr>
                              <w:r>
                                <w:rPr>
                                  <w:rFonts w:ascii="Calibri"/>
                                  <w:color w:val="585858"/>
                                  <w:spacing w:val="-5"/>
                                  <w:sz w:val="18"/>
                                </w:rPr>
                                <w:t>100</w:t>
                              </w:r>
                            </w:p>
                          </w:txbxContent>
                        </wps:txbx>
                        <wps:bodyPr wrap="square" lIns="0" tIns="0" rIns="0" bIns="0" rtlCol="0">
                          <a:noAutofit/>
                        </wps:bodyPr>
                      </wps:wsp>
                      <wps:wsp>
                        <wps:cNvPr id="587" name="Textbox 587"/>
                        <wps:cNvSpPr txBox="1"/>
                        <wps:spPr>
                          <a:xfrm>
                            <a:off x="2798762" y="968565"/>
                            <a:ext cx="128905" cy="114300"/>
                          </a:xfrm>
                          <a:prstGeom prst="rect">
                            <a:avLst/>
                          </a:prstGeom>
                        </wps:spPr>
                        <wps:txbx>
                          <w:txbxContent>
                            <w:p w:rsidR="00131890" w:rsidRDefault="00131890">
                              <w:pPr>
                                <w:spacing w:line="180" w:lineRule="exact"/>
                                <w:rPr>
                                  <w:rFonts w:ascii="Calibri"/>
                                  <w:sz w:val="18"/>
                                </w:rPr>
                              </w:pPr>
                              <w:r>
                                <w:rPr>
                                  <w:rFonts w:ascii="Calibri"/>
                                  <w:color w:val="404040"/>
                                  <w:spacing w:val="-5"/>
                                  <w:sz w:val="18"/>
                                </w:rPr>
                                <w:t>77</w:t>
                              </w:r>
                            </w:p>
                          </w:txbxContent>
                        </wps:txbx>
                        <wps:bodyPr wrap="square" lIns="0" tIns="0" rIns="0" bIns="0" rtlCol="0">
                          <a:noAutofit/>
                        </wps:bodyPr>
                      </wps:wsp>
                      <wps:wsp>
                        <wps:cNvPr id="588" name="Textbox 588"/>
                        <wps:cNvSpPr txBox="1"/>
                        <wps:spPr>
                          <a:xfrm>
                            <a:off x="162496" y="1244663"/>
                            <a:ext cx="128905" cy="114300"/>
                          </a:xfrm>
                          <a:prstGeom prst="rect">
                            <a:avLst/>
                          </a:prstGeom>
                        </wps:spPr>
                        <wps:txbx>
                          <w:txbxContent>
                            <w:p w:rsidR="00131890" w:rsidRDefault="00131890">
                              <w:pPr>
                                <w:spacing w:line="180" w:lineRule="exact"/>
                                <w:rPr>
                                  <w:rFonts w:ascii="Calibri"/>
                                  <w:sz w:val="18"/>
                                </w:rPr>
                              </w:pPr>
                              <w:r>
                                <w:rPr>
                                  <w:rFonts w:ascii="Calibri"/>
                                  <w:color w:val="585858"/>
                                  <w:spacing w:val="-5"/>
                                  <w:sz w:val="18"/>
                                </w:rPr>
                                <w:t>50</w:t>
                              </w:r>
                            </w:p>
                          </w:txbxContent>
                        </wps:txbx>
                        <wps:bodyPr wrap="square" lIns="0" tIns="0" rIns="0" bIns="0" rtlCol="0">
                          <a:noAutofit/>
                        </wps:bodyPr>
                      </wps:wsp>
                      <wps:wsp>
                        <wps:cNvPr id="589" name="Textbox 589"/>
                        <wps:cNvSpPr txBox="1"/>
                        <wps:spPr>
                          <a:xfrm>
                            <a:off x="1023810" y="1249870"/>
                            <a:ext cx="215265" cy="114300"/>
                          </a:xfrm>
                          <a:prstGeom prst="rect">
                            <a:avLst/>
                          </a:prstGeom>
                        </wps:spPr>
                        <wps:txbx>
                          <w:txbxContent>
                            <w:p w:rsidR="00131890" w:rsidRDefault="00131890">
                              <w:pPr>
                                <w:spacing w:line="180" w:lineRule="exact"/>
                                <w:rPr>
                                  <w:rFonts w:ascii="Calibri"/>
                                  <w:sz w:val="18"/>
                                </w:rPr>
                              </w:pPr>
                              <w:r>
                                <w:rPr>
                                  <w:rFonts w:ascii="Calibri"/>
                                  <w:color w:val="404040"/>
                                  <w:spacing w:val="-4"/>
                                  <w:sz w:val="18"/>
                                </w:rPr>
                                <w:t>28,2</w:t>
                              </w:r>
                            </w:p>
                          </w:txbxContent>
                        </wps:txbx>
                        <wps:bodyPr wrap="square" lIns="0" tIns="0" rIns="0" bIns="0" rtlCol="0">
                          <a:noAutofit/>
                        </wps:bodyPr>
                      </wps:wsp>
                      <wps:wsp>
                        <wps:cNvPr id="590" name="Textbox 590"/>
                        <wps:cNvSpPr txBox="1"/>
                        <wps:spPr>
                          <a:xfrm>
                            <a:off x="2094928" y="1262316"/>
                            <a:ext cx="215265" cy="114300"/>
                          </a:xfrm>
                          <a:prstGeom prst="rect">
                            <a:avLst/>
                          </a:prstGeom>
                        </wps:spPr>
                        <wps:txbx>
                          <w:txbxContent>
                            <w:p w:rsidR="00131890" w:rsidRDefault="00131890">
                              <w:pPr>
                                <w:spacing w:line="180" w:lineRule="exact"/>
                                <w:rPr>
                                  <w:rFonts w:ascii="Calibri"/>
                                  <w:sz w:val="18"/>
                                </w:rPr>
                              </w:pPr>
                              <w:r>
                                <w:rPr>
                                  <w:rFonts w:ascii="Calibri"/>
                                  <w:color w:val="404040"/>
                                  <w:spacing w:val="-4"/>
                                  <w:sz w:val="18"/>
                                </w:rPr>
                                <w:t>26,0</w:t>
                              </w:r>
                            </w:p>
                          </w:txbxContent>
                        </wps:txbx>
                        <wps:bodyPr wrap="square" lIns="0" tIns="0" rIns="0" bIns="0" rtlCol="0">
                          <a:noAutofit/>
                        </wps:bodyPr>
                      </wps:wsp>
                      <wps:wsp>
                        <wps:cNvPr id="591" name="Textbox 591"/>
                        <wps:cNvSpPr txBox="1"/>
                        <wps:spPr>
                          <a:xfrm>
                            <a:off x="3166046" y="1351978"/>
                            <a:ext cx="215265" cy="114300"/>
                          </a:xfrm>
                          <a:prstGeom prst="rect">
                            <a:avLst/>
                          </a:prstGeom>
                        </wps:spPr>
                        <wps:txbx>
                          <w:txbxContent>
                            <w:p w:rsidR="00131890" w:rsidRDefault="00131890">
                              <w:pPr>
                                <w:spacing w:line="180" w:lineRule="exact"/>
                                <w:rPr>
                                  <w:rFonts w:ascii="Calibri"/>
                                  <w:sz w:val="18"/>
                                </w:rPr>
                              </w:pPr>
                              <w:r>
                                <w:rPr>
                                  <w:rFonts w:ascii="Calibri"/>
                                  <w:color w:val="404040"/>
                                  <w:spacing w:val="-4"/>
                                  <w:sz w:val="18"/>
                                </w:rPr>
                                <w:t>10,5</w:t>
                              </w:r>
                            </w:p>
                          </w:txbxContent>
                        </wps:txbx>
                        <wps:bodyPr wrap="square" lIns="0" tIns="0" rIns="0" bIns="0" rtlCol="0">
                          <a:noAutofit/>
                        </wps:bodyPr>
                      </wps:wsp>
                      <wps:wsp>
                        <wps:cNvPr id="592" name="Textbox 592"/>
                        <wps:cNvSpPr txBox="1"/>
                        <wps:spPr>
                          <a:xfrm>
                            <a:off x="4237037" y="1299273"/>
                            <a:ext cx="215265" cy="114300"/>
                          </a:xfrm>
                          <a:prstGeom prst="rect">
                            <a:avLst/>
                          </a:prstGeom>
                        </wps:spPr>
                        <wps:txbx>
                          <w:txbxContent>
                            <w:p w:rsidR="00131890" w:rsidRDefault="00131890">
                              <w:pPr>
                                <w:spacing w:line="180" w:lineRule="exact"/>
                                <w:rPr>
                                  <w:rFonts w:ascii="Calibri"/>
                                  <w:sz w:val="18"/>
                                </w:rPr>
                              </w:pPr>
                              <w:r>
                                <w:rPr>
                                  <w:rFonts w:ascii="Calibri"/>
                                  <w:color w:val="404040"/>
                                  <w:spacing w:val="-4"/>
                                  <w:sz w:val="18"/>
                                </w:rPr>
                                <w:t>19,6</w:t>
                              </w:r>
                            </w:p>
                          </w:txbxContent>
                        </wps:txbx>
                        <wps:bodyPr wrap="square" lIns="0" tIns="0" rIns="0" bIns="0" rtlCol="0">
                          <a:noAutofit/>
                        </wps:bodyPr>
                      </wps:wsp>
                      <wps:wsp>
                        <wps:cNvPr id="593" name="Textbox 593"/>
                        <wps:cNvSpPr txBox="1"/>
                        <wps:spPr>
                          <a:xfrm>
                            <a:off x="5308155" y="1337627"/>
                            <a:ext cx="215265" cy="114300"/>
                          </a:xfrm>
                          <a:prstGeom prst="rect">
                            <a:avLst/>
                          </a:prstGeom>
                        </wps:spPr>
                        <wps:txbx>
                          <w:txbxContent>
                            <w:p w:rsidR="00131890" w:rsidRDefault="00131890">
                              <w:pPr>
                                <w:spacing w:line="180" w:lineRule="exact"/>
                                <w:rPr>
                                  <w:rFonts w:ascii="Calibri"/>
                                  <w:sz w:val="18"/>
                                </w:rPr>
                              </w:pPr>
                              <w:r>
                                <w:rPr>
                                  <w:rFonts w:ascii="Calibri"/>
                                  <w:color w:val="404040"/>
                                  <w:spacing w:val="-4"/>
                                  <w:sz w:val="18"/>
                                </w:rPr>
                                <w:t>12,9</w:t>
                              </w:r>
                            </w:p>
                          </w:txbxContent>
                        </wps:txbx>
                        <wps:bodyPr wrap="square" lIns="0" tIns="0" rIns="0" bIns="0" rtlCol="0">
                          <a:noAutofit/>
                        </wps:bodyPr>
                      </wps:wsp>
                      <wps:wsp>
                        <wps:cNvPr id="594" name="Textbox 594"/>
                        <wps:cNvSpPr txBox="1"/>
                        <wps:spPr>
                          <a:xfrm>
                            <a:off x="220713" y="1532953"/>
                            <a:ext cx="71120" cy="114300"/>
                          </a:xfrm>
                          <a:prstGeom prst="rect">
                            <a:avLst/>
                          </a:prstGeom>
                        </wps:spPr>
                        <wps:txbx>
                          <w:txbxContent>
                            <w:p w:rsidR="00131890" w:rsidRDefault="00131890">
                              <w:pPr>
                                <w:spacing w:line="180" w:lineRule="exact"/>
                                <w:rPr>
                                  <w:rFonts w:ascii="Calibri"/>
                                  <w:sz w:val="18"/>
                                </w:rPr>
                              </w:pPr>
                              <w:r>
                                <w:rPr>
                                  <w:rFonts w:ascii="Calibri"/>
                                  <w:color w:val="585858"/>
                                  <w:spacing w:val="-10"/>
                                  <w:sz w:val="18"/>
                                </w:rPr>
                                <w:t>0</w:t>
                              </w:r>
                            </w:p>
                          </w:txbxContent>
                        </wps:txbx>
                        <wps:bodyPr wrap="square" lIns="0" tIns="0" rIns="0" bIns="0" rtlCol="0">
                          <a:noAutofit/>
                        </wps:bodyPr>
                      </wps:wsp>
                    </wpg:wgp>
                  </a:graphicData>
                </a:graphic>
              </wp:anchor>
            </w:drawing>
          </mc:Choice>
          <mc:Fallback>
            <w:pict>
              <v:group id="Group 556" o:spid="_x0000_s1211" style="position:absolute;left:0;text-align:left;margin-left:56.3pt;margin-top:85.1pt;width:463.25pt;height:216.75pt;z-index:-20197888;mso-wrap-distance-left:0;mso-wrap-distance-right:0;mso-position-horizontal-relative:page;mso-position-vertical-relative:text" coordsize="58832,27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">
                <v:shape id="Graphic 557" o:spid="_x0000_s1212" style="position:absolute;left:3834;top:1447;width:53556;height:11525;visibility:visible;mso-wrap-style:square;v-text-anchor:top" coordsize="5355590,115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" path="m,1152143r5355336,em,864107r5355336,em,576072r5355336,em,288035r5355336,em,l5355336,e" filled="f" strokecolor="#d9d9d9" strokeweight=".72pt">
                  <v:path arrowok="t"/>
                </v:shape>
                <v:shape id="Image 558" o:spid="_x0000_s1213" type="#_x0000_t75" style="position:absolute;left:5069;top:3733;width:4160;height:12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">
                  <v:imagedata r:id="rId192" o:title=""/>
                </v:shape>
                <v:shape id="Image 559" o:spid="_x0000_s1214" type="#_x0000_t75" style="position:absolute;left:15782;top:4647;width:4161;height:11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">
                  <v:imagedata r:id="rId193" o:title=""/>
                </v:shape>
                <v:shape id="Image 560" o:spid="_x0000_s1215" type="#_x0000_t75" style="position:absolute;left:26481;top:11216;width:4160;height:4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">
                  <v:imagedata r:id="rId194" o:title=""/>
                </v:shape>
                <v:shape id="Image 561" o:spid="_x0000_s1216" type="#_x0000_t75" style="position:absolute;left:37195;top:7360;width:4160;height: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">
                  <v:imagedata r:id="rId195" o:title=""/>
                </v:shape>
                <v:shape id="Image 562" o:spid="_x0000_s1217" type="#_x0000_t75" style="position:absolute;left:47908;top:10179;width:4161;height:5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">
                  <v:imagedata r:id="rId196" o:title=""/>
                </v:shape>
                <v:shape id="Image 563" o:spid="_x0000_s1218" type="#_x0000_t75" style="position:absolute;left:9168;top:14035;width:4161;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">
                  <v:imagedata r:id="rId197" o:title=""/>
                </v:shape>
                <v:shape id="Image 564" o:spid="_x0000_s1219" type="#_x0000_t75" style="position:absolute;left:19882;top:14157;width:4145;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">
                  <v:imagedata r:id="rId198" o:title=""/>
                </v:shape>
                <v:shape id="Image 565" o:spid="_x0000_s1220" type="#_x0000_t75" style="position:absolute;left:30580;top:15056;width:4161;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">
                  <v:imagedata r:id="rId199" o:title=""/>
                </v:shape>
                <v:shape id="Image 566" o:spid="_x0000_s1221" type="#_x0000_t75" style="position:absolute;left:41294;top:14538;width:416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">
                  <v:imagedata r:id="rId200" o:title=""/>
                </v:shape>
                <v:shape id="Image 567" o:spid="_x0000_s1222" type="#_x0000_t75" style="position:absolute;left:52008;top:14919;width:4160;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">
                  <v:imagedata r:id="rId201" o:title=""/>
                </v:shape>
                <v:shape id="Image 568" o:spid="_x0000_s1223" type="#_x0000_t75" style="position:absolute;left:5450;top:3885;width:3383;height:12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">
                  <v:imagedata r:id="rId202" o:title=""/>
                </v:shape>
                <v:shape id="Image 569" o:spid="_x0000_s1224" type="#_x0000_t75" style="position:absolute;left:16163;top:4815;width:3384;height:11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">
                  <v:imagedata r:id="rId203" o:title=""/>
                </v:shape>
                <v:shape id="Image 570" o:spid="_x0000_s1225" type="#_x0000_t75" style="position:absolute;left:26877;top:11383;width:3383;height: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">
                  <v:imagedata r:id="rId204" o:title=""/>
                </v:shape>
                <v:shape id="Image 571" o:spid="_x0000_s1226" type="#_x0000_t75" style="position:absolute;left:37591;top:7512;width:3368;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">
                  <v:imagedata r:id="rId205" o:title=""/>
                </v:shape>
                <v:shape id="Image 572" o:spid="_x0000_s1227" type="#_x0000_t75" style="position:absolute;left:48289;top:10347;width:3384;height:5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">
                  <v:imagedata r:id="rId206" o:title=""/>
                </v:shape>
                <v:shape id="Image 573" o:spid="_x0000_s1228" type="#_x0000_t75" style="position:absolute;left:9549;top:14187;width:3384;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">
                  <v:imagedata r:id="rId207" o:title=""/>
                </v:shape>
                <v:shape id="Image 574" o:spid="_x0000_s1229" type="#_x0000_t75" style="position:absolute;left:20263;top:14324;width:3383;height:1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">
                  <v:imagedata r:id="rId208" o:title=""/>
                </v:shape>
                <v:shape id="Image 575" o:spid="_x0000_s1230" type="#_x0000_t75" style="position:absolute;left:30977;top:15208;width:3383;height: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">
                  <v:imagedata r:id="rId209" o:title=""/>
                </v:shape>
                <v:shape id="Image 576" o:spid="_x0000_s1231" type="#_x0000_t75" style="position:absolute;left:41675;top:14690;width:3383;height: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">
                  <v:imagedata r:id="rId210" o:title=""/>
                </v:shape>
                <v:shape id="Image 577" o:spid="_x0000_s1232" type="#_x0000_t75" style="position:absolute;left:52389;top:15071;width:3383;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">
                  <v:imagedata r:id="rId211" o:title=""/>
                </v:shape>
                <v:shape id="Graphic 578" o:spid="_x0000_s1233" style="position:absolute;left:47;top:47;width:58738;height:27432;visibility:visible;mso-wrap-style:square;v-text-anchor:top" coordsize="5873750,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" path="m,2743199r5873750,l5873750,,,,,2743199xe" filled="f" strokecolor="#d9d9d9">
                  <v:path arrowok="t"/>
                </v:shape>
                <v:shape id="Textbox 579" o:spid="_x0000_s1234" type="#_x0000_t202" style="position:absolute;left:1045;top:912;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ScW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CzbScW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585858"/>
                            <w:spacing w:val="-5"/>
                            <w:sz w:val="18"/>
                          </w:rPr>
                          <w:t>250</w:t>
                        </w:r>
                      </w:p>
                    </w:txbxContent>
                  </v:textbox>
                </v:shape>
                <v:shape id="Textbox 580" o:spid="_x0000_s1235" type="#_x0000_t202" style="position:absolute;left:6275;top:2187;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6swQAAANwAAAAPAAAAZHJzL2Rvd25yZXYueG1sRE9Ni8Iw&#10;EL0L+x/CLHjTVE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BeC/qzBAAAA3AAAAA8AAAAA&#10;AAAAAAAAAAAABwIAAGRycy9kb3ducmV2LnhtbFBLBQYAAAAAAwADALcAAAD1AgAAAAA=&#10;" filled="f" stroked="f">
                  <v:textbox inset="0,0,0,0">
                    <w:txbxContent>
                      <w:p w:rsidR="00131890" w:rsidRDefault="00131890">
                        <w:pPr>
                          <w:spacing w:line="180" w:lineRule="exact"/>
                          <w:rPr>
                            <w:rFonts w:ascii="Calibri"/>
                            <w:sz w:val="18"/>
                          </w:rPr>
                        </w:pPr>
                        <w:r>
                          <w:rPr>
                            <w:rFonts w:ascii="Calibri"/>
                            <w:color w:val="404040"/>
                            <w:spacing w:val="-5"/>
                            <w:sz w:val="18"/>
                          </w:rPr>
                          <w:t>207</w:t>
                        </w:r>
                      </w:p>
                    </w:txbxContent>
                  </v:textbox>
                </v:shape>
                <v:shape id="Textbox 581" o:spid="_x0000_s1236" type="#_x0000_t202" style="position:absolute;left:1045;top:3796;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ls3xQAAANwAAAAPAAAAZHJzL2Rvd25yZXYueG1sRI9Ba8JA&#10;FITvhf6H5RV6azYWF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B4zls3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585858"/>
                            <w:spacing w:val="-5"/>
                            <w:sz w:val="18"/>
                          </w:rPr>
                          <w:t>200</w:t>
                        </w:r>
                      </w:p>
                    </w:txbxContent>
                  </v:textbox>
                </v:shape>
                <v:shape id="Textbox 582" o:spid="_x0000_s1237" type="#_x0000_t202" style="position:absolute;left:16986;top:3110;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VAxAAAANwAAAAPAAAAZHJzL2Rvd25yZXYueG1sRI9Ba8JA&#10;FITvgv9heQVvuqmg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IgcxUDEAAAA3AAAAA8A&#10;AAAAAAAAAAAAAAAABwIAAGRycy9kb3ducmV2LnhtbFBLBQYAAAAAAwADALcAAAD4AgAAAAA=&#10;" filled="f" stroked="f">
                  <v:textbox inset="0,0,0,0">
                    <w:txbxContent>
                      <w:p w:rsidR="00131890" w:rsidRDefault="00131890">
                        <w:pPr>
                          <w:spacing w:line="180" w:lineRule="exact"/>
                          <w:rPr>
                            <w:rFonts w:ascii="Calibri"/>
                            <w:sz w:val="18"/>
                          </w:rPr>
                        </w:pPr>
                        <w:r>
                          <w:rPr>
                            <w:rFonts w:ascii="Calibri"/>
                            <w:color w:val="404040"/>
                            <w:spacing w:val="-5"/>
                            <w:sz w:val="18"/>
                          </w:rPr>
                          <w:t>191</w:t>
                        </w:r>
                      </w:p>
                    </w:txbxContent>
                  </v:textbox>
                </v:shape>
                <v:shape id="Textbox 583" o:spid="_x0000_s1238" type="#_x0000_t202" style="position:absolute;left:1045;top:6679;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DbxQAAANwAAAAPAAAAZHJzL2Rvd25yZXYueG1sRI9Ba8JA&#10;FITvBf/D8gRvdaOl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DnUGDb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585858"/>
                            <w:spacing w:val="-5"/>
                            <w:sz w:val="18"/>
                          </w:rPr>
                          <w:t>150</w:t>
                        </w:r>
                      </w:p>
                    </w:txbxContent>
                  </v:textbox>
                </v:shape>
                <v:shape id="Textbox 584" o:spid="_x0000_s1239" type="#_x0000_t202" style="position:absolute;left:38407;top:5819;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fivxQAAANwAAAAPAAAAZHJzL2Rvd25yZXYueG1sRI9Ba8JA&#10;FITvBf/D8gRvdaO0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Boufiv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404040"/>
                            <w:spacing w:val="-5"/>
                            <w:sz w:val="18"/>
                          </w:rPr>
                          <w:t>144</w:t>
                        </w:r>
                      </w:p>
                    </w:txbxContent>
                  </v:textbox>
                </v:shape>
                <v:shape id="Textbox 585" o:spid="_x0000_s1240" type="#_x0000_t202" style="position:absolute;left:49408;top:8645;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00xQAAANwAAAAPAAAAZHJzL2Rvd25yZXYueG1sRI9Ba8JA&#10;FITvgv9heYXedFNB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H9V00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404040"/>
                            <w:spacing w:val="-5"/>
                            <w:sz w:val="18"/>
                          </w:rPr>
                          <w:t>95</w:t>
                        </w:r>
                      </w:p>
                    </w:txbxContent>
                  </v:textbox>
                </v:shape>
                <v:shape id="Textbox 586" o:spid="_x0000_s1241" type="#_x0000_t202" style="position:absolute;left:1045;top:9563;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8NDxQAAANwAAAAPAAAAZHJzL2Rvd25yZXYueG1sRI9Ba8JA&#10;FITvBf/D8oTe6saC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D3J8ND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585858"/>
                            <w:spacing w:val="-5"/>
                            <w:sz w:val="18"/>
                          </w:rPr>
                          <w:t>100</w:t>
                        </w:r>
                      </w:p>
                    </w:txbxContent>
                  </v:textbox>
                </v:shape>
                <v:shape id="Textbox 587" o:spid="_x0000_s1242" type="#_x0000_t202" style="position:absolute;left:27987;top:9685;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bYxQAAANwAAAAPAAAAZHJzL2Rvd25yZXYueG1sRI9Ba8JA&#10;FITvBf/D8oTe6kZB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CYa2bY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404040"/>
                            <w:spacing w:val="-5"/>
                            <w:sz w:val="18"/>
                          </w:rPr>
                          <w:t>77</w:t>
                        </w:r>
                      </w:p>
                    </w:txbxContent>
                  </v:textbox>
                </v:shape>
                <v:shape id="Textbox 588" o:spid="_x0000_s1243" type="#_x0000_t202" style="position:absolute;left:1624;top:12446;width:129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rsidR="00131890" w:rsidRDefault="00131890">
                        <w:pPr>
                          <w:spacing w:line="180" w:lineRule="exact"/>
                          <w:rPr>
                            <w:rFonts w:ascii="Calibri"/>
                            <w:sz w:val="18"/>
                          </w:rPr>
                        </w:pPr>
                        <w:r>
                          <w:rPr>
                            <w:rFonts w:ascii="Calibri"/>
                            <w:color w:val="585858"/>
                            <w:spacing w:val="-5"/>
                            <w:sz w:val="18"/>
                          </w:rPr>
                          <w:t>50</w:t>
                        </w:r>
                      </w:p>
                    </w:txbxContent>
                  </v:textbox>
                </v:shape>
                <v:shape id="Textbox 589" o:spid="_x0000_s1244" type="#_x0000_t202" style="position:absolute;left:10238;top:12498;width:215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404040"/>
                            <w:spacing w:val="-4"/>
                            <w:sz w:val="18"/>
                          </w:rPr>
                          <w:t>28,2</w:t>
                        </w:r>
                      </w:p>
                    </w:txbxContent>
                  </v:textbox>
                </v:shape>
                <v:shape id="Textbox 590" o:spid="_x0000_s1245" type="#_x0000_t202" style="position:absolute;left:20949;top:12623;width:215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filled="f" stroked="f">
                  <v:textbox inset="0,0,0,0">
                    <w:txbxContent>
                      <w:p w:rsidR="00131890" w:rsidRDefault="00131890">
                        <w:pPr>
                          <w:spacing w:line="180" w:lineRule="exact"/>
                          <w:rPr>
                            <w:rFonts w:ascii="Calibri"/>
                            <w:sz w:val="18"/>
                          </w:rPr>
                        </w:pPr>
                        <w:r>
                          <w:rPr>
                            <w:rFonts w:ascii="Calibri"/>
                            <w:color w:val="404040"/>
                            <w:spacing w:val="-4"/>
                            <w:sz w:val="18"/>
                          </w:rPr>
                          <w:t>26,0</w:t>
                        </w:r>
                      </w:p>
                    </w:txbxContent>
                  </v:textbox>
                </v:shape>
                <v:shape id="Textbox 591" o:spid="_x0000_s1246" type="#_x0000_t202" style="position:absolute;left:31660;top:13519;width:215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404040"/>
                            <w:spacing w:val="-4"/>
                            <w:sz w:val="18"/>
                          </w:rPr>
                          <w:t>10,5</w:t>
                        </w:r>
                      </w:p>
                    </w:txbxContent>
                  </v:textbox>
                </v:shape>
                <v:shape id="Textbox 592" o:spid="_x0000_s1247" type="#_x0000_t202" style="position:absolute;left:42370;top:12992;width:215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OdxAAAANwAAAAPAAAAZHJzL2Rvd25yZXYueG1sRI9Ba8JA&#10;FITvgv9heYI33Sgo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A3FU53EAAAA3AAAAA8A&#10;AAAAAAAAAAAAAAAABwIAAGRycy9kb3ducmV2LnhtbFBLBQYAAAAAAwADALcAAAD4AgAAAAA=&#10;" filled="f" stroked="f">
                  <v:textbox inset="0,0,0,0">
                    <w:txbxContent>
                      <w:p w:rsidR="00131890" w:rsidRDefault="00131890">
                        <w:pPr>
                          <w:spacing w:line="180" w:lineRule="exact"/>
                          <w:rPr>
                            <w:rFonts w:ascii="Calibri"/>
                            <w:sz w:val="18"/>
                          </w:rPr>
                        </w:pPr>
                        <w:r>
                          <w:rPr>
                            <w:rFonts w:ascii="Calibri"/>
                            <w:color w:val="404040"/>
                            <w:spacing w:val="-4"/>
                            <w:sz w:val="18"/>
                          </w:rPr>
                          <w:t>19,6</w:t>
                        </w:r>
                      </w:p>
                    </w:txbxContent>
                  </v:textbox>
                </v:shape>
                <v:shape id="Textbox 593" o:spid="_x0000_s1248" type="#_x0000_t202" style="position:absolute;left:53081;top:13376;width:215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YGxQAAANwAAAAPAAAAZHJzL2Rvd25yZXYueG1sRI9Ba8JA&#10;FITvBf/D8oTe6sYW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BiifYG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404040"/>
                            <w:spacing w:val="-4"/>
                            <w:sz w:val="18"/>
                          </w:rPr>
                          <w:t>12,9</w:t>
                        </w:r>
                      </w:p>
                    </w:txbxContent>
                  </v:textbox>
                </v:shape>
                <v:shape id="Textbox 594" o:spid="_x0000_s1249" type="#_x0000_t202" style="position:absolute;left:2207;top:15329;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5yxQAAANwAAAAPAAAAZHJzL2Rvd25yZXYueG1sRI9Ba8JA&#10;FITvBf/D8oTe6sZS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DtYG5y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585858"/>
                            <w:spacing w:val="-10"/>
                            <w:sz w:val="18"/>
                          </w:rPr>
                          <w:t>0</w:t>
                        </w:r>
                      </w:p>
                    </w:txbxContent>
                  </v:textbox>
                </v:shape>
                <w10:wrap anchorx="page"/>
              </v:group>
            </w:pict>
          </mc:Fallback>
        </mc:AlternateContent>
      </w:r>
      <w:r>
        <w:t>Figure 2 shows that if migrants are offered a job in the specialty first, so that they can move from regions with a large population, to regions with a low population, then 207 people-28.2%, and secondly, if the salary is enough to support the family, then 191 people-26.0%, and thirdly, if the conditions for family migration are 144 people-19.6 %</w:t>
      </w:r>
    </w:p>
    <w:p w:rsidR="00A13BCD" w:rsidRDefault="00A13BCD">
      <w:pPr>
        <w:pStyle w:val="a3"/>
        <w:ind w:left="0" w:firstLine="0"/>
        <w:jc w:val="left"/>
        <w:rPr>
          <w:sz w:val="20"/>
        </w:rPr>
      </w:pPr>
    </w:p>
    <w:p w:rsidR="00A13BCD" w:rsidRDefault="00A13BCD">
      <w:pPr>
        <w:pStyle w:val="a3"/>
        <w:ind w:left="0" w:firstLine="0"/>
        <w:jc w:val="left"/>
        <w:rPr>
          <w:sz w:val="20"/>
        </w:rPr>
      </w:pPr>
    </w:p>
    <w:p w:rsidR="00A13BCD" w:rsidRDefault="00A13BCD">
      <w:pPr>
        <w:pStyle w:val="a3"/>
        <w:ind w:left="0" w:firstLine="0"/>
        <w:jc w:val="left"/>
        <w:rPr>
          <w:sz w:val="20"/>
        </w:rPr>
      </w:pPr>
    </w:p>
    <w:p w:rsidR="00A13BCD" w:rsidRDefault="00A13BCD">
      <w:pPr>
        <w:pStyle w:val="a3"/>
        <w:ind w:left="0" w:firstLine="0"/>
        <w:jc w:val="left"/>
        <w:rPr>
          <w:sz w:val="20"/>
        </w:rPr>
      </w:pPr>
    </w:p>
    <w:p w:rsidR="00A13BCD" w:rsidRDefault="00A13BCD">
      <w:pPr>
        <w:pStyle w:val="a3"/>
        <w:ind w:left="0" w:firstLine="0"/>
        <w:jc w:val="left"/>
        <w:rPr>
          <w:sz w:val="20"/>
        </w:rPr>
      </w:pPr>
    </w:p>
    <w:p w:rsidR="00A13BCD" w:rsidRDefault="00A13BCD">
      <w:pPr>
        <w:pStyle w:val="a3"/>
        <w:ind w:left="0" w:firstLine="0"/>
        <w:jc w:val="left"/>
        <w:rPr>
          <w:sz w:val="20"/>
        </w:rPr>
      </w:pPr>
    </w:p>
    <w:p w:rsidR="00A13BCD" w:rsidRDefault="00A13BCD">
      <w:pPr>
        <w:pStyle w:val="a3"/>
        <w:ind w:left="0" w:firstLine="0"/>
        <w:jc w:val="left"/>
        <w:rPr>
          <w:sz w:val="20"/>
        </w:rPr>
      </w:pPr>
    </w:p>
    <w:p w:rsidR="00A13BCD" w:rsidRDefault="00A13BCD">
      <w:pPr>
        <w:pStyle w:val="a3"/>
        <w:ind w:left="0" w:firstLine="0"/>
        <w:jc w:val="left"/>
        <w:rPr>
          <w:sz w:val="20"/>
        </w:rPr>
      </w:pPr>
    </w:p>
    <w:p w:rsidR="00A13BCD" w:rsidRDefault="00A13BCD">
      <w:pPr>
        <w:pStyle w:val="a3"/>
        <w:ind w:left="0" w:firstLine="0"/>
        <w:jc w:val="left"/>
        <w:rPr>
          <w:sz w:val="20"/>
        </w:rPr>
      </w:pPr>
    </w:p>
    <w:p w:rsidR="00A13BCD" w:rsidRDefault="00A13BCD">
      <w:pPr>
        <w:pStyle w:val="a3"/>
        <w:spacing w:before="37"/>
        <w:ind w:left="0" w:firstLine="0"/>
        <w:jc w:val="left"/>
        <w:rPr>
          <w:sz w:val="20"/>
        </w:rPr>
      </w:pPr>
    </w:p>
    <w:tbl>
      <w:tblPr>
        <w:tblStyle w:val="TableNormal"/>
        <w:tblW w:w="0" w:type="auto"/>
        <w:tblInd w:w="489"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1E0" w:firstRow="1" w:lastRow="1" w:firstColumn="1" w:lastColumn="1" w:noHBand="0" w:noVBand="0"/>
      </w:tblPr>
      <w:tblGrid>
        <w:gridCol w:w="257"/>
        <w:gridCol w:w="1687"/>
        <w:gridCol w:w="1685"/>
        <w:gridCol w:w="1687"/>
        <w:gridCol w:w="1687"/>
        <w:gridCol w:w="1687"/>
      </w:tblGrid>
      <w:tr w:rsidR="00A13BCD" w:rsidRPr="00877B54">
        <w:trPr>
          <w:trHeight w:val="1139"/>
        </w:trPr>
        <w:tc>
          <w:tcPr>
            <w:tcW w:w="257" w:type="dxa"/>
            <w:tcBorders>
              <w:top w:val="nil"/>
              <w:left w:val="nil"/>
            </w:tcBorders>
          </w:tcPr>
          <w:p w:rsidR="00A13BCD" w:rsidRDefault="00A13BCD">
            <w:pPr>
              <w:pStyle w:val="TableParagraph"/>
              <w:jc w:val="left"/>
              <w:rPr>
                <w:rFonts w:ascii="Times New Roman"/>
                <w:sz w:val="26"/>
              </w:rPr>
            </w:pPr>
          </w:p>
        </w:tc>
        <w:tc>
          <w:tcPr>
            <w:tcW w:w="1687" w:type="dxa"/>
            <w:tcBorders>
              <w:top w:val="single" w:sz="8" w:space="0" w:color="D9D9D9"/>
            </w:tcBorders>
          </w:tcPr>
          <w:p w:rsidR="00A13BCD" w:rsidRDefault="00A13BCD">
            <w:pPr>
              <w:pStyle w:val="TableParagraph"/>
              <w:spacing w:before="10"/>
              <w:jc w:val="left"/>
              <w:rPr>
                <w:sz w:val="18"/>
              </w:rPr>
            </w:pPr>
          </w:p>
          <w:p w:rsidR="00A13BCD" w:rsidRPr="00131890" w:rsidRDefault="00131890">
            <w:pPr>
              <w:pStyle w:val="TableParagraph"/>
              <w:ind w:left="209" w:right="166" w:hanging="29"/>
              <w:jc w:val="both"/>
              <w:rPr>
                <w:rFonts w:ascii="Calibri" w:hAnsi="Calibri"/>
                <w:sz w:val="18"/>
                <w:lang w:val="ru-RU"/>
              </w:rPr>
            </w:pPr>
            <w:r w:rsidRPr="00131890">
              <w:rPr>
                <w:rFonts w:ascii="Calibri" w:hAnsi="Calibri"/>
                <w:color w:val="585858"/>
                <w:spacing w:val="-2"/>
                <w:sz w:val="18"/>
                <w:lang w:val="ru-RU"/>
              </w:rPr>
              <w:t>мутахассислигим</w:t>
            </w:r>
            <w:r w:rsidRPr="00131890">
              <w:rPr>
                <w:rFonts w:ascii="Calibri" w:hAnsi="Calibri"/>
                <w:color w:val="585858"/>
                <w:sz w:val="18"/>
                <w:lang w:val="ru-RU"/>
              </w:rPr>
              <w:t xml:space="preserve"> бўйича</w:t>
            </w:r>
            <w:r w:rsidRPr="00131890">
              <w:rPr>
                <w:rFonts w:ascii="Calibri" w:hAnsi="Calibri"/>
                <w:color w:val="585858"/>
                <w:spacing w:val="-6"/>
                <w:sz w:val="18"/>
                <w:lang w:val="ru-RU"/>
              </w:rPr>
              <w:t xml:space="preserve"> </w:t>
            </w:r>
            <w:r w:rsidRPr="00131890">
              <w:rPr>
                <w:rFonts w:ascii="Calibri" w:hAnsi="Calibri"/>
                <w:color w:val="585858"/>
                <w:sz w:val="18"/>
                <w:lang w:val="ru-RU"/>
              </w:rPr>
              <w:t>иш</w:t>
            </w:r>
            <w:r w:rsidRPr="00131890">
              <w:rPr>
                <w:rFonts w:ascii="Calibri" w:hAnsi="Calibri"/>
                <w:color w:val="585858"/>
                <w:spacing w:val="-5"/>
                <w:sz w:val="18"/>
                <w:lang w:val="ru-RU"/>
              </w:rPr>
              <w:t xml:space="preserve"> </w:t>
            </w:r>
            <w:r w:rsidRPr="00131890">
              <w:rPr>
                <w:rFonts w:ascii="Calibri" w:hAnsi="Calibri"/>
                <w:color w:val="585858"/>
                <w:sz w:val="18"/>
                <w:lang w:val="ru-RU"/>
              </w:rPr>
              <w:t>жойи таклиф</w:t>
            </w:r>
            <w:r w:rsidRPr="00131890">
              <w:rPr>
                <w:rFonts w:ascii="Calibri" w:hAnsi="Calibri"/>
                <w:color w:val="585858"/>
                <w:spacing w:val="-4"/>
                <w:sz w:val="18"/>
                <w:lang w:val="ru-RU"/>
              </w:rPr>
              <w:t xml:space="preserve"> </w:t>
            </w:r>
            <w:r w:rsidRPr="00131890">
              <w:rPr>
                <w:rFonts w:ascii="Calibri" w:hAnsi="Calibri"/>
                <w:color w:val="585858"/>
                <w:sz w:val="18"/>
                <w:lang w:val="ru-RU"/>
              </w:rPr>
              <w:t>қилинса</w:t>
            </w:r>
          </w:p>
        </w:tc>
        <w:tc>
          <w:tcPr>
            <w:tcW w:w="1685" w:type="dxa"/>
            <w:tcBorders>
              <w:top w:val="single" w:sz="8" w:space="0" w:color="D9D9D9"/>
            </w:tcBorders>
          </w:tcPr>
          <w:p w:rsidR="00A13BCD" w:rsidRPr="00131890" w:rsidRDefault="00A13BCD">
            <w:pPr>
              <w:pStyle w:val="TableParagraph"/>
              <w:spacing w:before="10"/>
              <w:jc w:val="left"/>
              <w:rPr>
                <w:sz w:val="18"/>
                <w:lang w:val="ru-RU"/>
              </w:rPr>
            </w:pPr>
          </w:p>
          <w:p w:rsidR="00A13BCD" w:rsidRPr="00131890" w:rsidRDefault="00131890">
            <w:pPr>
              <w:pStyle w:val="TableParagraph"/>
              <w:ind w:left="43" w:right="28"/>
              <w:rPr>
                <w:rFonts w:ascii="Calibri" w:hAnsi="Calibri"/>
                <w:sz w:val="18"/>
                <w:lang w:val="ru-RU"/>
              </w:rPr>
            </w:pPr>
            <w:r w:rsidRPr="00131890">
              <w:rPr>
                <w:rFonts w:ascii="Calibri" w:hAnsi="Calibri"/>
                <w:color w:val="585858"/>
                <w:sz w:val="18"/>
                <w:lang w:val="ru-RU"/>
              </w:rPr>
              <w:t>иш</w:t>
            </w:r>
            <w:r w:rsidRPr="00131890">
              <w:rPr>
                <w:rFonts w:ascii="Calibri" w:hAnsi="Calibri"/>
                <w:color w:val="585858"/>
                <w:spacing w:val="-11"/>
                <w:sz w:val="18"/>
                <w:lang w:val="ru-RU"/>
              </w:rPr>
              <w:t xml:space="preserve"> </w:t>
            </w:r>
            <w:r w:rsidRPr="00131890">
              <w:rPr>
                <w:rFonts w:ascii="Calibri" w:hAnsi="Calibri"/>
                <w:color w:val="585858"/>
                <w:sz w:val="18"/>
                <w:lang w:val="ru-RU"/>
              </w:rPr>
              <w:t>ҳақи</w:t>
            </w:r>
            <w:r w:rsidRPr="00131890">
              <w:rPr>
                <w:rFonts w:ascii="Calibri" w:hAnsi="Calibri"/>
                <w:color w:val="585858"/>
                <w:spacing w:val="-10"/>
                <w:sz w:val="18"/>
                <w:lang w:val="ru-RU"/>
              </w:rPr>
              <w:t xml:space="preserve"> </w:t>
            </w:r>
            <w:r w:rsidRPr="00131890">
              <w:rPr>
                <w:rFonts w:ascii="Calibri" w:hAnsi="Calibri"/>
                <w:color w:val="585858"/>
                <w:sz w:val="18"/>
                <w:lang w:val="ru-RU"/>
              </w:rPr>
              <w:t>оиламни боқишга</w:t>
            </w:r>
            <w:r w:rsidRPr="00131890">
              <w:rPr>
                <w:rFonts w:ascii="Calibri" w:hAnsi="Calibri"/>
                <w:color w:val="585858"/>
                <w:spacing w:val="-10"/>
                <w:sz w:val="18"/>
                <w:lang w:val="ru-RU"/>
              </w:rPr>
              <w:t xml:space="preserve"> </w:t>
            </w:r>
            <w:r w:rsidRPr="00131890">
              <w:rPr>
                <w:rFonts w:ascii="Calibri" w:hAnsi="Calibri"/>
                <w:color w:val="585858"/>
                <w:sz w:val="18"/>
                <w:lang w:val="ru-RU"/>
              </w:rPr>
              <w:t xml:space="preserve">етарли </w:t>
            </w:r>
            <w:r w:rsidRPr="00131890">
              <w:rPr>
                <w:rFonts w:ascii="Calibri" w:hAnsi="Calibri"/>
                <w:color w:val="585858"/>
                <w:spacing w:val="-2"/>
                <w:sz w:val="18"/>
                <w:lang w:val="ru-RU"/>
              </w:rPr>
              <w:t>бўлса</w:t>
            </w:r>
          </w:p>
        </w:tc>
        <w:tc>
          <w:tcPr>
            <w:tcW w:w="1687" w:type="dxa"/>
            <w:tcBorders>
              <w:top w:val="single" w:sz="8" w:space="0" w:color="D9D9D9"/>
            </w:tcBorders>
          </w:tcPr>
          <w:p w:rsidR="00A13BCD" w:rsidRPr="00131890" w:rsidRDefault="00A13BCD">
            <w:pPr>
              <w:pStyle w:val="TableParagraph"/>
              <w:spacing w:before="10"/>
              <w:jc w:val="left"/>
              <w:rPr>
                <w:sz w:val="18"/>
                <w:lang w:val="ru-RU"/>
              </w:rPr>
            </w:pPr>
          </w:p>
          <w:p w:rsidR="00A13BCD" w:rsidRPr="00131890" w:rsidRDefault="00131890">
            <w:pPr>
              <w:pStyle w:val="TableParagraph"/>
              <w:ind w:left="249" w:hanging="87"/>
              <w:jc w:val="left"/>
              <w:rPr>
                <w:rFonts w:ascii="Calibri" w:hAnsi="Calibri"/>
                <w:sz w:val="18"/>
                <w:lang w:val="ru-RU"/>
              </w:rPr>
            </w:pPr>
            <w:r w:rsidRPr="00131890">
              <w:rPr>
                <w:rFonts w:ascii="Calibri" w:hAnsi="Calibri"/>
                <w:color w:val="585858"/>
                <w:spacing w:val="-2"/>
                <w:sz w:val="18"/>
                <w:lang w:val="ru-RU"/>
              </w:rPr>
              <w:t>табиий</w:t>
            </w:r>
            <w:r w:rsidRPr="00131890">
              <w:rPr>
                <w:rFonts w:ascii="Calibri" w:hAnsi="Calibri"/>
                <w:color w:val="585858"/>
                <w:spacing w:val="-9"/>
                <w:sz w:val="18"/>
                <w:lang w:val="ru-RU"/>
              </w:rPr>
              <w:t xml:space="preserve"> </w:t>
            </w:r>
            <w:r w:rsidRPr="00131890">
              <w:rPr>
                <w:rFonts w:ascii="Calibri" w:hAnsi="Calibri"/>
                <w:color w:val="585858"/>
                <w:spacing w:val="-2"/>
                <w:sz w:val="18"/>
                <w:lang w:val="ru-RU"/>
              </w:rPr>
              <w:t>ресурслар</w:t>
            </w:r>
            <w:r w:rsidRPr="00131890">
              <w:rPr>
                <w:rFonts w:ascii="Calibri" w:hAnsi="Calibri"/>
                <w:color w:val="585858"/>
                <w:sz w:val="18"/>
                <w:lang w:val="ru-RU"/>
              </w:rPr>
              <w:t xml:space="preserve"> (ер, сув) етарли</w:t>
            </w:r>
          </w:p>
          <w:p w:rsidR="00A13BCD" w:rsidRPr="00131890" w:rsidRDefault="00131890">
            <w:pPr>
              <w:pStyle w:val="TableParagraph"/>
              <w:spacing w:before="2"/>
              <w:ind w:left="107"/>
              <w:jc w:val="left"/>
              <w:rPr>
                <w:rFonts w:ascii="Calibri" w:hAnsi="Calibri"/>
                <w:sz w:val="18"/>
                <w:lang w:val="ru-RU"/>
              </w:rPr>
            </w:pPr>
            <w:r w:rsidRPr="00131890">
              <w:rPr>
                <w:rFonts w:ascii="Calibri" w:hAnsi="Calibri"/>
                <w:color w:val="585858"/>
                <w:sz w:val="18"/>
                <w:lang w:val="ru-RU"/>
              </w:rPr>
              <w:t>бўлган</w:t>
            </w:r>
            <w:r w:rsidRPr="00131890">
              <w:rPr>
                <w:rFonts w:ascii="Calibri" w:hAnsi="Calibri"/>
                <w:color w:val="585858"/>
                <w:spacing w:val="-2"/>
                <w:sz w:val="18"/>
                <w:lang w:val="ru-RU"/>
              </w:rPr>
              <w:t xml:space="preserve"> </w:t>
            </w:r>
            <w:r w:rsidRPr="00131890">
              <w:rPr>
                <w:rFonts w:ascii="Calibri" w:hAnsi="Calibri"/>
                <w:color w:val="585858"/>
                <w:sz w:val="18"/>
                <w:lang w:val="ru-RU"/>
              </w:rPr>
              <w:t>ҳудуд</w:t>
            </w:r>
            <w:r w:rsidRPr="00131890">
              <w:rPr>
                <w:rFonts w:ascii="Calibri" w:hAnsi="Calibri"/>
                <w:color w:val="585858"/>
                <w:spacing w:val="-3"/>
                <w:sz w:val="18"/>
                <w:lang w:val="ru-RU"/>
              </w:rPr>
              <w:t xml:space="preserve"> </w:t>
            </w:r>
            <w:r w:rsidRPr="00131890">
              <w:rPr>
                <w:rFonts w:ascii="Calibri" w:hAnsi="Calibri"/>
                <w:color w:val="585858"/>
                <w:spacing w:val="-2"/>
                <w:sz w:val="18"/>
                <w:lang w:val="ru-RU"/>
              </w:rPr>
              <w:t>бўлса</w:t>
            </w:r>
          </w:p>
        </w:tc>
        <w:tc>
          <w:tcPr>
            <w:tcW w:w="1687" w:type="dxa"/>
            <w:tcBorders>
              <w:top w:val="single" w:sz="8" w:space="0" w:color="D9D9D9"/>
            </w:tcBorders>
          </w:tcPr>
          <w:p w:rsidR="00A13BCD" w:rsidRPr="00131890" w:rsidRDefault="00131890">
            <w:pPr>
              <w:pStyle w:val="TableParagraph"/>
              <w:spacing w:before="120"/>
              <w:ind w:left="52" w:right="32"/>
              <w:rPr>
                <w:rFonts w:ascii="Calibri" w:hAnsi="Calibri"/>
                <w:sz w:val="18"/>
                <w:lang w:val="ru-RU"/>
              </w:rPr>
            </w:pPr>
            <w:r w:rsidRPr="00131890">
              <w:rPr>
                <w:rFonts w:ascii="Calibri" w:hAnsi="Calibri"/>
                <w:color w:val="585858"/>
                <w:sz w:val="18"/>
                <w:lang w:val="ru-RU"/>
              </w:rPr>
              <w:t>оилавий</w:t>
            </w:r>
            <w:r w:rsidRPr="00131890">
              <w:rPr>
                <w:rFonts w:ascii="Calibri" w:hAnsi="Calibri"/>
                <w:color w:val="585858"/>
                <w:spacing w:val="-11"/>
                <w:sz w:val="18"/>
                <w:lang w:val="ru-RU"/>
              </w:rPr>
              <w:t xml:space="preserve"> </w:t>
            </w:r>
            <w:r w:rsidRPr="00131890">
              <w:rPr>
                <w:rFonts w:ascii="Calibri" w:hAnsi="Calibri"/>
                <w:color w:val="585858"/>
                <w:sz w:val="18"/>
                <w:lang w:val="ru-RU"/>
              </w:rPr>
              <w:t xml:space="preserve">кўчиб </w:t>
            </w:r>
            <w:r w:rsidRPr="00131890">
              <w:rPr>
                <w:rFonts w:ascii="Calibri" w:hAnsi="Calibri"/>
                <w:color w:val="585858"/>
                <w:spacing w:val="-2"/>
                <w:sz w:val="18"/>
                <w:lang w:val="ru-RU"/>
              </w:rPr>
              <w:t>бориш</w:t>
            </w:r>
          </w:p>
          <w:p w:rsidR="00A13BCD" w:rsidRPr="00131890" w:rsidRDefault="00131890">
            <w:pPr>
              <w:pStyle w:val="TableParagraph"/>
              <w:spacing w:before="2"/>
              <w:ind w:left="52" w:right="34"/>
              <w:rPr>
                <w:rFonts w:ascii="Calibri" w:hAnsi="Calibri"/>
                <w:sz w:val="18"/>
                <w:lang w:val="ru-RU"/>
              </w:rPr>
            </w:pPr>
            <w:r w:rsidRPr="00131890">
              <w:rPr>
                <w:rFonts w:ascii="Calibri" w:hAnsi="Calibri"/>
                <w:color w:val="585858"/>
                <w:spacing w:val="-2"/>
                <w:sz w:val="18"/>
                <w:lang w:val="ru-RU"/>
              </w:rPr>
              <w:t>имкониятлари</w:t>
            </w:r>
            <w:r w:rsidRPr="00131890">
              <w:rPr>
                <w:rFonts w:ascii="Calibri" w:hAnsi="Calibri"/>
                <w:color w:val="585858"/>
                <w:sz w:val="18"/>
                <w:lang w:val="ru-RU"/>
              </w:rPr>
              <w:t xml:space="preserve"> мавжуд</w:t>
            </w:r>
            <w:r w:rsidRPr="00131890">
              <w:rPr>
                <w:rFonts w:ascii="Calibri" w:hAnsi="Calibri"/>
                <w:color w:val="585858"/>
                <w:spacing w:val="-4"/>
                <w:sz w:val="18"/>
                <w:lang w:val="ru-RU"/>
              </w:rPr>
              <w:t xml:space="preserve"> </w:t>
            </w:r>
            <w:r w:rsidRPr="00131890">
              <w:rPr>
                <w:rFonts w:ascii="Calibri" w:hAnsi="Calibri"/>
                <w:color w:val="585858"/>
                <w:sz w:val="18"/>
                <w:lang w:val="ru-RU"/>
              </w:rPr>
              <w:t>бўлса</w:t>
            </w:r>
          </w:p>
        </w:tc>
        <w:tc>
          <w:tcPr>
            <w:tcW w:w="1687" w:type="dxa"/>
            <w:tcBorders>
              <w:top w:val="single" w:sz="8" w:space="0" w:color="D9D9D9"/>
            </w:tcBorders>
          </w:tcPr>
          <w:p w:rsidR="00A13BCD" w:rsidRPr="00131890" w:rsidRDefault="00131890">
            <w:pPr>
              <w:pStyle w:val="TableParagraph"/>
              <w:spacing w:before="10"/>
              <w:ind w:left="52" w:right="36"/>
              <w:rPr>
                <w:rFonts w:ascii="Calibri" w:hAnsi="Calibri"/>
                <w:sz w:val="18"/>
                <w:lang w:val="ru-RU"/>
              </w:rPr>
            </w:pPr>
            <w:r w:rsidRPr="00131890">
              <w:rPr>
                <w:rFonts w:ascii="Calibri" w:hAnsi="Calibri"/>
                <w:color w:val="585858"/>
                <w:spacing w:val="-2"/>
                <w:sz w:val="18"/>
                <w:lang w:val="ru-RU"/>
              </w:rPr>
              <w:t>оилавий</w:t>
            </w:r>
          </w:p>
          <w:p w:rsidR="00A13BCD" w:rsidRPr="00131890" w:rsidRDefault="00131890">
            <w:pPr>
              <w:pStyle w:val="TableParagraph"/>
              <w:spacing w:before="1"/>
              <w:ind w:left="61" w:right="45" w:firstLine="2"/>
              <w:rPr>
                <w:rFonts w:ascii="Calibri" w:hAnsi="Calibri"/>
                <w:sz w:val="18"/>
                <w:lang w:val="ru-RU"/>
              </w:rPr>
            </w:pPr>
            <w:r w:rsidRPr="00131890">
              <w:rPr>
                <w:rFonts w:ascii="Calibri" w:hAnsi="Calibri"/>
                <w:color w:val="585858"/>
                <w:sz w:val="18"/>
                <w:lang w:val="ru-RU"/>
              </w:rPr>
              <w:t>тадбиркорлик</w:t>
            </w:r>
            <w:r w:rsidRPr="00131890">
              <w:rPr>
                <w:rFonts w:ascii="Calibri" w:hAnsi="Calibri"/>
                <w:color w:val="585858"/>
                <w:spacing w:val="-4"/>
                <w:sz w:val="18"/>
                <w:lang w:val="ru-RU"/>
              </w:rPr>
              <w:t xml:space="preserve"> </w:t>
            </w:r>
            <w:r w:rsidRPr="00131890">
              <w:rPr>
                <w:rFonts w:ascii="Calibri" w:hAnsi="Calibri"/>
                <w:color w:val="585858"/>
                <w:sz w:val="18"/>
                <w:lang w:val="ru-RU"/>
              </w:rPr>
              <w:t>учун солиқ ва кредит имтиёзлари</w:t>
            </w:r>
            <w:r w:rsidRPr="00131890">
              <w:rPr>
                <w:rFonts w:ascii="Calibri" w:hAnsi="Calibri"/>
                <w:color w:val="585858"/>
                <w:spacing w:val="-11"/>
                <w:sz w:val="18"/>
                <w:lang w:val="ru-RU"/>
              </w:rPr>
              <w:t xml:space="preserve"> </w:t>
            </w:r>
            <w:r w:rsidRPr="00131890">
              <w:rPr>
                <w:rFonts w:ascii="Calibri" w:hAnsi="Calibri"/>
                <w:color w:val="585858"/>
                <w:sz w:val="18"/>
                <w:lang w:val="ru-RU"/>
              </w:rPr>
              <w:t xml:space="preserve">мавжуд </w:t>
            </w:r>
            <w:r w:rsidRPr="00131890">
              <w:rPr>
                <w:rFonts w:ascii="Calibri" w:hAnsi="Calibri"/>
                <w:color w:val="585858"/>
                <w:spacing w:val="-2"/>
                <w:sz w:val="18"/>
                <w:lang w:val="ru-RU"/>
              </w:rPr>
              <w:t>бўлса</w:t>
            </w:r>
          </w:p>
        </w:tc>
      </w:tr>
      <w:tr w:rsidR="00A13BCD">
        <w:trPr>
          <w:trHeight w:val="272"/>
        </w:trPr>
        <w:tc>
          <w:tcPr>
            <w:tcW w:w="1944" w:type="dxa"/>
            <w:gridSpan w:val="2"/>
            <w:tcBorders>
              <w:left w:val="nil"/>
            </w:tcBorders>
          </w:tcPr>
          <w:p w:rsidR="00A13BCD" w:rsidRDefault="00131890">
            <w:pPr>
              <w:pStyle w:val="TableParagraph"/>
              <w:spacing w:before="17"/>
              <w:ind w:left="281"/>
              <w:rPr>
                <w:rFonts w:ascii="Calibri"/>
                <w:sz w:val="18"/>
              </w:rPr>
            </w:pPr>
            <w:r>
              <w:rPr>
                <w:rFonts w:ascii="Calibri"/>
                <w:noProof/>
                <w:sz w:val="18"/>
                <w:lang w:val="ru-RU" w:eastAsia="ru-RU"/>
              </w:rPr>
              <mc:AlternateContent>
                <mc:Choice Requires="wpg">
                  <w:drawing>
                    <wp:anchor distT="0" distB="0" distL="0" distR="0" simplePos="0" relativeHeight="15746560" behindDoc="0" locked="0" layoutInCell="1" allowOverlap="1">
                      <wp:simplePos x="0" y="0"/>
                      <wp:positionH relativeFrom="column">
                        <wp:posOffset>-4572</wp:posOffset>
                      </wp:positionH>
                      <wp:positionV relativeFrom="paragraph">
                        <wp:posOffset>-4707</wp:posOffset>
                      </wp:positionV>
                      <wp:extent cx="172720" cy="182880"/>
                      <wp:effectExtent l="0" t="0" r="0" b="0"/>
                      <wp:wrapNone/>
                      <wp:docPr id="595" name="Group 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720" cy="182880"/>
                                <a:chOff x="0" y="0"/>
                                <a:chExt cx="172720" cy="182880"/>
                              </a:xfrm>
                            </wpg:grpSpPr>
                            <pic:pic xmlns:pic="http://schemas.openxmlformats.org/drawingml/2006/picture">
                              <pic:nvPicPr>
                                <pic:cNvPr id="596" name="Image 596"/>
                                <pic:cNvPicPr/>
                              </pic:nvPicPr>
                              <pic:blipFill>
                                <a:blip r:embed="rId212" cstate="print"/>
                                <a:stretch>
                                  <a:fillRect/>
                                </a:stretch>
                              </pic:blipFill>
                              <pic:spPr>
                                <a:xfrm>
                                  <a:off x="0" y="0"/>
                                  <a:ext cx="172211" cy="182879"/>
                                </a:xfrm>
                                <a:prstGeom prst="rect">
                                  <a:avLst/>
                                </a:prstGeom>
                              </pic:spPr>
                            </pic:pic>
                          </wpg:wgp>
                        </a:graphicData>
                      </a:graphic>
                    </wp:anchor>
                  </w:drawing>
                </mc:Choice>
                <mc:Fallback>
                  <w:pict>
                    <v:group w14:anchorId="58D1B357" id="Group 595" o:spid="_x0000_s1026" style="position:absolute;margin-left:-.35pt;margin-top:-.35pt;width:13.6pt;height:14.4pt;z-index:15746560;mso-wrap-distance-left:0;mso-wrap-distance-right:0" coordsize="172720,182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">
                      <v:shape id="Image 596" o:spid="_x0000_s1027" type="#_x0000_t75" style="position:absolute;width:172211;height:182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">
                        <v:imagedata r:id="rId213" o:title=""/>
                      </v:shape>
                    </v:group>
                  </w:pict>
                </mc:Fallback>
              </mc:AlternateContent>
            </w:r>
            <w:r>
              <w:rPr>
                <w:rFonts w:ascii="Calibri"/>
                <w:color w:val="585858"/>
                <w:spacing w:val="-5"/>
                <w:sz w:val="18"/>
              </w:rPr>
              <w:t>207</w:t>
            </w:r>
          </w:p>
        </w:tc>
        <w:tc>
          <w:tcPr>
            <w:tcW w:w="1685" w:type="dxa"/>
          </w:tcPr>
          <w:p w:rsidR="00A13BCD" w:rsidRDefault="00131890">
            <w:pPr>
              <w:pStyle w:val="TableParagraph"/>
              <w:spacing w:before="17"/>
              <w:ind w:left="47" w:right="28"/>
              <w:rPr>
                <w:rFonts w:ascii="Calibri"/>
                <w:sz w:val="18"/>
              </w:rPr>
            </w:pPr>
            <w:r>
              <w:rPr>
                <w:rFonts w:ascii="Calibri"/>
                <w:color w:val="585858"/>
                <w:spacing w:val="-5"/>
                <w:sz w:val="18"/>
              </w:rPr>
              <w:t>191</w:t>
            </w:r>
          </w:p>
        </w:tc>
        <w:tc>
          <w:tcPr>
            <w:tcW w:w="1687" w:type="dxa"/>
          </w:tcPr>
          <w:p w:rsidR="00A13BCD" w:rsidRDefault="00131890">
            <w:pPr>
              <w:pStyle w:val="TableParagraph"/>
              <w:spacing w:before="17"/>
              <w:ind w:left="52" w:right="32"/>
              <w:rPr>
                <w:rFonts w:ascii="Calibri"/>
                <w:sz w:val="18"/>
              </w:rPr>
            </w:pPr>
            <w:r>
              <w:rPr>
                <w:rFonts w:ascii="Calibri"/>
                <w:color w:val="585858"/>
                <w:spacing w:val="-5"/>
                <w:sz w:val="18"/>
              </w:rPr>
              <w:t>77</w:t>
            </w:r>
          </w:p>
        </w:tc>
        <w:tc>
          <w:tcPr>
            <w:tcW w:w="1687" w:type="dxa"/>
          </w:tcPr>
          <w:p w:rsidR="00A13BCD" w:rsidRDefault="00131890">
            <w:pPr>
              <w:pStyle w:val="TableParagraph"/>
              <w:spacing w:before="17"/>
              <w:ind w:left="52" w:right="33"/>
              <w:rPr>
                <w:rFonts w:ascii="Calibri"/>
                <w:sz w:val="18"/>
              </w:rPr>
            </w:pPr>
            <w:r>
              <w:rPr>
                <w:rFonts w:ascii="Calibri"/>
                <w:color w:val="585858"/>
                <w:spacing w:val="-5"/>
                <w:sz w:val="18"/>
              </w:rPr>
              <w:t>144</w:t>
            </w:r>
          </w:p>
        </w:tc>
        <w:tc>
          <w:tcPr>
            <w:tcW w:w="1687" w:type="dxa"/>
          </w:tcPr>
          <w:p w:rsidR="00A13BCD" w:rsidRDefault="00131890">
            <w:pPr>
              <w:pStyle w:val="TableParagraph"/>
              <w:spacing w:before="17"/>
              <w:ind w:left="52" w:right="33"/>
              <w:rPr>
                <w:rFonts w:ascii="Calibri"/>
                <w:sz w:val="18"/>
              </w:rPr>
            </w:pPr>
            <w:r>
              <w:rPr>
                <w:rFonts w:ascii="Calibri"/>
                <w:color w:val="585858"/>
                <w:spacing w:val="-5"/>
                <w:sz w:val="18"/>
              </w:rPr>
              <w:t>95</w:t>
            </w:r>
          </w:p>
        </w:tc>
      </w:tr>
      <w:tr w:rsidR="00A13BCD">
        <w:trPr>
          <w:trHeight w:val="270"/>
        </w:trPr>
        <w:tc>
          <w:tcPr>
            <w:tcW w:w="1944" w:type="dxa"/>
            <w:gridSpan w:val="2"/>
          </w:tcPr>
          <w:p w:rsidR="00A13BCD" w:rsidRDefault="00131890">
            <w:pPr>
              <w:pStyle w:val="TableParagraph"/>
              <w:spacing w:before="16"/>
              <w:ind w:left="274"/>
              <w:rPr>
                <w:rFonts w:ascii="Calibri"/>
                <w:sz w:val="18"/>
              </w:rPr>
            </w:pPr>
            <w:r>
              <w:rPr>
                <w:rFonts w:ascii="Calibri"/>
                <w:noProof/>
                <w:sz w:val="18"/>
                <w:lang w:val="ru-RU" w:eastAsia="ru-RU"/>
              </w:rPr>
              <mc:AlternateContent>
                <mc:Choice Requires="wpg">
                  <w:drawing>
                    <wp:anchor distT="0" distB="0" distL="0" distR="0" simplePos="0" relativeHeight="483119104" behindDoc="1" locked="0" layoutInCell="1" allowOverlap="1">
                      <wp:simplePos x="0" y="0"/>
                      <wp:positionH relativeFrom="column">
                        <wp:posOffset>38100</wp:posOffset>
                      </wp:positionH>
                      <wp:positionV relativeFrom="paragraph">
                        <wp:posOffset>-5088</wp:posOffset>
                      </wp:positionV>
                      <wp:extent cx="129539" cy="181610"/>
                      <wp:effectExtent l="0" t="0" r="0" b="0"/>
                      <wp:wrapNone/>
                      <wp:docPr id="597"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39" cy="181610"/>
                                <a:chOff x="0" y="0"/>
                                <a:chExt cx="129539" cy="181610"/>
                              </a:xfrm>
                            </wpg:grpSpPr>
                            <pic:pic xmlns:pic="http://schemas.openxmlformats.org/drawingml/2006/picture">
                              <pic:nvPicPr>
                                <pic:cNvPr id="598" name="Image 598"/>
                                <pic:cNvPicPr/>
                              </pic:nvPicPr>
                              <pic:blipFill>
                                <a:blip r:embed="rId214" cstate="print"/>
                                <a:stretch>
                                  <a:fillRect/>
                                </a:stretch>
                              </pic:blipFill>
                              <pic:spPr>
                                <a:xfrm>
                                  <a:off x="0" y="0"/>
                                  <a:ext cx="129539" cy="181355"/>
                                </a:xfrm>
                                <a:prstGeom prst="rect">
                                  <a:avLst/>
                                </a:prstGeom>
                              </pic:spPr>
                            </pic:pic>
                          </wpg:wgp>
                        </a:graphicData>
                      </a:graphic>
                    </wp:anchor>
                  </w:drawing>
                </mc:Choice>
                <mc:Fallback>
                  <w:pict>
                    <v:group w14:anchorId="0CE62082" id="Group 597" o:spid="_x0000_s1026" style="position:absolute;margin-left:3pt;margin-top:-.4pt;width:10.2pt;height:14.3pt;z-index:-20197376;mso-wrap-distance-left:0;mso-wrap-distance-right:0" coordsize="129539,181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">
                      <v:shape id="Image 598" o:spid="_x0000_s1027" type="#_x0000_t75" style="position:absolute;width:129539;height:181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">
                        <v:imagedata r:id="rId215" o:title=""/>
                      </v:shape>
                    </v:group>
                  </w:pict>
                </mc:Fallback>
              </mc:AlternateContent>
            </w:r>
            <w:r>
              <w:rPr>
                <w:rFonts w:ascii="Calibri"/>
                <w:color w:val="585858"/>
                <w:spacing w:val="-4"/>
                <w:sz w:val="18"/>
              </w:rPr>
              <w:t>28,2</w:t>
            </w:r>
          </w:p>
        </w:tc>
        <w:tc>
          <w:tcPr>
            <w:tcW w:w="1685" w:type="dxa"/>
          </w:tcPr>
          <w:p w:rsidR="00A13BCD" w:rsidRDefault="00131890">
            <w:pPr>
              <w:pStyle w:val="TableParagraph"/>
              <w:spacing w:before="16"/>
              <w:ind w:left="46" w:right="28"/>
              <w:rPr>
                <w:rFonts w:ascii="Calibri"/>
                <w:sz w:val="18"/>
              </w:rPr>
            </w:pPr>
            <w:r>
              <w:rPr>
                <w:rFonts w:ascii="Calibri"/>
                <w:color w:val="585858"/>
                <w:spacing w:val="-4"/>
                <w:sz w:val="18"/>
              </w:rPr>
              <w:t>26,0</w:t>
            </w:r>
          </w:p>
        </w:tc>
        <w:tc>
          <w:tcPr>
            <w:tcW w:w="1687" w:type="dxa"/>
          </w:tcPr>
          <w:p w:rsidR="00A13BCD" w:rsidRDefault="00131890">
            <w:pPr>
              <w:pStyle w:val="TableParagraph"/>
              <w:spacing w:before="16"/>
              <w:ind w:left="52" w:right="32"/>
              <w:rPr>
                <w:rFonts w:ascii="Calibri"/>
                <w:sz w:val="18"/>
              </w:rPr>
            </w:pPr>
            <w:r>
              <w:rPr>
                <w:rFonts w:ascii="Calibri"/>
                <w:color w:val="585858"/>
                <w:spacing w:val="-4"/>
                <w:sz w:val="18"/>
              </w:rPr>
              <w:t>10,5</w:t>
            </w:r>
          </w:p>
        </w:tc>
        <w:tc>
          <w:tcPr>
            <w:tcW w:w="1687" w:type="dxa"/>
          </w:tcPr>
          <w:p w:rsidR="00A13BCD" w:rsidRDefault="00131890">
            <w:pPr>
              <w:pStyle w:val="TableParagraph"/>
              <w:spacing w:before="16"/>
              <w:ind w:left="52" w:right="33"/>
              <w:rPr>
                <w:rFonts w:ascii="Calibri"/>
                <w:sz w:val="18"/>
              </w:rPr>
            </w:pPr>
            <w:r>
              <w:rPr>
                <w:rFonts w:ascii="Calibri"/>
                <w:color w:val="585858"/>
                <w:spacing w:val="-4"/>
                <w:sz w:val="18"/>
              </w:rPr>
              <w:t>19,6</w:t>
            </w:r>
          </w:p>
        </w:tc>
        <w:tc>
          <w:tcPr>
            <w:tcW w:w="1687" w:type="dxa"/>
          </w:tcPr>
          <w:p w:rsidR="00A13BCD" w:rsidRDefault="00131890">
            <w:pPr>
              <w:pStyle w:val="TableParagraph"/>
              <w:spacing w:before="16"/>
              <w:ind w:left="52" w:right="33"/>
              <w:rPr>
                <w:rFonts w:ascii="Calibri"/>
                <w:sz w:val="18"/>
              </w:rPr>
            </w:pPr>
            <w:r>
              <w:rPr>
                <w:rFonts w:ascii="Calibri"/>
                <w:color w:val="585858"/>
                <w:spacing w:val="-4"/>
                <w:sz w:val="18"/>
              </w:rPr>
              <w:t>12,9</w:t>
            </w:r>
          </w:p>
        </w:tc>
      </w:tr>
    </w:tbl>
    <w:p w:rsidR="00A13BCD" w:rsidRDefault="00131890">
      <w:pPr>
        <w:pStyle w:val="2"/>
        <w:numPr>
          <w:ilvl w:val="1"/>
          <w:numId w:val="9"/>
        </w:numPr>
        <w:tabs>
          <w:tab w:val="left" w:pos="1412"/>
        </w:tabs>
        <w:spacing w:before="96"/>
        <w:ind w:left="1412" w:hanging="203"/>
        <w:jc w:val="both"/>
      </w:pPr>
      <w:r>
        <w:t>-</w:t>
      </w:r>
      <w:r>
        <w:rPr>
          <w:spacing w:val="-8"/>
        </w:rPr>
        <w:t xml:space="preserve"> </w:t>
      </w:r>
      <w:r>
        <w:t>fig.</w:t>
      </w:r>
      <w:r>
        <w:rPr>
          <w:spacing w:val="-7"/>
        </w:rPr>
        <w:t xml:space="preserve"> </w:t>
      </w:r>
      <w:r>
        <w:t>Ensuring</w:t>
      </w:r>
      <w:r>
        <w:rPr>
          <w:spacing w:val="-6"/>
        </w:rPr>
        <w:t xml:space="preserve"> </w:t>
      </w:r>
      <w:r>
        <w:t>employment</w:t>
      </w:r>
      <w:r>
        <w:rPr>
          <w:spacing w:val="-6"/>
        </w:rPr>
        <w:t xml:space="preserve"> </w:t>
      </w:r>
      <w:r>
        <w:t>through</w:t>
      </w:r>
      <w:r>
        <w:rPr>
          <w:spacing w:val="-5"/>
        </w:rPr>
        <w:t xml:space="preserve"> </w:t>
      </w:r>
      <w:r>
        <w:t>internal</w:t>
      </w:r>
      <w:r>
        <w:rPr>
          <w:spacing w:val="-5"/>
        </w:rPr>
        <w:t xml:space="preserve"> </w:t>
      </w:r>
      <w:r>
        <w:rPr>
          <w:spacing w:val="-2"/>
        </w:rPr>
        <w:t>migration</w:t>
      </w:r>
    </w:p>
    <w:p w:rsidR="00A13BCD" w:rsidRDefault="00131890">
      <w:pPr>
        <w:pStyle w:val="a3"/>
        <w:spacing w:before="1"/>
        <w:ind w:right="851" w:firstLine="775"/>
      </w:pPr>
      <w:r>
        <w:t>But now the</w:t>
      </w:r>
      <w:r>
        <w:rPr>
          <w:spacing w:val="-1"/>
        </w:rPr>
        <w:t xml:space="preserve"> </w:t>
      </w:r>
      <w:r>
        <w:t>proportion of citizens in</w:t>
      </w:r>
      <w:r>
        <w:rPr>
          <w:spacing w:val="-1"/>
        </w:rPr>
        <w:t xml:space="preserve"> </w:t>
      </w:r>
      <w:r>
        <w:t>our country</w:t>
      </w:r>
      <w:r>
        <w:rPr>
          <w:spacing w:val="-1"/>
        </w:rPr>
        <w:t xml:space="preserve"> </w:t>
      </w:r>
      <w:r>
        <w:t>who</w:t>
      </w:r>
      <w:r>
        <w:rPr>
          <w:spacing w:val="-1"/>
        </w:rPr>
        <w:t xml:space="preserve"> </w:t>
      </w:r>
      <w:r>
        <w:t>wish to go abroad is 356 people, which is 69.2%. Part of the higher education citizens who participated in the survey can also see that they agree to leave for external</w:t>
      </w:r>
      <w:r>
        <w:rPr>
          <w:spacing w:val="40"/>
        </w:rPr>
        <w:t xml:space="preserve"> </w:t>
      </w:r>
      <w:r>
        <w:t xml:space="preserve">labor migration. Those who have expressed a desire to leave without a higher </w:t>
      </w:r>
      <w:r>
        <w:rPr>
          <w:spacing w:val="-2"/>
        </w:rPr>
        <w:t>education.</w:t>
      </w:r>
    </w:p>
    <w:p w:rsidR="00A13BCD" w:rsidRDefault="00131890">
      <w:pPr>
        <w:pStyle w:val="a3"/>
        <w:ind w:right="847"/>
      </w:pPr>
      <w:r>
        <w:t>Of those surveyed, 235 showed that 45.7% were labour migrants in foreign countries,</w:t>
      </w:r>
      <w:r>
        <w:rPr>
          <w:spacing w:val="-3"/>
        </w:rPr>
        <w:t xml:space="preserve"> </w:t>
      </w:r>
      <w:r>
        <w:t>while</w:t>
      </w:r>
      <w:r>
        <w:rPr>
          <w:spacing w:val="-3"/>
        </w:rPr>
        <w:t xml:space="preserve"> </w:t>
      </w:r>
      <w:r>
        <w:t>237,</w:t>
      </w:r>
      <w:r>
        <w:rPr>
          <w:spacing w:val="-3"/>
        </w:rPr>
        <w:t xml:space="preserve"> </w:t>
      </w:r>
      <w:r>
        <w:t>46%,</w:t>
      </w:r>
      <w:r>
        <w:rPr>
          <w:spacing w:val="-3"/>
        </w:rPr>
        <w:t xml:space="preserve"> </w:t>
      </w:r>
      <w:r>
        <w:t>were</w:t>
      </w:r>
      <w:r>
        <w:rPr>
          <w:spacing w:val="-3"/>
        </w:rPr>
        <w:t xml:space="preserve"> </w:t>
      </w:r>
      <w:r>
        <w:t>domestic</w:t>
      </w:r>
      <w:r>
        <w:rPr>
          <w:spacing w:val="-3"/>
        </w:rPr>
        <w:t xml:space="preserve"> </w:t>
      </w:r>
      <w:r>
        <w:t>migrants,</w:t>
      </w:r>
      <w:r>
        <w:rPr>
          <w:spacing w:val="-3"/>
        </w:rPr>
        <w:t xml:space="preserve"> </w:t>
      </w:r>
      <w:r>
        <w:t>claiming</w:t>
      </w:r>
      <w:r>
        <w:rPr>
          <w:spacing w:val="-5"/>
        </w:rPr>
        <w:t xml:space="preserve"> </w:t>
      </w:r>
      <w:r>
        <w:t>formal</w:t>
      </w:r>
      <w:r>
        <w:rPr>
          <w:spacing w:val="-5"/>
        </w:rPr>
        <w:t xml:space="preserve"> </w:t>
      </w:r>
      <w:r>
        <w:t>or</w:t>
      </w:r>
      <w:r>
        <w:rPr>
          <w:spacing w:val="-4"/>
        </w:rPr>
        <w:t xml:space="preserve"> </w:t>
      </w:r>
      <w:r>
        <w:t>informal employment in the capital. So the city of Tashkent for domestic migrants is considered on the example of a city where work can be found.</w:t>
      </w:r>
    </w:p>
    <w:p w:rsidR="00A13BCD" w:rsidRDefault="00131890">
      <w:pPr>
        <w:pStyle w:val="a3"/>
        <w:ind w:right="846"/>
      </w:pPr>
      <w:r>
        <w:t>Digitization in the field of migration develops differently in different countries. Digital transformation among developed countries, such changes</w:t>
      </w:r>
      <w:r>
        <w:rPr>
          <w:spacing w:val="40"/>
        </w:rPr>
        <w:t xml:space="preserve"> </w:t>
      </w:r>
      <w:r>
        <w:t>can strengthen their leading position and will be one of the main factors in managing risks associated with migration processes. In developing countries that do not have the opportunity to actively use digital technologies, on the contrary,</w:t>
      </w:r>
      <w:r>
        <w:rPr>
          <w:spacing w:val="69"/>
          <w:w w:val="150"/>
        </w:rPr>
        <w:t xml:space="preserve"> </w:t>
      </w:r>
      <w:r>
        <w:t>the</w:t>
      </w:r>
      <w:r>
        <w:rPr>
          <w:spacing w:val="70"/>
          <w:w w:val="150"/>
        </w:rPr>
        <w:t xml:space="preserve"> </w:t>
      </w:r>
      <w:r>
        <w:t>delay</w:t>
      </w:r>
      <w:r>
        <w:rPr>
          <w:spacing w:val="70"/>
          <w:w w:val="150"/>
        </w:rPr>
        <w:t xml:space="preserve"> </w:t>
      </w:r>
      <w:r>
        <w:t>in</w:t>
      </w:r>
      <w:r>
        <w:rPr>
          <w:spacing w:val="70"/>
          <w:w w:val="150"/>
        </w:rPr>
        <w:t xml:space="preserve"> </w:t>
      </w:r>
      <w:r>
        <w:t>their</w:t>
      </w:r>
      <w:r>
        <w:rPr>
          <w:spacing w:val="70"/>
          <w:w w:val="150"/>
        </w:rPr>
        <w:t xml:space="preserve"> </w:t>
      </w:r>
      <w:r>
        <w:t>development</w:t>
      </w:r>
      <w:r>
        <w:rPr>
          <w:spacing w:val="70"/>
          <w:w w:val="150"/>
        </w:rPr>
        <w:t xml:space="preserve"> </w:t>
      </w:r>
      <w:r>
        <w:t>increases,</w:t>
      </w:r>
      <w:r>
        <w:rPr>
          <w:spacing w:val="70"/>
          <w:w w:val="150"/>
        </w:rPr>
        <w:t xml:space="preserve"> </w:t>
      </w:r>
      <w:r>
        <w:t>and</w:t>
      </w:r>
      <w:r>
        <w:rPr>
          <w:spacing w:val="68"/>
          <w:w w:val="150"/>
        </w:rPr>
        <w:t xml:space="preserve"> </w:t>
      </w:r>
      <w:r>
        <w:t>in</w:t>
      </w:r>
      <w:r>
        <w:rPr>
          <w:spacing w:val="70"/>
          <w:w w:val="150"/>
        </w:rPr>
        <w:t xml:space="preserve"> </w:t>
      </w:r>
      <w:r>
        <w:t>general,</w:t>
      </w:r>
      <w:r>
        <w:rPr>
          <w:spacing w:val="70"/>
          <w:w w:val="150"/>
        </w:rPr>
        <w:t xml:space="preserve"> </w:t>
      </w:r>
      <w:r>
        <w:rPr>
          <w:spacing w:val="-4"/>
        </w:rPr>
        <w:t>this</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9" w:firstLine="0"/>
      </w:pPr>
      <w:r>
        <w:lastRenderedPageBreak/>
        <w:t>situation affects the economic development of developing countries. The consequences of rapidly developing digital technologies for developing countries can be an increase in the gap between countries with poor Internet connectivity and countries with very high levels of digitization.</w:t>
      </w:r>
    </w:p>
    <w:p w:rsidR="00A13BCD" w:rsidRDefault="00A13BCD">
      <w:pPr>
        <w:pStyle w:val="a3"/>
        <w:ind w:left="0" w:firstLine="0"/>
        <w:jc w:val="left"/>
      </w:pPr>
    </w:p>
    <w:p w:rsidR="00A13BCD" w:rsidRDefault="00131890">
      <w:pPr>
        <w:pStyle w:val="3"/>
        <w:spacing w:line="240" w:lineRule="auto"/>
        <w:ind w:left="3785" w:right="0"/>
        <w:jc w:val="both"/>
      </w:pPr>
      <w:r>
        <w:t>List</w:t>
      </w:r>
      <w:r>
        <w:rPr>
          <w:spacing w:val="-8"/>
        </w:rPr>
        <w:t xml:space="preserve"> </w:t>
      </w:r>
      <w:r>
        <w:t>of</w:t>
      </w:r>
      <w:r>
        <w:rPr>
          <w:spacing w:val="-5"/>
        </w:rPr>
        <w:t xml:space="preserve"> </w:t>
      </w:r>
      <w:r>
        <w:t>literature</w:t>
      </w:r>
      <w:r>
        <w:rPr>
          <w:spacing w:val="-5"/>
        </w:rPr>
        <w:t xml:space="preserve"> </w:t>
      </w:r>
      <w:r>
        <w:rPr>
          <w:spacing w:val="-2"/>
        </w:rPr>
        <w:t>used:</w:t>
      </w:r>
    </w:p>
    <w:p w:rsidR="00A13BCD" w:rsidRDefault="00131890">
      <w:pPr>
        <w:pStyle w:val="a4"/>
        <w:numPr>
          <w:ilvl w:val="0"/>
          <w:numId w:val="8"/>
        </w:numPr>
        <w:tabs>
          <w:tab w:val="left" w:pos="990"/>
        </w:tabs>
        <w:spacing w:before="2"/>
        <w:ind w:right="848" w:firstLine="566"/>
        <w:jc w:val="both"/>
        <w:rPr>
          <w:i/>
          <w:sz w:val="28"/>
        </w:rPr>
      </w:pPr>
      <w:r>
        <w:rPr>
          <w:i/>
          <w:sz w:val="28"/>
        </w:rPr>
        <w:t>Kässi O., Lehdonvirta V. Online Labour Index: Measuring the Online Gig Economy for Policy and Research. MPRA Paper No. 74943. Oxford Internet Institute. 03.11.2016. 19 p.</w:t>
      </w:r>
    </w:p>
    <w:p w:rsidR="00A13BCD" w:rsidRDefault="00131890">
      <w:pPr>
        <w:pStyle w:val="a4"/>
        <w:numPr>
          <w:ilvl w:val="0"/>
          <w:numId w:val="8"/>
        </w:numPr>
        <w:tabs>
          <w:tab w:val="left" w:pos="991"/>
        </w:tabs>
        <w:ind w:right="847" w:firstLine="566"/>
        <w:jc w:val="both"/>
        <w:rPr>
          <w:i/>
          <w:sz w:val="28"/>
        </w:rPr>
      </w:pPr>
      <w:r w:rsidRPr="00131890">
        <w:rPr>
          <w:i/>
          <w:sz w:val="28"/>
          <w:lang w:val="ru-RU"/>
        </w:rPr>
        <w:t xml:space="preserve">Глущенко Г. И. Развитие виртуальной миграции в контексте цифровизации // ДЕМИС. </w:t>
      </w:r>
      <w:r>
        <w:rPr>
          <w:i/>
          <w:sz w:val="28"/>
        </w:rPr>
        <w:t>Демографические исследования. 2021. Т. 1. № 2. С. 57–64. DOI: 10.19181/demis.2021.1.2.4</w:t>
      </w:r>
    </w:p>
    <w:p w:rsidR="00A13BCD" w:rsidRDefault="00131890">
      <w:pPr>
        <w:pStyle w:val="a4"/>
        <w:numPr>
          <w:ilvl w:val="0"/>
          <w:numId w:val="8"/>
        </w:numPr>
        <w:tabs>
          <w:tab w:val="left" w:pos="990"/>
        </w:tabs>
        <w:ind w:right="846" w:firstLine="566"/>
        <w:jc w:val="both"/>
        <w:rPr>
          <w:i/>
          <w:sz w:val="28"/>
        </w:rPr>
      </w:pPr>
      <w:r>
        <w:rPr>
          <w:i/>
          <w:sz w:val="28"/>
        </w:rPr>
        <w:t>Chui M. [et al]. (2018). Notes from the AI frontier. Applying AI for social good. Washington D.C.: McKinsey Global Institute. 52 p.</w:t>
      </w:r>
    </w:p>
    <w:p w:rsidR="00A13BCD" w:rsidRDefault="00131890">
      <w:pPr>
        <w:pStyle w:val="a4"/>
        <w:numPr>
          <w:ilvl w:val="0"/>
          <w:numId w:val="8"/>
        </w:numPr>
        <w:tabs>
          <w:tab w:val="left" w:pos="990"/>
        </w:tabs>
        <w:ind w:right="843" w:firstLine="566"/>
        <w:jc w:val="both"/>
        <w:rPr>
          <w:i/>
          <w:sz w:val="28"/>
        </w:rPr>
      </w:pPr>
      <w:r>
        <w:rPr>
          <w:i/>
          <w:w w:val="110"/>
          <w:sz w:val="28"/>
        </w:rPr>
        <w:t xml:space="preserve">Molnar P., Gill L. (2018). Bots at the gate: a human rights analysis </w:t>
      </w:r>
      <w:r>
        <w:rPr>
          <w:i/>
          <w:sz w:val="28"/>
        </w:rPr>
        <w:t xml:space="preserve">of automated decision-making in Canada’s immigration and refugee system. </w:t>
      </w:r>
      <w:r>
        <w:rPr>
          <w:i/>
          <w:w w:val="110"/>
          <w:sz w:val="28"/>
        </w:rPr>
        <w:t>Toronto: University of Toronto. 18 p.</w:t>
      </w:r>
    </w:p>
    <w:p w:rsidR="00A13BCD" w:rsidRDefault="00131890">
      <w:pPr>
        <w:pStyle w:val="a4"/>
        <w:numPr>
          <w:ilvl w:val="0"/>
          <w:numId w:val="8"/>
        </w:numPr>
        <w:tabs>
          <w:tab w:val="left" w:pos="1058"/>
        </w:tabs>
        <w:ind w:right="845" w:firstLine="566"/>
        <w:jc w:val="both"/>
        <w:rPr>
          <w:i/>
          <w:sz w:val="28"/>
        </w:rPr>
      </w:pPr>
      <w:r>
        <w:rPr>
          <w:i/>
          <w:w w:val="110"/>
          <w:sz w:val="28"/>
        </w:rPr>
        <w:t>Bansak K., Ferwerda J., Hainmueller J., Dillon J., Hangartner A., Lawrence D., Weinstein J. (2018). Improving refugee integration through data-driven</w:t>
      </w:r>
      <w:r>
        <w:rPr>
          <w:i/>
          <w:spacing w:val="33"/>
          <w:w w:val="110"/>
          <w:sz w:val="28"/>
        </w:rPr>
        <w:t xml:space="preserve"> </w:t>
      </w:r>
      <w:r>
        <w:rPr>
          <w:i/>
          <w:w w:val="110"/>
          <w:sz w:val="28"/>
        </w:rPr>
        <w:t>algorithmic</w:t>
      </w:r>
      <w:r>
        <w:rPr>
          <w:i/>
          <w:spacing w:val="33"/>
          <w:w w:val="110"/>
          <w:sz w:val="28"/>
        </w:rPr>
        <w:t xml:space="preserve"> </w:t>
      </w:r>
      <w:r>
        <w:rPr>
          <w:i/>
          <w:w w:val="110"/>
          <w:sz w:val="28"/>
        </w:rPr>
        <w:t>assignment</w:t>
      </w:r>
      <w:r>
        <w:rPr>
          <w:i/>
          <w:spacing w:val="36"/>
          <w:w w:val="110"/>
          <w:sz w:val="28"/>
        </w:rPr>
        <w:t xml:space="preserve"> </w:t>
      </w:r>
      <w:r>
        <w:rPr>
          <w:i/>
          <w:w w:val="110"/>
          <w:sz w:val="28"/>
        </w:rPr>
        <w:t>//</w:t>
      </w:r>
      <w:r>
        <w:rPr>
          <w:i/>
          <w:spacing w:val="40"/>
          <w:w w:val="110"/>
          <w:sz w:val="28"/>
        </w:rPr>
        <w:t xml:space="preserve"> </w:t>
      </w:r>
      <w:r>
        <w:rPr>
          <w:i/>
          <w:w w:val="110"/>
          <w:sz w:val="28"/>
        </w:rPr>
        <w:t>Science.</w:t>
      </w:r>
      <w:r>
        <w:rPr>
          <w:i/>
          <w:spacing w:val="40"/>
          <w:w w:val="110"/>
          <w:sz w:val="28"/>
        </w:rPr>
        <w:t xml:space="preserve"> </w:t>
      </w:r>
      <w:r>
        <w:rPr>
          <w:i/>
          <w:w w:val="110"/>
          <w:sz w:val="28"/>
        </w:rPr>
        <w:t>V.</w:t>
      </w:r>
      <w:r>
        <w:rPr>
          <w:i/>
          <w:spacing w:val="40"/>
          <w:w w:val="110"/>
          <w:sz w:val="28"/>
        </w:rPr>
        <w:t xml:space="preserve"> </w:t>
      </w:r>
      <w:r>
        <w:rPr>
          <w:i/>
          <w:w w:val="110"/>
          <w:sz w:val="28"/>
        </w:rPr>
        <w:t>359.</w:t>
      </w:r>
      <w:r>
        <w:rPr>
          <w:i/>
          <w:spacing w:val="40"/>
          <w:w w:val="110"/>
          <w:sz w:val="28"/>
        </w:rPr>
        <w:t xml:space="preserve"> </w:t>
      </w:r>
      <w:r>
        <w:rPr>
          <w:i/>
          <w:w w:val="110"/>
          <w:sz w:val="28"/>
        </w:rPr>
        <w:t>I.</w:t>
      </w:r>
      <w:r>
        <w:rPr>
          <w:i/>
          <w:spacing w:val="40"/>
          <w:w w:val="110"/>
          <w:sz w:val="28"/>
        </w:rPr>
        <w:t xml:space="preserve"> </w:t>
      </w:r>
      <w:r>
        <w:rPr>
          <w:i/>
          <w:w w:val="110"/>
          <w:sz w:val="28"/>
        </w:rPr>
        <w:t>6373.</w:t>
      </w:r>
      <w:r>
        <w:rPr>
          <w:i/>
          <w:spacing w:val="39"/>
          <w:w w:val="110"/>
          <w:sz w:val="28"/>
        </w:rPr>
        <w:t xml:space="preserve"> </w:t>
      </w:r>
      <w:r>
        <w:rPr>
          <w:i/>
          <w:w w:val="110"/>
          <w:sz w:val="28"/>
        </w:rPr>
        <w:t>Pp.</w:t>
      </w:r>
      <w:r>
        <w:rPr>
          <w:i/>
          <w:spacing w:val="40"/>
          <w:w w:val="110"/>
          <w:sz w:val="28"/>
        </w:rPr>
        <w:t xml:space="preserve"> </w:t>
      </w:r>
      <w:r>
        <w:rPr>
          <w:i/>
          <w:w w:val="110"/>
          <w:sz w:val="28"/>
        </w:rPr>
        <w:t>325–</w:t>
      </w:r>
    </w:p>
    <w:p w:rsidR="00A13BCD" w:rsidRDefault="00131890">
      <w:pPr>
        <w:spacing w:before="1" w:line="341" w:lineRule="exact"/>
        <w:ind w:left="140"/>
        <w:jc w:val="both"/>
        <w:rPr>
          <w:i/>
          <w:sz w:val="28"/>
        </w:rPr>
      </w:pPr>
      <w:r>
        <w:rPr>
          <w:i/>
          <w:w w:val="105"/>
          <w:sz w:val="28"/>
        </w:rPr>
        <w:t>329.</w:t>
      </w:r>
      <w:r>
        <w:rPr>
          <w:i/>
          <w:spacing w:val="9"/>
          <w:w w:val="105"/>
          <w:sz w:val="28"/>
        </w:rPr>
        <w:t xml:space="preserve"> </w:t>
      </w:r>
      <w:r>
        <w:rPr>
          <w:i/>
          <w:w w:val="105"/>
          <w:sz w:val="28"/>
        </w:rPr>
        <w:t>DOI:</w:t>
      </w:r>
      <w:r>
        <w:rPr>
          <w:i/>
          <w:spacing w:val="10"/>
          <w:w w:val="105"/>
          <w:sz w:val="28"/>
        </w:rPr>
        <w:t xml:space="preserve"> </w:t>
      </w:r>
      <w:r>
        <w:rPr>
          <w:i/>
          <w:spacing w:val="-2"/>
          <w:w w:val="105"/>
          <w:sz w:val="28"/>
        </w:rPr>
        <w:t>10.1126/science.</w:t>
      </w:r>
    </w:p>
    <w:p w:rsidR="00A13BCD" w:rsidRDefault="00131890">
      <w:pPr>
        <w:pStyle w:val="a4"/>
        <w:numPr>
          <w:ilvl w:val="0"/>
          <w:numId w:val="8"/>
        </w:numPr>
        <w:tabs>
          <w:tab w:val="left" w:pos="990"/>
        </w:tabs>
        <w:ind w:right="843" w:firstLine="566"/>
        <w:jc w:val="both"/>
        <w:rPr>
          <w:i/>
          <w:sz w:val="28"/>
        </w:rPr>
      </w:pPr>
      <w:r>
        <w:rPr>
          <w:i/>
          <w:spacing w:val="-2"/>
          <w:sz w:val="28"/>
        </w:rPr>
        <w:t>Regulation</w:t>
      </w:r>
      <w:r>
        <w:rPr>
          <w:i/>
          <w:spacing w:val="-15"/>
          <w:sz w:val="28"/>
        </w:rPr>
        <w:t xml:space="preserve"> </w:t>
      </w:r>
      <w:r>
        <w:rPr>
          <w:i/>
          <w:spacing w:val="-2"/>
          <w:sz w:val="28"/>
        </w:rPr>
        <w:t>2018/1860/EU</w:t>
      </w:r>
      <w:r>
        <w:rPr>
          <w:i/>
          <w:spacing w:val="-15"/>
          <w:sz w:val="28"/>
        </w:rPr>
        <w:t xml:space="preserve"> </w:t>
      </w:r>
      <w:r>
        <w:rPr>
          <w:i/>
          <w:spacing w:val="-2"/>
          <w:sz w:val="28"/>
        </w:rPr>
        <w:t>on</w:t>
      </w:r>
      <w:r>
        <w:rPr>
          <w:i/>
          <w:spacing w:val="-14"/>
          <w:sz w:val="28"/>
        </w:rPr>
        <w:t xml:space="preserve"> </w:t>
      </w:r>
      <w:r>
        <w:rPr>
          <w:i/>
          <w:spacing w:val="-2"/>
          <w:sz w:val="28"/>
        </w:rPr>
        <w:t>the</w:t>
      </w:r>
      <w:r>
        <w:rPr>
          <w:i/>
          <w:spacing w:val="-15"/>
          <w:sz w:val="28"/>
        </w:rPr>
        <w:t xml:space="preserve"> </w:t>
      </w:r>
      <w:r>
        <w:rPr>
          <w:i/>
          <w:spacing w:val="-2"/>
          <w:sz w:val="28"/>
        </w:rPr>
        <w:t>use</w:t>
      </w:r>
      <w:r>
        <w:rPr>
          <w:i/>
          <w:spacing w:val="-14"/>
          <w:sz w:val="28"/>
        </w:rPr>
        <w:t xml:space="preserve"> </w:t>
      </w:r>
      <w:r>
        <w:rPr>
          <w:i/>
          <w:spacing w:val="-2"/>
          <w:sz w:val="28"/>
        </w:rPr>
        <w:t>of</w:t>
      </w:r>
      <w:r>
        <w:rPr>
          <w:i/>
          <w:spacing w:val="-15"/>
          <w:sz w:val="28"/>
        </w:rPr>
        <w:t xml:space="preserve"> </w:t>
      </w:r>
      <w:r>
        <w:rPr>
          <w:i/>
          <w:spacing w:val="-2"/>
          <w:sz w:val="28"/>
        </w:rPr>
        <w:t>the</w:t>
      </w:r>
      <w:r>
        <w:rPr>
          <w:i/>
          <w:spacing w:val="-14"/>
          <w:sz w:val="28"/>
        </w:rPr>
        <w:t xml:space="preserve"> </w:t>
      </w:r>
      <w:r>
        <w:rPr>
          <w:i/>
          <w:spacing w:val="-2"/>
          <w:sz w:val="28"/>
        </w:rPr>
        <w:t>Schengen</w:t>
      </w:r>
      <w:r>
        <w:rPr>
          <w:i/>
          <w:spacing w:val="-15"/>
          <w:sz w:val="28"/>
        </w:rPr>
        <w:t xml:space="preserve"> </w:t>
      </w:r>
      <w:r>
        <w:rPr>
          <w:i/>
          <w:spacing w:val="-2"/>
          <w:sz w:val="28"/>
        </w:rPr>
        <w:t>Information</w:t>
      </w:r>
      <w:r>
        <w:rPr>
          <w:i/>
          <w:spacing w:val="-14"/>
          <w:sz w:val="28"/>
        </w:rPr>
        <w:t xml:space="preserve"> </w:t>
      </w:r>
      <w:r>
        <w:rPr>
          <w:i/>
          <w:spacing w:val="-2"/>
          <w:sz w:val="28"/>
        </w:rPr>
        <w:t>System</w:t>
      </w:r>
      <w:r>
        <w:rPr>
          <w:i/>
          <w:spacing w:val="-15"/>
          <w:sz w:val="28"/>
        </w:rPr>
        <w:t xml:space="preserve"> </w:t>
      </w:r>
      <w:r>
        <w:rPr>
          <w:i/>
          <w:spacing w:val="-2"/>
          <w:sz w:val="28"/>
        </w:rPr>
        <w:t xml:space="preserve">for </w:t>
      </w:r>
      <w:r>
        <w:rPr>
          <w:i/>
          <w:sz w:val="28"/>
        </w:rPr>
        <w:t xml:space="preserve">the return of illegally staying third-country nationals OJ L312. Режим доступа: </w:t>
      </w:r>
      <w:hyperlink r:id="rId216">
        <w:r>
          <w:rPr>
            <w:i/>
            <w:sz w:val="28"/>
          </w:rPr>
          <w:t>https://www.europeansources.info</w:t>
        </w:r>
      </w:hyperlink>
      <w:r>
        <w:rPr>
          <w:i/>
          <w:sz w:val="28"/>
        </w:rPr>
        <w:t xml:space="preserve"> (дата обращения: 20.08.2020).</w:t>
      </w:r>
    </w:p>
    <w:p w:rsidR="00A13BCD" w:rsidRDefault="00131890">
      <w:pPr>
        <w:pStyle w:val="a4"/>
        <w:numPr>
          <w:ilvl w:val="0"/>
          <w:numId w:val="8"/>
        </w:numPr>
        <w:tabs>
          <w:tab w:val="left" w:pos="990"/>
        </w:tabs>
        <w:ind w:right="847" w:firstLine="566"/>
        <w:jc w:val="both"/>
        <w:rPr>
          <w:i/>
          <w:sz w:val="28"/>
        </w:rPr>
      </w:pPr>
      <w:r>
        <w:rPr>
          <w:i/>
          <w:w w:val="105"/>
          <w:sz w:val="28"/>
        </w:rPr>
        <w:t>Tangermann J. (2017). Documenting and establishing identity in the migration process. Challenges and practices in the German context. Nuremberg: Federal Office for Migration and</w:t>
      </w:r>
      <w:r>
        <w:rPr>
          <w:i/>
          <w:spacing w:val="-31"/>
          <w:w w:val="105"/>
          <w:sz w:val="28"/>
        </w:rPr>
        <w:t xml:space="preserve"> </w:t>
      </w:r>
      <w:r>
        <w:rPr>
          <w:i/>
          <w:w w:val="105"/>
          <w:sz w:val="28"/>
        </w:rPr>
        <w:t>Refugees. 65 p.</w:t>
      </w:r>
    </w:p>
    <w:p w:rsidR="00A13BCD" w:rsidRDefault="00131890">
      <w:pPr>
        <w:pStyle w:val="a4"/>
        <w:numPr>
          <w:ilvl w:val="0"/>
          <w:numId w:val="8"/>
        </w:numPr>
        <w:tabs>
          <w:tab w:val="left" w:pos="990"/>
        </w:tabs>
        <w:ind w:right="849" w:firstLine="566"/>
        <w:jc w:val="both"/>
        <w:rPr>
          <w:i/>
          <w:sz w:val="28"/>
        </w:rPr>
      </w:pPr>
      <w:r>
        <w:rPr>
          <w:i/>
          <w:sz w:val="28"/>
        </w:rPr>
        <w:t xml:space="preserve">Patrick P.L., Schmid M.S., Zwaan K. (2019). Language analysis for the </w:t>
      </w:r>
      <w:r>
        <w:rPr>
          <w:i/>
          <w:w w:val="110"/>
          <w:sz w:val="28"/>
        </w:rPr>
        <w:t>determination of origin. Current perspectives and new</w:t>
      </w:r>
      <w:r>
        <w:rPr>
          <w:i/>
          <w:spacing w:val="-12"/>
          <w:w w:val="110"/>
          <w:sz w:val="28"/>
        </w:rPr>
        <w:t xml:space="preserve"> </w:t>
      </w:r>
      <w:r>
        <w:rPr>
          <w:i/>
          <w:w w:val="110"/>
          <w:sz w:val="28"/>
        </w:rPr>
        <w:t>directions. Cham: Springer. 271 p. DOI: 10.1007/978-3-319-79003-9_1.</w:t>
      </w:r>
    </w:p>
    <w:p w:rsidR="00A13BCD" w:rsidRDefault="00131890">
      <w:pPr>
        <w:pStyle w:val="a4"/>
        <w:numPr>
          <w:ilvl w:val="0"/>
          <w:numId w:val="8"/>
        </w:numPr>
        <w:tabs>
          <w:tab w:val="left" w:pos="990"/>
        </w:tabs>
        <w:ind w:right="844" w:firstLine="566"/>
        <w:jc w:val="both"/>
        <w:rPr>
          <w:i/>
          <w:sz w:val="28"/>
        </w:rPr>
      </w:pPr>
      <w:r>
        <w:rPr>
          <w:i/>
          <w:sz w:val="28"/>
        </w:rPr>
        <w:t>Regulation 2019/816/EU establishing a centralised system for the identification</w:t>
      </w:r>
      <w:r>
        <w:rPr>
          <w:i/>
          <w:spacing w:val="-1"/>
          <w:sz w:val="28"/>
        </w:rPr>
        <w:t xml:space="preserve"> </w:t>
      </w:r>
      <w:r>
        <w:rPr>
          <w:i/>
          <w:sz w:val="28"/>
        </w:rPr>
        <w:t>of</w:t>
      </w:r>
      <w:r>
        <w:rPr>
          <w:i/>
          <w:spacing w:val="-1"/>
          <w:sz w:val="28"/>
        </w:rPr>
        <w:t xml:space="preserve"> </w:t>
      </w:r>
      <w:r>
        <w:rPr>
          <w:i/>
          <w:sz w:val="28"/>
        </w:rPr>
        <w:t>Member</w:t>
      </w:r>
      <w:r>
        <w:rPr>
          <w:i/>
          <w:spacing w:val="-1"/>
          <w:sz w:val="28"/>
        </w:rPr>
        <w:t xml:space="preserve"> </w:t>
      </w:r>
      <w:r>
        <w:rPr>
          <w:i/>
          <w:sz w:val="28"/>
        </w:rPr>
        <w:t>States</w:t>
      </w:r>
      <w:r>
        <w:rPr>
          <w:i/>
          <w:spacing w:val="-2"/>
          <w:sz w:val="28"/>
        </w:rPr>
        <w:t xml:space="preserve"> </w:t>
      </w:r>
      <w:r>
        <w:rPr>
          <w:i/>
          <w:sz w:val="28"/>
        </w:rPr>
        <w:t>holding</w:t>
      </w:r>
      <w:r>
        <w:rPr>
          <w:i/>
          <w:spacing w:val="-3"/>
          <w:sz w:val="28"/>
        </w:rPr>
        <w:t xml:space="preserve"> </w:t>
      </w:r>
      <w:r>
        <w:rPr>
          <w:i/>
          <w:sz w:val="28"/>
        </w:rPr>
        <w:t>conviction</w:t>
      </w:r>
      <w:r>
        <w:rPr>
          <w:i/>
          <w:spacing w:val="-1"/>
          <w:sz w:val="28"/>
        </w:rPr>
        <w:t xml:space="preserve"> </w:t>
      </w:r>
      <w:r>
        <w:rPr>
          <w:i/>
          <w:sz w:val="28"/>
        </w:rPr>
        <w:t>information</w:t>
      </w:r>
      <w:r>
        <w:rPr>
          <w:i/>
          <w:spacing w:val="-1"/>
          <w:sz w:val="28"/>
        </w:rPr>
        <w:t xml:space="preserve"> </w:t>
      </w:r>
      <w:r>
        <w:rPr>
          <w:i/>
          <w:sz w:val="28"/>
        </w:rPr>
        <w:t>on</w:t>
      </w:r>
      <w:r>
        <w:rPr>
          <w:i/>
          <w:spacing w:val="-1"/>
          <w:sz w:val="28"/>
        </w:rPr>
        <w:t xml:space="preserve"> </w:t>
      </w:r>
      <w:r>
        <w:rPr>
          <w:i/>
          <w:sz w:val="28"/>
        </w:rPr>
        <w:t xml:space="preserve">third- country nationals and stateless persons (ECRIS-TCN) to supplement the European Criminal Records Information System and amending Regulation OJ L135. Режим доступа: </w:t>
      </w:r>
      <w:hyperlink r:id="rId217">
        <w:r>
          <w:rPr>
            <w:i/>
            <w:sz w:val="28"/>
          </w:rPr>
          <w:t>https://www.europeansources.info/record.</w:t>
        </w:r>
      </w:hyperlink>
      <w:r>
        <w:rPr>
          <w:i/>
          <w:sz w:val="28"/>
        </w:rPr>
        <w:t xml:space="preserve"> (дата обращения: </w:t>
      </w:r>
      <w:r>
        <w:rPr>
          <w:i/>
          <w:spacing w:val="-2"/>
          <w:sz w:val="28"/>
        </w:rPr>
        <w:t>20.08.2020).</w:t>
      </w:r>
    </w:p>
    <w:p w:rsidR="00A13BCD" w:rsidRDefault="00131890">
      <w:pPr>
        <w:pStyle w:val="a4"/>
        <w:numPr>
          <w:ilvl w:val="0"/>
          <w:numId w:val="8"/>
        </w:numPr>
        <w:tabs>
          <w:tab w:val="left" w:pos="1130"/>
        </w:tabs>
        <w:ind w:right="845" w:firstLine="566"/>
        <w:jc w:val="both"/>
        <w:rPr>
          <w:i/>
          <w:sz w:val="28"/>
        </w:rPr>
      </w:pPr>
      <w:r>
        <w:rPr>
          <w:i/>
          <w:sz w:val="28"/>
        </w:rPr>
        <w:t>Carammia M., Dumont J.-C. (2018). Can we anticipate future migration flows? Paris: OECD. Pp. 1–9.</w:t>
      </w:r>
    </w:p>
    <w:p w:rsidR="00A13BCD" w:rsidRDefault="00A13BCD">
      <w:pPr>
        <w:pStyle w:val="a4"/>
        <w:rPr>
          <w:i/>
          <w:sz w:val="28"/>
        </w:rPr>
        <w:sectPr w:rsidR="00A13BCD">
          <w:pgSz w:w="11910" w:h="16840"/>
          <w:pgMar w:top="1140" w:right="283" w:bottom="1420" w:left="992" w:header="0" w:footer="1230" w:gutter="0"/>
          <w:cols w:space="720"/>
        </w:sectPr>
      </w:pPr>
    </w:p>
    <w:p w:rsidR="00A13BCD" w:rsidRDefault="00131890">
      <w:pPr>
        <w:pStyle w:val="2"/>
        <w:spacing w:before="91"/>
        <w:ind w:left="216" w:right="928"/>
        <w:jc w:val="center"/>
      </w:pPr>
      <w:r>
        <w:lastRenderedPageBreak/>
        <w:t>O</w:t>
      </w:r>
      <w:r>
        <w:rPr>
          <w:rFonts w:ascii="Times New Roman" w:hAnsi="Times New Roman"/>
        </w:rPr>
        <w:t>ʻ</w:t>
      </w:r>
      <w:r>
        <w:t>ZBEKISTONDA</w:t>
      </w:r>
      <w:r>
        <w:rPr>
          <w:spacing w:val="-11"/>
        </w:rPr>
        <w:t xml:space="preserve"> </w:t>
      </w:r>
      <w:r>
        <w:t>DEMOGRAFIK</w:t>
      </w:r>
      <w:r>
        <w:rPr>
          <w:spacing w:val="-9"/>
        </w:rPr>
        <w:t xml:space="preserve"> </w:t>
      </w:r>
      <w:r>
        <w:t>JARAYONLARNING</w:t>
      </w:r>
      <w:r>
        <w:rPr>
          <w:spacing w:val="-13"/>
        </w:rPr>
        <w:t xml:space="preserve"> </w:t>
      </w:r>
      <w:r>
        <w:t xml:space="preserve">HUDUDIY </w:t>
      </w:r>
      <w:r>
        <w:rPr>
          <w:spacing w:val="-2"/>
        </w:rPr>
        <w:t>TAHLILI</w:t>
      </w:r>
    </w:p>
    <w:p w:rsidR="00A13BCD" w:rsidRDefault="00A13BCD">
      <w:pPr>
        <w:pStyle w:val="a3"/>
        <w:ind w:left="0" w:firstLine="0"/>
        <w:jc w:val="left"/>
        <w:rPr>
          <w:b/>
        </w:rPr>
      </w:pPr>
    </w:p>
    <w:p w:rsidR="00A13BCD" w:rsidRDefault="00131890">
      <w:pPr>
        <w:pStyle w:val="3"/>
        <w:spacing w:line="319" w:lineRule="exact"/>
        <w:ind w:right="845"/>
        <w:rPr>
          <w:rFonts w:ascii="Times New Roman"/>
        </w:rPr>
      </w:pPr>
      <w:r>
        <w:rPr>
          <w:rFonts w:ascii="Times New Roman"/>
        </w:rPr>
        <w:t>Asqarova</w:t>
      </w:r>
      <w:r>
        <w:rPr>
          <w:rFonts w:ascii="Times New Roman"/>
          <w:spacing w:val="-8"/>
        </w:rPr>
        <w:t xml:space="preserve"> </w:t>
      </w:r>
      <w:r>
        <w:rPr>
          <w:rFonts w:ascii="Times New Roman"/>
        </w:rPr>
        <w:t>Muhabbat</w:t>
      </w:r>
      <w:r>
        <w:rPr>
          <w:rFonts w:ascii="Times New Roman"/>
          <w:spacing w:val="-10"/>
        </w:rPr>
        <w:t xml:space="preserve"> </w:t>
      </w:r>
      <w:r>
        <w:rPr>
          <w:rFonts w:ascii="Times New Roman"/>
          <w:spacing w:val="-2"/>
        </w:rPr>
        <w:t>Ibraximovna-</w:t>
      </w:r>
    </w:p>
    <w:p w:rsidR="00A13BCD" w:rsidRDefault="00131890">
      <w:pPr>
        <w:ind w:left="5628" w:right="846" w:firstLine="2208"/>
        <w:jc w:val="right"/>
        <w:rPr>
          <w:rFonts w:ascii="Times New Roman" w:hAnsi="Times New Roman"/>
          <w:i/>
          <w:sz w:val="28"/>
        </w:rPr>
      </w:pPr>
      <w:r>
        <w:rPr>
          <w:rFonts w:ascii="Times New Roman" w:hAnsi="Times New Roman"/>
          <w:i/>
          <w:sz w:val="28"/>
        </w:rPr>
        <w:t>katta</w:t>
      </w:r>
      <w:r>
        <w:rPr>
          <w:rFonts w:ascii="Times New Roman" w:hAnsi="Times New Roman"/>
          <w:i/>
          <w:spacing w:val="-16"/>
          <w:sz w:val="28"/>
        </w:rPr>
        <w:t xml:space="preserve"> </w:t>
      </w:r>
      <w:r>
        <w:rPr>
          <w:rFonts w:ascii="Times New Roman" w:hAnsi="Times New Roman"/>
          <w:i/>
          <w:sz w:val="28"/>
        </w:rPr>
        <w:t>ilmiy</w:t>
      </w:r>
      <w:r>
        <w:rPr>
          <w:rFonts w:ascii="Times New Roman" w:hAnsi="Times New Roman"/>
          <w:i/>
          <w:spacing w:val="-16"/>
          <w:sz w:val="28"/>
        </w:rPr>
        <w:t xml:space="preserve"> </w:t>
      </w:r>
      <w:r>
        <w:rPr>
          <w:rFonts w:ascii="Times New Roman" w:hAnsi="Times New Roman"/>
          <w:i/>
          <w:sz w:val="28"/>
        </w:rPr>
        <w:t>xodim TDIU huzuridagi “O„zbekiston iqtisodiyotini</w:t>
      </w:r>
      <w:r>
        <w:rPr>
          <w:rFonts w:ascii="Times New Roman" w:hAnsi="Times New Roman"/>
          <w:i/>
          <w:spacing w:val="-17"/>
          <w:sz w:val="28"/>
        </w:rPr>
        <w:t xml:space="preserve"> </w:t>
      </w:r>
      <w:r>
        <w:rPr>
          <w:rFonts w:ascii="Times New Roman" w:hAnsi="Times New Roman"/>
          <w:i/>
          <w:sz w:val="28"/>
        </w:rPr>
        <w:t>rivojlantirishning</w:t>
      </w:r>
      <w:r>
        <w:rPr>
          <w:rFonts w:ascii="Times New Roman" w:hAnsi="Times New Roman"/>
          <w:i/>
          <w:spacing w:val="-17"/>
          <w:sz w:val="28"/>
        </w:rPr>
        <w:t xml:space="preserve"> </w:t>
      </w:r>
      <w:r>
        <w:rPr>
          <w:rFonts w:ascii="Times New Roman" w:hAnsi="Times New Roman"/>
          <w:i/>
          <w:sz w:val="28"/>
        </w:rPr>
        <w:t xml:space="preserve">ilmiy asoslari va muammolari”ITM </w:t>
      </w:r>
      <w:hyperlink r:id="rId218">
        <w:r>
          <w:rPr>
            <w:rFonts w:ascii="Times New Roman" w:hAnsi="Times New Roman"/>
            <w:i/>
            <w:color w:val="0000FF"/>
            <w:spacing w:val="-2"/>
            <w:sz w:val="28"/>
            <w:u w:val="single" w:color="0000FF"/>
          </w:rPr>
          <w:t>muxabbat.asqarova@bk.ru</w:t>
        </w:r>
      </w:hyperlink>
    </w:p>
    <w:p w:rsidR="00A13BCD" w:rsidRDefault="00131890">
      <w:pPr>
        <w:spacing w:line="320" w:lineRule="exact"/>
        <w:ind w:right="845"/>
        <w:jc w:val="right"/>
        <w:rPr>
          <w:rFonts w:ascii="Times New Roman"/>
          <w:i/>
          <w:sz w:val="28"/>
        </w:rPr>
      </w:pPr>
      <w:r>
        <w:rPr>
          <w:rFonts w:ascii="Times New Roman"/>
          <w:i/>
          <w:sz w:val="28"/>
        </w:rPr>
        <w:t>ORCID:</w:t>
      </w:r>
      <w:r>
        <w:rPr>
          <w:rFonts w:ascii="Times New Roman"/>
          <w:i/>
          <w:spacing w:val="-17"/>
          <w:sz w:val="28"/>
        </w:rPr>
        <w:t xml:space="preserve"> </w:t>
      </w:r>
      <w:r>
        <w:rPr>
          <w:rFonts w:ascii="Times New Roman"/>
          <w:i/>
          <w:sz w:val="28"/>
        </w:rPr>
        <w:t>0009-0002-0121-</w:t>
      </w:r>
      <w:r>
        <w:rPr>
          <w:rFonts w:ascii="Times New Roman"/>
          <w:i/>
          <w:spacing w:val="-2"/>
          <w:sz w:val="28"/>
        </w:rPr>
        <w:t>7925.</w:t>
      </w:r>
    </w:p>
    <w:p w:rsidR="00A13BCD" w:rsidRDefault="00A13BCD">
      <w:pPr>
        <w:pStyle w:val="a3"/>
        <w:spacing w:before="25"/>
        <w:ind w:left="0" w:firstLine="0"/>
        <w:jc w:val="left"/>
        <w:rPr>
          <w:rFonts w:ascii="Times New Roman"/>
          <w:i/>
        </w:rPr>
      </w:pPr>
    </w:p>
    <w:p w:rsidR="00A13BCD" w:rsidRDefault="00131890">
      <w:pPr>
        <w:ind w:left="140" w:right="847" w:firstLine="566"/>
        <w:jc w:val="both"/>
        <w:rPr>
          <w:i/>
          <w:sz w:val="28"/>
        </w:rPr>
      </w:pPr>
      <w:r>
        <w:rPr>
          <w:b/>
          <w:i/>
          <w:sz w:val="28"/>
        </w:rPr>
        <w:t xml:space="preserve">Annotasiya. </w:t>
      </w:r>
      <w:r>
        <w:rPr>
          <w:i/>
          <w:sz w:val="28"/>
        </w:rPr>
        <w:t>Maqolada O</w:t>
      </w:r>
      <w:r>
        <w:rPr>
          <w:rFonts w:ascii="Times New Roman" w:hAnsi="Times New Roman"/>
          <w:i/>
          <w:sz w:val="28"/>
        </w:rPr>
        <w:t>ʻ</w:t>
      </w:r>
      <w:r>
        <w:rPr>
          <w:i/>
          <w:sz w:val="28"/>
        </w:rPr>
        <w:t>zbekiston Respublikasi hududlaridagi</w:t>
      </w:r>
      <w:r>
        <w:rPr>
          <w:i/>
          <w:spacing w:val="80"/>
          <w:sz w:val="28"/>
        </w:rPr>
        <w:t xml:space="preserve"> </w:t>
      </w:r>
      <w:r>
        <w:rPr>
          <w:i/>
          <w:sz w:val="28"/>
        </w:rPr>
        <w:t>demografik jarayonlar statistik ma</w:t>
      </w:r>
      <w:r>
        <w:rPr>
          <w:rFonts w:ascii="Times New Roman" w:hAnsi="Times New Roman"/>
          <w:i/>
          <w:sz w:val="28"/>
        </w:rPr>
        <w:t>ʼ</w:t>
      </w:r>
      <w:r>
        <w:rPr>
          <w:i/>
          <w:sz w:val="28"/>
        </w:rPr>
        <w:t>lumotlar va kuzatishlar asosida o</w:t>
      </w:r>
      <w:r>
        <w:rPr>
          <w:rFonts w:ascii="Times New Roman" w:hAnsi="Times New Roman"/>
          <w:i/>
          <w:sz w:val="28"/>
        </w:rPr>
        <w:t>ʻ</w:t>
      </w:r>
      <w:r>
        <w:rPr>
          <w:i/>
          <w:sz w:val="28"/>
        </w:rPr>
        <w:t>rganilgan. Doimiy aholi sonining o</w:t>
      </w:r>
      <w:r>
        <w:rPr>
          <w:rFonts w:ascii="Times New Roman" w:hAnsi="Times New Roman"/>
          <w:i/>
          <w:sz w:val="28"/>
        </w:rPr>
        <w:t>ʻ</w:t>
      </w:r>
      <w:r>
        <w:rPr>
          <w:i/>
          <w:sz w:val="28"/>
        </w:rPr>
        <w:t>sib borishi, aholi zichligi, tug</w:t>
      </w:r>
      <w:r>
        <w:rPr>
          <w:rFonts w:ascii="Times New Roman" w:hAnsi="Times New Roman"/>
          <w:i/>
          <w:sz w:val="28"/>
        </w:rPr>
        <w:t>ʻ</w:t>
      </w:r>
      <w:r>
        <w:rPr>
          <w:i/>
          <w:sz w:val="28"/>
        </w:rPr>
        <w:t>ilish, o</w:t>
      </w:r>
      <w:r>
        <w:rPr>
          <w:rFonts w:ascii="Times New Roman" w:hAnsi="Times New Roman"/>
          <w:i/>
          <w:sz w:val="28"/>
        </w:rPr>
        <w:t>ʻ</w:t>
      </w:r>
      <w:r>
        <w:rPr>
          <w:i/>
          <w:sz w:val="28"/>
        </w:rPr>
        <w:t>lim, nikoh va ajralish, mehnat resurslari va ularning hududiy ko</w:t>
      </w:r>
      <w:r>
        <w:rPr>
          <w:rFonts w:ascii="Times New Roman" w:hAnsi="Times New Roman"/>
          <w:i/>
          <w:sz w:val="28"/>
        </w:rPr>
        <w:t>ʻ</w:t>
      </w:r>
      <w:r>
        <w:rPr>
          <w:i/>
          <w:sz w:val="28"/>
        </w:rPr>
        <w:t>rsatkichlari tahlil qilingan.</w:t>
      </w:r>
    </w:p>
    <w:p w:rsidR="00A13BCD" w:rsidRDefault="00131890">
      <w:pPr>
        <w:spacing w:before="2"/>
        <w:ind w:left="140" w:right="850" w:firstLine="566"/>
        <w:jc w:val="both"/>
        <w:rPr>
          <w:i/>
          <w:sz w:val="28"/>
        </w:rPr>
      </w:pPr>
      <w:r>
        <w:rPr>
          <w:b/>
          <w:i/>
          <w:sz w:val="28"/>
        </w:rPr>
        <w:t>Kalit so</w:t>
      </w:r>
      <w:r>
        <w:rPr>
          <w:rFonts w:ascii="Times New Roman" w:hAnsi="Times New Roman"/>
          <w:b/>
          <w:i/>
          <w:sz w:val="28"/>
        </w:rPr>
        <w:t>ʻ</w:t>
      </w:r>
      <w:r>
        <w:rPr>
          <w:b/>
          <w:i/>
          <w:sz w:val="28"/>
        </w:rPr>
        <w:t xml:space="preserve">zlar: </w:t>
      </w:r>
      <w:r>
        <w:rPr>
          <w:i/>
          <w:sz w:val="28"/>
        </w:rPr>
        <w:t>aholi, aholi zichligi, doimiy aholi soni, demografik ko</w:t>
      </w:r>
      <w:r>
        <w:rPr>
          <w:rFonts w:ascii="Times New Roman" w:hAnsi="Times New Roman"/>
          <w:i/>
          <w:sz w:val="28"/>
        </w:rPr>
        <w:t>ʻ</w:t>
      </w:r>
      <w:r>
        <w:rPr>
          <w:i/>
          <w:sz w:val="28"/>
        </w:rPr>
        <w:t>rsatkichlar, demografik jarayonlar, tug</w:t>
      </w:r>
      <w:r>
        <w:rPr>
          <w:rFonts w:ascii="Times New Roman" w:hAnsi="Times New Roman"/>
          <w:i/>
          <w:sz w:val="28"/>
        </w:rPr>
        <w:t>ʻ</w:t>
      </w:r>
      <w:r>
        <w:rPr>
          <w:i/>
          <w:sz w:val="28"/>
        </w:rPr>
        <w:t>ilish, o</w:t>
      </w:r>
      <w:r>
        <w:rPr>
          <w:rFonts w:ascii="Times New Roman" w:hAnsi="Times New Roman"/>
          <w:i/>
          <w:sz w:val="28"/>
        </w:rPr>
        <w:t>ʻ</w:t>
      </w:r>
      <w:r>
        <w:rPr>
          <w:i/>
          <w:sz w:val="28"/>
        </w:rPr>
        <w:t>lim, nikoh, ajralish, mehnat resurslari, iqtisodiy faol aholi.</w:t>
      </w:r>
    </w:p>
    <w:p w:rsidR="00A13BCD" w:rsidRPr="00131890" w:rsidRDefault="00131890">
      <w:pPr>
        <w:pStyle w:val="1"/>
        <w:spacing w:before="340"/>
        <w:ind w:left="441" w:right="1153"/>
        <w:rPr>
          <w:lang w:val="ru-RU"/>
        </w:rPr>
      </w:pPr>
      <w:r w:rsidRPr="00131890">
        <w:rPr>
          <w:lang w:val="ru-RU"/>
        </w:rPr>
        <w:t>РЕГИОНАЛЬНЫЙ</w:t>
      </w:r>
      <w:r w:rsidRPr="00131890">
        <w:rPr>
          <w:spacing w:val="-7"/>
          <w:lang w:val="ru-RU"/>
        </w:rPr>
        <w:t xml:space="preserve"> </w:t>
      </w:r>
      <w:r w:rsidRPr="00131890">
        <w:rPr>
          <w:lang w:val="ru-RU"/>
        </w:rPr>
        <w:t>АНАЛИЗ</w:t>
      </w:r>
      <w:r w:rsidRPr="00131890">
        <w:rPr>
          <w:spacing w:val="-11"/>
          <w:lang w:val="ru-RU"/>
        </w:rPr>
        <w:t xml:space="preserve"> </w:t>
      </w:r>
      <w:r w:rsidRPr="00131890">
        <w:rPr>
          <w:lang w:val="ru-RU"/>
        </w:rPr>
        <w:t>ДЕМОГРАФИЧЕСКИХ</w:t>
      </w:r>
      <w:r w:rsidRPr="00131890">
        <w:rPr>
          <w:spacing w:val="-7"/>
          <w:lang w:val="ru-RU"/>
        </w:rPr>
        <w:t xml:space="preserve"> </w:t>
      </w:r>
      <w:r w:rsidRPr="00131890">
        <w:rPr>
          <w:lang w:val="ru-RU"/>
        </w:rPr>
        <w:t>ПРОЦЕССОВ</w:t>
      </w:r>
      <w:r w:rsidRPr="00131890">
        <w:rPr>
          <w:spacing w:val="-9"/>
          <w:lang w:val="ru-RU"/>
        </w:rPr>
        <w:t xml:space="preserve"> </w:t>
      </w:r>
      <w:r w:rsidRPr="00131890">
        <w:rPr>
          <w:lang w:val="ru-RU"/>
        </w:rPr>
        <w:t xml:space="preserve">В </w:t>
      </w:r>
      <w:r w:rsidRPr="00131890">
        <w:rPr>
          <w:spacing w:val="-2"/>
          <w:lang w:val="ru-RU"/>
        </w:rPr>
        <w:t>УЗБЕКИСТАНЕ</w:t>
      </w:r>
    </w:p>
    <w:p w:rsidR="00A13BCD" w:rsidRPr="00131890" w:rsidRDefault="00A13BCD">
      <w:pPr>
        <w:pStyle w:val="a3"/>
        <w:spacing w:before="2"/>
        <w:ind w:left="0" w:firstLine="0"/>
        <w:jc w:val="left"/>
        <w:rPr>
          <w:b/>
          <w:lang w:val="ru-RU"/>
        </w:rPr>
      </w:pPr>
    </w:p>
    <w:p w:rsidR="00A13BCD" w:rsidRPr="00131890" w:rsidRDefault="00131890">
      <w:pPr>
        <w:ind w:left="3535" w:right="846" w:firstLine="1363"/>
        <w:jc w:val="right"/>
        <w:rPr>
          <w:i/>
          <w:sz w:val="28"/>
          <w:lang w:val="ru-RU"/>
        </w:rPr>
      </w:pPr>
      <w:r w:rsidRPr="00131890">
        <w:rPr>
          <w:b/>
          <w:i/>
          <w:sz w:val="28"/>
          <w:lang w:val="ru-RU"/>
        </w:rPr>
        <w:t>Аскарова</w:t>
      </w:r>
      <w:r w:rsidRPr="00131890">
        <w:rPr>
          <w:b/>
          <w:i/>
          <w:spacing w:val="-16"/>
          <w:sz w:val="28"/>
          <w:lang w:val="ru-RU"/>
        </w:rPr>
        <w:t xml:space="preserve"> </w:t>
      </w:r>
      <w:r w:rsidRPr="00131890">
        <w:rPr>
          <w:b/>
          <w:i/>
          <w:sz w:val="28"/>
          <w:lang w:val="ru-RU"/>
        </w:rPr>
        <w:t>Мухаббат</w:t>
      </w:r>
      <w:r w:rsidRPr="00131890">
        <w:rPr>
          <w:b/>
          <w:i/>
          <w:spacing w:val="-15"/>
          <w:sz w:val="28"/>
          <w:lang w:val="ru-RU"/>
        </w:rPr>
        <w:t xml:space="preserve"> </w:t>
      </w:r>
      <w:r w:rsidRPr="00131890">
        <w:rPr>
          <w:b/>
          <w:i/>
          <w:sz w:val="28"/>
          <w:lang w:val="ru-RU"/>
        </w:rPr>
        <w:t xml:space="preserve">Ибрахимовна- </w:t>
      </w:r>
      <w:r w:rsidRPr="00131890">
        <w:rPr>
          <w:i/>
          <w:sz w:val="28"/>
          <w:lang w:val="ru-RU"/>
        </w:rPr>
        <w:t>Научный</w:t>
      </w:r>
      <w:r w:rsidRPr="00131890">
        <w:rPr>
          <w:i/>
          <w:spacing w:val="-15"/>
          <w:sz w:val="28"/>
          <w:lang w:val="ru-RU"/>
        </w:rPr>
        <w:t xml:space="preserve"> </w:t>
      </w:r>
      <w:r w:rsidRPr="00131890">
        <w:rPr>
          <w:i/>
          <w:sz w:val="28"/>
          <w:lang w:val="ru-RU"/>
        </w:rPr>
        <w:t>сотрудник</w:t>
      </w:r>
      <w:r w:rsidRPr="00131890">
        <w:rPr>
          <w:i/>
          <w:spacing w:val="-15"/>
          <w:sz w:val="28"/>
          <w:lang w:val="ru-RU"/>
        </w:rPr>
        <w:t xml:space="preserve"> </w:t>
      </w:r>
      <w:r w:rsidRPr="00131890">
        <w:rPr>
          <w:i/>
          <w:sz w:val="28"/>
          <w:lang w:val="ru-RU"/>
        </w:rPr>
        <w:t>научно-исследовательского Центра «Научные основы и проблемы развития экономики Узбекистана» при Ташкентском государственном экономическом университете</w:t>
      </w:r>
    </w:p>
    <w:p w:rsidR="00A13BCD" w:rsidRDefault="00131890">
      <w:pPr>
        <w:ind w:left="6226" w:right="846" w:hanging="545"/>
        <w:jc w:val="right"/>
        <w:rPr>
          <w:i/>
          <w:sz w:val="28"/>
        </w:rPr>
      </w:pPr>
      <w:r>
        <w:rPr>
          <w:i/>
          <w:sz w:val="28"/>
        </w:rPr>
        <w:t>e-mail:</w:t>
      </w:r>
      <w:r>
        <w:rPr>
          <w:i/>
          <w:spacing w:val="-17"/>
          <w:sz w:val="28"/>
        </w:rPr>
        <w:t xml:space="preserve"> </w:t>
      </w:r>
      <w:hyperlink r:id="rId219">
        <w:r>
          <w:rPr>
            <w:i/>
            <w:color w:val="0000FF"/>
            <w:sz w:val="28"/>
            <w:u w:val="single" w:color="0000FF"/>
          </w:rPr>
          <w:t>muxabbat.asqarova@bk.ru</w:t>
        </w:r>
      </w:hyperlink>
      <w:r>
        <w:rPr>
          <w:i/>
          <w:color w:val="0000FF"/>
          <w:sz w:val="28"/>
        </w:rPr>
        <w:t xml:space="preserve"> </w:t>
      </w:r>
      <w:r>
        <w:rPr>
          <w:i/>
          <w:sz w:val="28"/>
        </w:rPr>
        <w:t>ORCID:</w:t>
      </w:r>
      <w:r>
        <w:rPr>
          <w:i/>
          <w:spacing w:val="-14"/>
          <w:sz w:val="28"/>
        </w:rPr>
        <w:t xml:space="preserve"> </w:t>
      </w:r>
      <w:r>
        <w:rPr>
          <w:i/>
          <w:sz w:val="28"/>
        </w:rPr>
        <w:t>0009-0002-0121-</w:t>
      </w:r>
      <w:r>
        <w:rPr>
          <w:i/>
          <w:spacing w:val="-2"/>
          <w:sz w:val="28"/>
        </w:rPr>
        <w:t>7925.</w:t>
      </w:r>
    </w:p>
    <w:p w:rsidR="00A13BCD" w:rsidRPr="00131890" w:rsidRDefault="00131890">
      <w:pPr>
        <w:spacing w:before="341"/>
        <w:ind w:left="140" w:right="849" w:firstLine="566"/>
        <w:jc w:val="both"/>
        <w:rPr>
          <w:i/>
          <w:sz w:val="28"/>
          <w:lang w:val="ru-RU"/>
        </w:rPr>
      </w:pPr>
      <w:r w:rsidRPr="00131890">
        <w:rPr>
          <w:b/>
          <w:i/>
          <w:sz w:val="28"/>
          <w:lang w:val="ru-RU"/>
        </w:rPr>
        <w:t xml:space="preserve">Аннотация. </w:t>
      </w:r>
      <w:r w:rsidRPr="00131890">
        <w:rPr>
          <w:i/>
          <w:sz w:val="28"/>
          <w:lang w:val="ru-RU"/>
        </w:rPr>
        <w:t>В статье на основе статистических данных и наблюдений изучаются демографические процессы в регионах Республики Узбекистан. Проанализированы рост постоянного населения, плотность населения, рождаемость, смертность, браки и разводы, трудовые ресурсы и их территориальные показатели..</w:t>
      </w:r>
    </w:p>
    <w:p w:rsidR="00A13BCD" w:rsidRPr="00131890" w:rsidRDefault="00131890">
      <w:pPr>
        <w:spacing w:before="1"/>
        <w:ind w:left="140" w:right="850" w:firstLine="566"/>
        <w:jc w:val="both"/>
        <w:rPr>
          <w:i/>
          <w:sz w:val="28"/>
          <w:lang w:val="ru-RU"/>
        </w:rPr>
      </w:pPr>
      <w:r w:rsidRPr="00131890">
        <w:rPr>
          <w:b/>
          <w:i/>
          <w:sz w:val="28"/>
          <w:lang w:val="ru-RU"/>
        </w:rPr>
        <w:t xml:space="preserve">Ключевые слова: </w:t>
      </w:r>
      <w:r w:rsidRPr="00131890">
        <w:rPr>
          <w:i/>
          <w:sz w:val="28"/>
          <w:lang w:val="ru-RU"/>
        </w:rPr>
        <w:t>численность населения, плотность населения, постоянное население, демографические показатели, демографические процессы, рождаемость, смертность, брак, развод, трудовые ресурсы, экономически активное население.</w:t>
      </w:r>
    </w:p>
    <w:p w:rsidR="00A13BCD" w:rsidRPr="00131890" w:rsidRDefault="00A13BCD">
      <w:pPr>
        <w:jc w:val="both"/>
        <w:rPr>
          <w:i/>
          <w:sz w:val="28"/>
          <w:lang w:val="ru-RU"/>
        </w:rPr>
        <w:sectPr w:rsidR="00A13BCD" w:rsidRPr="00131890">
          <w:pgSz w:w="11910" w:h="16840"/>
          <w:pgMar w:top="1140" w:right="283" w:bottom="1420" w:left="992" w:header="0" w:footer="1230" w:gutter="0"/>
          <w:cols w:space="720"/>
        </w:sectPr>
      </w:pPr>
    </w:p>
    <w:p w:rsidR="00A13BCD" w:rsidRDefault="00131890">
      <w:pPr>
        <w:pStyle w:val="3"/>
        <w:spacing w:before="91" w:line="240" w:lineRule="auto"/>
        <w:ind w:left="290" w:right="0"/>
        <w:jc w:val="left"/>
      </w:pPr>
      <w:r>
        <w:lastRenderedPageBreak/>
        <w:t>REGIONAL</w:t>
      </w:r>
      <w:r>
        <w:rPr>
          <w:spacing w:val="-7"/>
        </w:rPr>
        <w:t xml:space="preserve"> </w:t>
      </w:r>
      <w:r>
        <w:t>ANALYSIS</w:t>
      </w:r>
      <w:r>
        <w:rPr>
          <w:spacing w:val="-6"/>
        </w:rPr>
        <w:t xml:space="preserve"> </w:t>
      </w:r>
      <w:r>
        <w:t>OF</w:t>
      </w:r>
      <w:r>
        <w:rPr>
          <w:spacing w:val="-6"/>
        </w:rPr>
        <w:t xml:space="preserve"> </w:t>
      </w:r>
      <w:r>
        <w:t>DEMOGRAPHIC</w:t>
      </w:r>
      <w:r>
        <w:rPr>
          <w:spacing w:val="-6"/>
        </w:rPr>
        <w:t xml:space="preserve"> </w:t>
      </w:r>
      <w:r>
        <w:t>PROCESSES</w:t>
      </w:r>
      <w:r>
        <w:rPr>
          <w:spacing w:val="-8"/>
        </w:rPr>
        <w:t xml:space="preserve"> </w:t>
      </w:r>
      <w:r>
        <w:t>IN</w:t>
      </w:r>
      <w:r>
        <w:rPr>
          <w:spacing w:val="-5"/>
        </w:rPr>
        <w:t xml:space="preserve"> </w:t>
      </w:r>
      <w:r>
        <w:rPr>
          <w:spacing w:val="-2"/>
        </w:rPr>
        <w:t>UZBEKISTAN</w:t>
      </w:r>
    </w:p>
    <w:p w:rsidR="00A13BCD" w:rsidRDefault="00A13BCD">
      <w:pPr>
        <w:pStyle w:val="a3"/>
        <w:spacing w:before="1"/>
        <w:ind w:left="0" w:firstLine="0"/>
        <w:jc w:val="left"/>
        <w:rPr>
          <w:b/>
          <w:i/>
        </w:rPr>
      </w:pPr>
    </w:p>
    <w:p w:rsidR="00A13BCD" w:rsidRDefault="00131890">
      <w:pPr>
        <w:spacing w:line="341" w:lineRule="exact"/>
        <w:ind w:right="846"/>
        <w:jc w:val="right"/>
        <w:rPr>
          <w:b/>
          <w:i/>
          <w:sz w:val="28"/>
        </w:rPr>
      </w:pPr>
      <w:r>
        <w:rPr>
          <w:b/>
          <w:i/>
          <w:sz w:val="28"/>
        </w:rPr>
        <w:t>Askarova</w:t>
      </w:r>
      <w:r>
        <w:rPr>
          <w:b/>
          <w:i/>
          <w:spacing w:val="-9"/>
          <w:sz w:val="28"/>
        </w:rPr>
        <w:t xml:space="preserve"> </w:t>
      </w:r>
      <w:r>
        <w:rPr>
          <w:b/>
          <w:i/>
          <w:sz w:val="28"/>
        </w:rPr>
        <w:t>Mukhabbat</w:t>
      </w:r>
      <w:r>
        <w:rPr>
          <w:b/>
          <w:i/>
          <w:spacing w:val="-9"/>
          <w:sz w:val="28"/>
        </w:rPr>
        <w:t xml:space="preserve"> </w:t>
      </w:r>
      <w:r>
        <w:rPr>
          <w:b/>
          <w:i/>
          <w:spacing w:val="-2"/>
          <w:sz w:val="28"/>
        </w:rPr>
        <w:t>Ibrahimovna-</w:t>
      </w:r>
    </w:p>
    <w:p w:rsidR="00A13BCD" w:rsidRDefault="00131890">
      <w:pPr>
        <w:spacing w:line="341" w:lineRule="exact"/>
        <w:ind w:right="851"/>
        <w:jc w:val="right"/>
        <w:rPr>
          <w:i/>
          <w:sz w:val="28"/>
        </w:rPr>
      </w:pPr>
      <w:r>
        <w:rPr>
          <w:i/>
          <w:sz w:val="28"/>
        </w:rPr>
        <w:t>Junior</w:t>
      </w:r>
      <w:r>
        <w:rPr>
          <w:i/>
          <w:spacing w:val="-6"/>
          <w:sz w:val="28"/>
        </w:rPr>
        <w:t xml:space="preserve"> </w:t>
      </w:r>
      <w:r>
        <w:rPr>
          <w:i/>
          <w:sz w:val="28"/>
        </w:rPr>
        <w:t>researcher</w:t>
      </w:r>
      <w:r>
        <w:rPr>
          <w:i/>
          <w:spacing w:val="-5"/>
          <w:sz w:val="28"/>
        </w:rPr>
        <w:t xml:space="preserve"> </w:t>
      </w:r>
      <w:r>
        <w:rPr>
          <w:i/>
          <w:sz w:val="28"/>
        </w:rPr>
        <w:t>of</w:t>
      </w:r>
      <w:r>
        <w:rPr>
          <w:i/>
          <w:spacing w:val="-4"/>
          <w:sz w:val="28"/>
        </w:rPr>
        <w:t xml:space="preserve"> </w:t>
      </w:r>
      <w:r>
        <w:rPr>
          <w:i/>
          <w:sz w:val="28"/>
        </w:rPr>
        <w:t>the</w:t>
      </w:r>
      <w:r>
        <w:rPr>
          <w:i/>
          <w:spacing w:val="-5"/>
          <w:sz w:val="28"/>
        </w:rPr>
        <w:t xml:space="preserve"> </w:t>
      </w:r>
      <w:r>
        <w:rPr>
          <w:i/>
          <w:sz w:val="28"/>
        </w:rPr>
        <w:t>Research</w:t>
      </w:r>
      <w:r>
        <w:rPr>
          <w:i/>
          <w:spacing w:val="-5"/>
          <w:sz w:val="28"/>
        </w:rPr>
        <w:t xml:space="preserve"> </w:t>
      </w:r>
      <w:r>
        <w:rPr>
          <w:i/>
          <w:spacing w:val="-2"/>
          <w:sz w:val="28"/>
        </w:rPr>
        <w:t>center</w:t>
      </w:r>
    </w:p>
    <w:p w:rsidR="00A13BCD" w:rsidRDefault="00131890">
      <w:pPr>
        <w:spacing w:before="1" w:line="341" w:lineRule="exact"/>
        <w:ind w:right="847"/>
        <w:jc w:val="right"/>
        <w:rPr>
          <w:i/>
          <w:sz w:val="28"/>
        </w:rPr>
      </w:pPr>
      <w:r>
        <w:rPr>
          <w:i/>
          <w:sz w:val="28"/>
        </w:rPr>
        <w:t>«Scieptific</w:t>
      </w:r>
      <w:r>
        <w:rPr>
          <w:i/>
          <w:spacing w:val="-4"/>
          <w:sz w:val="28"/>
        </w:rPr>
        <w:t xml:space="preserve"> </w:t>
      </w:r>
      <w:r>
        <w:rPr>
          <w:i/>
          <w:sz w:val="28"/>
        </w:rPr>
        <w:t>bases</w:t>
      </w:r>
      <w:r>
        <w:rPr>
          <w:i/>
          <w:spacing w:val="-5"/>
          <w:sz w:val="28"/>
        </w:rPr>
        <w:t xml:space="preserve"> </w:t>
      </w:r>
      <w:r>
        <w:rPr>
          <w:i/>
          <w:sz w:val="28"/>
        </w:rPr>
        <w:t>and</w:t>
      </w:r>
      <w:r>
        <w:rPr>
          <w:i/>
          <w:spacing w:val="-5"/>
          <w:sz w:val="28"/>
        </w:rPr>
        <w:t xml:space="preserve"> </w:t>
      </w:r>
      <w:r>
        <w:rPr>
          <w:i/>
          <w:sz w:val="28"/>
        </w:rPr>
        <w:t>issues</w:t>
      </w:r>
      <w:r>
        <w:rPr>
          <w:i/>
          <w:spacing w:val="-4"/>
          <w:sz w:val="28"/>
        </w:rPr>
        <w:t xml:space="preserve"> </w:t>
      </w:r>
      <w:r>
        <w:rPr>
          <w:i/>
          <w:sz w:val="28"/>
        </w:rPr>
        <w:t>of</w:t>
      </w:r>
      <w:r>
        <w:rPr>
          <w:i/>
          <w:spacing w:val="-4"/>
          <w:sz w:val="28"/>
        </w:rPr>
        <w:t xml:space="preserve"> </w:t>
      </w:r>
      <w:r>
        <w:rPr>
          <w:i/>
          <w:sz w:val="28"/>
        </w:rPr>
        <w:t>economic</w:t>
      </w:r>
      <w:r>
        <w:rPr>
          <w:i/>
          <w:spacing w:val="-6"/>
          <w:sz w:val="28"/>
        </w:rPr>
        <w:t xml:space="preserve"> </w:t>
      </w:r>
      <w:r>
        <w:rPr>
          <w:i/>
          <w:spacing w:val="-2"/>
          <w:sz w:val="28"/>
        </w:rPr>
        <w:t>development</w:t>
      </w:r>
    </w:p>
    <w:p w:rsidR="00A13BCD" w:rsidRDefault="00131890">
      <w:pPr>
        <w:ind w:left="6324" w:right="847" w:hanging="773"/>
        <w:jc w:val="right"/>
        <w:rPr>
          <w:i/>
          <w:sz w:val="28"/>
        </w:rPr>
      </w:pPr>
      <w:r>
        <w:rPr>
          <w:i/>
          <w:sz w:val="28"/>
        </w:rPr>
        <w:t>of</w:t>
      </w:r>
      <w:r>
        <w:rPr>
          <w:i/>
          <w:spacing w:val="-6"/>
          <w:sz w:val="28"/>
        </w:rPr>
        <w:t xml:space="preserve"> </w:t>
      </w:r>
      <w:r>
        <w:rPr>
          <w:i/>
          <w:sz w:val="28"/>
        </w:rPr>
        <w:t>Uzbekistan</w:t>
      </w:r>
      <w:r>
        <w:rPr>
          <w:i/>
          <w:spacing w:val="-7"/>
          <w:sz w:val="28"/>
        </w:rPr>
        <w:t xml:space="preserve"> </w:t>
      </w:r>
      <w:r>
        <w:rPr>
          <w:i/>
          <w:sz w:val="28"/>
        </w:rPr>
        <w:t>»</w:t>
      </w:r>
      <w:r>
        <w:rPr>
          <w:i/>
          <w:spacing w:val="-8"/>
          <w:sz w:val="28"/>
        </w:rPr>
        <w:t xml:space="preserve"> </w:t>
      </w:r>
      <w:r>
        <w:rPr>
          <w:i/>
          <w:sz w:val="28"/>
        </w:rPr>
        <w:t>under</w:t>
      </w:r>
      <w:r>
        <w:rPr>
          <w:i/>
          <w:spacing w:val="-7"/>
          <w:sz w:val="28"/>
        </w:rPr>
        <w:t xml:space="preserve"> </w:t>
      </w:r>
      <w:r>
        <w:rPr>
          <w:i/>
          <w:sz w:val="28"/>
        </w:rPr>
        <w:t>the</w:t>
      </w:r>
      <w:r>
        <w:rPr>
          <w:i/>
          <w:spacing w:val="-6"/>
          <w:sz w:val="28"/>
        </w:rPr>
        <w:t xml:space="preserve"> </w:t>
      </w:r>
      <w:r>
        <w:rPr>
          <w:i/>
          <w:sz w:val="28"/>
        </w:rPr>
        <w:t>Tashkent state</w:t>
      </w:r>
      <w:r>
        <w:rPr>
          <w:i/>
          <w:spacing w:val="-3"/>
          <w:sz w:val="28"/>
        </w:rPr>
        <w:t xml:space="preserve"> </w:t>
      </w:r>
      <w:r>
        <w:rPr>
          <w:i/>
          <w:sz w:val="28"/>
        </w:rPr>
        <w:t>university</w:t>
      </w:r>
      <w:r>
        <w:rPr>
          <w:i/>
          <w:spacing w:val="-3"/>
          <w:sz w:val="28"/>
        </w:rPr>
        <w:t xml:space="preserve"> </w:t>
      </w:r>
      <w:r>
        <w:rPr>
          <w:i/>
          <w:sz w:val="28"/>
        </w:rPr>
        <w:t>of</w:t>
      </w:r>
      <w:r>
        <w:rPr>
          <w:i/>
          <w:spacing w:val="-3"/>
          <w:sz w:val="28"/>
        </w:rPr>
        <w:t xml:space="preserve"> </w:t>
      </w:r>
      <w:r>
        <w:rPr>
          <w:i/>
          <w:spacing w:val="-2"/>
          <w:sz w:val="28"/>
        </w:rPr>
        <w:t>economics</w:t>
      </w:r>
    </w:p>
    <w:p w:rsidR="00A13BCD" w:rsidRDefault="00131890">
      <w:pPr>
        <w:ind w:left="6226" w:right="846" w:hanging="545"/>
        <w:jc w:val="right"/>
        <w:rPr>
          <w:i/>
          <w:sz w:val="28"/>
        </w:rPr>
      </w:pPr>
      <w:r>
        <w:rPr>
          <w:i/>
          <w:sz w:val="28"/>
        </w:rPr>
        <w:t>e-mail:</w:t>
      </w:r>
      <w:r>
        <w:rPr>
          <w:i/>
          <w:spacing w:val="-17"/>
          <w:sz w:val="28"/>
        </w:rPr>
        <w:t xml:space="preserve"> </w:t>
      </w:r>
      <w:hyperlink r:id="rId220">
        <w:r>
          <w:rPr>
            <w:i/>
            <w:color w:val="0000FF"/>
            <w:sz w:val="28"/>
            <w:u w:val="single" w:color="0000FF"/>
          </w:rPr>
          <w:t>muxabbat.asqarova@bk.ru</w:t>
        </w:r>
      </w:hyperlink>
      <w:r>
        <w:rPr>
          <w:i/>
          <w:color w:val="0000FF"/>
          <w:sz w:val="28"/>
        </w:rPr>
        <w:t xml:space="preserve"> </w:t>
      </w:r>
      <w:r>
        <w:rPr>
          <w:i/>
          <w:sz w:val="28"/>
        </w:rPr>
        <w:t>ORCID:</w:t>
      </w:r>
      <w:r>
        <w:rPr>
          <w:i/>
          <w:spacing w:val="-13"/>
          <w:sz w:val="28"/>
        </w:rPr>
        <w:t xml:space="preserve"> </w:t>
      </w:r>
      <w:r>
        <w:rPr>
          <w:i/>
          <w:sz w:val="28"/>
        </w:rPr>
        <w:t>0009-0002-0121-</w:t>
      </w:r>
      <w:r>
        <w:rPr>
          <w:i/>
          <w:spacing w:val="-2"/>
          <w:sz w:val="28"/>
        </w:rPr>
        <w:t>7925.</w:t>
      </w:r>
    </w:p>
    <w:p w:rsidR="00A13BCD" w:rsidRDefault="00131890">
      <w:pPr>
        <w:spacing w:before="1"/>
        <w:ind w:left="140" w:right="849" w:firstLine="566"/>
        <w:jc w:val="both"/>
        <w:rPr>
          <w:i/>
          <w:sz w:val="28"/>
        </w:rPr>
      </w:pPr>
      <w:r>
        <w:rPr>
          <w:b/>
          <w:i/>
          <w:sz w:val="28"/>
        </w:rPr>
        <w:t xml:space="preserve">Abstract. </w:t>
      </w:r>
      <w:r>
        <w:rPr>
          <w:i/>
          <w:sz w:val="28"/>
        </w:rPr>
        <w:t>The article studies demographic processes in the regions of the Republic of Uzbekistan based on statistical data and observations. The growth of the permanent population, population density, birth rate, mortality, marriages and divorces, labor force and their territorial indicators are analyzed.</w:t>
      </w:r>
    </w:p>
    <w:p w:rsidR="00A13BCD" w:rsidRDefault="00131890">
      <w:pPr>
        <w:spacing w:before="1"/>
        <w:ind w:left="140" w:right="848" w:firstLine="566"/>
        <w:jc w:val="both"/>
        <w:rPr>
          <w:i/>
          <w:sz w:val="28"/>
        </w:rPr>
      </w:pPr>
      <w:r>
        <w:rPr>
          <w:b/>
          <w:i/>
          <w:sz w:val="28"/>
        </w:rPr>
        <w:t xml:space="preserve">Keywords: </w:t>
      </w:r>
      <w:r>
        <w:rPr>
          <w:i/>
          <w:sz w:val="28"/>
        </w:rPr>
        <w:t>population size, population density, permanent population, demographic indicators, demographic processes, birth rate, mortality, marriage, divorce, labor force, economically active population.</w:t>
      </w:r>
    </w:p>
    <w:p w:rsidR="00A13BCD" w:rsidRDefault="00131890">
      <w:pPr>
        <w:pStyle w:val="a3"/>
        <w:spacing w:before="340"/>
        <w:ind w:right="848"/>
      </w:pPr>
      <w:r>
        <w:rPr>
          <w:b/>
        </w:rPr>
        <w:t xml:space="preserve">Kirish. </w:t>
      </w:r>
      <w:r>
        <w:t>Demografik jarayonlarni o‘rganish hududlarning ijtimoiy-iqtisodiy rivojlanish sur’atlari aholining o‘sish sur’atiga mos kelishi yoki kelmasligini, uning mehnatga layoqatli qismining iqtisodiyot tarmoqlarida samarali bandligini bilish uchun ham muhimdir.</w:t>
      </w:r>
    </w:p>
    <w:p w:rsidR="00A13BCD" w:rsidRDefault="00131890">
      <w:pPr>
        <w:pStyle w:val="a3"/>
        <w:spacing w:before="1"/>
        <w:ind w:right="849"/>
      </w:pPr>
      <w:r>
        <w:t>Aholini hududiy jihatdan o‘rganish maqsadida demografik holati va mehnat resurslarini ikkiga bo‘lib o‘rganiladi:</w:t>
      </w:r>
    </w:p>
    <w:p w:rsidR="00A13BCD" w:rsidRDefault="00131890">
      <w:pPr>
        <w:pStyle w:val="a3"/>
        <w:spacing w:before="1" w:line="341" w:lineRule="exact"/>
        <w:ind w:left="707" w:firstLine="0"/>
      </w:pPr>
      <w:r>
        <w:rPr>
          <w:b/>
          <w:i/>
        </w:rPr>
        <w:t>Birinchisi</w:t>
      </w:r>
      <w:r>
        <w:t>,</w:t>
      </w:r>
      <w:r>
        <w:rPr>
          <w:spacing w:val="-6"/>
        </w:rPr>
        <w:t xml:space="preserve"> </w:t>
      </w:r>
      <w:r>
        <w:t>aholi</w:t>
      </w:r>
      <w:r>
        <w:rPr>
          <w:spacing w:val="-5"/>
        </w:rPr>
        <w:t xml:space="preserve"> </w:t>
      </w:r>
      <w:r>
        <w:t>soni,</w:t>
      </w:r>
      <w:r>
        <w:rPr>
          <w:spacing w:val="-5"/>
        </w:rPr>
        <w:t xml:space="preserve"> </w:t>
      </w:r>
      <w:r>
        <w:t>oilalar</w:t>
      </w:r>
      <w:r>
        <w:rPr>
          <w:spacing w:val="-4"/>
        </w:rPr>
        <w:t xml:space="preserve"> </w:t>
      </w:r>
      <w:r>
        <w:t>tarkibi</w:t>
      </w:r>
      <w:r>
        <w:rPr>
          <w:spacing w:val="-5"/>
        </w:rPr>
        <w:t xml:space="preserve"> </w:t>
      </w:r>
      <w:r>
        <w:t>va</w:t>
      </w:r>
      <w:r>
        <w:rPr>
          <w:spacing w:val="-8"/>
        </w:rPr>
        <w:t xml:space="preserve"> </w:t>
      </w:r>
      <w:r>
        <w:t>aholining</w:t>
      </w:r>
      <w:r>
        <w:rPr>
          <w:spacing w:val="-6"/>
        </w:rPr>
        <w:t xml:space="preserve"> </w:t>
      </w:r>
      <w:r>
        <w:t>o‘sish</w:t>
      </w:r>
      <w:r>
        <w:rPr>
          <w:spacing w:val="-4"/>
        </w:rPr>
        <w:t xml:space="preserve"> </w:t>
      </w:r>
      <w:r>
        <w:t>darajasi</w:t>
      </w:r>
      <w:r>
        <w:rPr>
          <w:spacing w:val="-4"/>
        </w:rPr>
        <w:t xml:space="preserve"> </w:t>
      </w:r>
      <w:r>
        <w:rPr>
          <w:spacing w:val="-2"/>
        </w:rPr>
        <w:t>prognozi.</w:t>
      </w:r>
    </w:p>
    <w:p w:rsidR="00A13BCD" w:rsidRDefault="00131890">
      <w:pPr>
        <w:pStyle w:val="a3"/>
        <w:ind w:right="848" w:firstLine="636"/>
      </w:pPr>
      <w:r>
        <w:rPr>
          <w:b/>
          <w:i/>
        </w:rPr>
        <w:t>Ikkinchisi</w:t>
      </w:r>
      <w:r>
        <w:t>, aholining intellektual salohiyatini o‘rganish va prognoz qilish uchun quyidagi ko‘rsatkichlardan foydalanamiz. Aholi turmush darajasini hududiy rivojlantirish jarayonlari uchta bosqichda oila, tuman va viloyat miqyosida olib boriladi. Shu nuqtai nazardan demografik jarayonlarni prognoz qilishda viloyat aholisining umumiy soni, aholining yosh va jins guruhlari bo‘icha, qishloq va shahar aholisi turlariga bo‘lib, prognoz qilinadi [3].</w:t>
      </w:r>
    </w:p>
    <w:p w:rsidR="00A13BCD" w:rsidRDefault="00131890">
      <w:pPr>
        <w:pStyle w:val="a3"/>
        <w:ind w:right="849"/>
      </w:pPr>
      <w:r>
        <w:t>Aholining o‘sishini tartibga solish uchun, eng avvalo aholining demografik ko‘rsatkichlari tahlil qilinadi. Chunki aholining demografik ko‘rsatkichi aholi turmush darajasining ijtimoiy tushunchasi bevosita aholi, uning turmush tarzi va</w:t>
      </w:r>
      <w:r>
        <w:rPr>
          <w:spacing w:val="-1"/>
        </w:rPr>
        <w:t xml:space="preserve"> </w:t>
      </w:r>
      <w:r>
        <w:t>darajasi</w:t>
      </w:r>
      <w:r>
        <w:rPr>
          <w:spacing w:val="-2"/>
        </w:rPr>
        <w:t xml:space="preserve"> </w:t>
      </w:r>
      <w:r>
        <w:t>hamda</w:t>
      </w:r>
      <w:r>
        <w:rPr>
          <w:spacing w:val="-1"/>
        </w:rPr>
        <w:t xml:space="preserve"> </w:t>
      </w:r>
      <w:r>
        <w:t>intellektual</w:t>
      </w:r>
      <w:r>
        <w:rPr>
          <w:spacing w:val="-2"/>
        </w:rPr>
        <w:t xml:space="preserve"> </w:t>
      </w:r>
      <w:r>
        <w:t>salohiyati</w:t>
      </w:r>
      <w:r>
        <w:rPr>
          <w:spacing w:val="-2"/>
        </w:rPr>
        <w:t xml:space="preserve"> </w:t>
      </w:r>
      <w:r>
        <w:t>bilan</w:t>
      </w:r>
      <w:r>
        <w:rPr>
          <w:spacing w:val="-2"/>
        </w:rPr>
        <w:t xml:space="preserve"> </w:t>
      </w:r>
      <w:r>
        <w:t>bog‘langan. Shu</w:t>
      </w:r>
      <w:r>
        <w:rPr>
          <w:spacing w:val="-1"/>
        </w:rPr>
        <w:t xml:space="preserve"> </w:t>
      </w:r>
      <w:r>
        <w:t>nuqtai</w:t>
      </w:r>
      <w:r>
        <w:rPr>
          <w:spacing w:val="-2"/>
        </w:rPr>
        <w:t xml:space="preserve"> </w:t>
      </w:r>
      <w:r>
        <w:t>nazardan ijtimoiy salohiyat deganda aholi soni, tarkibi, dinamikasi va uning intellektual iqtidori</w:t>
      </w:r>
      <w:r>
        <w:rPr>
          <w:spacing w:val="-1"/>
        </w:rPr>
        <w:t xml:space="preserve"> </w:t>
      </w:r>
      <w:r>
        <w:t>tushuniladi.</w:t>
      </w:r>
      <w:r>
        <w:rPr>
          <w:spacing w:val="-3"/>
        </w:rPr>
        <w:t xml:space="preserve"> </w:t>
      </w:r>
      <w:r>
        <w:t>Inson,</w:t>
      </w:r>
      <w:r>
        <w:rPr>
          <w:spacing w:val="-1"/>
        </w:rPr>
        <w:t xml:space="preserve"> </w:t>
      </w:r>
      <w:r>
        <w:t>oila</w:t>
      </w:r>
      <w:r>
        <w:rPr>
          <w:spacing w:val="-1"/>
        </w:rPr>
        <w:t xml:space="preserve"> </w:t>
      </w:r>
      <w:r>
        <w:t>va</w:t>
      </w:r>
      <w:r>
        <w:rPr>
          <w:spacing w:val="-1"/>
        </w:rPr>
        <w:t xml:space="preserve"> </w:t>
      </w:r>
      <w:r>
        <w:t>mehnat</w:t>
      </w:r>
      <w:r>
        <w:rPr>
          <w:spacing w:val="-2"/>
        </w:rPr>
        <w:t xml:space="preserve"> </w:t>
      </w:r>
      <w:r>
        <w:t>resurslarisiz</w:t>
      </w:r>
      <w:r>
        <w:rPr>
          <w:spacing w:val="-2"/>
        </w:rPr>
        <w:t xml:space="preserve"> </w:t>
      </w:r>
      <w:r>
        <w:t>hech qanday</w:t>
      </w:r>
      <w:r>
        <w:rPr>
          <w:spacing w:val="-2"/>
        </w:rPr>
        <w:t xml:space="preserve"> </w:t>
      </w:r>
      <w:r>
        <w:t>rivojlanish bo‘lmaydi. Iqtisodiyotning, o‘zi odamlar bilan birga yuzaga kelib, ularning ta’siri ostida rivojlanib kelgan [4].</w:t>
      </w:r>
    </w:p>
    <w:p w:rsidR="00A13BCD" w:rsidRDefault="00131890">
      <w:pPr>
        <w:pStyle w:val="a3"/>
        <w:ind w:right="849"/>
      </w:pPr>
      <w:r>
        <w:t>Aholi ham son,</w:t>
      </w:r>
      <w:r>
        <w:rPr>
          <w:spacing w:val="-1"/>
        </w:rPr>
        <w:t xml:space="preserve"> </w:t>
      </w:r>
      <w:r>
        <w:t>ham sifat jihatdan o‘garmasdan bir nuqtada turaveradigan, tarixiy taraqqiyotga befarq qaraydigan muayyan narsa emas. U ishlab chiqarish usuli,</w:t>
      </w:r>
      <w:r>
        <w:rPr>
          <w:spacing w:val="77"/>
          <w:w w:val="150"/>
        </w:rPr>
        <w:t xml:space="preserve"> </w:t>
      </w:r>
      <w:r>
        <w:t>iqtisodiy</w:t>
      </w:r>
      <w:r>
        <w:rPr>
          <w:spacing w:val="76"/>
          <w:w w:val="150"/>
        </w:rPr>
        <w:t xml:space="preserve"> </w:t>
      </w:r>
      <w:r>
        <w:t>tizim</w:t>
      </w:r>
      <w:r>
        <w:rPr>
          <w:spacing w:val="75"/>
          <w:w w:val="150"/>
        </w:rPr>
        <w:t xml:space="preserve"> </w:t>
      </w:r>
      <w:r>
        <w:t>sharoitiga</w:t>
      </w:r>
      <w:r>
        <w:rPr>
          <w:spacing w:val="77"/>
          <w:w w:val="150"/>
        </w:rPr>
        <w:t xml:space="preserve"> </w:t>
      </w:r>
      <w:r>
        <w:t>muvofiq</w:t>
      </w:r>
      <w:r>
        <w:rPr>
          <w:spacing w:val="77"/>
          <w:w w:val="150"/>
        </w:rPr>
        <w:t xml:space="preserve"> </w:t>
      </w:r>
      <w:r>
        <w:t>ravishda</w:t>
      </w:r>
      <w:r>
        <w:rPr>
          <w:spacing w:val="76"/>
          <w:w w:val="150"/>
        </w:rPr>
        <w:t xml:space="preserve"> </w:t>
      </w:r>
      <w:r>
        <w:t>o‘zgarib</w:t>
      </w:r>
      <w:r>
        <w:rPr>
          <w:spacing w:val="77"/>
          <w:w w:val="150"/>
        </w:rPr>
        <w:t xml:space="preserve"> </w:t>
      </w:r>
      <w:r>
        <w:t>boradi</w:t>
      </w:r>
      <w:r>
        <w:rPr>
          <w:spacing w:val="76"/>
          <w:w w:val="150"/>
        </w:rPr>
        <w:t xml:space="preserve"> </w:t>
      </w:r>
      <w:r>
        <w:t>va</w:t>
      </w:r>
      <w:r>
        <w:rPr>
          <w:spacing w:val="76"/>
          <w:w w:val="150"/>
        </w:rPr>
        <w:t xml:space="preserve"> </w:t>
      </w:r>
      <w:r>
        <w:rPr>
          <w:spacing w:val="-5"/>
        </w:rPr>
        <w:t>o‘z</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53" w:firstLine="0"/>
      </w:pPr>
      <w:r>
        <w:lastRenderedPageBreak/>
        <w:t>navbatida iqtisodiy taraqqiyotga ta’sir ko‘rsatadi. Demografik vaziyatni ifodalovchi aholining ijtimoiy tarkibi, uning o‘sish sur’atiga ta’sir etadi.</w:t>
      </w:r>
    </w:p>
    <w:p w:rsidR="00A13BCD" w:rsidRDefault="00131890">
      <w:pPr>
        <w:pStyle w:val="a3"/>
        <w:spacing w:before="1"/>
        <w:ind w:right="849"/>
      </w:pPr>
      <w:r>
        <w:t>Har bir o‘lka, hudud, viloyat yoki mamlakatning ijtimoiy-iqtisodiy rivojlanishi avvalo, shu joyda yashovchi aholining mehnat faoliyatiga bog‘liq. Mahalliy</w:t>
      </w:r>
      <w:r>
        <w:rPr>
          <w:spacing w:val="-3"/>
        </w:rPr>
        <w:t xml:space="preserve"> </w:t>
      </w:r>
      <w:r>
        <w:t>aholining</w:t>
      </w:r>
      <w:r>
        <w:rPr>
          <w:spacing w:val="-4"/>
        </w:rPr>
        <w:t xml:space="preserve"> </w:t>
      </w:r>
      <w:r>
        <w:t>mehnat</w:t>
      </w:r>
      <w:r>
        <w:rPr>
          <w:spacing w:val="-3"/>
        </w:rPr>
        <w:t xml:space="preserve"> </w:t>
      </w:r>
      <w:r>
        <w:t>madaniyati,</w:t>
      </w:r>
      <w:r>
        <w:rPr>
          <w:spacing w:val="-2"/>
        </w:rPr>
        <w:t xml:space="preserve"> </w:t>
      </w:r>
      <w:r>
        <w:t>jamoa</w:t>
      </w:r>
      <w:r>
        <w:rPr>
          <w:spacing w:val="-3"/>
        </w:rPr>
        <w:t xml:space="preserve"> </w:t>
      </w:r>
      <w:r>
        <w:t>ishlaridagi</w:t>
      </w:r>
      <w:r>
        <w:rPr>
          <w:spacing w:val="-2"/>
        </w:rPr>
        <w:t xml:space="preserve"> </w:t>
      </w:r>
      <w:r>
        <w:t>ijtimoiy</w:t>
      </w:r>
      <w:r>
        <w:rPr>
          <w:spacing w:val="-3"/>
        </w:rPr>
        <w:t xml:space="preserve"> </w:t>
      </w:r>
      <w:r>
        <w:t>faolligi,</w:t>
      </w:r>
      <w:r>
        <w:rPr>
          <w:spacing w:val="-2"/>
        </w:rPr>
        <w:t xml:space="preserve"> </w:t>
      </w:r>
      <w:r>
        <w:t>bilim va malakalari, oilaviy tarkibi, yoshi va jinsi shu o‘lkada iqtisodiy taraqqiyotning rivojlanshida katta rol o‘ynaydi.</w:t>
      </w:r>
    </w:p>
    <w:p w:rsidR="00A13BCD" w:rsidRDefault="00131890">
      <w:pPr>
        <w:pStyle w:val="a3"/>
        <w:ind w:right="849"/>
      </w:pPr>
      <w:r>
        <w:t>Demografik omilning o‘zgarib borishi global muammo bo‘lib, u ko‘p jihatdan jamiyatning holati va rivojlanishini belgilaydi. Doimiy aholi soni hamda demografik holat ko‘rsatkichlari Adliya vazirligining joylardagi Fuqarolik holati dalolatnomalarini yozish (FHDYo) organlari tomonidan taqdim etiladigan ma’lumotlar va Ichki ishlar vazirligining joylardagi Ichki ishlar boshqarmasi (bo'limi)ning Migratsiya va fuqarolikni rasmiylashtirish bo‘limlari tomonidan taqdim etilgan ma’lumotlar asosida shakllantirilgan. Ushbu hisob-kitoblar Birlashgan Millatlar Tashkilotining tavsiyalari asosida ishlab chiqilgan uslubiy Nizomga muvofiq amalga oshirilgan.</w:t>
      </w:r>
    </w:p>
    <w:p w:rsidR="00A13BCD" w:rsidRDefault="00131890">
      <w:pPr>
        <w:pStyle w:val="a3"/>
        <w:spacing w:before="1"/>
        <w:ind w:right="845"/>
      </w:pPr>
      <w:r>
        <w:rPr>
          <w:b/>
        </w:rPr>
        <w:t xml:space="preserve">Adabiyotlar tahlili. </w:t>
      </w:r>
      <w:r>
        <w:t>Amerikalik demograflar P. Xauzer va O. Dunkan demografiya talqiniga tor va keng ma</w:t>
      </w:r>
      <w:r>
        <w:rPr>
          <w:rFonts w:ascii="Times New Roman" w:hAnsi="Times New Roman"/>
        </w:rPr>
        <w:t>ʼ</w:t>
      </w:r>
      <w:r>
        <w:t>noda yondashishlarga to‘xtalar ekan, tor ma</w:t>
      </w:r>
      <w:r>
        <w:rPr>
          <w:rFonts w:ascii="Times New Roman" w:hAnsi="Times New Roman"/>
        </w:rPr>
        <w:t>ʼ</w:t>
      </w:r>
      <w:r>
        <w:t>noda bu - demografik taxlil (demographic analysis), keng ma</w:t>
      </w:r>
      <w:r>
        <w:rPr>
          <w:rFonts w:ascii="Times New Roman" w:hAnsi="Times New Roman"/>
        </w:rPr>
        <w:t>ʼ</w:t>
      </w:r>
      <w:r>
        <w:t>noda - axoli to‘grisidagi fan (population studies), degan fikrni bildiradi: “Demografik taxlil - aholining tarkibiy qismlari va ularning o‘zgarishi turlichaligi bilan ish ko‘radi. Aholi to‘grisidagi fan markazida faqat demografik o‘zgarishlargina emas, balki aholining o‘zgarishi bilan bog‘liq ijtimoiy, iktisodiy, siyosiy, biologik, genetik, geografik va x-k. o‘zgarishlar</w:t>
      </w:r>
      <w:r>
        <w:rPr>
          <w:spacing w:val="40"/>
        </w:rPr>
        <w:t xml:space="preserve"> </w:t>
      </w:r>
      <w:r>
        <w:t>o‘rtasidagi bog‘liklik turadi” [8].</w:t>
      </w:r>
    </w:p>
    <w:p w:rsidR="00A13BCD" w:rsidRDefault="00131890">
      <w:pPr>
        <w:pStyle w:val="a3"/>
        <w:ind w:right="845"/>
      </w:pPr>
      <w:r>
        <w:t>Respublikada demografiya fanini rivojlantirishda, ayniqsa M.Q. Qoraxonovning hissasi katta. Demograf olim respublikaning XIX asrning ikkinchi yarmidan boshlab, demografik tarixini tiklagan. Shu bilan birga M. Qoraxonov Uzbekistan aholisining son va sifat hususiyatlarini, tug‘ilish, o‘lim, nikox va ajralish kabi demografik jarayonlarni ilk bor kompleks o‘rgangan hamda</w:t>
      </w:r>
      <w:r>
        <w:rPr>
          <w:spacing w:val="-1"/>
        </w:rPr>
        <w:t xml:space="preserve"> </w:t>
      </w:r>
      <w:r>
        <w:t>demografik prognozni</w:t>
      </w:r>
      <w:r>
        <w:rPr>
          <w:spacing w:val="-2"/>
        </w:rPr>
        <w:t xml:space="preserve"> </w:t>
      </w:r>
      <w:r>
        <w:t>amalga</w:t>
      </w:r>
      <w:r>
        <w:rPr>
          <w:spacing w:val="-1"/>
        </w:rPr>
        <w:t xml:space="preserve"> </w:t>
      </w:r>
      <w:r>
        <w:t>oshirgan,</w:t>
      </w:r>
      <w:r>
        <w:rPr>
          <w:spacing w:val="-1"/>
        </w:rPr>
        <w:t xml:space="preserve"> </w:t>
      </w:r>
      <w:r>
        <w:t>ushbu</w:t>
      </w:r>
      <w:r>
        <w:rPr>
          <w:spacing w:val="-1"/>
        </w:rPr>
        <w:t xml:space="preserve"> </w:t>
      </w:r>
      <w:r>
        <w:t>mavzularda</w:t>
      </w:r>
      <w:r>
        <w:rPr>
          <w:spacing w:val="-2"/>
        </w:rPr>
        <w:t xml:space="preserve"> </w:t>
      </w:r>
      <w:r>
        <w:t>ilmiy</w:t>
      </w:r>
      <w:r>
        <w:rPr>
          <w:spacing w:val="-2"/>
        </w:rPr>
        <w:t xml:space="preserve"> </w:t>
      </w:r>
      <w:r>
        <w:t>asarlar yaratgan [7].</w:t>
      </w:r>
    </w:p>
    <w:p w:rsidR="00A13BCD" w:rsidRDefault="00131890">
      <w:pPr>
        <w:pStyle w:val="a3"/>
        <w:ind w:right="847"/>
      </w:pPr>
      <w:r>
        <w:t>Professor Q.X. Abdurahmonov tomonidan demografik tendensiyalar va ularning mehnat bozoriga ta</w:t>
      </w:r>
      <w:r>
        <w:rPr>
          <w:rFonts w:ascii="Times New Roman" w:hAnsi="Times New Roman"/>
        </w:rPr>
        <w:t>ʼ</w:t>
      </w:r>
      <w:r>
        <w:t>siri aniqlangan. Shuningdek, aholining to</w:t>
      </w:r>
      <w:r>
        <w:rPr>
          <w:rFonts w:ascii="Times New Roman" w:hAnsi="Times New Roman"/>
        </w:rPr>
        <w:t>ʻ</w:t>
      </w:r>
      <w:r>
        <w:t>xtovsiz ko</w:t>
      </w:r>
      <w:r>
        <w:rPr>
          <w:rFonts w:ascii="Times New Roman" w:hAnsi="Times New Roman"/>
        </w:rPr>
        <w:t>ʻ</w:t>
      </w:r>
      <w:r>
        <w:t>payib borishi, aholining keksayish muammosi va uning ijtimoiy-iqtisodiy oqibatlari, yosh guruhlari o</w:t>
      </w:r>
      <w:r>
        <w:rPr>
          <w:rFonts w:ascii="Times New Roman" w:hAnsi="Times New Roman"/>
        </w:rPr>
        <w:t>ʻ</w:t>
      </w:r>
      <w:r>
        <w:t>rtasidagi munosabatlar hamda O</w:t>
      </w:r>
      <w:r>
        <w:rPr>
          <w:rFonts w:ascii="Times New Roman" w:hAnsi="Times New Roman"/>
        </w:rPr>
        <w:t>ʻ</w:t>
      </w:r>
      <w:r>
        <w:t>zbekistondagi demografik tendensiyalar tadqiq etilgan [1].</w:t>
      </w:r>
    </w:p>
    <w:p w:rsidR="00A13BCD" w:rsidRDefault="00131890">
      <w:pPr>
        <w:pStyle w:val="a3"/>
        <w:ind w:right="846"/>
      </w:pPr>
      <w:r>
        <w:t>Yana bir darslikda demografiyaning fan sifatidagi shakllanishi, demografik jarayonlarni o</w:t>
      </w:r>
      <w:r>
        <w:rPr>
          <w:rFonts w:ascii="Times New Roman" w:hAnsi="Times New Roman"/>
        </w:rPr>
        <w:t>ʻ</w:t>
      </w:r>
      <w:r>
        <w:t>rganish manbalari, tug</w:t>
      </w:r>
      <w:r>
        <w:rPr>
          <w:rFonts w:ascii="Times New Roman" w:hAnsi="Times New Roman"/>
        </w:rPr>
        <w:t>ʻ</w:t>
      </w:r>
      <w:r>
        <w:t>ilish, o</w:t>
      </w:r>
      <w:r>
        <w:rPr>
          <w:rFonts w:ascii="Times New Roman" w:hAnsi="Times New Roman"/>
        </w:rPr>
        <w:t>ʻ</w:t>
      </w:r>
      <w:r>
        <w:t>lim, nikoh va ajralishning demografik mohiyati, aholining son va sifat xususiyatlari, takror hosil bo</w:t>
      </w:r>
      <w:r>
        <w:rPr>
          <w:rFonts w:ascii="Times New Roman" w:hAnsi="Times New Roman"/>
        </w:rPr>
        <w:t>ʻ</w:t>
      </w:r>
      <w:r>
        <w:t>lish qonuniyatlari,</w:t>
      </w:r>
      <w:r>
        <w:rPr>
          <w:spacing w:val="36"/>
        </w:rPr>
        <w:t xml:space="preserve"> </w:t>
      </w:r>
      <w:r>
        <w:t>jins,</w:t>
      </w:r>
      <w:r>
        <w:rPr>
          <w:spacing w:val="39"/>
        </w:rPr>
        <w:t xml:space="preserve"> </w:t>
      </w:r>
      <w:r>
        <w:t>yosh,</w:t>
      </w:r>
      <w:r>
        <w:rPr>
          <w:spacing w:val="39"/>
        </w:rPr>
        <w:t xml:space="preserve"> </w:t>
      </w:r>
      <w:r>
        <w:t>nikoh</w:t>
      </w:r>
      <w:r>
        <w:rPr>
          <w:spacing w:val="39"/>
        </w:rPr>
        <w:t xml:space="preserve"> </w:t>
      </w:r>
      <w:r>
        <w:t>va</w:t>
      </w:r>
      <w:r>
        <w:rPr>
          <w:spacing w:val="38"/>
        </w:rPr>
        <w:t xml:space="preserve"> </w:t>
      </w:r>
      <w:r>
        <w:t>oila</w:t>
      </w:r>
      <w:r>
        <w:rPr>
          <w:spacing w:val="38"/>
        </w:rPr>
        <w:t xml:space="preserve"> </w:t>
      </w:r>
      <w:r>
        <w:t>tarkibi,</w:t>
      </w:r>
      <w:r>
        <w:rPr>
          <w:spacing w:val="39"/>
        </w:rPr>
        <w:t xml:space="preserve"> </w:t>
      </w:r>
      <w:r>
        <w:t>ijtimoiy-iqtisodiy</w:t>
      </w:r>
      <w:r>
        <w:rPr>
          <w:spacing w:val="38"/>
        </w:rPr>
        <w:t xml:space="preserve"> </w:t>
      </w:r>
      <w:r>
        <w:t>holati,</w:t>
      </w:r>
      <w:r>
        <w:rPr>
          <w:spacing w:val="39"/>
        </w:rPr>
        <w:t xml:space="preserve"> </w:t>
      </w:r>
      <w:r>
        <w:rPr>
          <w:spacing w:val="-2"/>
        </w:rPr>
        <w:t>aholi</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51" w:firstLine="0"/>
      </w:pPr>
      <w:r>
        <w:lastRenderedPageBreak/>
        <w:t>migratsiyasi, demografik prognozlashtirish masalalari Q.X. Abdurahmonov va boshqalar tomonidan tadqiq etilgan [2].</w:t>
      </w:r>
    </w:p>
    <w:p w:rsidR="00A13BCD" w:rsidRDefault="00131890">
      <w:pPr>
        <w:pStyle w:val="a3"/>
        <w:tabs>
          <w:tab w:val="left" w:pos="1846"/>
          <w:tab w:val="left" w:pos="2120"/>
          <w:tab w:val="left" w:pos="2828"/>
          <w:tab w:val="left" w:pos="3859"/>
          <w:tab w:val="left" w:pos="3972"/>
          <w:tab w:val="left" w:pos="6196"/>
          <w:tab w:val="left" w:pos="6331"/>
          <w:tab w:val="left" w:pos="6866"/>
          <w:tab w:val="left" w:pos="7377"/>
          <w:tab w:val="left" w:pos="8250"/>
        </w:tabs>
        <w:spacing w:before="1"/>
        <w:ind w:right="846"/>
        <w:jc w:val="right"/>
      </w:pPr>
      <w:r>
        <w:t>Xorijlik</w:t>
      </w:r>
      <w:r>
        <w:rPr>
          <w:spacing w:val="80"/>
        </w:rPr>
        <w:t xml:space="preserve"> </w:t>
      </w:r>
      <w:r>
        <w:t>olim</w:t>
      </w:r>
      <w:r>
        <w:rPr>
          <w:spacing w:val="80"/>
        </w:rPr>
        <w:t xml:space="preserve"> </w:t>
      </w:r>
      <w:r>
        <w:t>Borisov</w:t>
      </w:r>
      <w:r>
        <w:rPr>
          <w:spacing w:val="80"/>
        </w:rPr>
        <w:t xml:space="preserve"> </w:t>
      </w:r>
      <w:r>
        <w:t>V.A.</w:t>
      </w:r>
      <w:r>
        <w:rPr>
          <w:spacing w:val="80"/>
        </w:rPr>
        <w:t xml:space="preserve"> </w:t>
      </w:r>
      <w:r>
        <w:t>tomonidan</w:t>
      </w:r>
      <w:r>
        <w:rPr>
          <w:spacing w:val="80"/>
        </w:rPr>
        <w:t xml:space="preserve"> </w:t>
      </w:r>
      <w:r>
        <w:t>demografiyaning</w:t>
      </w:r>
      <w:r>
        <w:rPr>
          <w:spacing w:val="80"/>
        </w:rPr>
        <w:t xml:space="preserve"> </w:t>
      </w:r>
      <w:r>
        <w:t>ilmiy</w:t>
      </w:r>
      <w:r>
        <w:rPr>
          <w:spacing w:val="80"/>
        </w:rPr>
        <w:t xml:space="preserve"> </w:t>
      </w:r>
      <w:r>
        <w:t>nazariy asoslari, aholi to</w:t>
      </w:r>
      <w:r>
        <w:rPr>
          <w:rFonts w:ascii="Times New Roman" w:hAnsi="Times New Roman"/>
        </w:rPr>
        <w:t>ʻ</w:t>
      </w:r>
      <w:r>
        <w:t>g</w:t>
      </w:r>
      <w:r>
        <w:rPr>
          <w:rFonts w:ascii="Times New Roman" w:hAnsi="Times New Roman"/>
        </w:rPr>
        <w:t>ʻ</w:t>
      </w:r>
      <w:r>
        <w:t>risidagi ma</w:t>
      </w:r>
      <w:r>
        <w:rPr>
          <w:rFonts w:ascii="Times New Roman" w:hAnsi="Times New Roman"/>
        </w:rPr>
        <w:t>ʼ</w:t>
      </w:r>
      <w:r>
        <w:t>lumotlar, aholi soni dinamikasi ko</w:t>
      </w:r>
      <w:r>
        <w:rPr>
          <w:rFonts w:ascii="Times New Roman" w:hAnsi="Times New Roman"/>
        </w:rPr>
        <w:t>ʻ</w:t>
      </w:r>
      <w:r>
        <w:t>rsatkichlari, aholi</w:t>
      </w:r>
      <w:r>
        <w:rPr>
          <w:spacing w:val="40"/>
        </w:rPr>
        <w:t xml:space="preserve"> </w:t>
      </w:r>
      <w:r>
        <w:t>tarkibi</w:t>
      </w:r>
      <w:r>
        <w:rPr>
          <w:spacing w:val="40"/>
        </w:rPr>
        <w:t xml:space="preserve"> </w:t>
      </w:r>
      <w:r>
        <w:t>va</w:t>
      </w:r>
      <w:r>
        <w:rPr>
          <w:spacing w:val="40"/>
        </w:rPr>
        <w:t xml:space="preserve"> </w:t>
      </w:r>
      <w:r>
        <w:t>uni</w:t>
      </w:r>
      <w:r>
        <w:rPr>
          <w:spacing w:val="40"/>
        </w:rPr>
        <w:t xml:space="preserve"> </w:t>
      </w:r>
      <w:r>
        <w:t>o</w:t>
      </w:r>
      <w:r>
        <w:rPr>
          <w:rFonts w:ascii="Times New Roman" w:hAnsi="Times New Roman"/>
        </w:rPr>
        <w:t>ʻ</w:t>
      </w:r>
      <w:r>
        <w:t>rganish</w:t>
      </w:r>
      <w:r>
        <w:rPr>
          <w:spacing w:val="40"/>
        </w:rPr>
        <w:t xml:space="preserve"> </w:t>
      </w:r>
      <w:r>
        <w:t>usullari,</w:t>
      </w:r>
      <w:r>
        <w:rPr>
          <w:spacing w:val="40"/>
        </w:rPr>
        <w:t xml:space="preserve"> </w:t>
      </w:r>
      <w:r>
        <w:t>tug</w:t>
      </w:r>
      <w:r>
        <w:rPr>
          <w:rFonts w:ascii="Times New Roman" w:hAnsi="Times New Roman"/>
        </w:rPr>
        <w:t>ʻ</w:t>
      </w:r>
      <w:r>
        <w:t>ilish,</w:t>
      </w:r>
      <w:r>
        <w:rPr>
          <w:spacing w:val="40"/>
        </w:rPr>
        <w:t xml:space="preserve"> </w:t>
      </w:r>
      <w:r>
        <w:t>o</w:t>
      </w:r>
      <w:r>
        <w:rPr>
          <w:rFonts w:ascii="Times New Roman" w:hAnsi="Times New Roman"/>
        </w:rPr>
        <w:t>ʻ</w:t>
      </w:r>
      <w:r>
        <w:t>lim,</w:t>
      </w:r>
      <w:r>
        <w:rPr>
          <w:spacing w:val="40"/>
        </w:rPr>
        <w:t xml:space="preserve"> </w:t>
      </w:r>
      <w:r>
        <w:t>nikoh</w:t>
      </w:r>
      <w:r>
        <w:rPr>
          <w:spacing w:val="40"/>
        </w:rPr>
        <w:t xml:space="preserve"> </w:t>
      </w:r>
      <w:r>
        <w:t>va</w:t>
      </w:r>
      <w:r>
        <w:rPr>
          <w:spacing w:val="40"/>
        </w:rPr>
        <w:t xml:space="preserve"> </w:t>
      </w:r>
      <w:r>
        <w:t>ajralishning demografik mohiyati, aholining son va sifat xususiyatlari, takror hosil bo</w:t>
      </w:r>
      <w:r>
        <w:rPr>
          <w:rFonts w:ascii="Times New Roman" w:hAnsi="Times New Roman"/>
        </w:rPr>
        <w:t>ʻ</w:t>
      </w:r>
      <w:r>
        <w:t>lish</w:t>
      </w:r>
      <w:r>
        <w:rPr>
          <w:spacing w:val="80"/>
          <w:w w:val="150"/>
        </w:rPr>
        <w:t xml:space="preserve"> </w:t>
      </w:r>
      <w:r>
        <w:rPr>
          <w:spacing w:val="-2"/>
        </w:rPr>
        <w:t>qonuniyatlari,</w:t>
      </w:r>
      <w:r>
        <w:tab/>
      </w:r>
      <w:r>
        <w:tab/>
      </w:r>
      <w:r>
        <w:rPr>
          <w:spacing w:val="-4"/>
        </w:rPr>
        <w:t>oila</w:t>
      </w:r>
      <w:r>
        <w:tab/>
      </w:r>
      <w:r>
        <w:rPr>
          <w:spacing w:val="-2"/>
        </w:rPr>
        <w:t>tarkibi,</w:t>
      </w:r>
      <w:r>
        <w:tab/>
      </w:r>
      <w:r>
        <w:tab/>
      </w:r>
      <w:r>
        <w:rPr>
          <w:spacing w:val="-2"/>
        </w:rPr>
        <w:t>ijtimoiy-iqtisodiy</w:t>
      </w:r>
      <w:r>
        <w:tab/>
      </w:r>
      <w:r>
        <w:tab/>
      </w:r>
      <w:r>
        <w:rPr>
          <w:spacing w:val="-2"/>
        </w:rPr>
        <w:t>holati,</w:t>
      </w:r>
      <w:r>
        <w:tab/>
      </w:r>
      <w:r>
        <w:rPr>
          <w:spacing w:val="-2"/>
        </w:rPr>
        <w:t>aholi</w:t>
      </w:r>
      <w:r>
        <w:tab/>
      </w:r>
      <w:r>
        <w:rPr>
          <w:spacing w:val="-2"/>
        </w:rPr>
        <w:t xml:space="preserve">migratsiyasi, </w:t>
      </w:r>
      <w:r>
        <w:t>demografik prognozlashtirish masalalari o</w:t>
      </w:r>
      <w:r>
        <w:rPr>
          <w:rFonts w:ascii="Times New Roman" w:hAnsi="Times New Roman"/>
        </w:rPr>
        <w:t>ʻ</w:t>
      </w:r>
      <w:r>
        <w:t xml:space="preserve">rganilgan [4]. Yana bir guruh xorijiy </w:t>
      </w:r>
      <w:r>
        <w:rPr>
          <w:spacing w:val="-2"/>
        </w:rPr>
        <w:t>olimlarning</w:t>
      </w:r>
      <w:r>
        <w:tab/>
      </w:r>
      <w:r>
        <w:rPr>
          <w:spacing w:val="-2"/>
        </w:rPr>
        <w:t>tadqiqotlarida</w:t>
      </w:r>
      <w:r>
        <w:tab/>
      </w:r>
      <w:r>
        <w:rPr>
          <w:spacing w:val="-2"/>
        </w:rPr>
        <w:t>demografiyaning</w:t>
      </w:r>
      <w:r>
        <w:tab/>
      </w:r>
      <w:r>
        <w:rPr>
          <w:spacing w:val="-4"/>
        </w:rPr>
        <w:t>fan</w:t>
      </w:r>
      <w:r>
        <w:tab/>
      </w:r>
      <w:r>
        <w:rPr>
          <w:spacing w:val="-2"/>
        </w:rPr>
        <w:t>sifatidagi</w:t>
      </w:r>
      <w:r>
        <w:tab/>
      </w:r>
      <w:r>
        <w:rPr>
          <w:spacing w:val="-64"/>
        </w:rPr>
        <w:t xml:space="preserve"> </w:t>
      </w:r>
      <w:r>
        <w:rPr>
          <w:spacing w:val="-2"/>
        </w:rPr>
        <w:t xml:space="preserve">shakllanishi, </w:t>
      </w:r>
      <w:r>
        <w:t>demografik</w:t>
      </w:r>
      <w:r>
        <w:rPr>
          <w:spacing w:val="37"/>
        </w:rPr>
        <w:t xml:space="preserve"> </w:t>
      </w:r>
      <w:r>
        <w:t>jarayonlarni</w:t>
      </w:r>
      <w:r>
        <w:rPr>
          <w:spacing w:val="36"/>
        </w:rPr>
        <w:t xml:space="preserve"> </w:t>
      </w:r>
      <w:r>
        <w:t>o</w:t>
      </w:r>
      <w:r>
        <w:rPr>
          <w:rFonts w:ascii="Times New Roman" w:hAnsi="Times New Roman"/>
        </w:rPr>
        <w:t>ʻ</w:t>
      </w:r>
      <w:r>
        <w:t>rganish</w:t>
      </w:r>
      <w:r>
        <w:rPr>
          <w:spacing w:val="35"/>
        </w:rPr>
        <w:t xml:space="preserve"> </w:t>
      </w:r>
      <w:r>
        <w:t>manbalari,</w:t>
      </w:r>
      <w:r>
        <w:rPr>
          <w:spacing w:val="37"/>
        </w:rPr>
        <w:t xml:space="preserve"> </w:t>
      </w:r>
      <w:r>
        <w:t>aholi</w:t>
      </w:r>
      <w:r>
        <w:rPr>
          <w:spacing w:val="36"/>
        </w:rPr>
        <w:t xml:space="preserve"> </w:t>
      </w:r>
      <w:r>
        <w:t>to</w:t>
      </w:r>
      <w:r>
        <w:rPr>
          <w:rFonts w:ascii="Times New Roman" w:hAnsi="Times New Roman"/>
        </w:rPr>
        <w:t>ʻ</w:t>
      </w:r>
      <w:r>
        <w:t>g</w:t>
      </w:r>
      <w:r>
        <w:rPr>
          <w:rFonts w:ascii="Times New Roman" w:hAnsi="Times New Roman"/>
        </w:rPr>
        <w:t>ʻ</w:t>
      </w:r>
      <w:r>
        <w:t>risidagi</w:t>
      </w:r>
      <w:r>
        <w:rPr>
          <w:spacing w:val="36"/>
        </w:rPr>
        <w:t xml:space="preserve"> </w:t>
      </w:r>
      <w:r>
        <w:t>ma</w:t>
      </w:r>
      <w:r>
        <w:rPr>
          <w:rFonts w:ascii="Times New Roman" w:hAnsi="Times New Roman"/>
        </w:rPr>
        <w:t>ʼ</w:t>
      </w:r>
      <w:r>
        <w:t>lumotlar, aholi</w:t>
      </w:r>
      <w:r>
        <w:rPr>
          <w:spacing w:val="40"/>
        </w:rPr>
        <w:t xml:space="preserve"> </w:t>
      </w:r>
      <w:r>
        <w:t>soni</w:t>
      </w:r>
      <w:r>
        <w:rPr>
          <w:spacing w:val="40"/>
        </w:rPr>
        <w:t xml:space="preserve"> </w:t>
      </w:r>
      <w:r>
        <w:t>dinamikasi</w:t>
      </w:r>
      <w:r>
        <w:rPr>
          <w:spacing w:val="40"/>
        </w:rPr>
        <w:t xml:space="preserve"> </w:t>
      </w:r>
      <w:r>
        <w:t>ko</w:t>
      </w:r>
      <w:r>
        <w:rPr>
          <w:rFonts w:ascii="Times New Roman" w:hAnsi="Times New Roman"/>
        </w:rPr>
        <w:t>ʻ</w:t>
      </w:r>
      <w:r>
        <w:t>rsatkichlari,</w:t>
      </w:r>
      <w:r>
        <w:rPr>
          <w:spacing w:val="40"/>
        </w:rPr>
        <w:t xml:space="preserve"> </w:t>
      </w:r>
      <w:r>
        <w:t>aholi</w:t>
      </w:r>
      <w:r>
        <w:rPr>
          <w:spacing w:val="40"/>
        </w:rPr>
        <w:t xml:space="preserve"> </w:t>
      </w:r>
      <w:r>
        <w:t>tarkibi</w:t>
      </w:r>
      <w:r>
        <w:rPr>
          <w:spacing w:val="40"/>
        </w:rPr>
        <w:t xml:space="preserve"> </w:t>
      </w:r>
      <w:r>
        <w:t>va</w:t>
      </w:r>
      <w:r>
        <w:rPr>
          <w:spacing w:val="40"/>
        </w:rPr>
        <w:t xml:space="preserve"> </w:t>
      </w:r>
      <w:r>
        <w:t>uni</w:t>
      </w:r>
      <w:r>
        <w:rPr>
          <w:spacing w:val="40"/>
        </w:rPr>
        <w:t xml:space="preserve"> </w:t>
      </w:r>
      <w:r>
        <w:t>o</w:t>
      </w:r>
      <w:r>
        <w:rPr>
          <w:rFonts w:ascii="Times New Roman" w:hAnsi="Times New Roman"/>
        </w:rPr>
        <w:t>ʻ</w:t>
      </w:r>
      <w:r>
        <w:t>rganish</w:t>
      </w:r>
      <w:r>
        <w:rPr>
          <w:spacing w:val="40"/>
        </w:rPr>
        <w:t xml:space="preserve"> </w:t>
      </w:r>
      <w:r>
        <w:t>usullari, tug</w:t>
      </w:r>
      <w:r>
        <w:rPr>
          <w:rFonts w:ascii="Times New Roman" w:hAnsi="Times New Roman"/>
        </w:rPr>
        <w:t>ʻ</w:t>
      </w:r>
      <w:r>
        <w:t>ilish,</w:t>
      </w:r>
      <w:r>
        <w:rPr>
          <w:spacing w:val="40"/>
        </w:rPr>
        <w:t xml:space="preserve"> </w:t>
      </w:r>
      <w:r>
        <w:t>o</w:t>
      </w:r>
      <w:r>
        <w:rPr>
          <w:rFonts w:ascii="Times New Roman" w:hAnsi="Times New Roman"/>
        </w:rPr>
        <w:t>ʻ</w:t>
      </w:r>
      <w:r>
        <w:t>lim,</w:t>
      </w:r>
      <w:r>
        <w:rPr>
          <w:spacing w:val="40"/>
        </w:rPr>
        <w:t xml:space="preserve"> </w:t>
      </w:r>
      <w:r>
        <w:t>nikoh</w:t>
      </w:r>
      <w:r>
        <w:rPr>
          <w:spacing w:val="40"/>
        </w:rPr>
        <w:t xml:space="preserve"> </w:t>
      </w:r>
      <w:r>
        <w:t>va</w:t>
      </w:r>
      <w:r>
        <w:rPr>
          <w:spacing w:val="40"/>
        </w:rPr>
        <w:t xml:space="preserve"> </w:t>
      </w:r>
      <w:r>
        <w:t>ajralishning</w:t>
      </w:r>
      <w:r>
        <w:rPr>
          <w:spacing w:val="40"/>
        </w:rPr>
        <w:t xml:space="preserve"> </w:t>
      </w:r>
      <w:r>
        <w:t>demografik</w:t>
      </w:r>
      <w:r>
        <w:rPr>
          <w:spacing w:val="40"/>
        </w:rPr>
        <w:t xml:space="preserve"> </w:t>
      </w:r>
      <w:r>
        <w:t>mohiyati,</w:t>
      </w:r>
      <w:r>
        <w:rPr>
          <w:spacing w:val="40"/>
        </w:rPr>
        <w:t xml:space="preserve"> </w:t>
      </w:r>
      <w:r>
        <w:t>aholining</w:t>
      </w:r>
      <w:r>
        <w:rPr>
          <w:spacing w:val="40"/>
        </w:rPr>
        <w:t xml:space="preserve"> </w:t>
      </w:r>
      <w:r>
        <w:t>son</w:t>
      </w:r>
      <w:r>
        <w:rPr>
          <w:spacing w:val="40"/>
        </w:rPr>
        <w:t xml:space="preserve"> </w:t>
      </w:r>
      <w:r>
        <w:t>va sifat</w:t>
      </w:r>
      <w:r>
        <w:rPr>
          <w:spacing w:val="36"/>
        </w:rPr>
        <w:t xml:space="preserve"> </w:t>
      </w:r>
      <w:r>
        <w:t>xususiyatlari,</w:t>
      </w:r>
      <w:r>
        <w:rPr>
          <w:spacing w:val="37"/>
        </w:rPr>
        <w:t xml:space="preserve"> </w:t>
      </w:r>
      <w:r>
        <w:t>takror</w:t>
      </w:r>
      <w:r>
        <w:rPr>
          <w:spacing w:val="34"/>
        </w:rPr>
        <w:t xml:space="preserve"> </w:t>
      </w:r>
      <w:r>
        <w:t>hosil</w:t>
      </w:r>
      <w:r>
        <w:rPr>
          <w:spacing w:val="37"/>
        </w:rPr>
        <w:t xml:space="preserve"> </w:t>
      </w:r>
      <w:r>
        <w:t>bo</w:t>
      </w:r>
      <w:r>
        <w:rPr>
          <w:rFonts w:ascii="Times New Roman" w:hAnsi="Times New Roman"/>
        </w:rPr>
        <w:t>ʻ</w:t>
      </w:r>
      <w:r>
        <w:t>lish</w:t>
      </w:r>
      <w:r>
        <w:rPr>
          <w:spacing w:val="35"/>
        </w:rPr>
        <w:t xml:space="preserve"> </w:t>
      </w:r>
      <w:r>
        <w:t>qonuniyatlari,</w:t>
      </w:r>
      <w:r>
        <w:rPr>
          <w:spacing w:val="35"/>
        </w:rPr>
        <w:t xml:space="preserve"> </w:t>
      </w:r>
      <w:r>
        <w:t>jins,</w:t>
      </w:r>
      <w:r>
        <w:rPr>
          <w:spacing w:val="35"/>
        </w:rPr>
        <w:t xml:space="preserve"> </w:t>
      </w:r>
      <w:r>
        <w:t>yosh,</w:t>
      </w:r>
      <w:r>
        <w:rPr>
          <w:spacing w:val="38"/>
        </w:rPr>
        <w:t xml:space="preserve"> </w:t>
      </w:r>
      <w:r>
        <w:t>nikoh</w:t>
      </w:r>
      <w:r>
        <w:rPr>
          <w:spacing w:val="35"/>
        </w:rPr>
        <w:t xml:space="preserve"> </w:t>
      </w:r>
      <w:r>
        <w:t>va</w:t>
      </w:r>
      <w:r>
        <w:rPr>
          <w:spacing w:val="34"/>
        </w:rPr>
        <w:t xml:space="preserve"> </w:t>
      </w:r>
      <w:r>
        <w:t>oila tarkibi,</w:t>
      </w:r>
      <w:r>
        <w:rPr>
          <w:spacing w:val="-3"/>
        </w:rPr>
        <w:t xml:space="preserve"> </w:t>
      </w:r>
      <w:r>
        <w:t>ijtimoiy-iqtisodiy</w:t>
      </w:r>
      <w:r>
        <w:rPr>
          <w:spacing w:val="-5"/>
        </w:rPr>
        <w:t xml:space="preserve"> </w:t>
      </w:r>
      <w:r>
        <w:t>holati,</w:t>
      </w:r>
      <w:r>
        <w:rPr>
          <w:spacing w:val="-4"/>
        </w:rPr>
        <w:t xml:space="preserve"> </w:t>
      </w:r>
      <w:r>
        <w:t>aholi</w:t>
      </w:r>
      <w:r>
        <w:rPr>
          <w:spacing w:val="-3"/>
        </w:rPr>
        <w:t xml:space="preserve"> </w:t>
      </w:r>
      <w:r>
        <w:t>migratsiyasi</w:t>
      </w:r>
      <w:r>
        <w:rPr>
          <w:spacing w:val="-4"/>
        </w:rPr>
        <w:t xml:space="preserve"> </w:t>
      </w:r>
      <w:r>
        <w:t>masalalari</w:t>
      </w:r>
      <w:r>
        <w:rPr>
          <w:spacing w:val="-4"/>
        </w:rPr>
        <w:t xml:space="preserve"> </w:t>
      </w:r>
      <w:r>
        <w:t>tadqiq</w:t>
      </w:r>
      <w:r>
        <w:rPr>
          <w:spacing w:val="-3"/>
        </w:rPr>
        <w:t xml:space="preserve"> </w:t>
      </w:r>
      <w:r>
        <w:t>etilgan</w:t>
      </w:r>
      <w:r>
        <w:rPr>
          <w:spacing w:val="-5"/>
        </w:rPr>
        <w:t xml:space="preserve"> </w:t>
      </w:r>
      <w:r>
        <w:t xml:space="preserve">[6]. </w:t>
      </w:r>
      <w:r>
        <w:rPr>
          <w:b/>
        </w:rPr>
        <w:t>Tadqiqot metodologiyasi.</w:t>
      </w:r>
      <w:r>
        <w:rPr>
          <w:b/>
          <w:spacing w:val="40"/>
        </w:rPr>
        <w:t xml:space="preserve"> </w:t>
      </w:r>
      <w:r>
        <w:t>Ilmiy tadqiqot olib borish jarayonida qiyosiy</w:t>
      </w:r>
      <w:r>
        <w:rPr>
          <w:spacing w:val="40"/>
        </w:rPr>
        <w:t xml:space="preserve"> </w:t>
      </w:r>
      <w:r>
        <w:t>tahlil,</w:t>
      </w:r>
      <w:r>
        <w:rPr>
          <w:spacing w:val="22"/>
        </w:rPr>
        <w:t xml:space="preserve"> </w:t>
      </w:r>
      <w:r>
        <w:t>guruhlash,</w:t>
      </w:r>
      <w:r>
        <w:rPr>
          <w:spacing w:val="21"/>
        </w:rPr>
        <w:t xml:space="preserve"> </w:t>
      </w:r>
      <w:r>
        <w:t>tizimli</w:t>
      </w:r>
      <w:r>
        <w:rPr>
          <w:spacing w:val="24"/>
        </w:rPr>
        <w:t xml:space="preserve"> </w:t>
      </w:r>
      <w:r>
        <w:t>yondashuv,</w:t>
      </w:r>
      <w:r>
        <w:rPr>
          <w:spacing w:val="22"/>
        </w:rPr>
        <w:t xml:space="preserve"> </w:t>
      </w:r>
      <w:r>
        <w:t>umumlashtirish,</w:t>
      </w:r>
      <w:r>
        <w:rPr>
          <w:spacing w:val="22"/>
        </w:rPr>
        <w:t xml:space="preserve"> </w:t>
      </w:r>
      <w:r>
        <w:t>statistik</w:t>
      </w:r>
      <w:r>
        <w:rPr>
          <w:spacing w:val="24"/>
        </w:rPr>
        <w:t xml:space="preserve"> </w:t>
      </w:r>
      <w:r>
        <w:t>tahlil,</w:t>
      </w:r>
      <w:r>
        <w:rPr>
          <w:spacing w:val="22"/>
        </w:rPr>
        <w:t xml:space="preserve"> </w:t>
      </w:r>
      <w:r>
        <w:rPr>
          <w:spacing w:val="-2"/>
        </w:rPr>
        <w:t>abstrakt-</w:t>
      </w:r>
    </w:p>
    <w:p w:rsidR="00A13BCD" w:rsidRDefault="00131890">
      <w:pPr>
        <w:pStyle w:val="a3"/>
        <w:spacing w:before="1" w:line="341" w:lineRule="exact"/>
        <w:ind w:firstLine="0"/>
      </w:pPr>
      <w:r>
        <w:t>tahliliy</w:t>
      </w:r>
      <w:r>
        <w:rPr>
          <w:spacing w:val="-8"/>
        </w:rPr>
        <w:t xml:space="preserve"> </w:t>
      </w:r>
      <w:r>
        <w:t>usullar</w:t>
      </w:r>
      <w:r>
        <w:rPr>
          <w:spacing w:val="-5"/>
        </w:rPr>
        <w:t xml:space="preserve"> </w:t>
      </w:r>
      <w:r>
        <w:t>va</w:t>
      </w:r>
      <w:r>
        <w:rPr>
          <w:spacing w:val="-5"/>
        </w:rPr>
        <w:t xml:space="preserve"> </w:t>
      </w:r>
      <w:r>
        <w:t>boshqalardan</w:t>
      </w:r>
      <w:r>
        <w:rPr>
          <w:spacing w:val="-6"/>
        </w:rPr>
        <w:t xml:space="preserve"> </w:t>
      </w:r>
      <w:r>
        <w:rPr>
          <w:spacing w:val="-2"/>
        </w:rPr>
        <w:t>foydalanildi.</w:t>
      </w:r>
    </w:p>
    <w:p w:rsidR="00A13BCD" w:rsidRDefault="00131890">
      <w:pPr>
        <w:pStyle w:val="a4"/>
        <w:numPr>
          <w:ilvl w:val="0"/>
          <w:numId w:val="7"/>
        </w:numPr>
        <w:tabs>
          <w:tab w:val="left" w:pos="923"/>
        </w:tabs>
        <w:ind w:right="849" w:firstLine="566"/>
        <w:rPr>
          <w:sz w:val="28"/>
        </w:rPr>
      </w:pPr>
      <w:r>
        <w:rPr>
          <w:sz w:val="28"/>
        </w:rPr>
        <w:t>tadqiqotning dastlabki bosqichidan uning oxirgi bosqichigacha qiyosiy tahlili, statistik tahlil, tizimli yondoshuv usulidan foydalanildi, shuning natijasida</w:t>
      </w:r>
      <w:r>
        <w:rPr>
          <w:spacing w:val="40"/>
          <w:sz w:val="28"/>
        </w:rPr>
        <w:t xml:space="preserve"> </w:t>
      </w:r>
      <w:r>
        <w:rPr>
          <w:sz w:val="28"/>
        </w:rPr>
        <w:t>ilmiy xulosalar qilindi;</w:t>
      </w:r>
    </w:p>
    <w:p w:rsidR="00A13BCD" w:rsidRDefault="00131890">
      <w:pPr>
        <w:pStyle w:val="a4"/>
        <w:numPr>
          <w:ilvl w:val="0"/>
          <w:numId w:val="7"/>
        </w:numPr>
        <w:tabs>
          <w:tab w:val="left" w:pos="921"/>
        </w:tabs>
        <w:spacing w:before="1"/>
        <w:ind w:right="852" w:firstLine="566"/>
        <w:rPr>
          <w:sz w:val="28"/>
        </w:rPr>
      </w:pPr>
      <w:r>
        <w:rPr>
          <w:sz w:val="28"/>
        </w:rPr>
        <w:t>ma</w:t>
      </w:r>
      <w:r>
        <w:rPr>
          <w:rFonts w:ascii="Times New Roman" w:hAnsi="Times New Roman"/>
          <w:sz w:val="28"/>
        </w:rPr>
        <w:t>ʼ</w:t>
      </w:r>
      <w:r>
        <w:rPr>
          <w:sz w:val="28"/>
        </w:rPr>
        <w:t>lumot, ko</w:t>
      </w:r>
      <w:r>
        <w:rPr>
          <w:rFonts w:ascii="Times New Roman" w:hAnsi="Times New Roman"/>
          <w:sz w:val="28"/>
        </w:rPr>
        <w:t>ʻ</w:t>
      </w:r>
      <w:r>
        <w:rPr>
          <w:sz w:val="28"/>
        </w:rPr>
        <w:t xml:space="preserve">rsatkichlarni tahlil va sintez qilishda statistik usullardan </w:t>
      </w:r>
      <w:r>
        <w:rPr>
          <w:spacing w:val="-2"/>
          <w:sz w:val="28"/>
        </w:rPr>
        <w:t>foydalanildi.</w:t>
      </w:r>
    </w:p>
    <w:p w:rsidR="00A13BCD" w:rsidRDefault="00131890">
      <w:pPr>
        <w:pStyle w:val="a4"/>
        <w:numPr>
          <w:ilvl w:val="0"/>
          <w:numId w:val="7"/>
        </w:numPr>
        <w:tabs>
          <w:tab w:val="left" w:pos="959"/>
        </w:tabs>
        <w:ind w:right="848" w:firstLine="566"/>
        <w:rPr>
          <w:sz w:val="28"/>
        </w:rPr>
      </w:pPr>
      <w:r>
        <w:rPr>
          <w:sz w:val="28"/>
        </w:rPr>
        <w:t>demografiyani o</w:t>
      </w:r>
      <w:r>
        <w:rPr>
          <w:rFonts w:ascii="Times New Roman" w:hAnsi="Times New Roman"/>
          <w:sz w:val="28"/>
        </w:rPr>
        <w:t>ʻ</w:t>
      </w:r>
      <w:r>
        <w:rPr>
          <w:sz w:val="28"/>
        </w:rPr>
        <w:t>rgangan olimlarning ilmiy- nazariy qarashlari, ilmiy yondoshuvlari, bergan ta</w:t>
      </w:r>
      <w:r>
        <w:rPr>
          <w:rFonts w:ascii="Times New Roman" w:hAnsi="Times New Roman"/>
          <w:sz w:val="28"/>
        </w:rPr>
        <w:t>ʼ</w:t>
      </w:r>
      <w:r>
        <w:rPr>
          <w:sz w:val="28"/>
        </w:rPr>
        <w:t>riflari tahlili va sintezi usullaridan foydalangan holda, amiyatli va muhim tomonlari izohlab o</w:t>
      </w:r>
      <w:r>
        <w:rPr>
          <w:rFonts w:ascii="Times New Roman" w:hAnsi="Times New Roman"/>
          <w:sz w:val="28"/>
        </w:rPr>
        <w:t>ʻ</w:t>
      </w:r>
      <w:r>
        <w:rPr>
          <w:sz w:val="28"/>
        </w:rPr>
        <w:t>tildi.</w:t>
      </w:r>
    </w:p>
    <w:p w:rsidR="00A13BCD" w:rsidRDefault="00131890">
      <w:pPr>
        <w:pStyle w:val="a3"/>
        <w:ind w:right="845"/>
      </w:pPr>
      <w:r>
        <w:rPr>
          <w:b/>
        </w:rPr>
        <w:t xml:space="preserve">Tahlil va natijalar muhokamasi. </w:t>
      </w:r>
      <w:r>
        <w:t>O‘zbekiston Respublikasida 1991-2024- yillar</w:t>
      </w:r>
      <w:r>
        <w:rPr>
          <w:spacing w:val="-1"/>
        </w:rPr>
        <w:t xml:space="preserve"> </w:t>
      </w:r>
      <w:r>
        <w:t>mobaynida</w:t>
      </w:r>
      <w:r>
        <w:rPr>
          <w:spacing w:val="-2"/>
        </w:rPr>
        <w:t xml:space="preserve"> </w:t>
      </w:r>
      <w:r>
        <w:t>aholi</w:t>
      </w:r>
      <w:r>
        <w:rPr>
          <w:spacing w:val="-3"/>
        </w:rPr>
        <w:t xml:space="preserve"> </w:t>
      </w:r>
      <w:r>
        <w:t>sonining</w:t>
      </w:r>
      <w:r>
        <w:rPr>
          <w:spacing w:val="-4"/>
        </w:rPr>
        <w:t xml:space="preserve"> </w:t>
      </w:r>
      <w:r>
        <w:t>barqaror</w:t>
      </w:r>
      <w:r>
        <w:rPr>
          <w:spacing w:val="-2"/>
        </w:rPr>
        <w:t xml:space="preserve"> </w:t>
      </w:r>
      <w:r>
        <w:t>osishi</w:t>
      </w:r>
      <w:r>
        <w:rPr>
          <w:spacing w:val="-2"/>
        </w:rPr>
        <w:t xml:space="preserve"> </w:t>
      </w:r>
      <w:r>
        <w:t xml:space="preserve">kuzatilib, </w:t>
      </w:r>
      <w:r>
        <w:rPr>
          <w:b/>
        </w:rPr>
        <w:t>doimiy</w:t>
      </w:r>
      <w:r>
        <w:rPr>
          <w:b/>
          <w:spacing w:val="-1"/>
        </w:rPr>
        <w:t xml:space="preserve"> </w:t>
      </w:r>
      <w:r>
        <w:rPr>
          <w:b/>
        </w:rPr>
        <w:t>aholisi</w:t>
      </w:r>
      <w:r>
        <w:rPr>
          <w:b/>
          <w:spacing w:val="-1"/>
        </w:rPr>
        <w:t xml:space="preserve"> </w:t>
      </w:r>
      <w:r>
        <w:rPr>
          <w:b/>
        </w:rPr>
        <w:t>soni</w:t>
      </w:r>
      <w:r>
        <w:rPr>
          <w:b/>
          <w:vertAlign w:val="superscript"/>
        </w:rPr>
        <w:t>1</w:t>
      </w:r>
      <w:r>
        <w:rPr>
          <w:b/>
        </w:rPr>
        <w:t xml:space="preserve"> </w:t>
      </w:r>
      <w:r>
        <w:t>1991-yilda 20,6 mln. kishini, 2001-yilda 24,8 mln. kishini, 2006-yilda 26,3 mln. kishini, 2011-yilda 29,1 mln. kishini, 2021-yilda 34,5 mln kishini, 2024-yilning 1- yanvar holatiga ko‘ra esa, respublikaning doimiy aholisi soni 36,8 mln kishini tashkil etib, 1991-yilga nisbatan 16,2 mln kishiga yoki 1,6-martaga o‘sgan.</w:t>
      </w:r>
    </w:p>
    <w:p w:rsidR="00A13BCD" w:rsidRDefault="00131890">
      <w:pPr>
        <w:pStyle w:val="a3"/>
        <w:ind w:right="843"/>
      </w:pPr>
      <w:r>
        <w:t>O</w:t>
      </w:r>
      <w:r>
        <w:rPr>
          <w:rFonts w:ascii="Times New Roman" w:hAnsi="Times New Roman"/>
        </w:rPr>
        <w:t>ʻ</w:t>
      </w:r>
      <w:r>
        <w:t>zbekiston Respublikasi Prezidenti huzuridagi Statistika agentligi ma’lumotlarga ko‘ra, O'zbekistonning doimiy aholisi soni 2024-yil 1-oktyabr holatiga ko'ra 37,4 mln kishini tashkil etib, Respublikamizning doimiy aholisi soni o'tgan yilning mos davri bilan</w:t>
      </w:r>
      <w:r>
        <w:rPr>
          <w:spacing w:val="-2"/>
        </w:rPr>
        <w:t xml:space="preserve"> </w:t>
      </w:r>
      <w:r>
        <w:t>solishtirilganda 2,1 foizga oshgan. Aholi</w:t>
      </w:r>
      <w:r>
        <w:rPr>
          <w:spacing w:val="-1"/>
        </w:rPr>
        <w:t xml:space="preserve"> </w:t>
      </w:r>
      <w:r>
        <w:t>soni 2024-</w:t>
      </w:r>
      <w:r>
        <w:rPr>
          <w:spacing w:val="-3"/>
        </w:rPr>
        <w:t xml:space="preserve"> </w:t>
      </w:r>
      <w:r>
        <w:t>yil</w:t>
      </w:r>
      <w:r>
        <w:rPr>
          <w:spacing w:val="-4"/>
        </w:rPr>
        <w:t xml:space="preserve"> </w:t>
      </w:r>
      <w:r>
        <w:t>boshidan</w:t>
      </w:r>
      <w:r>
        <w:rPr>
          <w:spacing w:val="-3"/>
        </w:rPr>
        <w:t xml:space="preserve"> </w:t>
      </w:r>
      <w:r>
        <w:t>buyon</w:t>
      </w:r>
      <w:r>
        <w:rPr>
          <w:spacing w:val="-2"/>
        </w:rPr>
        <w:t xml:space="preserve"> </w:t>
      </w:r>
      <w:r>
        <w:t>555,6</w:t>
      </w:r>
      <w:r>
        <w:rPr>
          <w:spacing w:val="-4"/>
        </w:rPr>
        <w:t xml:space="preserve"> </w:t>
      </w:r>
      <w:r>
        <w:t>ming</w:t>
      </w:r>
      <w:r>
        <w:rPr>
          <w:spacing w:val="-5"/>
        </w:rPr>
        <w:t xml:space="preserve"> </w:t>
      </w:r>
      <w:r>
        <w:t>kishiga</w:t>
      </w:r>
      <w:r>
        <w:rPr>
          <w:spacing w:val="-3"/>
        </w:rPr>
        <w:t xml:space="preserve"> </w:t>
      </w:r>
      <w:r>
        <w:t>ko'paygan.</w:t>
      </w:r>
      <w:r>
        <w:rPr>
          <w:spacing w:val="-2"/>
        </w:rPr>
        <w:t xml:space="preserve"> </w:t>
      </w:r>
      <w:r>
        <w:t>Jumladan,</w:t>
      </w:r>
      <w:r>
        <w:rPr>
          <w:spacing w:val="-2"/>
        </w:rPr>
        <w:t xml:space="preserve"> </w:t>
      </w:r>
      <w:r>
        <w:t>2024-</w:t>
      </w:r>
      <w:r>
        <w:rPr>
          <w:spacing w:val="-2"/>
        </w:rPr>
        <w:t>yilning</w:t>
      </w:r>
    </w:p>
    <w:p w:rsidR="00A13BCD" w:rsidRDefault="00131890">
      <w:pPr>
        <w:pStyle w:val="a3"/>
        <w:spacing w:before="113"/>
        <w:ind w:left="0" w:firstLine="0"/>
        <w:jc w:val="left"/>
        <w:rPr>
          <w:sz w:val="20"/>
        </w:rPr>
      </w:pPr>
      <w:r>
        <w:rPr>
          <w:noProof/>
          <w:sz w:val="20"/>
          <w:lang w:val="ru-RU" w:eastAsia="ru-RU"/>
        </w:rPr>
        <mc:AlternateContent>
          <mc:Choice Requires="wps">
            <w:drawing>
              <wp:anchor distT="0" distB="0" distL="0" distR="0" simplePos="0" relativeHeight="487606272" behindDoc="1" locked="0" layoutInCell="1" allowOverlap="1">
                <wp:simplePos x="0" y="0"/>
                <wp:positionH relativeFrom="page">
                  <wp:posOffset>719327</wp:posOffset>
                </wp:positionH>
                <wp:positionV relativeFrom="paragraph">
                  <wp:posOffset>242391</wp:posOffset>
                </wp:positionV>
                <wp:extent cx="1829435" cy="9525"/>
                <wp:effectExtent l="0" t="0" r="0" b="0"/>
                <wp:wrapTopAndBottom/>
                <wp:docPr id="599" name="Graphic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C1A5F3" id="Graphic 599" o:spid="_x0000_s1026" style="position:absolute;margin-left:56.65pt;margin-top:19.1pt;width:144.05pt;height:.75pt;z-index:-157102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" path="m1829435,l,,,9144r1829435,l1829435,xe" fillcolor="black" stroked="f">
                <v:path arrowok="t"/>
                <w10:wrap type="topAndBottom" anchorx="page"/>
              </v:shape>
            </w:pict>
          </mc:Fallback>
        </mc:AlternateContent>
      </w:r>
    </w:p>
    <w:p w:rsidR="00A13BCD" w:rsidRDefault="00131890">
      <w:pPr>
        <w:spacing w:before="97" w:line="276" w:lineRule="auto"/>
        <w:ind w:left="140" w:right="848"/>
        <w:rPr>
          <w:rFonts w:ascii="Times New Roman" w:hAnsi="Times New Roman"/>
        </w:rPr>
      </w:pPr>
      <w:r>
        <w:rPr>
          <w:rFonts w:ascii="Times New Roman" w:hAnsi="Times New Roman"/>
          <w:vertAlign w:val="superscript"/>
        </w:rPr>
        <w:t>1</w:t>
      </w:r>
      <w:r>
        <w:rPr>
          <w:rFonts w:ascii="Times New Roman" w:hAnsi="Times New Roman"/>
          <w:spacing w:val="27"/>
        </w:rPr>
        <w:t xml:space="preserve"> </w:t>
      </w:r>
      <w:r>
        <w:rPr>
          <w:rFonts w:ascii="Times New Roman" w:hAnsi="Times New Roman"/>
        </w:rPr>
        <w:t>Keltirilgan</w:t>
      </w:r>
      <w:r>
        <w:rPr>
          <w:rFonts w:ascii="Times New Roman" w:hAnsi="Times New Roman"/>
          <w:spacing w:val="28"/>
        </w:rPr>
        <w:t xml:space="preserve"> </w:t>
      </w:r>
      <w:r>
        <w:rPr>
          <w:rFonts w:ascii="Times New Roman" w:hAnsi="Times New Roman"/>
        </w:rPr>
        <w:t>statistik ma'lumotlar</w:t>
      </w:r>
      <w:r>
        <w:rPr>
          <w:rFonts w:ascii="Times New Roman" w:hAnsi="Times New Roman"/>
          <w:spacing w:val="80"/>
        </w:rPr>
        <w:t xml:space="preserve"> </w:t>
      </w:r>
      <w:r>
        <w:rPr>
          <w:rFonts w:ascii="Times New Roman" w:hAnsi="Times New Roman"/>
        </w:rPr>
        <w:t>Oʻzbekiston</w:t>
      </w:r>
      <w:r>
        <w:rPr>
          <w:rFonts w:ascii="Times New Roman" w:hAnsi="Times New Roman"/>
          <w:spacing w:val="27"/>
        </w:rPr>
        <w:t xml:space="preserve"> </w:t>
      </w:r>
      <w:r>
        <w:rPr>
          <w:rFonts w:ascii="Times New Roman" w:hAnsi="Times New Roman"/>
        </w:rPr>
        <w:t>Respublikasi</w:t>
      </w:r>
      <w:r>
        <w:rPr>
          <w:rFonts w:ascii="Times New Roman" w:hAnsi="Times New Roman"/>
          <w:spacing w:val="28"/>
        </w:rPr>
        <w:t xml:space="preserve"> </w:t>
      </w:r>
      <w:r>
        <w:rPr>
          <w:rFonts w:ascii="Times New Roman" w:hAnsi="Times New Roman"/>
        </w:rPr>
        <w:t>Prezidenti huzuridagi</w:t>
      </w:r>
      <w:r>
        <w:rPr>
          <w:rFonts w:ascii="Times New Roman" w:hAnsi="Times New Roman"/>
          <w:spacing w:val="28"/>
        </w:rPr>
        <w:t xml:space="preserve"> </w:t>
      </w:r>
      <w:r>
        <w:rPr>
          <w:rFonts w:ascii="Times New Roman" w:hAnsi="Times New Roman"/>
        </w:rPr>
        <w:t>Statistika agentligining rasmiy sayiti stat.uz sayitidan olingan.</w:t>
      </w:r>
    </w:p>
    <w:p w:rsidR="00A13BCD" w:rsidRDefault="00A13BCD">
      <w:pPr>
        <w:spacing w:line="276" w:lineRule="auto"/>
        <w:rPr>
          <w:rFonts w:ascii="Times New Roman" w:hAnsi="Times New Roman"/>
        </w:rPr>
        <w:sectPr w:rsidR="00A13BCD">
          <w:pgSz w:w="11910" w:h="16840"/>
          <w:pgMar w:top="1140" w:right="283" w:bottom="1420" w:left="992" w:header="0" w:footer="1230" w:gutter="0"/>
          <w:cols w:space="720"/>
        </w:sectPr>
      </w:pPr>
    </w:p>
    <w:p w:rsidR="00A13BCD" w:rsidRDefault="00131890">
      <w:pPr>
        <w:pStyle w:val="a3"/>
        <w:tabs>
          <w:tab w:val="left" w:pos="2845"/>
        </w:tabs>
        <w:spacing w:before="91"/>
        <w:ind w:right="845" w:firstLine="0"/>
      </w:pPr>
      <w:r>
        <w:lastRenderedPageBreak/>
        <w:t xml:space="preserve">har bir oyida o'rtacha 61,7 ming kishiga oshgan. 2024-yilning har bir kunida doimiy aholi soni o'rtacha 2 ming kishiga ko'paymoqda. Doimiy aholining 18545,9 ming nafarini ayollar, 18809,5 ming nafarini erkaklar tashkil qiladi. </w:t>
      </w:r>
      <w:r>
        <w:rPr>
          <w:spacing w:val="-2"/>
        </w:rPr>
        <w:t>2024-yilning</w:t>
      </w:r>
      <w:r>
        <w:tab/>
        <w:t>1-oktyabr holatiga doimiy aholi tarkibidagi erkaklar soni ayollar sonidan 263,6 ming kishiga ko'p. Doimiy aholi sonining 9,6 mln nafarni 14–30 yoshdagilar</w:t>
      </w:r>
      <w:r>
        <w:rPr>
          <w:spacing w:val="40"/>
        </w:rPr>
        <w:t xml:space="preserve"> </w:t>
      </w:r>
      <w:r>
        <w:t>tashkil etgan.</w:t>
      </w:r>
    </w:p>
    <w:p w:rsidR="00A13BCD" w:rsidRDefault="00131890">
      <w:pPr>
        <w:pStyle w:val="a3"/>
        <w:spacing w:before="66"/>
        <w:ind w:left="0" w:firstLine="0"/>
        <w:jc w:val="left"/>
        <w:rPr>
          <w:sz w:val="20"/>
        </w:rPr>
      </w:pPr>
      <w:r>
        <w:rPr>
          <w:noProof/>
          <w:sz w:val="20"/>
          <w:lang w:val="ru-RU" w:eastAsia="ru-RU"/>
        </w:rPr>
        <mc:AlternateContent>
          <mc:Choice Requires="wpg">
            <w:drawing>
              <wp:anchor distT="0" distB="0" distL="0" distR="0" simplePos="0" relativeHeight="487606784" behindDoc="1" locked="0" layoutInCell="1" allowOverlap="1">
                <wp:simplePos x="0" y="0"/>
                <wp:positionH relativeFrom="page">
                  <wp:posOffset>715327</wp:posOffset>
                </wp:positionH>
                <wp:positionV relativeFrom="paragraph">
                  <wp:posOffset>212869</wp:posOffset>
                </wp:positionV>
                <wp:extent cx="5966460" cy="3105150"/>
                <wp:effectExtent l="0" t="0" r="0" b="0"/>
                <wp:wrapTopAndBottom/>
                <wp:docPr id="600" name="Group 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6460" cy="3105150"/>
                          <a:chOff x="0" y="0"/>
                          <a:chExt cx="5966460" cy="3105150"/>
                        </a:xfrm>
                      </wpg:grpSpPr>
                      <wps:wsp>
                        <wps:cNvPr id="601" name="Graphic 601"/>
                        <wps:cNvSpPr/>
                        <wps:spPr>
                          <a:xfrm>
                            <a:off x="418528" y="815403"/>
                            <a:ext cx="5279390" cy="1673860"/>
                          </a:xfrm>
                          <a:custGeom>
                            <a:avLst/>
                            <a:gdLst/>
                            <a:ahLst/>
                            <a:cxnLst/>
                            <a:rect l="l" t="t" r="r" b="b"/>
                            <a:pathLst>
                              <a:path w="5279390" h="1673860">
                                <a:moveTo>
                                  <a:pt x="3317748" y="1673352"/>
                                </a:moveTo>
                                <a:lnTo>
                                  <a:pt x="3720083" y="1673352"/>
                                </a:lnTo>
                              </a:path>
                              <a:path w="5279390" h="1673860">
                                <a:moveTo>
                                  <a:pt x="4491228" y="1673352"/>
                                </a:moveTo>
                                <a:lnTo>
                                  <a:pt x="4893564" y="1673352"/>
                                </a:lnTo>
                              </a:path>
                              <a:path w="5279390" h="1673860">
                                <a:moveTo>
                                  <a:pt x="385572" y="1673352"/>
                                </a:moveTo>
                                <a:lnTo>
                                  <a:pt x="787907" y="1673352"/>
                                </a:lnTo>
                              </a:path>
                              <a:path w="5279390" h="1673860">
                                <a:moveTo>
                                  <a:pt x="2731008" y="1673352"/>
                                </a:moveTo>
                                <a:lnTo>
                                  <a:pt x="3133344" y="1673352"/>
                                </a:lnTo>
                              </a:path>
                              <a:path w="5279390" h="1673860">
                                <a:moveTo>
                                  <a:pt x="3904488" y="1673352"/>
                                </a:moveTo>
                                <a:lnTo>
                                  <a:pt x="4306824" y="1673352"/>
                                </a:lnTo>
                              </a:path>
                              <a:path w="5279390" h="1673860">
                                <a:moveTo>
                                  <a:pt x="2144268" y="1673352"/>
                                </a:moveTo>
                                <a:lnTo>
                                  <a:pt x="2548128" y="1673352"/>
                                </a:lnTo>
                              </a:path>
                              <a:path w="5279390" h="1673860">
                                <a:moveTo>
                                  <a:pt x="0" y="1673352"/>
                                </a:moveTo>
                                <a:lnTo>
                                  <a:pt x="201168" y="1673352"/>
                                </a:lnTo>
                              </a:path>
                              <a:path w="5279390" h="1673860">
                                <a:moveTo>
                                  <a:pt x="1559052" y="1673352"/>
                                </a:moveTo>
                                <a:lnTo>
                                  <a:pt x="1961388" y="1673352"/>
                                </a:lnTo>
                              </a:path>
                              <a:path w="5279390" h="1673860">
                                <a:moveTo>
                                  <a:pt x="5077968" y="1673352"/>
                                </a:moveTo>
                                <a:lnTo>
                                  <a:pt x="5279135" y="1673352"/>
                                </a:lnTo>
                              </a:path>
                              <a:path w="5279390" h="1673860">
                                <a:moveTo>
                                  <a:pt x="972312" y="1673352"/>
                                </a:moveTo>
                                <a:lnTo>
                                  <a:pt x="1374648" y="1673352"/>
                                </a:lnTo>
                              </a:path>
                              <a:path w="5279390" h="1673860">
                                <a:moveTo>
                                  <a:pt x="4491228" y="1394459"/>
                                </a:moveTo>
                                <a:lnTo>
                                  <a:pt x="4893564" y="1394459"/>
                                </a:lnTo>
                              </a:path>
                              <a:path w="5279390" h="1673860">
                                <a:moveTo>
                                  <a:pt x="3317748" y="1394459"/>
                                </a:moveTo>
                                <a:lnTo>
                                  <a:pt x="3720083" y="1394459"/>
                                </a:lnTo>
                              </a:path>
                              <a:path w="5279390" h="1673860">
                                <a:moveTo>
                                  <a:pt x="385572" y="1394459"/>
                                </a:moveTo>
                                <a:lnTo>
                                  <a:pt x="787907" y="1394459"/>
                                </a:lnTo>
                              </a:path>
                              <a:path w="5279390" h="1673860">
                                <a:moveTo>
                                  <a:pt x="0" y="1394459"/>
                                </a:moveTo>
                                <a:lnTo>
                                  <a:pt x="201168" y="1394459"/>
                                </a:lnTo>
                              </a:path>
                              <a:path w="5279390" h="1673860">
                                <a:moveTo>
                                  <a:pt x="3904488" y="1394459"/>
                                </a:moveTo>
                                <a:lnTo>
                                  <a:pt x="4306824" y="1394459"/>
                                </a:lnTo>
                              </a:path>
                              <a:path w="5279390" h="1673860">
                                <a:moveTo>
                                  <a:pt x="1559052" y="1394459"/>
                                </a:moveTo>
                                <a:lnTo>
                                  <a:pt x="1961388" y="1394459"/>
                                </a:lnTo>
                              </a:path>
                              <a:path w="5279390" h="1673860">
                                <a:moveTo>
                                  <a:pt x="972312" y="1394459"/>
                                </a:moveTo>
                                <a:lnTo>
                                  <a:pt x="1374648" y="1394459"/>
                                </a:lnTo>
                              </a:path>
                              <a:path w="5279390" h="1673860">
                                <a:moveTo>
                                  <a:pt x="5077968" y="1394459"/>
                                </a:moveTo>
                                <a:lnTo>
                                  <a:pt x="5279135" y="1394459"/>
                                </a:lnTo>
                              </a:path>
                              <a:path w="5279390" h="1673860">
                                <a:moveTo>
                                  <a:pt x="2731008" y="1394459"/>
                                </a:moveTo>
                                <a:lnTo>
                                  <a:pt x="3133344" y="1394459"/>
                                </a:lnTo>
                              </a:path>
                              <a:path w="5279390" h="1673860">
                                <a:moveTo>
                                  <a:pt x="2144268" y="1394459"/>
                                </a:moveTo>
                                <a:lnTo>
                                  <a:pt x="2548128" y="1394459"/>
                                </a:lnTo>
                              </a:path>
                              <a:path w="5279390" h="1673860">
                                <a:moveTo>
                                  <a:pt x="4491228" y="1115567"/>
                                </a:moveTo>
                                <a:lnTo>
                                  <a:pt x="4893564" y="1115567"/>
                                </a:lnTo>
                              </a:path>
                              <a:path w="5279390" h="1673860">
                                <a:moveTo>
                                  <a:pt x="385572" y="1115567"/>
                                </a:moveTo>
                                <a:lnTo>
                                  <a:pt x="787907" y="1115567"/>
                                </a:lnTo>
                              </a:path>
                              <a:path w="5279390" h="1673860">
                                <a:moveTo>
                                  <a:pt x="5077968" y="1115567"/>
                                </a:moveTo>
                                <a:lnTo>
                                  <a:pt x="5279135" y="1115567"/>
                                </a:lnTo>
                              </a:path>
                              <a:path w="5279390" h="1673860">
                                <a:moveTo>
                                  <a:pt x="972312" y="1115567"/>
                                </a:moveTo>
                                <a:lnTo>
                                  <a:pt x="1374648" y="1115567"/>
                                </a:lnTo>
                              </a:path>
                              <a:path w="5279390" h="1673860">
                                <a:moveTo>
                                  <a:pt x="2144268" y="1115567"/>
                                </a:moveTo>
                                <a:lnTo>
                                  <a:pt x="2548128" y="1115567"/>
                                </a:lnTo>
                              </a:path>
                              <a:path w="5279390" h="1673860">
                                <a:moveTo>
                                  <a:pt x="2731008" y="1115567"/>
                                </a:moveTo>
                                <a:lnTo>
                                  <a:pt x="3133344" y="1115567"/>
                                </a:lnTo>
                              </a:path>
                              <a:path w="5279390" h="1673860">
                                <a:moveTo>
                                  <a:pt x="3904488" y="1115567"/>
                                </a:moveTo>
                                <a:lnTo>
                                  <a:pt x="4306824" y="1115567"/>
                                </a:lnTo>
                              </a:path>
                              <a:path w="5279390" h="1673860">
                                <a:moveTo>
                                  <a:pt x="3317748" y="1115567"/>
                                </a:moveTo>
                                <a:lnTo>
                                  <a:pt x="3720083" y="1115567"/>
                                </a:lnTo>
                              </a:path>
                              <a:path w="5279390" h="1673860">
                                <a:moveTo>
                                  <a:pt x="1559052" y="1115567"/>
                                </a:moveTo>
                                <a:lnTo>
                                  <a:pt x="1961388" y="1115567"/>
                                </a:lnTo>
                              </a:path>
                              <a:path w="5279390" h="1673860">
                                <a:moveTo>
                                  <a:pt x="0" y="1115567"/>
                                </a:moveTo>
                                <a:lnTo>
                                  <a:pt x="201168" y="1115567"/>
                                </a:lnTo>
                              </a:path>
                              <a:path w="5279390" h="1673860">
                                <a:moveTo>
                                  <a:pt x="1559052" y="836676"/>
                                </a:moveTo>
                                <a:lnTo>
                                  <a:pt x="1961388" y="836676"/>
                                </a:lnTo>
                              </a:path>
                              <a:path w="5279390" h="1673860">
                                <a:moveTo>
                                  <a:pt x="3904488" y="836676"/>
                                </a:moveTo>
                                <a:lnTo>
                                  <a:pt x="4306824" y="836676"/>
                                </a:lnTo>
                              </a:path>
                              <a:path w="5279390" h="1673860">
                                <a:moveTo>
                                  <a:pt x="385572" y="836676"/>
                                </a:moveTo>
                                <a:lnTo>
                                  <a:pt x="787907" y="836676"/>
                                </a:lnTo>
                              </a:path>
                              <a:path w="5279390" h="1673860">
                                <a:moveTo>
                                  <a:pt x="0" y="836676"/>
                                </a:moveTo>
                                <a:lnTo>
                                  <a:pt x="201168" y="836676"/>
                                </a:lnTo>
                              </a:path>
                              <a:path w="5279390" h="1673860">
                                <a:moveTo>
                                  <a:pt x="972312" y="836676"/>
                                </a:moveTo>
                                <a:lnTo>
                                  <a:pt x="1374648" y="836676"/>
                                </a:lnTo>
                              </a:path>
                              <a:path w="5279390" h="1673860">
                                <a:moveTo>
                                  <a:pt x="2144268" y="836676"/>
                                </a:moveTo>
                                <a:lnTo>
                                  <a:pt x="2548128" y="836676"/>
                                </a:lnTo>
                              </a:path>
                              <a:path w="5279390" h="1673860">
                                <a:moveTo>
                                  <a:pt x="4491228" y="836676"/>
                                </a:moveTo>
                                <a:lnTo>
                                  <a:pt x="4893564" y="836676"/>
                                </a:lnTo>
                              </a:path>
                              <a:path w="5279390" h="1673860">
                                <a:moveTo>
                                  <a:pt x="5077968" y="836676"/>
                                </a:moveTo>
                                <a:lnTo>
                                  <a:pt x="5279135" y="836676"/>
                                </a:lnTo>
                              </a:path>
                              <a:path w="5279390" h="1673860">
                                <a:moveTo>
                                  <a:pt x="3317748" y="836676"/>
                                </a:moveTo>
                                <a:lnTo>
                                  <a:pt x="3720083" y="836676"/>
                                </a:lnTo>
                              </a:path>
                              <a:path w="5279390" h="1673860">
                                <a:moveTo>
                                  <a:pt x="2731008" y="836676"/>
                                </a:moveTo>
                                <a:lnTo>
                                  <a:pt x="3133344" y="836676"/>
                                </a:lnTo>
                              </a:path>
                              <a:path w="5279390" h="1673860">
                                <a:moveTo>
                                  <a:pt x="5077968" y="557783"/>
                                </a:moveTo>
                                <a:lnTo>
                                  <a:pt x="5279135" y="557783"/>
                                </a:lnTo>
                              </a:path>
                              <a:path w="5279390" h="1673860">
                                <a:moveTo>
                                  <a:pt x="1559052" y="557783"/>
                                </a:moveTo>
                                <a:lnTo>
                                  <a:pt x="1961388" y="557783"/>
                                </a:lnTo>
                              </a:path>
                              <a:path w="5279390" h="1673860">
                                <a:moveTo>
                                  <a:pt x="0" y="557783"/>
                                </a:moveTo>
                                <a:lnTo>
                                  <a:pt x="1374648" y="557783"/>
                                </a:lnTo>
                              </a:path>
                              <a:path w="5279390" h="1673860">
                                <a:moveTo>
                                  <a:pt x="4491228" y="557783"/>
                                </a:moveTo>
                                <a:lnTo>
                                  <a:pt x="4893564" y="557783"/>
                                </a:lnTo>
                              </a:path>
                              <a:path w="5279390" h="1673860">
                                <a:moveTo>
                                  <a:pt x="2144268" y="557783"/>
                                </a:moveTo>
                                <a:lnTo>
                                  <a:pt x="2548128" y="557783"/>
                                </a:lnTo>
                              </a:path>
                              <a:path w="5279390" h="1673860">
                                <a:moveTo>
                                  <a:pt x="2731008" y="557783"/>
                                </a:moveTo>
                                <a:lnTo>
                                  <a:pt x="3133344" y="557783"/>
                                </a:lnTo>
                              </a:path>
                              <a:path w="5279390" h="1673860">
                                <a:moveTo>
                                  <a:pt x="3904488" y="557783"/>
                                </a:moveTo>
                                <a:lnTo>
                                  <a:pt x="4306824" y="557783"/>
                                </a:lnTo>
                              </a:path>
                              <a:path w="5279390" h="1673860">
                                <a:moveTo>
                                  <a:pt x="3317748" y="557783"/>
                                </a:moveTo>
                                <a:lnTo>
                                  <a:pt x="3720083" y="557783"/>
                                </a:lnTo>
                              </a:path>
                              <a:path w="5279390" h="1673860">
                                <a:moveTo>
                                  <a:pt x="2731008" y="278891"/>
                                </a:moveTo>
                                <a:lnTo>
                                  <a:pt x="3133344" y="278891"/>
                                </a:lnTo>
                              </a:path>
                              <a:path w="5279390" h="1673860">
                                <a:moveTo>
                                  <a:pt x="5077968" y="278891"/>
                                </a:moveTo>
                                <a:lnTo>
                                  <a:pt x="5279135" y="278891"/>
                                </a:lnTo>
                              </a:path>
                              <a:path w="5279390" h="1673860">
                                <a:moveTo>
                                  <a:pt x="4491228" y="278891"/>
                                </a:moveTo>
                                <a:lnTo>
                                  <a:pt x="4893564" y="278891"/>
                                </a:lnTo>
                              </a:path>
                              <a:path w="5279390" h="1673860">
                                <a:moveTo>
                                  <a:pt x="0" y="278891"/>
                                </a:moveTo>
                                <a:lnTo>
                                  <a:pt x="2548128" y="278891"/>
                                </a:lnTo>
                              </a:path>
                              <a:path w="5279390" h="1673860">
                                <a:moveTo>
                                  <a:pt x="3317748" y="278891"/>
                                </a:moveTo>
                                <a:lnTo>
                                  <a:pt x="3720083" y="278891"/>
                                </a:lnTo>
                              </a:path>
                              <a:path w="5279390" h="1673860">
                                <a:moveTo>
                                  <a:pt x="3904488" y="278891"/>
                                </a:moveTo>
                                <a:lnTo>
                                  <a:pt x="4306824" y="278891"/>
                                </a:lnTo>
                              </a:path>
                              <a:path w="5279390" h="1673860">
                                <a:moveTo>
                                  <a:pt x="3904488" y="0"/>
                                </a:moveTo>
                                <a:lnTo>
                                  <a:pt x="4306824" y="0"/>
                                </a:lnTo>
                              </a:path>
                              <a:path w="5279390" h="1673860">
                                <a:moveTo>
                                  <a:pt x="4491228" y="0"/>
                                </a:moveTo>
                                <a:lnTo>
                                  <a:pt x="4893564" y="0"/>
                                </a:lnTo>
                              </a:path>
                              <a:path w="5279390" h="1673860">
                                <a:moveTo>
                                  <a:pt x="0" y="0"/>
                                </a:moveTo>
                                <a:lnTo>
                                  <a:pt x="3720083" y="0"/>
                                </a:lnTo>
                              </a:path>
                              <a:path w="5279390" h="1673860">
                                <a:moveTo>
                                  <a:pt x="5077968" y="0"/>
                                </a:moveTo>
                                <a:lnTo>
                                  <a:pt x="5279135" y="0"/>
                                </a:lnTo>
                              </a:path>
                            </a:pathLst>
                          </a:custGeom>
                          <a:ln w="9144">
                            <a:solidFill>
                              <a:srgbClr val="D9D9D9"/>
                            </a:solidFill>
                            <a:prstDash val="solid"/>
                          </a:ln>
                        </wps:spPr>
                        <wps:bodyPr wrap="square" lIns="0" tIns="0" rIns="0" bIns="0" rtlCol="0">
                          <a:prstTxWarp prst="textNoShape">
                            <a:avLst/>
                          </a:prstTxWarp>
                          <a:noAutofit/>
                        </wps:bodyPr>
                      </wps:wsp>
                      <wps:wsp>
                        <wps:cNvPr id="602" name="Graphic 602"/>
                        <wps:cNvSpPr/>
                        <wps:spPr>
                          <a:xfrm>
                            <a:off x="418528" y="536511"/>
                            <a:ext cx="5279390" cy="1270"/>
                          </a:xfrm>
                          <a:custGeom>
                            <a:avLst/>
                            <a:gdLst/>
                            <a:ahLst/>
                            <a:cxnLst/>
                            <a:rect l="l" t="t" r="r" b="b"/>
                            <a:pathLst>
                              <a:path w="5279390">
                                <a:moveTo>
                                  <a:pt x="0" y="0"/>
                                </a:moveTo>
                                <a:lnTo>
                                  <a:pt x="5279135" y="0"/>
                                </a:lnTo>
                              </a:path>
                            </a:pathLst>
                          </a:custGeom>
                          <a:ln w="9144">
                            <a:solidFill>
                              <a:srgbClr val="D9D9D9"/>
                            </a:solidFill>
                            <a:prstDash val="solid"/>
                          </a:ln>
                        </wps:spPr>
                        <wps:bodyPr wrap="square" lIns="0" tIns="0" rIns="0" bIns="0" rtlCol="0">
                          <a:prstTxWarp prst="textNoShape">
                            <a:avLst/>
                          </a:prstTxWarp>
                          <a:noAutofit/>
                        </wps:bodyPr>
                      </wps:wsp>
                      <wps:wsp>
                        <wps:cNvPr id="603" name="Graphic 603"/>
                        <wps:cNvSpPr/>
                        <wps:spPr>
                          <a:xfrm>
                            <a:off x="619696" y="714819"/>
                            <a:ext cx="4876800" cy="2052955"/>
                          </a:xfrm>
                          <a:custGeom>
                            <a:avLst/>
                            <a:gdLst/>
                            <a:ahLst/>
                            <a:cxnLst/>
                            <a:rect l="l" t="t" r="r" b="b"/>
                            <a:pathLst>
                              <a:path w="4876800" h="2052955">
                                <a:moveTo>
                                  <a:pt x="184404" y="903732"/>
                                </a:moveTo>
                                <a:lnTo>
                                  <a:pt x="0" y="903732"/>
                                </a:lnTo>
                                <a:lnTo>
                                  <a:pt x="0" y="2052828"/>
                                </a:lnTo>
                                <a:lnTo>
                                  <a:pt x="184404" y="2052828"/>
                                </a:lnTo>
                                <a:lnTo>
                                  <a:pt x="184404" y="903732"/>
                                </a:lnTo>
                                <a:close/>
                              </a:path>
                              <a:path w="4876800" h="2052955">
                                <a:moveTo>
                                  <a:pt x="771144" y="669036"/>
                                </a:moveTo>
                                <a:lnTo>
                                  <a:pt x="586740" y="669036"/>
                                </a:lnTo>
                                <a:lnTo>
                                  <a:pt x="586740" y="2052828"/>
                                </a:lnTo>
                                <a:lnTo>
                                  <a:pt x="771144" y="2052828"/>
                                </a:lnTo>
                                <a:lnTo>
                                  <a:pt x="771144" y="669036"/>
                                </a:lnTo>
                                <a:close/>
                              </a:path>
                              <a:path w="4876800" h="2052955">
                                <a:moveTo>
                                  <a:pt x="1357884" y="585216"/>
                                </a:moveTo>
                                <a:lnTo>
                                  <a:pt x="1173480" y="585216"/>
                                </a:lnTo>
                                <a:lnTo>
                                  <a:pt x="1173480" y="2052828"/>
                                </a:lnTo>
                                <a:lnTo>
                                  <a:pt x="1357884" y="2052828"/>
                                </a:lnTo>
                                <a:lnTo>
                                  <a:pt x="1357884" y="585216"/>
                                </a:lnTo>
                                <a:close/>
                              </a:path>
                              <a:path w="4876800" h="2052955">
                                <a:moveTo>
                                  <a:pt x="1943100" y="428244"/>
                                </a:moveTo>
                                <a:lnTo>
                                  <a:pt x="1760220" y="428244"/>
                                </a:lnTo>
                                <a:lnTo>
                                  <a:pt x="1760220" y="2052828"/>
                                </a:lnTo>
                                <a:lnTo>
                                  <a:pt x="1943100" y="2052828"/>
                                </a:lnTo>
                                <a:lnTo>
                                  <a:pt x="1943100" y="428244"/>
                                </a:lnTo>
                                <a:close/>
                              </a:path>
                              <a:path w="4876800" h="2052955">
                                <a:moveTo>
                                  <a:pt x="2529840" y="291084"/>
                                </a:moveTo>
                                <a:lnTo>
                                  <a:pt x="2346960" y="291084"/>
                                </a:lnTo>
                                <a:lnTo>
                                  <a:pt x="2346960" y="2052828"/>
                                </a:lnTo>
                                <a:lnTo>
                                  <a:pt x="2529840" y="2052828"/>
                                </a:lnTo>
                                <a:lnTo>
                                  <a:pt x="2529840" y="291084"/>
                                </a:lnTo>
                                <a:close/>
                              </a:path>
                              <a:path w="4876800" h="2052955">
                                <a:moveTo>
                                  <a:pt x="3116580" y="124968"/>
                                </a:moveTo>
                                <a:lnTo>
                                  <a:pt x="2932176" y="124968"/>
                                </a:lnTo>
                                <a:lnTo>
                                  <a:pt x="2932176" y="2052828"/>
                                </a:lnTo>
                                <a:lnTo>
                                  <a:pt x="3116580" y="2052828"/>
                                </a:lnTo>
                                <a:lnTo>
                                  <a:pt x="3116580" y="124968"/>
                                </a:lnTo>
                                <a:close/>
                              </a:path>
                              <a:path w="4876800" h="2052955">
                                <a:moveTo>
                                  <a:pt x="3703320" y="85344"/>
                                </a:moveTo>
                                <a:lnTo>
                                  <a:pt x="3518916" y="85344"/>
                                </a:lnTo>
                                <a:lnTo>
                                  <a:pt x="3518916" y="2052828"/>
                                </a:lnTo>
                                <a:lnTo>
                                  <a:pt x="3703320" y="2052828"/>
                                </a:lnTo>
                                <a:lnTo>
                                  <a:pt x="3703320" y="85344"/>
                                </a:lnTo>
                                <a:close/>
                              </a:path>
                              <a:path w="4876800" h="2052955">
                                <a:moveTo>
                                  <a:pt x="4290060" y="42672"/>
                                </a:moveTo>
                                <a:lnTo>
                                  <a:pt x="4105656" y="42672"/>
                                </a:lnTo>
                                <a:lnTo>
                                  <a:pt x="4105656" y="2052828"/>
                                </a:lnTo>
                                <a:lnTo>
                                  <a:pt x="4290060" y="2052828"/>
                                </a:lnTo>
                                <a:lnTo>
                                  <a:pt x="4290060" y="42672"/>
                                </a:lnTo>
                                <a:close/>
                              </a:path>
                              <a:path w="4876800" h="2052955">
                                <a:moveTo>
                                  <a:pt x="4876800" y="0"/>
                                </a:moveTo>
                                <a:lnTo>
                                  <a:pt x="4692396" y="0"/>
                                </a:lnTo>
                                <a:lnTo>
                                  <a:pt x="4692396" y="2052828"/>
                                </a:lnTo>
                                <a:lnTo>
                                  <a:pt x="4876800" y="2052828"/>
                                </a:lnTo>
                                <a:lnTo>
                                  <a:pt x="4876800" y="0"/>
                                </a:lnTo>
                                <a:close/>
                              </a:path>
                            </a:pathLst>
                          </a:custGeom>
                          <a:solidFill>
                            <a:srgbClr val="4F81BC"/>
                          </a:solidFill>
                        </wps:spPr>
                        <wps:bodyPr wrap="square" lIns="0" tIns="0" rIns="0" bIns="0" rtlCol="0">
                          <a:prstTxWarp prst="textNoShape">
                            <a:avLst/>
                          </a:prstTxWarp>
                          <a:noAutofit/>
                        </wps:bodyPr>
                      </wps:wsp>
                      <wps:wsp>
                        <wps:cNvPr id="604" name="Graphic 604"/>
                        <wps:cNvSpPr/>
                        <wps:spPr>
                          <a:xfrm>
                            <a:off x="418528" y="2767647"/>
                            <a:ext cx="5279390" cy="1270"/>
                          </a:xfrm>
                          <a:custGeom>
                            <a:avLst/>
                            <a:gdLst/>
                            <a:ahLst/>
                            <a:cxnLst/>
                            <a:rect l="l" t="t" r="r" b="b"/>
                            <a:pathLst>
                              <a:path w="5279390">
                                <a:moveTo>
                                  <a:pt x="0" y="0"/>
                                </a:moveTo>
                                <a:lnTo>
                                  <a:pt x="5279135" y="0"/>
                                </a:lnTo>
                              </a:path>
                            </a:pathLst>
                          </a:custGeom>
                          <a:ln w="9144">
                            <a:solidFill>
                              <a:srgbClr val="D9D9D9"/>
                            </a:solidFill>
                            <a:prstDash val="solid"/>
                          </a:ln>
                        </wps:spPr>
                        <wps:bodyPr wrap="square" lIns="0" tIns="0" rIns="0" bIns="0" rtlCol="0">
                          <a:prstTxWarp prst="textNoShape">
                            <a:avLst/>
                          </a:prstTxWarp>
                          <a:noAutofit/>
                        </wps:bodyPr>
                      </wps:wsp>
                      <wps:wsp>
                        <wps:cNvPr id="605" name="Graphic 605"/>
                        <wps:cNvSpPr/>
                        <wps:spPr>
                          <a:xfrm>
                            <a:off x="4762" y="4762"/>
                            <a:ext cx="5956935" cy="3095625"/>
                          </a:xfrm>
                          <a:custGeom>
                            <a:avLst/>
                            <a:gdLst/>
                            <a:ahLst/>
                            <a:cxnLst/>
                            <a:rect l="l" t="t" r="r" b="b"/>
                            <a:pathLst>
                              <a:path w="5956935" h="3095625">
                                <a:moveTo>
                                  <a:pt x="0" y="3095625"/>
                                </a:moveTo>
                                <a:lnTo>
                                  <a:pt x="5956935" y="3095625"/>
                                </a:lnTo>
                                <a:lnTo>
                                  <a:pt x="5956935" y="0"/>
                                </a:lnTo>
                                <a:lnTo>
                                  <a:pt x="0" y="0"/>
                                </a:lnTo>
                                <a:lnTo>
                                  <a:pt x="0" y="3095625"/>
                                </a:lnTo>
                                <a:close/>
                              </a:path>
                            </a:pathLst>
                          </a:custGeom>
                          <a:ln w="9525">
                            <a:solidFill>
                              <a:srgbClr val="D9D9D9"/>
                            </a:solidFill>
                            <a:prstDash val="solid"/>
                          </a:ln>
                        </wps:spPr>
                        <wps:bodyPr wrap="square" lIns="0" tIns="0" rIns="0" bIns="0" rtlCol="0">
                          <a:prstTxWarp prst="textNoShape">
                            <a:avLst/>
                          </a:prstTxWarp>
                          <a:noAutofit/>
                        </wps:bodyPr>
                      </wps:wsp>
                      <wps:wsp>
                        <wps:cNvPr id="606" name="Textbox 606"/>
                        <wps:cNvSpPr txBox="1"/>
                        <wps:spPr>
                          <a:xfrm>
                            <a:off x="5290121" y="2863532"/>
                            <a:ext cx="244475" cy="114300"/>
                          </a:xfrm>
                          <a:prstGeom prst="rect">
                            <a:avLst/>
                          </a:prstGeom>
                        </wps:spPr>
                        <wps:txbx>
                          <w:txbxContent>
                            <w:p w:rsidR="00131890" w:rsidRDefault="00131890">
                              <w:pPr>
                                <w:spacing w:line="180" w:lineRule="exact"/>
                                <w:rPr>
                                  <w:rFonts w:ascii="Calibri"/>
                                  <w:sz w:val="18"/>
                                </w:rPr>
                              </w:pPr>
                              <w:r>
                                <w:rPr>
                                  <w:rFonts w:ascii="Calibri"/>
                                  <w:color w:val="585858"/>
                                  <w:spacing w:val="-4"/>
                                  <w:sz w:val="18"/>
                                </w:rPr>
                                <w:t>2024</w:t>
                              </w:r>
                            </w:p>
                          </w:txbxContent>
                        </wps:txbx>
                        <wps:bodyPr wrap="square" lIns="0" tIns="0" rIns="0" bIns="0" rtlCol="0">
                          <a:noAutofit/>
                        </wps:bodyPr>
                      </wps:wsp>
                      <wps:wsp>
                        <wps:cNvPr id="607" name="Textbox 607"/>
                        <wps:cNvSpPr txBox="1"/>
                        <wps:spPr>
                          <a:xfrm>
                            <a:off x="4703762" y="2863532"/>
                            <a:ext cx="244475" cy="114300"/>
                          </a:xfrm>
                          <a:prstGeom prst="rect">
                            <a:avLst/>
                          </a:prstGeom>
                        </wps:spPr>
                        <wps:txbx>
                          <w:txbxContent>
                            <w:p w:rsidR="00131890" w:rsidRDefault="00131890">
                              <w:pPr>
                                <w:spacing w:line="180" w:lineRule="exact"/>
                                <w:rPr>
                                  <w:rFonts w:ascii="Calibri"/>
                                  <w:sz w:val="18"/>
                                </w:rPr>
                              </w:pPr>
                              <w:r>
                                <w:rPr>
                                  <w:rFonts w:ascii="Calibri"/>
                                  <w:color w:val="585858"/>
                                  <w:spacing w:val="-4"/>
                                  <w:sz w:val="18"/>
                                </w:rPr>
                                <w:t>2023</w:t>
                              </w:r>
                            </w:p>
                          </w:txbxContent>
                        </wps:txbx>
                        <wps:bodyPr wrap="square" lIns="0" tIns="0" rIns="0" bIns="0" rtlCol="0">
                          <a:noAutofit/>
                        </wps:bodyPr>
                      </wps:wsp>
                      <wps:wsp>
                        <wps:cNvPr id="608" name="Textbox 608"/>
                        <wps:cNvSpPr txBox="1"/>
                        <wps:spPr>
                          <a:xfrm>
                            <a:off x="4117022" y="2863532"/>
                            <a:ext cx="244475" cy="114300"/>
                          </a:xfrm>
                          <a:prstGeom prst="rect">
                            <a:avLst/>
                          </a:prstGeom>
                        </wps:spPr>
                        <wps:txbx>
                          <w:txbxContent>
                            <w:p w:rsidR="00131890" w:rsidRDefault="00131890">
                              <w:pPr>
                                <w:spacing w:line="180" w:lineRule="exact"/>
                                <w:rPr>
                                  <w:rFonts w:ascii="Calibri"/>
                                  <w:sz w:val="18"/>
                                </w:rPr>
                              </w:pPr>
                              <w:r>
                                <w:rPr>
                                  <w:rFonts w:ascii="Calibri"/>
                                  <w:color w:val="585858"/>
                                  <w:spacing w:val="-4"/>
                                  <w:sz w:val="18"/>
                                </w:rPr>
                                <w:t>2022</w:t>
                              </w:r>
                            </w:p>
                          </w:txbxContent>
                        </wps:txbx>
                        <wps:bodyPr wrap="square" lIns="0" tIns="0" rIns="0" bIns="0" rtlCol="0">
                          <a:noAutofit/>
                        </wps:bodyPr>
                      </wps:wsp>
                      <wps:wsp>
                        <wps:cNvPr id="609" name="Textbox 609"/>
                        <wps:cNvSpPr txBox="1"/>
                        <wps:spPr>
                          <a:xfrm>
                            <a:off x="3530282" y="2863532"/>
                            <a:ext cx="244475" cy="114300"/>
                          </a:xfrm>
                          <a:prstGeom prst="rect">
                            <a:avLst/>
                          </a:prstGeom>
                        </wps:spPr>
                        <wps:txbx>
                          <w:txbxContent>
                            <w:p w:rsidR="00131890" w:rsidRDefault="00131890">
                              <w:pPr>
                                <w:spacing w:line="180" w:lineRule="exact"/>
                                <w:rPr>
                                  <w:rFonts w:ascii="Calibri"/>
                                  <w:sz w:val="18"/>
                                </w:rPr>
                              </w:pPr>
                              <w:r>
                                <w:rPr>
                                  <w:rFonts w:ascii="Calibri"/>
                                  <w:color w:val="585858"/>
                                  <w:spacing w:val="-4"/>
                                  <w:sz w:val="18"/>
                                </w:rPr>
                                <w:t>2021</w:t>
                              </w:r>
                            </w:p>
                          </w:txbxContent>
                        </wps:txbx>
                        <wps:bodyPr wrap="square" lIns="0" tIns="0" rIns="0" bIns="0" rtlCol="0">
                          <a:noAutofit/>
                        </wps:bodyPr>
                      </wps:wsp>
                      <wps:wsp>
                        <wps:cNvPr id="610" name="Textbox 610"/>
                        <wps:cNvSpPr txBox="1"/>
                        <wps:spPr>
                          <a:xfrm>
                            <a:off x="2943796" y="2863532"/>
                            <a:ext cx="244475" cy="114300"/>
                          </a:xfrm>
                          <a:prstGeom prst="rect">
                            <a:avLst/>
                          </a:prstGeom>
                        </wps:spPr>
                        <wps:txbx>
                          <w:txbxContent>
                            <w:p w:rsidR="00131890" w:rsidRDefault="00131890">
                              <w:pPr>
                                <w:spacing w:line="180" w:lineRule="exact"/>
                                <w:rPr>
                                  <w:rFonts w:ascii="Calibri"/>
                                  <w:sz w:val="18"/>
                                </w:rPr>
                              </w:pPr>
                              <w:r>
                                <w:rPr>
                                  <w:rFonts w:ascii="Calibri"/>
                                  <w:color w:val="585858"/>
                                  <w:spacing w:val="-4"/>
                                  <w:sz w:val="18"/>
                                </w:rPr>
                                <w:t>2016</w:t>
                              </w:r>
                            </w:p>
                          </w:txbxContent>
                        </wps:txbx>
                        <wps:bodyPr wrap="square" lIns="0" tIns="0" rIns="0" bIns="0" rtlCol="0">
                          <a:noAutofit/>
                        </wps:bodyPr>
                      </wps:wsp>
                      <wps:wsp>
                        <wps:cNvPr id="611" name="Textbox 611"/>
                        <wps:cNvSpPr txBox="1"/>
                        <wps:spPr>
                          <a:xfrm>
                            <a:off x="2357056" y="2863532"/>
                            <a:ext cx="244475" cy="114300"/>
                          </a:xfrm>
                          <a:prstGeom prst="rect">
                            <a:avLst/>
                          </a:prstGeom>
                        </wps:spPr>
                        <wps:txbx>
                          <w:txbxContent>
                            <w:p w:rsidR="00131890" w:rsidRDefault="00131890">
                              <w:pPr>
                                <w:spacing w:line="180" w:lineRule="exact"/>
                                <w:rPr>
                                  <w:rFonts w:ascii="Calibri"/>
                                  <w:sz w:val="18"/>
                                </w:rPr>
                              </w:pPr>
                              <w:r>
                                <w:rPr>
                                  <w:rFonts w:ascii="Calibri"/>
                                  <w:color w:val="585858"/>
                                  <w:spacing w:val="-4"/>
                                  <w:sz w:val="18"/>
                                </w:rPr>
                                <w:t>2011</w:t>
                              </w:r>
                            </w:p>
                          </w:txbxContent>
                        </wps:txbx>
                        <wps:bodyPr wrap="square" lIns="0" tIns="0" rIns="0" bIns="0" rtlCol="0">
                          <a:noAutofit/>
                        </wps:bodyPr>
                      </wps:wsp>
                      <wps:wsp>
                        <wps:cNvPr id="612" name="Textbox 612"/>
                        <wps:cNvSpPr txBox="1"/>
                        <wps:spPr>
                          <a:xfrm>
                            <a:off x="1770316" y="2863532"/>
                            <a:ext cx="244475" cy="114300"/>
                          </a:xfrm>
                          <a:prstGeom prst="rect">
                            <a:avLst/>
                          </a:prstGeom>
                        </wps:spPr>
                        <wps:txbx>
                          <w:txbxContent>
                            <w:p w:rsidR="00131890" w:rsidRDefault="00131890">
                              <w:pPr>
                                <w:spacing w:line="180" w:lineRule="exact"/>
                                <w:rPr>
                                  <w:rFonts w:ascii="Calibri"/>
                                  <w:sz w:val="18"/>
                                </w:rPr>
                              </w:pPr>
                              <w:r>
                                <w:rPr>
                                  <w:rFonts w:ascii="Calibri"/>
                                  <w:color w:val="585858"/>
                                  <w:spacing w:val="-4"/>
                                  <w:sz w:val="18"/>
                                </w:rPr>
                                <w:t>2006</w:t>
                              </w:r>
                            </w:p>
                          </w:txbxContent>
                        </wps:txbx>
                        <wps:bodyPr wrap="square" lIns="0" tIns="0" rIns="0" bIns="0" rtlCol="0">
                          <a:noAutofit/>
                        </wps:bodyPr>
                      </wps:wsp>
                      <wps:wsp>
                        <wps:cNvPr id="613" name="Textbox 613"/>
                        <wps:cNvSpPr txBox="1"/>
                        <wps:spPr>
                          <a:xfrm>
                            <a:off x="1183830" y="2863532"/>
                            <a:ext cx="244475" cy="114300"/>
                          </a:xfrm>
                          <a:prstGeom prst="rect">
                            <a:avLst/>
                          </a:prstGeom>
                        </wps:spPr>
                        <wps:txbx>
                          <w:txbxContent>
                            <w:p w:rsidR="00131890" w:rsidRDefault="00131890">
                              <w:pPr>
                                <w:spacing w:line="180" w:lineRule="exact"/>
                                <w:rPr>
                                  <w:rFonts w:ascii="Calibri"/>
                                  <w:sz w:val="18"/>
                                </w:rPr>
                              </w:pPr>
                              <w:r>
                                <w:rPr>
                                  <w:rFonts w:ascii="Calibri"/>
                                  <w:color w:val="585858"/>
                                  <w:spacing w:val="-4"/>
                                  <w:sz w:val="18"/>
                                </w:rPr>
                                <w:t>2001</w:t>
                              </w:r>
                            </w:p>
                          </w:txbxContent>
                        </wps:txbx>
                        <wps:bodyPr wrap="square" lIns="0" tIns="0" rIns="0" bIns="0" rtlCol="0">
                          <a:noAutofit/>
                        </wps:bodyPr>
                      </wps:wsp>
                      <wps:wsp>
                        <wps:cNvPr id="614" name="Textbox 614"/>
                        <wps:cNvSpPr txBox="1"/>
                        <wps:spPr>
                          <a:xfrm>
                            <a:off x="597090" y="2863532"/>
                            <a:ext cx="244475" cy="114300"/>
                          </a:xfrm>
                          <a:prstGeom prst="rect">
                            <a:avLst/>
                          </a:prstGeom>
                        </wps:spPr>
                        <wps:txbx>
                          <w:txbxContent>
                            <w:p w:rsidR="00131890" w:rsidRDefault="00131890">
                              <w:pPr>
                                <w:spacing w:line="180" w:lineRule="exact"/>
                                <w:rPr>
                                  <w:rFonts w:ascii="Calibri"/>
                                  <w:sz w:val="18"/>
                                </w:rPr>
                              </w:pPr>
                              <w:r>
                                <w:rPr>
                                  <w:rFonts w:ascii="Calibri"/>
                                  <w:color w:val="585858"/>
                                  <w:spacing w:val="-4"/>
                                  <w:sz w:val="18"/>
                                </w:rPr>
                                <w:t>1991</w:t>
                              </w:r>
                            </w:p>
                          </w:txbxContent>
                        </wps:txbx>
                        <wps:bodyPr wrap="square" lIns="0" tIns="0" rIns="0" bIns="0" rtlCol="0">
                          <a:noAutofit/>
                        </wps:bodyPr>
                      </wps:wsp>
                      <wps:wsp>
                        <wps:cNvPr id="615" name="Textbox 615"/>
                        <wps:cNvSpPr txBox="1"/>
                        <wps:spPr>
                          <a:xfrm>
                            <a:off x="23812" y="483044"/>
                            <a:ext cx="302895" cy="2346960"/>
                          </a:xfrm>
                          <a:prstGeom prst="rect">
                            <a:avLst/>
                          </a:prstGeom>
                        </wps:spPr>
                        <wps:txbx>
                          <w:txbxContent>
                            <w:p w:rsidR="00131890" w:rsidRDefault="00131890">
                              <w:pPr>
                                <w:spacing w:line="183" w:lineRule="exact"/>
                                <w:ind w:right="18"/>
                                <w:jc w:val="right"/>
                                <w:rPr>
                                  <w:rFonts w:ascii="Calibri"/>
                                  <w:sz w:val="18"/>
                                </w:rPr>
                              </w:pPr>
                              <w:r>
                                <w:rPr>
                                  <w:rFonts w:ascii="Calibri"/>
                                  <w:color w:val="585858"/>
                                  <w:spacing w:val="-2"/>
                                  <w:sz w:val="18"/>
                                </w:rPr>
                                <w:t>40000</w:t>
                              </w:r>
                            </w:p>
                            <w:p w:rsidR="00131890" w:rsidRDefault="00131890">
                              <w:pPr>
                                <w:rPr>
                                  <w:rFonts w:ascii="Calibri"/>
                                  <w:sz w:val="18"/>
                                </w:rPr>
                              </w:pPr>
                            </w:p>
                            <w:p w:rsidR="00131890" w:rsidRDefault="00131890">
                              <w:pPr>
                                <w:rPr>
                                  <w:rFonts w:ascii="Calibri"/>
                                  <w:sz w:val="18"/>
                                </w:rPr>
                              </w:pPr>
                              <w:r>
                                <w:rPr>
                                  <w:rFonts w:ascii="Calibri"/>
                                  <w:color w:val="585858"/>
                                  <w:spacing w:val="-2"/>
                                  <w:sz w:val="18"/>
                                </w:rPr>
                                <w:t>35000</w:t>
                              </w:r>
                            </w:p>
                            <w:p w:rsidR="00131890" w:rsidRDefault="00131890">
                              <w:pPr>
                                <w:rPr>
                                  <w:rFonts w:ascii="Calibri"/>
                                  <w:sz w:val="18"/>
                                </w:rPr>
                              </w:pPr>
                            </w:p>
                            <w:p w:rsidR="00131890" w:rsidRDefault="00131890">
                              <w:pPr>
                                <w:rPr>
                                  <w:rFonts w:ascii="Calibri"/>
                                  <w:sz w:val="18"/>
                                </w:rPr>
                              </w:pPr>
                              <w:r>
                                <w:rPr>
                                  <w:rFonts w:ascii="Calibri"/>
                                  <w:color w:val="585858"/>
                                  <w:spacing w:val="-2"/>
                                  <w:sz w:val="18"/>
                                </w:rPr>
                                <w:t>30000</w:t>
                              </w:r>
                            </w:p>
                            <w:p w:rsidR="00131890" w:rsidRDefault="00131890">
                              <w:pPr>
                                <w:spacing w:before="219"/>
                                <w:rPr>
                                  <w:rFonts w:ascii="Calibri"/>
                                  <w:sz w:val="18"/>
                                </w:rPr>
                              </w:pPr>
                              <w:r>
                                <w:rPr>
                                  <w:rFonts w:ascii="Calibri"/>
                                  <w:color w:val="585858"/>
                                  <w:spacing w:val="-2"/>
                                  <w:sz w:val="18"/>
                                </w:rPr>
                                <w:t>25000</w:t>
                              </w:r>
                            </w:p>
                            <w:p w:rsidR="00131890" w:rsidRDefault="00131890">
                              <w:pPr>
                                <w:rPr>
                                  <w:rFonts w:ascii="Calibri"/>
                                  <w:sz w:val="18"/>
                                </w:rPr>
                              </w:pPr>
                            </w:p>
                            <w:p w:rsidR="00131890" w:rsidRDefault="00131890">
                              <w:pPr>
                                <w:rPr>
                                  <w:rFonts w:ascii="Calibri"/>
                                  <w:sz w:val="18"/>
                                </w:rPr>
                              </w:pPr>
                              <w:r>
                                <w:rPr>
                                  <w:rFonts w:ascii="Calibri"/>
                                  <w:color w:val="585858"/>
                                  <w:spacing w:val="-2"/>
                                  <w:sz w:val="18"/>
                                </w:rPr>
                                <w:t>20000</w:t>
                              </w:r>
                            </w:p>
                            <w:p w:rsidR="00131890" w:rsidRDefault="00131890">
                              <w:pPr>
                                <w:rPr>
                                  <w:rFonts w:ascii="Calibri"/>
                                  <w:sz w:val="18"/>
                                </w:rPr>
                              </w:pPr>
                            </w:p>
                            <w:p w:rsidR="00131890" w:rsidRDefault="00131890">
                              <w:pPr>
                                <w:rPr>
                                  <w:rFonts w:ascii="Calibri"/>
                                  <w:sz w:val="18"/>
                                </w:rPr>
                              </w:pPr>
                              <w:r>
                                <w:rPr>
                                  <w:rFonts w:ascii="Calibri"/>
                                  <w:color w:val="585858"/>
                                  <w:spacing w:val="-2"/>
                                  <w:sz w:val="18"/>
                                </w:rPr>
                                <w:t>15000</w:t>
                              </w:r>
                            </w:p>
                            <w:p w:rsidR="00131890" w:rsidRDefault="00131890">
                              <w:pPr>
                                <w:rPr>
                                  <w:rFonts w:ascii="Calibri"/>
                                  <w:sz w:val="18"/>
                                </w:rPr>
                              </w:pPr>
                            </w:p>
                            <w:p w:rsidR="00131890" w:rsidRDefault="00131890">
                              <w:pPr>
                                <w:rPr>
                                  <w:rFonts w:ascii="Calibri"/>
                                  <w:sz w:val="18"/>
                                </w:rPr>
                              </w:pPr>
                              <w:r>
                                <w:rPr>
                                  <w:rFonts w:ascii="Calibri"/>
                                  <w:color w:val="585858"/>
                                  <w:spacing w:val="-2"/>
                                  <w:sz w:val="18"/>
                                </w:rPr>
                                <w:t>10000</w:t>
                              </w:r>
                            </w:p>
                            <w:p w:rsidR="00131890" w:rsidRDefault="00131890">
                              <w:pPr>
                                <w:spacing w:before="219"/>
                                <w:ind w:left="91"/>
                                <w:rPr>
                                  <w:rFonts w:ascii="Calibri"/>
                                  <w:sz w:val="18"/>
                                </w:rPr>
                              </w:pPr>
                              <w:r>
                                <w:rPr>
                                  <w:rFonts w:ascii="Calibri"/>
                                  <w:color w:val="585858"/>
                                  <w:spacing w:val="-4"/>
                                  <w:sz w:val="18"/>
                                </w:rPr>
                                <w:t>5000</w:t>
                              </w:r>
                            </w:p>
                            <w:p w:rsidR="00131890" w:rsidRDefault="00131890">
                              <w:pPr>
                                <w:spacing w:before="1"/>
                                <w:rPr>
                                  <w:rFonts w:ascii="Calibri"/>
                                  <w:sz w:val="18"/>
                                </w:rPr>
                              </w:pPr>
                            </w:p>
                            <w:p w:rsidR="00131890" w:rsidRDefault="00131890">
                              <w:pPr>
                                <w:spacing w:line="216" w:lineRule="exact"/>
                                <w:ind w:right="18"/>
                                <w:jc w:val="right"/>
                                <w:rPr>
                                  <w:rFonts w:ascii="Calibri"/>
                                  <w:sz w:val="18"/>
                                </w:rPr>
                              </w:pPr>
                              <w:r>
                                <w:rPr>
                                  <w:rFonts w:ascii="Calibri"/>
                                  <w:color w:val="585858"/>
                                  <w:spacing w:val="-10"/>
                                  <w:sz w:val="18"/>
                                </w:rPr>
                                <w:t>0</w:t>
                              </w:r>
                            </w:p>
                          </w:txbxContent>
                        </wps:txbx>
                        <wps:bodyPr wrap="square" lIns="0" tIns="0" rIns="0" bIns="0" rtlCol="0">
                          <a:noAutofit/>
                        </wps:bodyPr>
                      </wps:wsp>
                    </wpg:wgp>
                  </a:graphicData>
                </a:graphic>
              </wp:anchor>
            </w:drawing>
          </mc:Choice>
          <mc:Fallback>
            <w:pict>
              <v:group id="Group 600" o:spid="_x0000_s1250" style="position:absolute;margin-left:56.3pt;margin-top:16.75pt;width:469.8pt;height:244.5pt;z-index:-15709696;mso-wrap-distance-left:0;mso-wrap-distance-right:0;mso-position-horizontal-relative:page;mso-position-vertical-relative:text" coordsize="59664,31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">
                <v:shape id="Graphic 601" o:spid="_x0000_s1251" style="position:absolute;left:4185;top:8154;width:52794;height:16738;visibility:visible;mso-wrap-style:square;v-text-anchor:top" coordsize="5279390,167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" path="m3317748,1673352r402335,em4491228,1673352r402336,em385572,1673352r402335,em2731008,1673352r402336,em3904488,1673352r402336,em2144268,1673352r403860,em,1673352r201168,em1559052,1673352r402336,em5077968,1673352r201167,em972312,1673352r402336,em4491228,1394459r402336,em3317748,1394459r402335,em385572,1394459r402335,em,1394459r201168,em3904488,1394459r402336,em1559052,1394459r402336,em972312,1394459r402336,em5077968,1394459r201167,em2731008,1394459r402336,em2144268,1394459r403860,em4491228,1115567r402336,em385572,1115567r402335,em5077968,1115567r201167,em972312,1115567r402336,em2144268,1115567r403860,em2731008,1115567r402336,em3904488,1115567r402336,em3317748,1115567r402335,em1559052,1115567r402336,em,1115567r201168,em1559052,836676r402336,em3904488,836676r402336,em385572,836676r402335,em,836676r201168,em972312,836676r402336,em2144268,836676r403860,em4491228,836676r402336,em5077968,836676r201167,em3317748,836676r402335,em2731008,836676r402336,em5077968,557783r201167,em1559052,557783r402336,em,557783r1374648,em4491228,557783r402336,em2144268,557783r403860,em2731008,557783r402336,em3904488,557783r402336,em3317748,557783r402335,em2731008,278891r402336,em5077968,278891r201167,em4491228,278891r402336,em,278891r2548128,em3317748,278891r402335,em3904488,278891r402336,em3904488,r402336,em4491228,r402336,em,l3720083,em5077968,r201167,e" filled="f" strokecolor="#d9d9d9" strokeweight=".72pt">
                  <v:path arrowok="t"/>
                </v:shape>
                <v:shape id="Graphic 602" o:spid="_x0000_s1252" style="position:absolute;left:4185;top:5365;width:52794;height:12;visibility:visible;mso-wrap-style:square;v-text-anchor:top" coordsize="5279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" path="m,l5279135,e" filled="f" strokecolor="#d9d9d9" strokeweight=".72pt">
                  <v:path arrowok="t"/>
                </v:shape>
                <v:shape id="Graphic 603" o:spid="_x0000_s1253" style="position:absolute;left:6196;top:7148;width:48768;height:20529;visibility:visible;mso-wrap-style:square;v-text-anchor:top" coordsize="4876800,205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" path="m184404,903732l,903732,,2052828r184404,l184404,903732xem771144,669036r-184404,l586740,2052828r184404,l771144,669036xem1357884,585216r-184404,l1173480,2052828r184404,l1357884,585216xem1943100,428244r-182880,l1760220,2052828r182880,l1943100,428244xem2529840,291084r-182880,l2346960,2052828r182880,l2529840,291084xem3116580,124968r-184404,l2932176,2052828r184404,l3116580,124968xem3703320,85344r-184404,l3518916,2052828r184404,l3703320,85344xem4290060,42672r-184404,l4105656,2052828r184404,l4290060,42672xem4876800,l4692396,r,2052828l4876800,2052828,4876800,xe" fillcolor="#4f81bc" stroked="f">
                  <v:path arrowok="t"/>
                </v:shape>
                <v:shape id="Graphic 604" o:spid="_x0000_s1254" style="position:absolute;left:4185;top:27676;width:52794;height:13;visibility:visible;mso-wrap-style:square;v-text-anchor:top" coordsize="5279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" path="m,l5279135,e" filled="f" strokecolor="#d9d9d9" strokeweight=".72pt">
                  <v:path arrowok="t"/>
                </v:shape>
                <v:shape id="Graphic 605" o:spid="_x0000_s1255" style="position:absolute;left:47;top:47;width:59569;height:30956;visibility:visible;mso-wrap-style:square;v-text-anchor:top" coordsize="5956935,309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" path="m,3095625r5956935,l5956935,,,,,3095625xe" filled="f" strokecolor="#d9d9d9">
                  <v:path arrowok="t"/>
                </v:shape>
                <v:shape id="Textbox 606" o:spid="_x0000_s1256" type="#_x0000_t202" style="position:absolute;left:52901;top:28635;width:244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585858"/>
                            <w:spacing w:val="-4"/>
                            <w:sz w:val="18"/>
                          </w:rPr>
                          <w:t>2024</w:t>
                        </w:r>
                      </w:p>
                    </w:txbxContent>
                  </v:textbox>
                </v:shape>
                <v:shape id="Textbox 607" o:spid="_x0000_s1257" type="#_x0000_t202" style="position:absolute;left:47037;top:28635;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585858"/>
                            <w:spacing w:val="-4"/>
                            <w:sz w:val="18"/>
                          </w:rPr>
                          <w:t>2023</w:t>
                        </w:r>
                      </w:p>
                    </w:txbxContent>
                  </v:textbox>
                </v:shape>
                <v:shape id="Textbox 608" o:spid="_x0000_s1258" type="#_x0000_t202" style="position:absolute;left:41170;top:28635;width:244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filled="f" stroked="f">
                  <v:textbox inset="0,0,0,0">
                    <w:txbxContent>
                      <w:p w:rsidR="00131890" w:rsidRDefault="00131890">
                        <w:pPr>
                          <w:spacing w:line="180" w:lineRule="exact"/>
                          <w:rPr>
                            <w:rFonts w:ascii="Calibri"/>
                            <w:sz w:val="18"/>
                          </w:rPr>
                        </w:pPr>
                        <w:r>
                          <w:rPr>
                            <w:rFonts w:ascii="Calibri"/>
                            <w:color w:val="585858"/>
                            <w:spacing w:val="-4"/>
                            <w:sz w:val="18"/>
                          </w:rPr>
                          <w:t>2022</w:t>
                        </w:r>
                      </w:p>
                    </w:txbxContent>
                  </v:textbox>
                </v:shape>
                <v:shape id="Textbox 609" o:spid="_x0000_s1259" type="#_x0000_t202" style="position:absolute;left:35302;top:28635;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585858"/>
                            <w:spacing w:val="-4"/>
                            <w:sz w:val="18"/>
                          </w:rPr>
                          <w:t>2021</w:t>
                        </w:r>
                      </w:p>
                    </w:txbxContent>
                  </v:textbox>
                </v:shape>
                <v:shape id="Textbox 610" o:spid="_x0000_s1260" type="#_x0000_t202" style="position:absolute;left:29437;top:28635;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" filled="f" stroked="f">
                  <v:textbox inset="0,0,0,0">
                    <w:txbxContent>
                      <w:p w:rsidR="00131890" w:rsidRDefault="00131890">
                        <w:pPr>
                          <w:spacing w:line="180" w:lineRule="exact"/>
                          <w:rPr>
                            <w:rFonts w:ascii="Calibri"/>
                            <w:sz w:val="18"/>
                          </w:rPr>
                        </w:pPr>
                        <w:r>
                          <w:rPr>
                            <w:rFonts w:ascii="Calibri"/>
                            <w:color w:val="585858"/>
                            <w:spacing w:val="-4"/>
                            <w:sz w:val="18"/>
                          </w:rPr>
                          <w:t>2016</w:t>
                        </w:r>
                      </w:p>
                    </w:txbxContent>
                  </v:textbox>
                </v:shape>
                <v:shape id="Textbox 611" o:spid="_x0000_s1261" type="#_x0000_t202" style="position:absolute;left:23570;top:28635;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" filled="f" stroked="f">
                  <v:textbox inset="0,0,0,0">
                    <w:txbxContent>
                      <w:p w:rsidR="00131890" w:rsidRDefault="00131890">
                        <w:pPr>
                          <w:spacing w:line="180" w:lineRule="exact"/>
                          <w:rPr>
                            <w:rFonts w:ascii="Calibri"/>
                            <w:sz w:val="18"/>
                          </w:rPr>
                        </w:pPr>
                        <w:r>
                          <w:rPr>
                            <w:rFonts w:ascii="Calibri"/>
                            <w:color w:val="585858"/>
                            <w:spacing w:val="-4"/>
                            <w:sz w:val="18"/>
                          </w:rPr>
                          <w:t>2011</w:t>
                        </w:r>
                      </w:p>
                    </w:txbxContent>
                  </v:textbox>
                </v:shape>
                <v:shape id="Textbox 612" o:spid="_x0000_s1262" type="#_x0000_t202" style="position:absolute;left:17703;top:28635;width:244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" filled="f" stroked="f">
                  <v:textbox inset="0,0,0,0">
                    <w:txbxContent>
                      <w:p w:rsidR="00131890" w:rsidRDefault="00131890">
                        <w:pPr>
                          <w:spacing w:line="180" w:lineRule="exact"/>
                          <w:rPr>
                            <w:rFonts w:ascii="Calibri"/>
                            <w:sz w:val="18"/>
                          </w:rPr>
                        </w:pPr>
                        <w:r>
                          <w:rPr>
                            <w:rFonts w:ascii="Calibri"/>
                            <w:color w:val="585858"/>
                            <w:spacing w:val="-4"/>
                            <w:sz w:val="18"/>
                          </w:rPr>
                          <w:t>2006</w:t>
                        </w:r>
                      </w:p>
                    </w:txbxContent>
                  </v:textbox>
                </v:shape>
                <v:shape id="Textbox 613" o:spid="_x0000_s1263" type="#_x0000_t202" style="position:absolute;left:11838;top:28635;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5QgxQAAANwAAAAPAAAAZHJzL2Rvd25yZXYueG1sRI9Ba8JA&#10;FITvgv9heUJvurGF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DUf5Qg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585858"/>
                            <w:spacing w:val="-4"/>
                            <w:sz w:val="18"/>
                          </w:rPr>
                          <w:t>2001</w:t>
                        </w:r>
                      </w:p>
                    </w:txbxContent>
                  </v:textbox>
                </v:shape>
                <v:shape id="Textbox 614" o:spid="_x0000_s1264" type="#_x0000_t202" style="position:absolute;left:5970;top:28635;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xUxQAAANwAAAAPAAAAZHJzL2Rvd25yZXYueG1sRI9Ba8JA&#10;FITvgv9heUJvurGU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BblgxUxQAAANwAAAAP&#10;AAAAAAAAAAAAAAAAAAcCAABkcnMvZG93bnJldi54bWxQSwUGAAAAAAMAAwC3AAAA+QIAAAAA&#10;" filled="f" stroked="f">
                  <v:textbox inset="0,0,0,0">
                    <w:txbxContent>
                      <w:p w:rsidR="00131890" w:rsidRDefault="00131890">
                        <w:pPr>
                          <w:spacing w:line="180" w:lineRule="exact"/>
                          <w:rPr>
                            <w:rFonts w:ascii="Calibri"/>
                            <w:sz w:val="18"/>
                          </w:rPr>
                        </w:pPr>
                        <w:r>
                          <w:rPr>
                            <w:rFonts w:ascii="Calibri"/>
                            <w:color w:val="585858"/>
                            <w:spacing w:val="-4"/>
                            <w:sz w:val="18"/>
                          </w:rPr>
                          <w:t>1991</w:t>
                        </w:r>
                      </w:p>
                    </w:txbxContent>
                  </v:textbox>
                </v:shape>
                <v:shape id="Textbox 615" o:spid="_x0000_s1265" type="#_x0000_t202" style="position:absolute;left:238;top:4830;width:3029;height:23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qnPxQAAANwAAAAPAAAAZHJzL2Rvd25yZXYueG1sRI9Ba8JA&#10;FITvgv9heUJvurHQ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A02qnPxQAAANwAAAAP&#10;AAAAAAAAAAAAAAAAAAcCAABkcnMvZG93bnJldi54bWxQSwUGAAAAAAMAAwC3AAAA+QIAAAAA&#10;" filled="f" stroked="f">
                  <v:textbox inset="0,0,0,0">
                    <w:txbxContent>
                      <w:p w:rsidR="00131890" w:rsidRDefault="00131890">
                        <w:pPr>
                          <w:spacing w:line="183" w:lineRule="exact"/>
                          <w:ind w:right="18"/>
                          <w:jc w:val="right"/>
                          <w:rPr>
                            <w:rFonts w:ascii="Calibri"/>
                            <w:sz w:val="18"/>
                          </w:rPr>
                        </w:pPr>
                        <w:r>
                          <w:rPr>
                            <w:rFonts w:ascii="Calibri"/>
                            <w:color w:val="585858"/>
                            <w:spacing w:val="-2"/>
                            <w:sz w:val="18"/>
                          </w:rPr>
                          <w:t>40000</w:t>
                        </w:r>
                      </w:p>
                      <w:p w:rsidR="00131890" w:rsidRDefault="00131890">
                        <w:pPr>
                          <w:rPr>
                            <w:rFonts w:ascii="Calibri"/>
                            <w:sz w:val="18"/>
                          </w:rPr>
                        </w:pPr>
                      </w:p>
                      <w:p w:rsidR="00131890" w:rsidRDefault="00131890">
                        <w:pPr>
                          <w:rPr>
                            <w:rFonts w:ascii="Calibri"/>
                            <w:sz w:val="18"/>
                          </w:rPr>
                        </w:pPr>
                        <w:r>
                          <w:rPr>
                            <w:rFonts w:ascii="Calibri"/>
                            <w:color w:val="585858"/>
                            <w:spacing w:val="-2"/>
                            <w:sz w:val="18"/>
                          </w:rPr>
                          <w:t>35000</w:t>
                        </w:r>
                      </w:p>
                      <w:p w:rsidR="00131890" w:rsidRDefault="00131890">
                        <w:pPr>
                          <w:rPr>
                            <w:rFonts w:ascii="Calibri"/>
                            <w:sz w:val="18"/>
                          </w:rPr>
                        </w:pPr>
                      </w:p>
                      <w:p w:rsidR="00131890" w:rsidRDefault="00131890">
                        <w:pPr>
                          <w:rPr>
                            <w:rFonts w:ascii="Calibri"/>
                            <w:sz w:val="18"/>
                          </w:rPr>
                        </w:pPr>
                        <w:r>
                          <w:rPr>
                            <w:rFonts w:ascii="Calibri"/>
                            <w:color w:val="585858"/>
                            <w:spacing w:val="-2"/>
                            <w:sz w:val="18"/>
                          </w:rPr>
                          <w:t>30000</w:t>
                        </w:r>
                      </w:p>
                      <w:p w:rsidR="00131890" w:rsidRDefault="00131890">
                        <w:pPr>
                          <w:spacing w:before="219"/>
                          <w:rPr>
                            <w:rFonts w:ascii="Calibri"/>
                            <w:sz w:val="18"/>
                          </w:rPr>
                        </w:pPr>
                        <w:r>
                          <w:rPr>
                            <w:rFonts w:ascii="Calibri"/>
                            <w:color w:val="585858"/>
                            <w:spacing w:val="-2"/>
                            <w:sz w:val="18"/>
                          </w:rPr>
                          <w:t>25000</w:t>
                        </w:r>
                      </w:p>
                      <w:p w:rsidR="00131890" w:rsidRDefault="00131890">
                        <w:pPr>
                          <w:rPr>
                            <w:rFonts w:ascii="Calibri"/>
                            <w:sz w:val="18"/>
                          </w:rPr>
                        </w:pPr>
                      </w:p>
                      <w:p w:rsidR="00131890" w:rsidRDefault="00131890">
                        <w:pPr>
                          <w:rPr>
                            <w:rFonts w:ascii="Calibri"/>
                            <w:sz w:val="18"/>
                          </w:rPr>
                        </w:pPr>
                        <w:r>
                          <w:rPr>
                            <w:rFonts w:ascii="Calibri"/>
                            <w:color w:val="585858"/>
                            <w:spacing w:val="-2"/>
                            <w:sz w:val="18"/>
                          </w:rPr>
                          <w:t>20000</w:t>
                        </w:r>
                      </w:p>
                      <w:p w:rsidR="00131890" w:rsidRDefault="00131890">
                        <w:pPr>
                          <w:rPr>
                            <w:rFonts w:ascii="Calibri"/>
                            <w:sz w:val="18"/>
                          </w:rPr>
                        </w:pPr>
                      </w:p>
                      <w:p w:rsidR="00131890" w:rsidRDefault="00131890">
                        <w:pPr>
                          <w:rPr>
                            <w:rFonts w:ascii="Calibri"/>
                            <w:sz w:val="18"/>
                          </w:rPr>
                        </w:pPr>
                        <w:r>
                          <w:rPr>
                            <w:rFonts w:ascii="Calibri"/>
                            <w:color w:val="585858"/>
                            <w:spacing w:val="-2"/>
                            <w:sz w:val="18"/>
                          </w:rPr>
                          <w:t>15000</w:t>
                        </w:r>
                      </w:p>
                      <w:p w:rsidR="00131890" w:rsidRDefault="00131890">
                        <w:pPr>
                          <w:rPr>
                            <w:rFonts w:ascii="Calibri"/>
                            <w:sz w:val="18"/>
                          </w:rPr>
                        </w:pPr>
                      </w:p>
                      <w:p w:rsidR="00131890" w:rsidRDefault="00131890">
                        <w:pPr>
                          <w:rPr>
                            <w:rFonts w:ascii="Calibri"/>
                            <w:sz w:val="18"/>
                          </w:rPr>
                        </w:pPr>
                        <w:r>
                          <w:rPr>
                            <w:rFonts w:ascii="Calibri"/>
                            <w:color w:val="585858"/>
                            <w:spacing w:val="-2"/>
                            <w:sz w:val="18"/>
                          </w:rPr>
                          <w:t>10000</w:t>
                        </w:r>
                      </w:p>
                      <w:p w:rsidR="00131890" w:rsidRDefault="00131890">
                        <w:pPr>
                          <w:spacing w:before="219"/>
                          <w:ind w:left="91"/>
                          <w:rPr>
                            <w:rFonts w:ascii="Calibri"/>
                            <w:sz w:val="18"/>
                          </w:rPr>
                        </w:pPr>
                        <w:r>
                          <w:rPr>
                            <w:rFonts w:ascii="Calibri"/>
                            <w:color w:val="585858"/>
                            <w:spacing w:val="-4"/>
                            <w:sz w:val="18"/>
                          </w:rPr>
                          <w:t>5000</w:t>
                        </w:r>
                      </w:p>
                      <w:p w:rsidR="00131890" w:rsidRDefault="00131890">
                        <w:pPr>
                          <w:spacing w:before="1"/>
                          <w:rPr>
                            <w:rFonts w:ascii="Calibri"/>
                            <w:sz w:val="18"/>
                          </w:rPr>
                        </w:pPr>
                      </w:p>
                      <w:p w:rsidR="00131890" w:rsidRDefault="00131890">
                        <w:pPr>
                          <w:spacing w:line="216" w:lineRule="exact"/>
                          <w:ind w:right="18"/>
                          <w:jc w:val="right"/>
                          <w:rPr>
                            <w:rFonts w:ascii="Calibri"/>
                            <w:sz w:val="18"/>
                          </w:rPr>
                        </w:pPr>
                        <w:r>
                          <w:rPr>
                            <w:rFonts w:ascii="Calibri"/>
                            <w:color w:val="585858"/>
                            <w:spacing w:val="-10"/>
                            <w:sz w:val="18"/>
                          </w:rPr>
                          <w:t>0</w:t>
                        </w:r>
                      </w:p>
                    </w:txbxContent>
                  </v:textbox>
                </v:shape>
                <w10:wrap type="topAndBottom" anchorx="page"/>
              </v:group>
            </w:pict>
          </mc:Fallback>
        </mc:AlternateContent>
      </w:r>
    </w:p>
    <w:p w:rsidR="00A13BCD" w:rsidRDefault="00131890">
      <w:pPr>
        <w:pStyle w:val="2"/>
        <w:numPr>
          <w:ilvl w:val="0"/>
          <w:numId w:val="6"/>
        </w:numPr>
        <w:tabs>
          <w:tab w:val="left" w:pos="340"/>
        </w:tabs>
        <w:spacing w:before="9"/>
        <w:ind w:right="844" w:firstLine="0"/>
        <w:jc w:val="both"/>
        <w:rPr>
          <w:b w:val="0"/>
        </w:rPr>
      </w:pPr>
      <w:r>
        <w:t>rasm. O</w:t>
      </w:r>
      <w:r>
        <w:rPr>
          <w:b w:val="0"/>
        </w:rPr>
        <w:t>'</w:t>
      </w:r>
      <w:r>
        <w:t>zbekiston Respublikasi doimiy aholisi sonining o</w:t>
      </w:r>
      <w:r>
        <w:rPr>
          <w:b w:val="0"/>
        </w:rPr>
        <w:t>'</w:t>
      </w:r>
      <w:r>
        <w:t xml:space="preserve">sish dinamikasi </w:t>
      </w:r>
      <w:r>
        <w:rPr>
          <w:b w:val="0"/>
        </w:rPr>
        <w:t>(yil boshiga)</w:t>
      </w:r>
    </w:p>
    <w:p w:rsidR="00A13BCD" w:rsidRDefault="00A13BCD">
      <w:pPr>
        <w:pStyle w:val="a3"/>
        <w:ind w:left="0" w:firstLine="0"/>
        <w:jc w:val="left"/>
      </w:pPr>
    </w:p>
    <w:p w:rsidR="00A13BCD" w:rsidRDefault="00131890">
      <w:pPr>
        <w:pStyle w:val="a3"/>
        <w:ind w:right="845"/>
      </w:pPr>
      <w:r>
        <w:t>O'zbekistonda tug'ilish kamaydi, o'limlar soni esa oshdi. Joriy yilning 9 oyida tug'ilgan chaqaloqlar soni 2023-yilning mos davridagidan 22 988 nafarga kam bo'ldi. Nikohlanishlar soni 179,4 minggacha qisqargan. Bu oxirgi 8-yildagi eng past ko'rsatkich. Erkaklarning o'rtacha nikoh yoshi 27,4 yoshni, ayollarniki 22,5 yoshni tashkil qilgan.</w:t>
      </w:r>
    </w:p>
    <w:p w:rsidR="00A13BCD" w:rsidRDefault="00131890">
      <w:pPr>
        <w:pStyle w:val="a3"/>
        <w:ind w:right="845"/>
      </w:pPr>
      <w:r>
        <w:t>2024-yil 1-yanvar holatiga O'zbekistonning doimiy aholisi tarkibi jinsi va yosh guruhlari bo'yicha (65 yoshgacha bo'lganlar 5 yillik yosh intervalida, 65 va undan yuqori yoshdagilar esa jamlangan holda) tahlil qilinganda, erkaklar tarkibida</w:t>
      </w:r>
      <w:r>
        <w:rPr>
          <w:spacing w:val="-4"/>
        </w:rPr>
        <w:t xml:space="preserve"> </w:t>
      </w:r>
      <w:r>
        <w:t>5</w:t>
      </w:r>
      <w:r>
        <w:rPr>
          <w:spacing w:val="-2"/>
        </w:rPr>
        <w:t xml:space="preserve"> </w:t>
      </w:r>
      <w:r>
        <w:t>yoshgacha</w:t>
      </w:r>
      <w:r>
        <w:rPr>
          <w:spacing w:val="-2"/>
        </w:rPr>
        <w:t xml:space="preserve"> </w:t>
      </w:r>
      <w:r>
        <w:t>bo'lgan</w:t>
      </w:r>
      <w:r>
        <w:rPr>
          <w:spacing w:val="-3"/>
        </w:rPr>
        <w:t xml:space="preserve"> </w:t>
      </w:r>
      <w:r>
        <w:t>bolalar</w:t>
      </w:r>
      <w:r>
        <w:rPr>
          <w:spacing w:val="-2"/>
        </w:rPr>
        <w:t xml:space="preserve"> </w:t>
      </w:r>
      <w:r>
        <w:t>eng</w:t>
      </w:r>
      <w:r>
        <w:rPr>
          <w:spacing w:val="-4"/>
        </w:rPr>
        <w:t xml:space="preserve"> </w:t>
      </w:r>
      <w:r>
        <w:t>yuqori</w:t>
      </w:r>
      <w:r>
        <w:rPr>
          <w:spacing w:val="-4"/>
        </w:rPr>
        <w:t xml:space="preserve"> </w:t>
      </w:r>
      <w:r>
        <w:t>ko'rsatkich</w:t>
      </w:r>
      <w:r>
        <w:rPr>
          <w:spacing w:val="-2"/>
        </w:rPr>
        <w:t xml:space="preserve"> </w:t>
      </w:r>
      <w:r>
        <w:t>–</w:t>
      </w:r>
      <w:r>
        <w:rPr>
          <w:spacing w:val="-2"/>
        </w:rPr>
        <w:t xml:space="preserve"> </w:t>
      </w:r>
      <w:r>
        <w:t>2</w:t>
      </w:r>
      <w:r>
        <w:rPr>
          <w:spacing w:val="-3"/>
        </w:rPr>
        <w:t xml:space="preserve"> </w:t>
      </w:r>
      <w:r>
        <w:t>mln</w:t>
      </w:r>
      <w:r>
        <w:rPr>
          <w:spacing w:val="-4"/>
        </w:rPr>
        <w:t xml:space="preserve"> </w:t>
      </w:r>
      <w:r>
        <w:t>262,7</w:t>
      </w:r>
      <w:r>
        <w:rPr>
          <w:spacing w:val="-2"/>
        </w:rPr>
        <w:t xml:space="preserve"> </w:t>
      </w:r>
      <w:r>
        <w:t>ming kishini tashkil etgan. Erkaklar tarkibida eng kam aholi soni 60-64 yoshlilar hissasiga to'g'ri kelgan – 657 ming kishi. Shuningdek, ayollar tarkibida ham 5 yoshgacha bo'lgan qizlar eng yuqori ko'rsatkich – 2 mln 108,1 ming kishini tashkil</w:t>
      </w:r>
      <w:r>
        <w:rPr>
          <w:spacing w:val="-1"/>
        </w:rPr>
        <w:t xml:space="preserve"> </w:t>
      </w:r>
      <w:r>
        <w:t>etgan</w:t>
      </w:r>
      <w:r>
        <w:rPr>
          <w:spacing w:val="-2"/>
        </w:rPr>
        <w:t xml:space="preserve"> </w:t>
      </w:r>
      <w:r>
        <w:t>bo'lsa,</w:t>
      </w:r>
      <w:r>
        <w:rPr>
          <w:spacing w:val="-3"/>
        </w:rPr>
        <w:t xml:space="preserve"> </w:t>
      </w:r>
      <w:r>
        <w:t>eng</w:t>
      </w:r>
      <w:r>
        <w:rPr>
          <w:spacing w:val="-3"/>
        </w:rPr>
        <w:t xml:space="preserve"> </w:t>
      </w:r>
      <w:r>
        <w:t>kam</w:t>
      </w:r>
      <w:r>
        <w:rPr>
          <w:spacing w:val="-2"/>
        </w:rPr>
        <w:t xml:space="preserve"> </w:t>
      </w:r>
      <w:r>
        <w:t>ayollar</w:t>
      </w:r>
      <w:r>
        <w:rPr>
          <w:spacing w:val="-1"/>
        </w:rPr>
        <w:t xml:space="preserve"> </w:t>
      </w:r>
      <w:r>
        <w:t>soni</w:t>
      </w:r>
      <w:r>
        <w:rPr>
          <w:spacing w:val="-1"/>
        </w:rPr>
        <w:t xml:space="preserve"> </w:t>
      </w:r>
      <w:r>
        <w:t>60-64</w:t>
      </w:r>
      <w:r>
        <w:rPr>
          <w:spacing w:val="-2"/>
        </w:rPr>
        <w:t xml:space="preserve"> </w:t>
      </w:r>
      <w:r>
        <w:t>yoshlilar hissasiga</w:t>
      </w:r>
      <w:r>
        <w:rPr>
          <w:spacing w:val="-1"/>
        </w:rPr>
        <w:t xml:space="preserve"> </w:t>
      </w:r>
      <w:r>
        <w:t>to'g'ri</w:t>
      </w:r>
      <w:r>
        <w:rPr>
          <w:spacing w:val="-1"/>
        </w:rPr>
        <w:t xml:space="preserve"> </w:t>
      </w:r>
      <w:r>
        <w:t>kelgan – 736 ming kishi.</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2"/>
        <w:numPr>
          <w:ilvl w:val="1"/>
          <w:numId w:val="6"/>
        </w:numPr>
        <w:tabs>
          <w:tab w:val="left" w:pos="8915"/>
        </w:tabs>
        <w:spacing w:before="91"/>
        <w:ind w:left="8915" w:hanging="195"/>
        <w:jc w:val="left"/>
      </w:pPr>
      <w:r>
        <w:rPr>
          <w:spacing w:val="-2"/>
        </w:rPr>
        <w:lastRenderedPageBreak/>
        <w:t>jadval.</w:t>
      </w:r>
    </w:p>
    <w:p w:rsidR="00A13BCD" w:rsidRDefault="00131890">
      <w:pPr>
        <w:spacing w:before="2"/>
        <w:ind w:left="3343" w:hanging="2535"/>
        <w:rPr>
          <w:i/>
          <w:sz w:val="28"/>
        </w:rPr>
      </w:pPr>
      <w:r>
        <w:rPr>
          <w:b/>
          <w:spacing w:val="-2"/>
          <w:sz w:val="28"/>
        </w:rPr>
        <w:t>O</w:t>
      </w:r>
      <w:r>
        <w:rPr>
          <w:spacing w:val="-2"/>
          <w:sz w:val="28"/>
        </w:rPr>
        <w:t>'</w:t>
      </w:r>
      <w:r>
        <w:rPr>
          <w:b/>
          <w:spacing w:val="-2"/>
          <w:sz w:val="28"/>
        </w:rPr>
        <w:t>zbekiston</w:t>
      </w:r>
      <w:r>
        <w:rPr>
          <w:b/>
          <w:spacing w:val="-10"/>
          <w:sz w:val="28"/>
        </w:rPr>
        <w:t xml:space="preserve"> </w:t>
      </w:r>
      <w:r>
        <w:rPr>
          <w:b/>
          <w:spacing w:val="-2"/>
          <w:sz w:val="28"/>
        </w:rPr>
        <w:t>Respublikasi</w:t>
      </w:r>
      <w:r>
        <w:rPr>
          <w:b/>
          <w:spacing w:val="-10"/>
          <w:sz w:val="28"/>
        </w:rPr>
        <w:t xml:space="preserve"> </w:t>
      </w:r>
      <w:r>
        <w:rPr>
          <w:b/>
          <w:spacing w:val="-2"/>
          <w:sz w:val="28"/>
        </w:rPr>
        <w:t>doimiy</w:t>
      </w:r>
      <w:r>
        <w:rPr>
          <w:b/>
          <w:spacing w:val="-8"/>
          <w:sz w:val="28"/>
        </w:rPr>
        <w:t xml:space="preserve"> </w:t>
      </w:r>
      <w:r>
        <w:rPr>
          <w:b/>
          <w:spacing w:val="-2"/>
          <w:sz w:val="28"/>
        </w:rPr>
        <w:t>aholisining</w:t>
      </w:r>
      <w:r>
        <w:rPr>
          <w:b/>
          <w:spacing w:val="-4"/>
          <w:sz w:val="28"/>
        </w:rPr>
        <w:t xml:space="preserve"> </w:t>
      </w:r>
      <w:r>
        <w:rPr>
          <w:b/>
          <w:spacing w:val="-2"/>
          <w:sz w:val="28"/>
        </w:rPr>
        <w:t>hududlar</w:t>
      </w:r>
      <w:r>
        <w:rPr>
          <w:b/>
          <w:spacing w:val="-8"/>
          <w:sz w:val="28"/>
        </w:rPr>
        <w:t xml:space="preserve"> </w:t>
      </w:r>
      <w:r>
        <w:rPr>
          <w:b/>
          <w:spacing w:val="-2"/>
          <w:sz w:val="28"/>
        </w:rPr>
        <w:t>bo</w:t>
      </w:r>
      <w:r>
        <w:rPr>
          <w:spacing w:val="-2"/>
          <w:sz w:val="28"/>
        </w:rPr>
        <w:t>'</w:t>
      </w:r>
      <w:r>
        <w:rPr>
          <w:b/>
          <w:spacing w:val="-2"/>
          <w:sz w:val="28"/>
        </w:rPr>
        <w:t xml:space="preserve">yicha </w:t>
      </w:r>
      <w:r>
        <w:rPr>
          <w:b/>
          <w:sz w:val="28"/>
        </w:rPr>
        <w:t xml:space="preserve">taqsimlanishi </w:t>
      </w:r>
      <w:r>
        <w:rPr>
          <w:i/>
          <w:sz w:val="28"/>
        </w:rPr>
        <w:t>(ming kishi)</w:t>
      </w: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3"/>
        <w:gridCol w:w="1213"/>
        <w:gridCol w:w="1056"/>
        <w:gridCol w:w="1052"/>
        <w:gridCol w:w="1068"/>
        <w:gridCol w:w="1032"/>
        <w:gridCol w:w="1088"/>
        <w:gridCol w:w="1092"/>
      </w:tblGrid>
      <w:tr w:rsidR="00A13BCD">
        <w:trPr>
          <w:trHeight w:val="342"/>
        </w:trPr>
        <w:tc>
          <w:tcPr>
            <w:tcW w:w="2163" w:type="dxa"/>
          </w:tcPr>
          <w:p w:rsidR="00A13BCD" w:rsidRDefault="00A13BCD">
            <w:pPr>
              <w:pStyle w:val="TableParagraph"/>
              <w:jc w:val="left"/>
              <w:rPr>
                <w:rFonts w:ascii="Times New Roman"/>
                <w:sz w:val="26"/>
              </w:rPr>
            </w:pPr>
          </w:p>
        </w:tc>
        <w:tc>
          <w:tcPr>
            <w:tcW w:w="1213" w:type="dxa"/>
          </w:tcPr>
          <w:p w:rsidR="00A13BCD" w:rsidRDefault="00131890">
            <w:pPr>
              <w:pStyle w:val="TableParagraph"/>
              <w:spacing w:before="2" w:line="321" w:lineRule="exact"/>
              <w:ind w:left="326"/>
              <w:jc w:val="left"/>
              <w:rPr>
                <w:b/>
                <w:sz w:val="28"/>
              </w:rPr>
            </w:pPr>
            <w:r>
              <w:rPr>
                <w:b/>
                <w:spacing w:val="-4"/>
                <w:sz w:val="28"/>
              </w:rPr>
              <w:t>2010</w:t>
            </w:r>
          </w:p>
        </w:tc>
        <w:tc>
          <w:tcPr>
            <w:tcW w:w="1056" w:type="dxa"/>
          </w:tcPr>
          <w:p w:rsidR="00A13BCD" w:rsidRDefault="00131890">
            <w:pPr>
              <w:pStyle w:val="TableParagraph"/>
              <w:spacing w:before="2" w:line="321" w:lineRule="exact"/>
              <w:ind w:left="260"/>
              <w:jc w:val="left"/>
              <w:rPr>
                <w:b/>
                <w:sz w:val="28"/>
              </w:rPr>
            </w:pPr>
            <w:r>
              <w:rPr>
                <w:b/>
                <w:spacing w:val="-4"/>
                <w:sz w:val="28"/>
              </w:rPr>
              <w:t>2015</w:t>
            </w:r>
          </w:p>
        </w:tc>
        <w:tc>
          <w:tcPr>
            <w:tcW w:w="1052" w:type="dxa"/>
          </w:tcPr>
          <w:p w:rsidR="00A13BCD" w:rsidRDefault="00131890">
            <w:pPr>
              <w:pStyle w:val="TableParagraph"/>
              <w:spacing w:before="2" w:line="321" w:lineRule="exact"/>
              <w:ind w:left="227"/>
              <w:jc w:val="left"/>
              <w:rPr>
                <w:b/>
                <w:sz w:val="28"/>
              </w:rPr>
            </w:pPr>
            <w:r>
              <w:rPr>
                <w:b/>
                <w:spacing w:val="-4"/>
                <w:sz w:val="28"/>
              </w:rPr>
              <w:t>2020</w:t>
            </w:r>
          </w:p>
        </w:tc>
        <w:tc>
          <w:tcPr>
            <w:tcW w:w="1068" w:type="dxa"/>
          </w:tcPr>
          <w:p w:rsidR="00A13BCD" w:rsidRDefault="00131890">
            <w:pPr>
              <w:pStyle w:val="TableParagraph"/>
              <w:spacing w:before="2" w:line="321" w:lineRule="exact"/>
              <w:ind w:left="265"/>
              <w:jc w:val="left"/>
              <w:rPr>
                <w:b/>
                <w:sz w:val="28"/>
              </w:rPr>
            </w:pPr>
            <w:r>
              <w:rPr>
                <w:b/>
                <w:spacing w:val="-4"/>
                <w:sz w:val="28"/>
              </w:rPr>
              <w:t>2021</w:t>
            </w:r>
          </w:p>
        </w:tc>
        <w:tc>
          <w:tcPr>
            <w:tcW w:w="1032" w:type="dxa"/>
          </w:tcPr>
          <w:p w:rsidR="00A13BCD" w:rsidRDefault="00131890">
            <w:pPr>
              <w:pStyle w:val="TableParagraph"/>
              <w:spacing w:before="2" w:line="321" w:lineRule="exact"/>
              <w:ind w:left="229"/>
              <w:jc w:val="left"/>
              <w:rPr>
                <w:b/>
                <w:sz w:val="28"/>
              </w:rPr>
            </w:pPr>
            <w:r>
              <w:rPr>
                <w:b/>
                <w:spacing w:val="-4"/>
                <w:sz w:val="28"/>
              </w:rPr>
              <w:t>2022</w:t>
            </w:r>
          </w:p>
        </w:tc>
        <w:tc>
          <w:tcPr>
            <w:tcW w:w="1088" w:type="dxa"/>
          </w:tcPr>
          <w:p w:rsidR="00A13BCD" w:rsidRDefault="00131890">
            <w:pPr>
              <w:pStyle w:val="TableParagraph"/>
              <w:spacing w:before="2" w:line="321" w:lineRule="exact"/>
              <w:ind w:left="7"/>
              <w:rPr>
                <w:b/>
                <w:sz w:val="28"/>
              </w:rPr>
            </w:pPr>
            <w:r>
              <w:rPr>
                <w:b/>
                <w:spacing w:val="-4"/>
                <w:sz w:val="28"/>
              </w:rPr>
              <w:t>2023</w:t>
            </w:r>
          </w:p>
        </w:tc>
        <w:tc>
          <w:tcPr>
            <w:tcW w:w="1092" w:type="dxa"/>
          </w:tcPr>
          <w:p w:rsidR="00A13BCD" w:rsidRDefault="00131890">
            <w:pPr>
              <w:pStyle w:val="TableParagraph"/>
              <w:spacing w:before="2" w:line="321" w:lineRule="exact"/>
              <w:ind w:left="255"/>
              <w:jc w:val="left"/>
              <w:rPr>
                <w:b/>
                <w:sz w:val="28"/>
              </w:rPr>
            </w:pPr>
            <w:r>
              <w:rPr>
                <w:b/>
                <w:spacing w:val="-4"/>
                <w:sz w:val="28"/>
              </w:rPr>
              <w:t>2024</w:t>
            </w:r>
          </w:p>
        </w:tc>
      </w:tr>
      <w:tr w:rsidR="00A13BCD">
        <w:trPr>
          <w:trHeight w:val="683"/>
        </w:trPr>
        <w:tc>
          <w:tcPr>
            <w:tcW w:w="2163" w:type="dxa"/>
          </w:tcPr>
          <w:p w:rsidR="00A13BCD" w:rsidRDefault="00131890">
            <w:pPr>
              <w:pStyle w:val="TableParagraph"/>
              <w:spacing w:line="341" w:lineRule="exact"/>
              <w:ind w:left="107"/>
              <w:jc w:val="left"/>
              <w:rPr>
                <w:sz w:val="28"/>
              </w:rPr>
            </w:pPr>
            <w:r>
              <w:rPr>
                <w:spacing w:val="-2"/>
                <w:sz w:val="28"/>
              </w:rPr>
              <w:t>O'zbekiston</w:t>
            </w:r>
          </w:p>
          <w:p w:rsidR="00A13BCD" w:rsidRDefault="00131890">
            <w:pPr>
              <w:pStyle w:val="TableParagraph"/>
              <w:spacing w:before="1" w:line="321" w:lineRule="exact"/>
              <w:ind w:left="107"/>
              <w:jc w:val="left"/>
              <w:rPr>
                <w:sz w:val="28"/>
              </w:rPr>
            </w:pPr>
            <w:r>
              <w:rPr>
                <w:spacing w:val="-4"/>
                <w:sz w:val="28"/>
              </w:rPr>
              <w:t>Res.</w:t>
            </w:r>
          </w:p>
        </w:tc>
        <w:tc>
          <w:tcPr>
            <w:tcW w:w="1213" w:type="dxa"/>
          </w:tcPr>
          <w:p w:rsidR="00A13BCD" w:rsidRDefault="00A13BCD">
            <w:pPr>
              <w:pStyle w:val="TableParagraph"/>
              <w:spacing w:before="1"/>
              <w:jc w:val="left"/>
              <w:rPr>
                <w:i/>
                <w:sz w:val="28"/>
              </w:rPr>
            </w:pPr>
          </w:p>
          <w:p w:rsidR="00A13BCD" w:rsidRDefault="00131890">
            <w:pPr>
              <w:pStyle w:val="TableParagraph"/>
              <w:spacing w:line="321" w:lineRule="exact"/>
              <w:ind w:right="95"/>
              <w:jc w:val="right"/>
              <w:rPr>
                <w:sz w:val="28"/>
              </w:rPr>
            </w:pPr>
            <w:r>
              <w:rPr>
                <w:spacing w:val="-2"/>
                <w:sz w:val="28"/>
              </w:rPr>
              <w:t>28001,4</w:t>
            </w:r>
          </w:p>
        </w:tc>
        <w:tc>
          <w:tcPr>
            <w:tcW w:w="1056" w:type="dxa"/>
          </w:tcPr>
          <w:p w:rsidR="00A13BCD" w:rsidRDefault="00131890">
            <w:pPr>
              <w:pStyle w:val="TableParagraph"/>
              <w:spacing w:line="341" w:lineRule="exact"/>
              <w:ind w:right="95"/>
              <w:jc w:val="right"/>
              <w:rPr>
                <w:sz w:val="28"/>
              </w:rPr>
            </w:pPr>
            <w:r>
              <w:rPr>
                <w:spacing w:val="-2"/>
                <w:sz w:val="28"/>
              </w:rPr>
              <w:t>31022,</w:t>
            </w:r>
          </w:p>
          <w:p w:rsidR="00A13BCD" w:rsidRDefault="00131890">
            <w:pPr>
              <w:pStyle w:val="TableParagraph"/>
              <w:spacing w:before="1" w:line="321" w:lineRule="exact"/>
              <w:ind w:right="95"/>
              <w:jc w:val="right"/>
              <w:rPr>
                <w:sz w:val="28"/>
              </w:rPr>
            </w:pPr>
            <w:r>
              <w:rPr>
                <w:spacing w:val="-10"/>
                <w:sz w:val="28"/>
              </w:rPr>
              <w:t>5</w:t>
            </w:r>
          </w:p>
        </w:tc>
        <w:tc>
          <w:tcPr>
            <w:tcW w:w="1052" w:type="dxa"/>
          </w:tcPr>
          <w:p w:rsidR="00A13BCD" w:rsidRDefault="00131890">
            <w:pPr>
              <w:pStyle w:val="TableParagraph"/>
              <w:spacing w:line="341" w:lineRule="exact"/>
              <w:ind w:right="95"/>
              <w:jc w:val="right"/>
              <w:rPr>
                <w:sz w:val="28"/>
              </w:rPr>
            </w:pPr>
            <w:r>
              <w:rPr>
                <w:spacing w:val="-2"/>
                <w:sz w:val="28"/>
              </w:rPr>
              <w:t>33905,</w:t>
            </w:r>
          </w:p>
          <w:p w:rsidR="00A13BCD" w:rsidRDefault="00131890">
            <w:pPr>
              <w:pStyle w:val="TableParagraph"/>
              <w:spacing w:before="1" w:line="321" w:lineRule="exact"/>
              <w:ind w:right="97"/>
              <w:jc w:val="right"/>
              <w:rPr>
                <w:sz w:val="28"/>
              </w:rPr>
            </w:pPr>
            <w:r>
              <w:rPr>
                <w:spacing w:val="-10"/>
                <w:sz w:val="28"/>
              </w:rPr>
              <w:t>2</w:t>
            </w:r>
          </w:p>
        </w:tc>
        <w:tc>
          <w:tcPr>
            <w:tcW w:w="1068" w:type="dxa"/>
          </w:tcPr>
          <w:p w:rsidR="00A13BCD" w:rsidRDefault="00131890">
            <w:pPr>
              <w:pStyle w:val="TableParagraph"/>
              <w:spacing w:line="341" w:lineRule="exact"/>
              <w:ind w:right="95"/>
              <w:jc w:val="right"/>
              <w:rPr>
                <w:sz w:val="28"/>
              </w:rPr>
            </w:pPr>
            <w:r>
              <w:rPr>
                <w:spacing w:val="-2"/>
                <w:sz w:val="28"/>
              </w:rPr>
              <w:t>34558,</w:t>
            </w:r>
          </w:p>
          <w:p w:rsidR="00A13BCD" w:rsidRDefault="00131890">
            <w:pPr>
              <w:pStyle w:val="TableParagraph"/>
              <w:spacing w:before="1" w:line="321" w:lineRule="exact"/>
              <w:ind w:right="97"/>
              <w:jc w:val="right"/>
              <w:rPr>
                <w:sz w:val="28"/>
              </w:rPr>
            </w:pPr>
            <w:r>
              <w:rPr>
                <w:spacing w:val="-10"/>
                <w:sz w:val="28"/>
              </w:rPr>
              <w:t>9</w:t>
            </w:r>
          </w:p>
        </w:tc>
        <w:tc>
          <w:tcPr>
            <w:tcW w:w="1032" w:type="dxa"/>
          </w:tcPr>
          <w:p w:rsidR="00A13BCD" w:rsidRDefault="00131890">
            <w:pPr>
              <w:pStyle w:val="TableParagraph"/>
              <w:spacing w:line="341" w:lineRule="exact"/>
              <w:ind w:right="95"/>
              <w:jc w:val="right"/>
              <w:rPr>
                <w:sz w:val="28"/>
              </w:rPr>
            </w:pPr>
            <w:r>
              <w:rPr>
                <w:spacing w:val="-2"/>
                <w:sz w:val="28"/>
              </w:rPr>
              <w:t>35271,</w:t>
            </w:r>
          </w:p>
          <w:p w:rsidR="00A13BCD" w:rsidRDefault="00131890">
            <w:pPr>
              <w:pStyle w:val="TableParagraph"/>
              <w:spacing w:before="1" w:line="321" w:lineRule="exact"/>
              <w:ind w:right="96"/>
              <w:jc w:val="right"/>
              <w:rPr>
                <w:sz w:val="28"/>
              </w:rPr>
            </w:pPr>
            <w:r>
              <w:rPr>
                <w:spacing w:val="-10"/>
                <w:sz w:val="28"/>
              </w:rPr>
              <w:t>3</w:t>
            </w:r>
          </w:p>
        </w:tc>
        <w:tc>
          <w:tcPr>
            <w:tcW w:w="1088" w:type="dxa"/>
          </w:tcPr>
          <w:p w:rsidR="00A13BCD" w:rsidRDefault="00131890">
            <w:pPr>
              <w:pStyle w:val="TableParagraph"/>
              <w:spacing w:line="341" w:lineRule="exact"/>
              <w:ind w:right="97"/>
              <w:jc w:val="right"/>
              <w:rPr>
                <w:sz w:val="28"/>
              </w:rPr>
            </w:pPr>
            <w:r>
              <w:rPr>
                <w:spacing w:val="-2"/>
                <w:sz w:val="28"/>
              </w:rPr>
              <w:t>36024,</w:t>
            </w:r>
          </w:p>
          <w:p w:rsidR="00A13BCD" w:rsidRDefault="00131890">
            <w:pPr>
              <w:pStyle w:val="TableParagraph"/>
              <w:spacing w:before="1" w:line="321" w:lineRule="exact"/>
              <w:ind w:right="97"/>
              <w:jc w:val="right"/>
              <w:rPr>
                <w:sz w:val="28"/>
              </w:rPr>
            </w:pPr>
            <w:r>
              <w:rPr>
                <w:spacing w:val="-10"/>
                <w:sz w:val="28"/>
              </w:rPr>
              <w:t>9</w:t>
            </w:r>
          </w:p>
        </w:tc>
        <w:tc>
          <w:tcPr>
            <w:tcW w:w="1092" w:type="dxa"/>
          </w:tcPr>
          <w:p w:rsidR="00A13BCD" w:rsidRDefault="00131890">
            <w:pPr>
              <w:pStyle w:val="TableParagraph"/>
              <w:spacing w:line="341" w:lineRule="exact"/>
              <w:ind w:right="93"/>
              <w:jc w:val="right"/>
              <w:rPr>
                <w:sz w:val="28"/>
              </w:rPr>
            </w:pPr>
            <w:r>
              <w:rPr>
                <w:spacing w:val="-2"/>
                <w:sz w:val="28"/>
              </w:rPr>
              <w:t>36799,</w:t>
            </w:r>
          </w:p>
          <w:p w:rsidR="00A13BCD" w:rsidRDefault="00131890">
            <w:pPr>
              <w:pStyle w:val="TableParagraph"/>
              <w:spacing w:before="1" w:line="321" w:lineRule="exact"/>
              <w:ind w:right="95"/>
              <w:jc w:val="right"/>
              <w:rPr>
                <w:sz w:val="28"/>
              </w:rPr>
            </w:pPr>
            <w:r>
              <w:rPr>
                <w:spacing w:val="-10"/>
                <w:sz w:val="28"/>
              </w:rPr>
              <w:t>8</w:t>
            </w:r>
          </w:p>
        </w:tc>
      </w:tr>
      <w:tr w:rsidR="00A13BCD">
        <w:trPr>
          <w:trHeight w:val="683"/>
        </w:trPr>
        <w:tc>
          <w:tcPr>
            <w:tcW w:w="2163" w:type="dxa"/>
          </w:tcPr>
          <w:p w:rsidR="00A13BCD" w:rsidRDefault="00131890">
            <w:pPr>
              <w:pStyle w:val="TableParagraph"/>
              <w:spacing w:line="341" w:lineRule="exact"/>
              <w:ind w:left="107"/>
              <w:jc w:val="left"/>
              <w:rPr>
                <w:sz w:val="28"/>
              </w:rPr>
            </w:pPr>
            <w:r>
              <w:rPr>
                <w:spacing w:val="-2"/>
                <w:sz w:val="28"/>
              </w:rPr>
              <w:t>Qoraqalpog'isto</w:t>
            </w:r>
          </w:p>
          <w:p w:rsidR="00A13BCD" w:rsidRDefault="00131890">
            <w:pPr>
              <w:pStyle w:val="TableParagraph"/>
              <w:spacing w:before="1" w:line="321" w:lineRule="exact"/>
              <w:ind w:left="107"/>
              <w:jc w:val="left"/>
              <w:rPr>
                <w:sz w:val="28"/>
              </w:rPr>
            </w:pPr>
            <w:r>
              <w:rPr>
                <w:sz w:val="28"/>
              </w:rPr>
              <w:t>n</w:t>
            </w:r>
            <w:r>
              <w:rPr>
                <w:spacing w:val="-1"/>
                <w:sz w:val="28"/>
              </w:rPr>
              <w:t xml:space="preserve"> </w:t>
            </w:r>
            <w:r>
              <w:rPr>
                <w:spacing w:val="-7"/>
                <w:sz w:val="28"/>
              </w:rPr>
              <w:t>R.</w:t>
            </w:r>
          </w:p>
        </w:tc>
        <w:tc>
          <w:tcPr>
            <w:tcW w:w="1213" w:type="dxa"/>
          </w:tcPr>
          <w:p w:rsidR="00A13BCD" w:rsidRDefault="00A13BCD">
            <w:pPr>
              <w:pStyle w:val="TableParagraph"/>
              <w:spacing w:before="1"/>
              <w:jc w:val="left"/>
              <w:rPr>
                <w:i/>
                <w:sz w:val="28"/>
              </w:rPr>
            </w:pPr>
          </w:p>
          <w:p w:rsidR="00A13BCD" w:rsidRDefault="00131890">
            <w:pPr>
              <w:pStyle w:val="TableParagraph"/>
              <w:spacing w:line="321" w:lineRule="exact"/>
              <w:ind w:right="95"/>
              <w:jc w:val="right"/>
              <w:rPr>
                <w:sz w:val="28"/>
              </w:rPr>
            </w:pPr>
            <w:r>
              <w:rPr>
                <w:spacing w:val="-4"/>
                <w:sz w:val="28"/>
              </w:rPr>
              <w:t>1632</w:t>
            </w:r>
          </w:p>
        </w:tc>
        <w:tc>
          <w:tcPr>
            <w:tcW w:w="1056" w:type="dxa"/>
          </w:tcPr>
          <w:p w:rsidR="00A13BCD" w:rsidRDefault="00A13BCD">
            <w:pPr>
              <w:pStyle w:val="TableParagraph"/>
              <w:spacing w:before="1"/>
              <w:jc w:val="left"/>
              <w:rPr>
                <w:i/>
                <w:sz w:val="28"/>
              </w:rPr>
            </w:pPr>
          </w:p>
          <w:p w:rsidR="00A13BCD" w:rsidRDefault="00131890">
            <w:pPr>
              <w:pStyle w:val="TableParagraph"/>
              <w:spacing w:line="321" w:lineRule="exact"/>
              <w:ind w:right="96"/>
              <w:jc w:val="right"/>
              <w:rPr>
                <w:sz w:val="28"/>
              </w:rPr>
            </w:pPr>
            <w:r>
              <w:rPr>
                <w:spacing w:val="-2"/>
                <w:sz w:val="28"/>
              </w:rPr>
              <w:t>1763,1</w:t>
            </w:r>
          </w:p>
        </w:tc>
        <w:tc>
          <w:tcPr>
            <w:tcW w:w="1052" w:type="dxa"/>
          </w:tcPr>
          <w:p w:rsidR="00A13BCD" w:rsidRDefault="00A13BCD">
            <w:pPr>
              <w:pStyle w:val="TableParagraph"/>
              <w:spacing w:before="1"/>
              <w:jc w:val="left"/>
              <w:rPr>
                <w:i/>
                <w:sz w:val="28"/>
              </w:rPr>
            </w:pPr>
          </w:p>
          <w:p w:rsidR="00A13BCD" w:rsidRDefault="00131890">
            <w:pPr>
              <w:pStyle w:val="TableParagraph"/>
              <w:spacing w:line="321" w:lineRule="exact"/>
              <w:ind w:right="97"/>
              <w:jc w:val="right"/>
              <w:rPr>
                <w:sz w:val="28"/>
              </w:rPr>
            </w:pPr>
            <w:r>
              <w:rPr>
                <w:spacing w:val="-2"/>
                <w:sz w:val="28"/>
              </w:rPr>
              <w:t>1898,3</w:t>
            </w:r>
          </w:p>
        </w:tc>
        <w:tc>
          <w:tcPr>
            <w:tcW w:w="1068" w:type="dxa"/>
          </w:tcPr>
          <w:p w:rsidR="00A13BCD" w:rsidRDefault="00A13BCD">
            <w:pPr>
              <w:pStyle w:val="TableParagraph"/>
              <w:spacing w:before="1"/>
              <w:jc w:val="left"/>
              <w:rPr>
                <w:i/>
                <w:sz w:val="28"/>
              </w:rPr>
            </w:pPr>
          </w:p>
          <w:p w:rsidR="00A13BCD" w:rsidRDefault="00131890">
            <w:pPr>
              <w:pStyle w:val="TableParagraph"/>
              <w:spacing w:line="321" w:lineRule="exact"/>
              <w:ind w:right="96"/>
              <w:jc w:val="right"/>
              <w:rPr>
                <w:sz w:val="28"/>
              </w:rPr>
            </w:pPr>
            <w:r>
              <w:rPr>
                <w:spacing w:val="-2"/>
                <w:sz w:val="28"/>
              </w:rPr>
              <w:t>1923,7</w:t>
            </w:r>
          </w:p>
        </w:tc>
        <w:tc>
          <w:tcPr>
            <w:tcW w:w="1032" w:type="dxa"/>
          </w:tcPr>
          <w:p w:rsidR="00A13BCD" w:rsidRDefault="00A13BCD">
            <w:pPr>
              <w:pStyle w:val="TableParagraph"/>
              <w:spacing w:before="1"/>
              <w:jc w:val="left"/>
              <w:rPr>
                <w:i/>
                <w:sz w:val="28"/>
              </w:rPr>
            </w:pPr>
          </w:p>
          <w:p w:rsidR="00A13BCD" w:rsidRDefault="00131890">
            <w:pPr>
              <w:pStyle w:val="TableParagraph"/>
              <w:spacing w:line="321" w:lineRule="exact"/>
              <w:ind w:right="96"/>
              <w:jc w:val="right"/>
              <w:rPr>
                <w:sz w:val="28"/>
              </w:rPr>
            </w:pPr>
            <w:r>
              <w:rPr>
                <w:spacing w:val="-2"/>
                <w:sz w:val="28"/>
              </w:rPr>
              <w:t>1948,5</w:t>
            </w:r>
          </w:p>
        </w:tc>
        <w:tc>
          <w:tcPr>
            <w:tcW w:w="1088" w:type="dxa"/>
          </w:tcPr>
          <w:p w:rsidR="00A13BCD" w:rsidRDefault="00A13BCD">
            <w:pPr>
              <w:pStyle w:val="TableParagraph"/>
              <w:spacing w:before="1"/>
              <w:jc w:val="left"/>
              <w:rPr>
                <w:i/>
                <w:sz w:val="28"/>
              </w:rPr>
            </w:pPr>
          </w:p>
          <w:p w:rsidR="00A13BCD" w:rsidRDefault="00131890">
            <w:pPr>
              <w:pStyle w:val="TableParagraph"/>
              <w:spacing w:line="321" w:lineRule="exact"/>
              <w:ind w:left="162" w:right="17"/>
              <w:rPr>
                <w:sz w:val="28"/>
              </w:rPr>
            </w:pPr>
            <w:r>
              <w:rPr>
                <w:spacing w:val="-2"/>
                <w:sz w:val="28"/>
              </w:rPr>
              <w:t>1976,2</w:t>
            </w:r>
          </w:p>
        </w:tc>
        <w:tc>
          <w:tcPr>
            <w:tcW w:w="1092" w:type="dxa"/>
          </w:tcPr>
          <w:p w:rsidR="00A13BCD" w:rsidRDefault="00A13BCD">
            <w:pPr>
              <w:pStyle w:val="TableParagraph"/>
              <w:spacing w:before="1"/>
              <w:jc w:val="left"/>
              <w:rPr>
                <w:i/>
                <w:sz w:val="28"/>
              </w:rPr>
            </w:pPr>
          </w:p>
          <w:p w:rsidR="00A13BCD" w:rsidRDefault="00131890">
            <w:pPr>
              <w:pStyle w:val="TableParagraph"/>
              <w:spacing w:line="321" w:lineRule="exact"/>
              <w:ind w:right="95"/>
              <w:jc w:val="right"/>
              <w:rPr>
                <w:sz w:val="28"/>
              </w:rPr>
            </w:pPr>
            <w:r>
              <w:rPr>
                <w:spacing w:val="-2"/>
                <w:sz w:val="28"/>
              </w:rPr>
              <w:t>2002,7</w:t>
            </w:r>
          </w:p>
        </w:tc>
      </w:tr>
      <w:tr w:rsidR="00A13BCD">
        <w:trPr>
          <w:trHeight w:val="342"/>
        </w:trPr>
        <w:tc>
          <w:tcPr>
            <w:tcW w:w="2163" w:type="dxa"/>
          </w:tcPr>
          <w:p w:rsidR="00A13BCD" w:rsidRDefault="00131890">
            <w:pPr>
              <w:pStyle w:val="TableParagraph"/>
              <w:spacing w:line="323" w:lineRule="exact"/>
              <w:ind w:left="107"/>
              <w:jc w:val="left"/>
              <w:rPr>
                <w:sz w:val="28"/>
              </w:rPr>
            </w:pPr>
            <w:r>
              <w:rPr>
                <w:spacing w:val="-2"/>
                <w:sz w:val="28"/>
              </w:rPr>
              <w:t>Andijon</w:t>
            </w:r>
          </w:p>
        </w:tc>
        <w:tc>
          <w:tcPr>
            <w:tcW w:w="1213" w:type="dxa"/>
          </w:tcPr>
          <w:p w:rsidR="00A13BCD" w:rsidRDefault="00131890">
            <w:pPr>
              <w:pStyle w:val="TableParagraph"/>
              <w:spacing w:line="323" w:lineRule="exact"/>
              <w:ind w:right="96"/>
              <w:jc w:val="right"/>
              <w:rPr>
                <w:sz w:val="28"/>
              </w:rPr>
            </w:pPr>
            <w:r>
              <w:rPr>
                <w:spacing w:val="-2"/>
                <w:sz w:val="28"/>
              </w:rPr>
              <w:t>2549,1</w:t>
            </w:r>
          </w:p>
        </w:tc>
        <w:tc>
          <w:tcPr>
            <w:tcW w:w="1056" w:type="dxa"/>
          </w:tcPr>
          <w:p w:rsidR="00A13BCD" w:rsidRDefault="00131890">
            <w:pPr>
              <w:pStyle w:val="TableParagraph"/>
              <w:spacing w:line="323" w:lineRule="exact"/>
              <w:ind w:right="93"/>
              <w:jc w:val="right"/>
              <w:rPr>
                <w:sz w:val="28"/>
              </w:rPr>
            </w:pPr>
            <w:r>
              <w:rPr>
                <w:spacing w:val="-2"/>
                <w:sz w:val="28"/>
              </w:rPr>
              <w:t>2857,3</w:t>
            </w:r>
          </w:p>
        </w:tc>
        <w:tc>
          <w:tcPr>
            <w:tcW w:w="1052" w:type="dxa"/>
          </w:tcPr>
          <w:p w:rsidR="00A13BCD" w:rsidRDefault="00131890">
            <w:pPr>
              <w:pStyle w:val="TableParagraph"/>
              <w:spacing w:line="323" w:lineRule="exact"/>
              <w:ind w:right="97"/>
              <w:jc w:val="right"/>
              <w:rPr>
                <w:sz w:val="28"/>
              </w:rPr>
            </w:pPr>
            <w:r>
              <w:rPr>
                <w:spacing w:val="-2"/>
                <w:sz w:val="28"/>
              </w:rPr>
              <w:t>3127,7</w:t>
            </w:r>
          </w:p>
        </w:tc>
        <w:tc>
          <w:tcPr>
            <w:tcW w:w="1068" w:type="dxa"/>
          </w:tcPr>
          <w:p w:rsidR="00A13BCD" w:rsidRDefault="00131890">
            <w:pPr>
              <w:pStyle w:val="TableParagraph"/>
              <w:spacing w:line="323" w:lineRule="exact"/>
              <w:ind w:right="96"/>
              <w:jc w:val="right"/>
              <w:rPr>
                <w:sz w:val="28"/>
              </w:rPr>
            </w:pPr>
            <w:r>
              <w:rPr>
                <w:spacing w:val="-2"/>
                <w:sz w:val="28"/>
              </w:rPr>
              <w:t>3188,1</w:t>
            </w:r>
          </w:p>
        </w:tc>
        <w:tc>
          <w:tcPr>
            <w:tcW w:w="1032" w:type="dxa"/>
          </w:tcPr>
          <w:p w:rsidR="00A13BCD" w:rsidRDefault="00131890">
            <w:pPr>
              <w:pStyle w:val="TableParagraph"/>
              <w:spacing w:line="323" w:lineRule="exact"/>
              <w:ind w:right="95"/>
              <w:jc w:val="right"/>
              <w:rPr>
                <w:sz w:val="28"/>
              </w:rPr>
            </w:pPr>
            <w:r>
              <w:rPr>
                <w:spacing w:val="-2"/>
                <w:sz w:val="28"/>
              </w:rPr>
              <w:t>3253,5</w:t>
            </w:r>
          </w:p>
        </w:tc>
        <w:tc>
          <w:tcPr>
            <w:tcW w:w="1088" w:type="dxa"/>
          </w:tcPr>
          <w:p w:rsidR="00A13BCD" w:rsidRDefault="00131890">
            <w:pPr>
              <w:pStyle w:val="TableParagraph"/>
              <w:spacing w:line="323" w:lineRule="exact"/>
              <w:ind w:left="162" w:right="17"/>
              <w:rPr>
                <w:sz w:val="28"/>
              </w:rPr>
            </w:pPr>
            <w:r>
              <w:rPr>
                <w:spacing w:val="-2"/>
                <w:sz w:val="28"/>
              </w:rPr>
              <w:t>3322,7</w:t>
            </w:r>
          </w:p>
        </w:tc>
        <w:tc>
          <w:tcPr>
            <w:tcW w:w="1092" w:type="dxa"/>
          </w:tcPr>
          <w:p w:rsidR="00A13BCD" w:rsidRDefault="00131890">
            <w:pPr>
              <w:pStyle w:val="TableParagraph"/>
              <w:spacing w:line="323" w:lineRule="exact"/>
              <w:ind w:right="94"/>
              <w:jc w:val="right"/>
              <w:rPr>
                <w:sz w:val="28"/>
              </w:rPr>
            </w:pPr>
            <w:r>
              <w:rPr>
                <w:spacing w:val="-2"/>
                <w:sz w:val="28"/>
              </w:rPr>
              <w:t>3394,4</w:t>
            </w:r>
          </w:p>
        </w:tc>
      </w:tr>
      <w:tr w:rsidR="00A13BCD">
        <w:trPr>
          <w:trHeight w:val="340"/>
        </w:trPr>
        <w:tc>
          <w:tcPr>
            <w:tcW w:w="2163" w:type="dxa"/>
          </w:tcPr>
          <w:p w:rsidR="00A13BCD" w:rsidRDefault="00131890">
            <w:pPr>
              <w:pStyle w:val="TableParagraph"/>
              <w:spacing w:line="320" w:lineRule="exact"/>
              <w:ind w:left="107"/>
              <w:jc w:val="left"/>
              <w:rPr>
                <w:sz w:val="28"/>
              </w:rPr>
            </w:pPr>
            <w:r>
              <w:rPr>
                <w:spacing w:val="-2"/>
                <w:sz w:val="28"/>
              </w:rPr>
              <w:t>Buxoro</w:t>
            </w:r>
          </w:p>
        </w:tc>
        <w:tc>
          <w:tcPr>
            <w:tcW w:w="1213" w:type="dxa"/>
          </w:tcPr>
          <w:p w:rsidR="00A13BCD" w:rsidRDefault="00131890">
            <w:pPr>
              <w:pStyle w:val="TableParagraph"/>
              <w:spacing w:line="320" w:lineRule="exact"/>
              <w:ind w:right="96"/>
              <w:jc w:val="right"/>
              <w:rPr>
                <w:sz w:val="28"/>
              </w:rPr>
            </w:pPr>
            <w:r>
              <w:rPr>
                <w:spacing w:val="-2"/>
                <w:sz w:val="28"/>
              </w:rPr>
              <w:t>1612,5</w:t>
            </w:r>
          </w:p>
        </w:tc>
        <w:tc>
          <w:tcPr>
            <w:tcW w:w="1056" w:type="dxa"/>
          </w:tcPr>
          <w:p w:rsidR="00A13BCD" w:rsidRDefault="00131890">
            <w:pPr>
              <w:pStyle w:val="TableParagraph"/>
              <w:spacing w:line="320" w:lineRule="exact"/>
              <w:ind w:right="94"/>
              <w:jc w:val="right"/>
              <w:rPr>
                <w:sz w:val="28"/>
              </w:rPr>
            </w:pPr>
            <w:r>
              <w:rPr>
                <w:spacing w:val="-2"/>
                <w:sz w:val="28"/>
              </w:rPr>
              <w:t>1785,4</w:t>
            </w:r>
          </w:p>
        </w:tc>
        <w:tc>
          <w:tcPr>
            <w:tcW w:w="1052" w:type="dxa"/>
          </w:tcPr>
          <w:p w:rsidR="00A13BCD" w:rsidRDefault="00131890">
            <w:pPr>
              <w:pStyle w:val="TableParagraph"/>
              <w:spacing w:line="320" w:lineRule="exact"/>
              <w:ind w:right="96"/>
              <w:jc w:val="right"/>
              <w:rPr>
                <w:sz w:val="28"/>
              </w:rPr>
            </w:pPr>
            <w:r>
              <w:rPr>
                <w:spacing w:val="-2"/>
                <w:sz w:val="28"/>
              </w:rPr>
              <w:t>1923,9</w:t>
            </w:r>
          </w:p>
        </w:tc>
        <w:tc>
          <w:tcPr>
            <w:tcW w:w="1068" w:type="dxa"/>
          </w:tcPr>
          <w:p w:rsidR="00A13BCD" w:rsidRDefault="00131890">
            <w:pPr>
              <w:pStyle w:val="TableParagraph"/>
              <w:spacing w:line="320" w:lineRule="exact"/>
              <w:ind w:right="96"/>
              <w:jc w:val="right"/>
              <w:rPr>
                <w:sz w:val="28"/>
              </w:rPr>
            </w:pPr>
            <w:r>
              <w:rPr>
                <w:spacing w:val="-2"/>
                <w:sz w:val="28"/>
              </w:rPr>
              <w:t>1947,1</w:t>
            </w:r>
          </w:p>
        </w:tc>
        <w:tc>
          <w:tcPr>
            <w:tcW w:w="1032" w:type="dxa"/>
          </w:tcPr>
          <w:p w:rsidR="00A13BCD" w:rsidRDefault="00131890">
            <w:pPr>
              <w:pStyle w:val="TableParagraph"/>
              <w:spacing w:line="320" w:lineRule="exact"/>
              <w:ind w:right="96"/>
              <w:jc w:val="right"/>
              <w:rPr>
                <w:sz w:val="28"/>
              </w:rPr>
            </w:pPr>
            <w:r>
              <w:rPr>
                <w:spacing w:val="-2"/>
                <w:sz w:val="28"/>
              </w:rPr>
              <w:t>1976,8</w:t>
            </w:r>
          </w:p>
        </w:tc>
        <w:tc>
          <w:tcPr>
            <w:tcW w:w="1088" w:type="dxa"/>
          </w:tcPr>
          <w:p w:rsidR="00A13BCD" w:rsidRDefault="00131890">
            <w:pPr>
              <w:pStyle w:val="TableParagraph"/>
              <w:spacing w:line="320" w:lineRule="exact"/>
              <w:ind w:left="162" w:right="79"/>
              <w:rPr>
                <w:sz w:val="28"/>
              </w:rPr>
            </w:pPr>
            <w:r>
              <w:rPr>
                <w:spacing w:val="-2"/>
                <w:sz w:val="28"/>
              </w:rPr>
              <w:t>2009,7</w:t>
            </w:r>
          </w:p>
        </w:tc>
        <w:tc>
          <w:tcPr>
            <w:tcW w:w="1092" w:type="dxa"/>
          </w:tcPr>
          <w:p w:rsidR="00A13BCD" w:rsidRDefault="00131890">
            <w:pPr>
              <w:pStyle w:val="TableParagraph"/>
              <w:spacing w:line="320" w:lineRule="exact"/>
              <w:ind w:right="91"/>
              <w:jc w:val="right"/>
              <w:rPr>
                <w:sz w:val="28"/>
              </w:rPr>
            </w:pPr>
            <w:r>
              <w:rPr>
                <w:spacing w:val="-2"/>
                <w:sz w:val="28"/>
              </w:rPr>
              <w:t>2044,0</w:t>
            </w:r>
          </w:p>
        </w:tc>
      </w:tr>
      <w:tr w:rsidR="00A13BCD">
        <w:trPr>
          <w:trHeight w:val="342"/>
        </w:trPr>
        <w:tc>
          <w:tcPr>
            <w:tcW w:w="2163" w:type="dxa"/>
          </w:tcPr>
          <w:p w:rsidR="00A13BCD" w:rsidRDefault="00131890">
            <w:pPr>
              <w:pStyle w:val="TableParagraph"/>
              <w:spacing w:line="323" w:lineRule="exact"/>
              <w:ind w:left="107"/>
              <w:jc w:val="left"/>
              <w:rPr>
                <w:sz w:val="28"/>
              </w:rPr>
            </w:pPr>
            <w:r>
              <w:rPr>
                <w:spacing w:val="-2"/>
                <w:sz w:val="28"/>
              </w:rPr>
              <w:t>Jizzax</w:t>
            </w:r>
          </w:p>
        </w:tc>
        <w:tc>
          <w:tcPr>
            <w:tcW w:w="1213" w:type="dxa"/>
          </w:tcPr>
          <w:p w:rsidR="00A13BCD" w:rsidRDefault="00131890">
            <w:pPr>
              <w:pStyle w:val="TableParagraph"/>
              <w:spacing w:line="323" w:lineRule="exact"/>
              <w:ind w:right="96"/>
              <w:jc w:val="right"/>
              <w:rPr>
                <w:sz w:val="28"/>
              </w:rPr>
            </w:pPr>
            <w:r>
              <w:rPr>
                <w:spacing w:val="-2"/>
                <w:sz w:val="28"/>
              </w:rPr>
              <w:t>1116,8</w:t>
            </w:r>
          </w:p>
        </w:tc>
        <w:tc>
          <w:tcPr>
            <w:tcW w:w="1056" w:type="dxa"/>
          </w:tcPr>
          <w:p w:rsidR="00A13BCD" w:rsidRDefault="00131890">
            <w:pPr>
              <w:pStyle w:val="TableParagraph"/>
              <w:spacing w:line="323" w:lineRule="exact"/>
              <w:ind w:right="96"/>
              <w:jc w:val="right"/>
              <w:rPr>
                <w:sz w:val="28"/>
              </w:rPr>
            </w:pPr>
            <w:r>
              <w:rPr>
                <w:spacing w:val="-2"/>
                <w:sz w:val="28"/>
              </w:rPr>
              <w:t>1250,1</w:t>
            </w:r>
          </w:p>
        </w:tc>
        <w:tc>
          <w:tcPr>
            <w:tcW w:w="1052" w:type="dxa"/>
          </w:tcPr>
          <w:p w:rsidR="00A13BCD" w:rsidRDefault="00131890">
            <w:pPr>
              <w:pStyle w:val="TableParagraph"/>
              <w:spacing w:line="323" w:lineRule="exact"/>
              <w:ind w:right="96"/>
              <w:jc w:val="right"/>
              <w:rPr>
                <w:sz w:val="28"/>
              </w:rPr>
            </w:pPr>
            <w:r>
              <w:rPr>
                <w:spacing w:val="-2"/>
                <w:sz w:val="28"/>
              </w:rPr>
              <w:t>1382,1</w:t>
            </w:r>
          </w:p>
        </w:tc>
        <w:tc>
          <w:tcPr>
            <w:tcW w:w="1068" w:type="dxa"/>
          </w:tcPr>
          <w:p w:rsidR="00A13BCD" w:rsidRDefault="00131890">
            <w:pPr>
              <w:pStyle w:val="TableParagraph"/>
              <w:spacing w:line="323" w:lineRule="exact"/>
              <w:ind w:right="96"/>
              <w:jc w:val="right"/>
              <w:rPr>
                <w:sz w:val="28"/>
              </w:rPr>
            </w:pPr>
            <w:r>
              <w:rPr>
                <w:spacing w:val="-2"/>
                <w:sz w:val="28"/>
              </w:rPr>
              <w:t>1410,5</w:t>
            </w:r>
          </w:p>
        </w:tc>
        <w:tc>
          <w:tcPr>
            <w:tcW w:w="1032" w:type="dxa"/>
          </w:tcPr>
          <w:p w:rsidR="00A13BCD" w:rsidRDefault="00131890">
            <w:pPr>
              <w:pStyle w:val="TableParagraph"/>
              <w:spacing w:line="323" w:lineRule="exact"/>
              <w:ind w:right="94"/>
              <w:jc w:val="right"/>
              <w:rPr>
                <w:sz w:val="28"/>
              </w:rPr>
            </w:pPr>
            <w:r>
              <w:rPr>
                <w:spacing w:val="-2"/>
                <w:sz w:val="28"/>
              </w:rPr>
              <w:t>1443,4</w:t>
            </w:r>
          </w:p>
        </w:tc>
        <w:tc>
          <w:tcPr>
            <w:tcW w:w="1088" w:type="dxa"/>
          </w:tcPr>
          <w:p w:rsidR="00A13BCD" w:rsidRDefault="00131890">
            <w:pPr>
              <w:pStyle w:val="TableParagraph"/>
              <w:spacing w:line="323" w:lineRule="exact"/>
              <w:ind w:left="205" w:right="36"/>
              <w:rPr>
                <w:sz w:val="28"/>
              </w:rPr>
            </w:pPr>
            <w:r>
              <w:rPr>
                <w:spacing w:val="-2"/>
                <w:sz w:val="28"/>
              </w:rPr>
              <w:t>1475,5</w:t>
            </w:r>
          </w:p>
        </w:tc>
        <w:tc>
          <w:tcPr>
            <w:tcW w:w="1092" w:type="dxa"/>
          </w:tcPr>
          <w:p w:rsidR="00A13BCD" w:rsidRDefault="00131890">
            <w:pPr>
              <w:pStyle w:val="TableParagraph"/>
              <w:spacing w:line="323" w:lineRule="exact"/>
              <w:ind w:right="92"/>
              <w:jc w:val="right"/>
              <w:rPr>
                <w:sz w:val="28"/>
              </w:rPr>
            </w:pPr>
            <w:r>
              <w:rPr>
                <w:spacing w:val="-2"/>
                <w:sz w:val="28"/>
              </w:rPr>
              <w:t>1507,4</w:t>
            </w:r>
          </w:p>
        </w:tc>
      </w:tr>
      <w:tr w:rsidR="00A13BCD">
        <w:trPr>
          <w:trHeight w:val="340"/>
        </w:trPr>
        <w:tc>
          <w:tcPr>
            <w:tcW w:w="2163" w:type="dxa"/>
          </w:tcPr>
          <w:p w:rsidR="00A13BCD" w:rsidRDefault="00131890">
            <w:pPr>
              <w:pStyle w:val="TableParagraph"/>
              <w:spacing w:line="321" w:lineRule="exact"/>
              <w:ind w:left="107"/>
              <w:jc w:val="left"/>
              <w:rPr>
                <w:sz w:val="28"/>
              </w:rPr>
            </w:pPr>
            <w:r>
              <w:rPr>
                <w:spacing w:val="-2"/>
                <w:sz w:val="28"/>
              </w:rPr>
              <w:t>Qashqadaryo</w:t>
            </w:r>
          </w:p>
        </w:tc>
        <w:tc>
          <w:tcPr>
            <w:tcW w:w="1213" w:type="dxa"/>
          </w:tcPr>
          <w:p w:rsidR="00A13BCD" w:rsidRDefault="00131890">
            <w:pPr>
              <w:pStyle w:val="TableParagraph"/>
              <w:spacing w:line="321" w:lineRule="exact"/>
              <w:ind w:right="96"/>
              <w:jc w:val="right"/>
              <w:rPr>
                <w:sz w:val="28"/>
              </w:rPr>
            </w:pPr>
            <w:r>
              <w:rPr>
                <w:b/>
                <w:spacing w:val="-2"/>
                <w:sz w:val="28"/>
              </w:rPr>
              <w:t>2616,1</w:t>
            </w:r>
            <w:r>
              <w:rPr>
                <w:spacing w:val="-2"/>
                <w:sz w:val="28"/>
                <w:vertAlign w:val="superscript"/>
              </w:rPr>
              <w:t>2</w:t>
            </w:r>
          </w:p>
        </w:tc>
        <w:tc>
          <w:tcPr>
            <w:tcW w:w="1056" w:type="dxa"/>
          </w:tcPr>
          <w:p w:rsidR="00A13BCD" w:rsidRDefault="00131890">
            <w:pPr>
              <w:pStyle w:val="TableParagraph"/>
              <w:spacing w:line="321" w:lineRule="exact"/>
              <w:ind w:right="95"/>
              <w:jc w:val="right"/>
              <w:rPr>
                <w:b/>
                <w:sz w:val="28"/>
              </w:rPr>
            </w:pPr>
            <w:r>
              <w:rPr>
                <w:b/>
                <w:spacing w:val="-2"/>
                <w:sz w:val="28"/>
              </w:rPr>
              <w:t>2958,9</w:t>
            </w:r>
          </w:p>
        </w:tc>
        <w:tc>
          <w:tcPr>
            <w:tcW w:w="1052" w:type="dxa"/>
          </w:tcPr>
          <w:p w:rsidR="00A13BCD" w:rsidRDefault="00131890">
            <w:pPr>
              <w:pStyle w:val="TableParagraph"/>
              <w:spacing w:line="321" w:lineRule="exact"/>
              <w:ind w:right="95"/>
              <w:jc w:val="right"/>
              <w:rPr>
                <w:b/>
                <w:sz w:val="28"/>
              </w:rPr>
            </w:pPr>
            <w:r>
              <w:rPr>
                <w:b/>
                <w:spacing w:val="-2"/>
                <w:sz w:val="28"/>
              </w:rPr>
              <w:t>3280,4</w:t>
            </w:r>
          </w:p>
        </w:tc>
        <w:tc>
          <w:tcPr>
            <w:tcW w:w="1068" w:type="dxa"/>
          </w:tcPr>
          <w:p w:rsidR="00A13BCD" w:rsidRDefault="00131890">
            <w:pPr>
              <w:pStyle w:val="TableParagraph"/>
              <w:spacing w:line="321" w:lineRule="exact"/>
              <w:ind w:right="99"/>
              <w:jc w:val="right"/>
              <w:rPr>
                <w:b/>
                <w:sz w:val="28"/>
              </w:rPr>
            </w:pPr>
            <w:r>
              <w:rPr>
                <w:b/>
                <w:spacing w:val="-2"/>
                <w:sz w:val="28"/>
              </w:rPr>
              <w:t>3335,4</w:t>
            </w:r>
          </w:p>
        </w:tc>
        <w:tc>
          <w:tcPr>
            <w:tcW w:w="1032" w:type="dxa"/>
          </w:tcPr>
          <w:p w:rsidR="00A13BCD" w:rsidRDefault="00131890">
            <w:pPr>
              <w:pStyle w:val="TableParagraph"/>
              <w:spacing w:line="321" w:lineRule="exact"/>
              <w:ind w:right="96"/>
              <w:jc w:val="right"/>
              <w:rPr>
                <w:b/>
                <w:sz w:val="28"/>
              </w:rPr>
            </w:pPr>
            <w:r>
              <w:rPr>
                <w:b/>
                <w:spacing w:val="-2"/>
                <w:sz w:val="28"/>
              </w:rPr>
              <w:t>3408,3</w:t>
            </w:r>
          </w:p>
        </w:tc>
        <w:tc>
          <w:tcPr>
            <w:tcW w:w="1088" w:type="dxa"/>
          </w:tcPr>
          <w:p w:rsidR="00A13BCD" w:rsidRDefault="00131890">
            <w:pPr>
              <w:pStyle w:val="TableParagraph"/>
              <w:spacing w:line="321" w:lineRule="exact"/>
              <w:ind w:left="162" w:right="50"/>
              <w:rPr>
                <w:b/>
                <w:sz w:val="28"/>
              </w:rPr>
            </w:pPr>
            <w:r>
              <w:rPr>
                <w:b/>
                <w:spacing w:val="-2"/>
                <w:sz w:val="28"/>
              </w:rPr>
              <w:t>3482,3</w:t>
            </w:r>
          </w:p>
        </w:tc>
        <w:tc>
          <w:tcPr>
            <w:tcW w:w="1092" w:type="dxa"/>
          </w:tcPr>
          <w:p w:rsidR="00A13BCD" w:rsidRDefault="00131890">
            <w:pPr>
              <w:pStyle w:val="TableParagraph"/>
              <w:spacing w:line="321" w:lineRule="exact"/>
              <w:ind w:right="92"/>
              <w:jc w:val="right"/>
              <w:rPr>
                <w:b/>
                <w:sz w:val="28"/>
              </w:rPr>
            </w:pPr>
            <w:r>
              <w:rPr>
                <w:b/>
                <w:spacing w:val="-2"/>
                <w:sz w:val="28"/>
              </w:rPr>
              <w:t>3560,6</w:t>
            </w:r>
          </w:p>
        </w:tc>
      </w:tr>
      <w:tr w:rsidR="00A13BCD">
        <w:trPr>
          <w:trHeight w:val="342"/>
        </w:trPr>
        <w:tc>
          <w:tcPr>
            <w:tcW w:w="2163" w:type="dxa"/>
          </w:tcPr>
          <w:p w:rsidR="00A13BCD" w:rsidRDefault="00131890">
            <w:pPr>
              <w:pStyle w:val="TableParagraph"/>
              <w:spacing w:before="2" w:line="321" w:lineRule="exact"/>
              <w:ind w:left="107"/>
              <w:jc w:val="left"/>
              <w:rPr>
                <w:sz w:val="28"/>
              </w:rPr>
            </w:pPr>
            <w:r>
              <w:rPr>
                <w:spacing w:val="-2"/>
                <w:sz w:val="28"/>
              </w:rPr>
              <w:t>Navoiy</w:t>
            </w:r>
          </w:p>
        </w:tc>
        <w:tc>
          <w:tcPr>
            <w:tcW w:w="1213" w:type="dxa"/>
          </w:tcPr>
          <w:p w:rsidR="00A13BCD" w:rsidRDefault="00131890">
            <w:pPr>
              <w:pStyle w:val="TableParagraph"/>
              <w:spacing w:before="2" w:line="321" w:lineRule="exact"/>
              <w:ind w:right="96"/>
              <w:jc w:val="right"/>
              <w:rPr>
                <w:sz w:val="28"/>
              </w:rPr>
            </w:pPr>
            <w:r>
              <w:rPr>
                <w:spacing w:val="-4"/>
                <w:sz w:val="28"/>
              </w:rPr>
              <w:t>851,6</w:t>
            </w:r>
          </w:p>
        </w:tc>
        <w:tc>
          <w:tcPr>
            <w:tcW w:w="1056" w:type="dxa"/>
          </w:tcPr>
          <w:p w:rsidR="00A13BCD" w:rsidRDefault="00131890">
            <w:pPr>
              <w:pStyle w:val="TableParagraph"/>
              <w:spacing w:before="2" w:line="321" w:lineRule="exact"/>
              <w:ind w:right="95"/>
              <w:jc w:val="right"/>
              <w:rPr>
                <w:sz w:val="28"/>
              </w:rPr>
            </w:pPr>
            <w:r>
              <w:rPr>
                <w:spacing w:val="-4"/>
                <w:sz w:val="28"/>
              </w:rPr>
              <w:t>913,2</w:t>
            </w:r>
          </w:p>
        </w:tc>
        <w:tc>
          <w:tcPr>
            <w:tcW w:w="1052" w:type="dxa"/>
          </w:tcPr>
          <w:p w:rsidR="00A13BCD" w:rsidRDefault="00131890">
            <w:pPr>
              <w:pStyle w:val="TableParagraph"/>
              <w:spacing w:before="2" w:line="321" w:lineRule="exact"/>
              <w:ind w:right="96"/>
              <w:jc w:val="right"/>
              <w:rPr>
                <w:sz w:val="28"/>
              </w:rPr>
            </w:pPr>
            <w:r>
              <w:rPr>
                <w:spacing w:val="-2"/>
                <w:sz w:val="28"/>
              </w:rPr>
              <w:t>997,1</w:t>
            </w:r>
          </w:p>
        </w:tc>
        <w:tc>
          <w:tcPr>
            <w:tcW w:w="1068" w:type="dxa"/>
          </w:tcPr>
          <w:p w:rsidR="00A13BCD" w:rsidRDefault="00131890">
            <w:pPr>
              <w:pStyle w:val="TableParagraph"/>
              <w:spacing w:before="2" w:line="321" w:lineRule="exact"/>
              <w:ind w:right="94"/>
              <w:jc w:val="right"/>
              <w:rPr>
                <w:sz w:val="28"/>
              </w:rPr>
            </w:pPr>
            <w:r>
              <w:rPr>
                <w:spacing w:val="-2"/>
                <w:sz w:val="28"/>
              </w:rPr>
              <w:t>1013,6</w:t>
            </w:r>
          </w:p>
        </w:tc>
        <w:tc>
          <w:tcPr>
            <w:tcW w:w="1032" w:type="dxa"/>
          </w:tcPr>
          <w:p w:rsidR="00A13BCD" w:rsidRDefault="00131890">
            <w:pPr>
              <w:pStyle w:val="TableParagraph"/>
              <w:spacing w:before="2" w:line="321" w:lineRule="exact"/>
              <w:ind w:right="95"/>
              <w:jc w:val="right"/>
              <w:rPr>
                <w:sz w:val="28"/>
              </w:rPr>
            </w:pPr>
            <w:r>
              <w:rPr>
                <w:spacing w:val="-2"/>
                <w:sz w:val="28"/>
              </w:rPr>
              <w:t>1033,9</w:t>
            </w:r>
          </w:p>
        </w:tc>
        <w:tc>
          <w:tcPr>
            <w:tcW w:w="1088" w:type="dxa"/>
          </w:tcPr>
          <w:p w:rsidR="00A13BCD" w:rsidRDefault="00131890">
            <w:pPr>
              <w:pStyle w:val="TableParagraph"/>
              <w:spacing w:before="2" w:line="321" w:lineRule="exact"/>
              <w:ind w:left="205" w:right="36"/>
              <w:rPr>
                <w:sz w:val="28"/>
              </w:rPr>
            </w:pPr>
            <w:r>
              <w:rPr>
                <w:spacing w:val="-2"/>
                <w:sz w:val="28"/>
              </w:rPr>
              <w:t>1055,5</w:t>
            </w:r>
          </w:p>
        </w:tc>
        <w:tc>
          <w:tcPr>
            <w:tcW w:w="1092" w:type="dxa"/>
          </w:tcPr>
          <w:p w:rsidR="00A13BCD" w:rsidRDefault="00131890">
            <w:pPr>
              <w:pStyle w:val="TableParagraph"/>
              <w:spacing w:before="2" w:line="321" w:lineRule="exact"/>
              <w:ind w:right="92"/>
              <w:jc w:val="right"/>
              <w:rPr>
                <w:sz w:val="28"/>
              </w:rPr>
            </w:pPr>
            <w:r>
              <w:rPr>
                <w:spacing w:val="-2"/>
                <w:sz w:val="28"/>
              </w:rPr>
              <w:t>1075,3</w:t>
            </w:r>
          </w:p>
        </w:tc>
      </w:tr>
      <w:tr w:rsidR="00A13BCD">
        <w:trPr>
          <w:trHeight w:val="342"/>
        </w:trPr>
        <w:tc>
          <w:tcPr>
            <w:tcW w:w="2163" w:type="dxa"/>
          </w:tcPr>
          <w:p w:rsidR="00A13BCD" w:rsidRDefault="00131890">
            <w:pPr>
              <w:pStyle w:val="TableParagraph"/>
              <w:spacing w:line="323" w:lineRule="exact"/>
              <w:ind w:left="107"/>
              <w:jc w:val="left"/>
              <w:rPr>
                <w:sz w:val="28"/>
              </w:rPr>
            </w:pPr>
            <w:r>
              <w:rPr>
                <w:spacing w:val="-2"/>
                <w:sz w:val="28"/>
              </w:rPr>
              <w:t>Namangan</w:t>
            </w:r>
          </w:p>
        </w:tc>
        <w:tc>
          <w:tcPr>
            <w:tcW w:w="1213" w:type="dxa"/>
          </w:tcPr>
          <w:p w:rsidR="00A13BCD" w:rsidRDefault="00131890">
            <w:pPr>
              <w:pStyle w:val="TableParagraph"/>
              <w:spacing w:line="323" w:lineRule="exact"/>
              <w:ind w:right="96"/>
              <w:jc w:val="right"/>
              <w:rPr>
                <w:sz w:val="28"/>
              </w:rPr>
            </w:pPr>
            <w:r>
              <w:rPr>
                <w:spacing w:val="-2"/>
                <w:sz w:val="28"/>
              </w:rPr>
              <w:t>2258,5</w:t>
            </w:r>
          </w:p>
        </w:tc>
        <w:tc>
          <w:tcPr>
            <w:tcW w:w="1056" w:type="dxa"/>
          </w:tcPr>
          <w:p w:rsidR="00A13BCD" w:rsidRDefault="00131890">
            <w:pPr>
              <w:pStyle w:val="TableParagraph"/>
              <w:spacing w:line="323" w:lineRule="exact"/>
              <w:ind w:right="96"/>
              <w:jc w:val="right"/>
              <w:rPr>
                <w:sz w:val="28"/>
              </w:rPr>
            </w:pPr>
            <w:r>
              <w:rPr>
                <w:spacing w:val="-2"/>
                <w:sz w:val="28"/>
              </w:rPr>
              <w:t>2554,2</w:t>
            </w:r>
          </w:p>
        </w:tc>
        <w:tc>
          <w:tcPr>
            <w:tcW w:w="1052" w:type="dxa"/>
          </w:tcPr>
          <w:p w:rsidR="00A13BCD" w:rsidRDefault="00131890">
            <w:pPr>
              <w:pStyle w:val="TableParagraph"/>
              <w:spacing w:line="323" w:lineRule="exact"/>
              <w:ind w:right="97"/>
              <w:jc w:val="right"/>
              <w:rPr>
                <w:sz w:val="28"/>
              </w:rPr>
            </w:pPr>
            <w:r>
              <w:rPr>
                <w:spacing w:val="-2"/>
                <w:sz w:val="28"/>
              </w:rPr>
              <w:t>2810,8</w:t>
            </w:r>
          </w:p>
        </w:tc>
        <w:tc>
          <w:tcPr>
            <w:tcW w:w="1068" w:type="dxa"/>
          </w:tcPr>
          <w:p w:rsidR="00A13BCD" w:rsidRDefault="00131890">
            <w:pPr>
              <w:pStyle w:val="TableParagraph"/>
              <w:spacing w:line="323" w:lineRule="exact"/>
              <w:ind w:right="96"/>
              <w:jc w:val="right"/>
              <w:rPr>
                <w:sz w:val="28"/>
              </w:rPr>
            </w:pPr>
            <w:r>
              <w:rPr>
                <w:spacing w:val="-2"/>
                <w:sz w:val="28"/>
              </w:rPr>
              <w:t>2867,5</w:t>
            </w:r>
          </w:p>
        </w:tc>
        <w:tc>
          <w:tcPr>
            <w:tcW w:w="1032" w:type="dxa"/>
          </w:tcPr>
          <w:p w:rsidR="00A13BCD" w:rsidRDefault="00131890">
            <w:pPr>
              <w:pStyle w:val="TableParagraph"/>
              <w:spacing w:line="323" w:lineRule="exact"/>
              <w:ind w:right="95"/>
              <w:jc w:val="right"/>
              <w:rPr>
                <w:sz w:val="28"/>
              </w:rPr>
            </w:pPr>
            <w:r>
              <w:rPr>
                <w:spacing w:val="-2"/>
                <w:sz w:val="28"/>
              </w:rPr>
              <w:t>2931,1</w:t>
            </w:r>
          </w:p>
        </w:tc>
        <w:tc>
          <w:tcPr>
            <w:tcW w:w="1088" w:type="dxa"/>
          </w:tcPr>
          <w:p w:rsidR="00A13BCD" w:rsidRDefault="00131890">
            <w:pPr>
              <w:pStyle w:val="TableParagraph"/>
              <w:spacing w:line="323" w:lineRule="exact"/>
              <w:ind w:left="162" w:right="65"/>
              <w:rPr>
                <w:sz w:val="28"/>
              </w:rPr>
            </w:pPr>
            <w:r>
              <w:rPr>
                <w:spacing w:val="-2"/>
                <w:sz w:val="28"/>
              </w:rPr>
              <w:t>2997,5</w:t>
            </w:r>
          </w:p>
        </w:tc>
        <w:tc>
          <w:tcPr>
            <w:tcW w:w="1092" w:type="dxa"/>
          </w:tcPr>
          <w:p w:rsidR="00A13BCD" w:rsidRDefault="00131890">
            <w:pPr>
              <w:pStyle w:val="TableParagraph"/>
              <w:spacing w:line="323" w:lineRule="exact"/>
              <w:ind w:right="95"/>
              <w:jc w:val="right"/>
              <w:rPr>
                <w:sz w:val="28"/>
              </w:rPr>
            </w:pPr>
            <w:r>
              <w:rPr>
                <w:spacing w:val="-2"/>
                <w:sz w:val="28"/>
              </w:rPr>
              <w:t>3066,1</w:t>
            </w:r>
          </w:p>
        </w:tc>
      </w:tr>
      <w:tr w:rsidR="00A13BCD">
        <w:trPr>
          <w:trHeight w:val="340"/>
        </w:trPr>
        <w:tc>
          <w:tcPr>
            <w:tcW w:w="2163" w:type="dxa"/>
          </w:tcPr>
          <w:p w:rsidR="00A13BCD" w:rsidRDefault="00131890">
            <w:pPr>
              <w:pStyle w:val="TableParagraph"/>
              <w:spacing w:line="320" w:lineRule="exact"/>
              <w:ind w:left="107"/>
              <w:jc w:val="left"/>
              <w:rPr>
                <w:sz w:val="28"/>
              </w:rPr>
            </w:pPr>
            <w:r>
              <w:rPr>
                <w:spacing w:val="-2"/>
                <w:sz w:val="28"/>
              </w:rPr>
              <w:t>Samarqand</w:t>
            </w:r>
          </w:p>
        </w:tc>
        <w:tc>
          <w:tcPr>
            <w:tcW w:w="1213" w:type="dxa"/>
          </w:tcPr>
          <w:p w:rsidR="00A13BCD" w:rsidRDefault="00131890">
            <w:pPr>
              <w:pStyle w:val="TableParagraph"/>
              <w:spacing w:line="320" w:lineRule="exact"/>
              <w:ind w:right="95"/>
              <w:jc w:val="right"/>
              <w:rPr>
                <w:sz w:val="28"/>
              </w:rPr>
            </w:pPr>
            <w:r>
              <w:rPr>
                <w:spacing w:val="-2"/>
                <w:sz w:val="28"/>
              </w:rPr>
              <w:t>3119,0</w:t>
            </w:r>
          </w:p>
        </w:tc>
        <w:tc>
          <w:tcPr>
            <w:tcW w:w="1056" w:type="dxa"/>
          </w:tcPr>
          <w:p w:rsidR="00A13BCD" w:rsidRDefault="00131890">
            <w:pPr>
              <w:pStyle w:val="TableParagraph"/>
              <w:spacing w:line="320" w:lineRule="exact"/>
              <w:ind w:right="95"/>
              <w:jc w:val="right"/>
              <w:rPr>
                <w:b/>
                <w:sz w:val="28"/>
              </w:rPr>
            </w:pPr>
            <w:r>
              <w:rPr>
                <w:b/>
                <w:spacing w:val="-2"/>
                <w:sz w:val="28"/>
              </w:rPr>
              <w:t>3514,8</w:t>
            </w:r>
          </w:p>
        </w:tc>
        <w:tc>
          <w:tcPr>
            <w:tcW w:w="1052" w:type="dxa"/>
          </w:tcPr>
          <w:p w:rsidR="00A13BCD" w:rsidRDefault="00131890">
            <w:pPr>
              <w:pStyle w:val="TableParagraph"/>
              <w:spacing w:line="320" w:lineRule="exact"/>
              <w:ind w:right="97"/>
              <w:jc w:val="right"/>
              <w:rPr>
                <w:b/>
                <w:sz w:val="28"/>
              </w:rPr>
            </w:pPr>
            <w:r>
              <w:rPr>
                <w:b/>
                <w:spacing w:val="-2"/>
                <w:sz w:val="28"/>
              </w:rPr>
              <w:t>3877,4</w:t>
            </w:r>
          </w:p>
        </w:tc>
        <w:tc>
          <w:tcPr>
            <w:tcW w:w="1068" w:type="dxa"/>
          </w:tcPr>
          <w:p w:rsidR="00A13BCD" w:rsidRDefault="00131890">
            <w:pPr>
              <w:pStyle w:val="TableParagraph"/>
              <w:spacing w:line="320" w:lineRule="exact"/>
              <w:ind w:right="98"/>
              <w:jc w:val="right"/>
              <w:rPr>
                <w:b/>
                <w:sz w:val="28"/>
              </w:rPr>
            </w:pPr>
            <w:r>
              <w:rPr>
                <w:b/>
                <w:spacing w:val="-2"/>
                <w:sz w:val="28"/>
              </w:rPr>
              <w:t>3947,7</w:t>
            </w:r>
          </w:p>
        </w:tc>
        <w:tc>
          <w:tcPr>
            <w:tcW w:w="1032" w:type="dxa"/>
          </w:tcPr>
          <w:p w:rsidR="00A13BCD" w:rsidRDefault="00131890">
            <w:pPr>
              <w:pStyle w:val="TableParagraph"/>
              <w:spacing w:line="320" w:lineRule="exact"/>
              <w:ind w:right="94"/>
              <w:jc w:val="right"/>
              <w:rPr>
                <w:b/>
                <w:sz w:val="28"/>
              </w:rPr>
            </w:pPr>
            <w:r>
              <w:rPr>
                <w:b/>
                <w:spacing w:val="-2"/>
                <w:sz w:val="28"/>
              </w:rPr>
              <w:t>4031,3</w:t>
            </w:r>
          </w:p>
        </w:tc>
        <w:tc>
          <w:tcPr>
            <w:tcW w:w="1088" w:type="dxa"/>
          </w:tcPr>
          <w:p w:rsidR="00A13BCD" w:rsidRDefault="00131890">
            <w:pPr>
              <w:pStyle w:val="TableParagraph"/>
              <w:spacing w:line="320" w:lineRule="exact"/>
              <w:ind w:left="162"/>
              <w:rPr>
                <w:b/>
                <w:sz w:val="28"/>
              </w:rPr>
            </w:pPr>
            <w:r>
              <w:rPr>
                <w:b/>
                <w:spacing w:val="-2"/>
                <w:sz w:val="28"/>
              </w:rPr>
              <w:t>4118,2</w:t>
            </w:r>
          </w:p>
        </w:tc>
        <w:tc>
          <w:tcPr>
            <w:tcW w:w="1092" w:type="dxa"/>
          </w:tcPr>
          <w:p w:rsidR="00A13BCD" w:rsidRDefault="00131890">
            <w:pPr>
              <w:pStyle w:val="TableParagraph"/>
              <w:spacing w:line="320" w:lineRule="exact"/>
              <w:ind w:right="93"/>
              <w:jc w:val="right"/>
              <w:rPr>
                <w:b/>
                <w:sz w:val="28"/>
              </w:rPr>
            </w:pPr>
            <w:r>
              <w:rPr>
                <w:b/>
                <w:spacing w:val="-2"/>
                <w:sz w:val="28"/>
              </w:rPr>
              <w:t>4208,5</w:t>
            </w:r>
          </w:p>
        </w:tc>
      </w:tr>
      <w:tr w:rsidR="00A13BCD">
        <w:trPr>
          <w:trHeight w:val="342"/>
        </w:trPr>
        <w:tc>
          <w:tcPr>
            <w:tcW w:w="2163" w:type="dxa"/>
          </w:tcPr>
          <w:p w:rsidR="00A13BCD" w:rsidRDefault="00131890">
            <w:pPr>
              <w:pStyle w:val="TableParagraph"/>
              <w:spacing w:line="323" w:lineRule="exact"/>
              <w:ind w:left="107"/>
              <w:jc w:val="left"/>
              <w:rPr>
                <w:sz w:val="28"/>
              </w:rPr>
            </w:pPr>
            <w:r>
              <w:rPr>
                <w:spacing w:val="-2"/>
                <w:sz w:val="28"/>
              </w:rPr>
              <w:t>Surxondaryo</w:t>
            </w:r>
          </w:p>
        </w:tc>
        <w:tc>
          <w:tcPr>
            <w:tcW w:w="1213" w:type="dxa"/>
          </w:tcPr>
          <w:p w:rsidR="00A13BCD" w:rsidRDefault="00131890">
            <w:pPr>
              <w:pStyle w:val="TableParagraph"/>
              <w:spacing w:line="323" w:lineRule="exact"/>
              <w:ind w:right="95"/>
              <w:jc w:val="right"/>
              <w:rPr>
                <w:sz w:val="28"/>
              </w:rPr>
            </w:pPr>
            <w:r>
              <w:rPr>
                <w:spacing w:val="-2"/>
                <w:sz w:val="28"/>
              </w:rPr>
              <w:t>2075,0</w:t>
            </w:r>
          </w:p>
        </w:tc>
        <w:tc>
          <w:tcPr>
            <w:tcW w:w="1056" w:type="dxa"/>
          </w:tcPr>
          <w:p w:rsidR="00A13BCD" w:rsidRDefault="00131890">
            <w:pPr>
              <w:pStyle w:val="TableParagraph"/>
              <w:spacing w:line="323" w:lineRule="exact"/>
              <w:ind w:right="93"/>
              <w:jc w:val="right"/>
              <w:rPr>
                <w:sz w:val="28"/>
              </w:rPr>
            </w:pPr>
            <w:r>
              <w:rPr>
                <w:spacing w:val="-2"/>
                <w:sz w:val="28"/>
              </w:rPr>
              <w:t>2358,3</w:t>
            </w:r>
          </w:p>
        </w:tc>
        <w:tc>
          <w:tcPr>
            <w:tcW w:w="1052" w:type="dxa"/>
          </w:tcPr>
          <w:p w:rsidR="00A13BCD" w:rsidRDefault="00131890">
            <w:pPr>
              <w:pStyle w:val="TableParagraph"/>
              <w:spacing w:line="323" w:lineRule="exact"/>
              <w:ind w:right="95"/>
              <w:jc w:val="right"/>
              <w:rPr>
                <w:sz w:val="28"/>
              </w:rPr>
            </w:pPr>
            <w:r>
              <w:rPr>
                <w:spacing w:val="-2"/>
                <w:sz w:val="28"/>
              </w:rPr>
              <w:t>2629,1</w:t>
            </w:r>
          </w:p>
        </w:tc>
        <w:tc>
          <w:tcPr>
            <w:tcW w:w="1068" w:type="dxa"/>
          </w:tcPr>
          <w:p w:rsidR="00A13BCD" w:rsidRDefault="00131890">
            <w:pPr>
              <w:pStyle w:val="TableParagraph"/>
              <w:spacing w:line="323" w:lineRule="exact"/>
              <w:ind w:right="95"/>
              <w:jc w:val="right"/>
              <w:rPr>
                <w:sz w:val="28"/>
              </w:rPr>
            </w:pPr>
            <w:r>
              <w:rPr>
                <w:spacing w:val="-2"/>
                <w:sz w:val="28"/>
              </w:rPr>
              <w:t>2680,8</w:t>
            </w:r>
          </w:p>
        </w:tc>
        <w:tc>
          <w:tcPr>
            <w:tcW w:w="1032" w:type="dxa"/>
          </w:tcPr>
          <w:p w:rsidR="00A13BCD" w:rsidRDefault="00131890">
            <w:pPr>
              <w:pStyle w:val="TableParagraph"/>
              <w:spacing w:line="323" w:lineRule="exact"/>
              <w:ind w:right="96"/>
              <w:jc w:val="right"/>
              <w:rPr>
                <w:sz w:val="28"/>
              </w:rPr>
            </w:pPr>
            <w:r>
              <w:rPr>
                <w:spacing w:val="-2"/>
                <w:sz w:val="28"/>
              </w:rPr>
              <w:t>2743,2</w:t>
            </w:r>
          </w:p>
        </w:tc>
        <w:tc>
          <w:tcPr>
            <w:tcW w:w="1088" w:type="dxa"/>
          </w:tcPr>
          <w:p w:rsidR="00A13BCD" w:rsidRDefault="00131890">
            <w:pPr>
              <w:pStyle w:val="TableParagraph"/>
              <w:spacing w:line="323" w:lineRule="exact"/>
              <w:ind w:left="162" w:right="74"/>
              <w:rPr>
                <w:sz w:val="28"/>
              </w:rPr>
            </w:pPr>
            <w:r>
              <w:rPr>
                <w:spacing w:val="-2"/>
                <w:sz w:val="28"/>
              </w:rPr>
              <w:t>2806,5</w:t>
            </w:r>
          </w:p>
        </w:tc>
        <w:tc>
          <w:tcPr>
            <w:tcW w:w="1092" w:type="dxa"/>
          </w:tcPr>
          <w:p w:rsidR="00A13BCD" w:rsidRDefault="00131890">
            <w:pPr>
              <w:pStyle w:val="TableParagraph"/>
              <w:spacing w:line="323" w:lineRule="exact"/>
              <w:ind w:right="93"/>
              <w:jc w:val="right"/>
              <w:rPr>
                <w:sz w:val="28"/>
              </w:rPr>
            </w:pPr>
            <w:r>
              <w:rPr>
                <w:spacing w:val="-2"/>
                <w:sz w:val="28"/>
              </w:rPr>
              <w:t>2877,1</w:t>
            </w:r>
          </w:p>
        </w:tc>
      </w:tr>
      <w:tr w:rsidR="00A13BCD">
        <w:trPr>
          <w:trHeight w:val="340"/>
        </w:trPr>
        <w:tc>
          <w:tcPr>
            <w:tcW w:w="2163" w:type="dxa"/>
          </w:tcPr>
          <w:p w:rsidR="00A13BCD" w:rsidRDefault="00131890">
            <w:pPr>
              <w:pStyle w:val="TableParagraph"/>
              <w:spacing w:line="320" w:lineRule="exact"/>
              <w:ind w:left="107"/>
              <w:jc w:val="left"/>
              <w:rPr>
                <w:sz w:val="28"/>
              </w:rPr>
            </w:pPr>
            <w:r>
              <w:rPr>
                <w:spacing w:val="-2"/>
                <w:sz w:val="28"/>
              </w:rPr>
              <w:t>Sirdaryo</w:t>
            </w:r>
          </w:p>
        </w:tc>
        <w:tc>
          <w:tcPr>
            <w:tcW w:w="1213" w:type="dxa"/>
          </w:tcPr>
          <w:p w:rsidR="00A13BCD" w:rsidRDefault="00131890">
            <w:pPr>
              <w:pStyle w:val="TableParagraph"/>
              <w:spacing w:line="320" w:lineRule="exact"/>
              <w:ind w:right="94"/>
              <w:jc w:val="right"/>
              <w:rPr>
                <w:sz w:val="28"/>
              </w:rPr>
            </w:pPr>
            <w:r>
              <w:rPr>
                <w:spacing w:val="-2"/>
                <w:sz w:val="28"/>
              </w:rPr>
              <w:t>714,4</w:t>
            </w:r>
          </w:p>
        </w:tc>
        <w:tc>
          <w:tcPr>
            <w:tcW w:w="1056" w:type="dxa"/>
          </w:tcPr>
          <w:p w:rsidR="00A13BCD" w:rsidRDefault="00131890">
            <w:pPr>
              <w:pStyle w:val="TableParagraph"/>
              <w:spacing w:line="320" w:lineRule="exact"/>
              <w:ind w:right="96"/>
              <w:jc w:val="right"/>
              <w:rPr>
                <w:sz w:val="28"/>
              </w:rPr>
            </w:pPr>
            <w:r>
              <w:rPr>
                <w:spacing w:val="-2"/>
                <w:sz w:val="28"/>
              </w:rPr>
              <w:t>777,1</w:t>
            </w:r>
          </w:p>
        </w:tc>
        <w:tc>
          <w:tcPr>
            <w:tcW w:w="1052" w:type="dxa"/>
          </w:tcPr>
          <w:p w:rsidR="00A13BCD" w:rsidRDefault="00131890">
            <w:pPr>
              <w:pStyle w:val="TableParagraph"/>
              <w:spacing w:line="320" w:lineRule="exact"/>
              <w:ind w:right="95"/>
              <w:jc w:val="right"/>
              <w:rPr>
                <w:sz w:val="28"/>
              </w:rPr>
            </w:pPr>
            <w:r>
              <w:rPr>
                <w:spacing w:val="-2"/>
                <w:sz w:val="28"/>
              </w:rPr>
              <w:t>846,3</w:t>
            </w:r>
          </w:p>
        </w:tc>
        <w:tc>
          <w:tcPr>
            <w:tcW w:w="1068" w:type="dxa"/>
          </w:tcPr>
          <w:p w:rsidR="00A13BCD" w:rsidRDefault="00131890">
            <w:pPr>
              <w:pStyle w:val="TableParagraph"/>
              <w:spacing w:line="320" w:lineRule="exact"/>
              <w:ind w:right="95"/>
              <w:jc w:val="right"/>
              <w:rPr>
                <w:sz w:val="28"/>
              </w:rPr>
            </w:pPr>
            <w:r>
              <w:rPr>
                <w:spacing w:val="-2"/>
                <w:sz w:val="28"/>
              </w:rPr>
              <w:t>860,9</w:t>
            </w:r>
          </w:p>
        </w:tc>
        <w:tc>
          <w:tcPr>
            <w:tcW w:w="1032" w:type="dxa"/>
          </w:tcPr>
          <w:p w:rsidR="00A13BCD" w:rsidRDefault="00131890">
            <w:pPr>
              <w:pStyle w:val="TableParagraph"/>
              <w:spacing w:line="320" w:lineRule="exact"/>
              <w:ind w:right="97"/>
              <w:jc w:val="right"/>
              <w:rPr>
                <w:sz w:val="28"/>
              </w:rPr>
            </w:pPr>
            <w:r>
              <w:rPr>
                <w:spacing w:val="-2"/>
                <w:sz w:val="28"/>
              </w:rPr>
              <w:t>878,6</w:t>
            </w:r>
          </w:p>
        </w:tc>
        <w:tc>
          <w:tcPr>
            <w:tcW w:w="1088" w:type="dxa"/>
          </w:tcPr>
          <w:p w:rsidR="00A13BCD" w:rsidRDefault="00131890">
            <w:pPr>
              <w:pStyle w:val="TableParagraph"/>
              <w:spacing w:line="320" w:lineRule="exact"/>
              <w:ind w:left="205"/>
              <w:rPr>
                <w:sz w:val="28"/>
              </w:rPr>
            </w:pPr>
            <w:r>
              <w:rPr>
                <w:spacing w:val="-2"/>
                <w:sz w:val="28"/>
              </w:rPr>
              <w:t>896,6</w:t>
            </w:r>
          </w:p>
        </w:tc>
        <w:tc>
          <w:tcPr>
            <w:tcW w:w="1092" w:type="dxa"/>
          </w:tcPr>
          <w:p w:rsidR="00A13BCD" w:rsidRDefault="00131890">
            <w:pPr>
              <w:pStyle w:val="TableParagraph"/>
              <w:spacing w:line="320" w:lineRule="exact"/>
              <w:ind w:right="92"/>
              <w:jc w:val="right"/>
              <w:rPr>
                <w:sz w:val="28"/>
              </w:rPr>
            </w:pPr>
            <w:r>
              <w:rPr>
                <w:spacing w:val="-5"/>
                <w:sz w:val="28"/>
              </w:rPr>
              <w:t>914</w:t>
            </w:r>
          </w:p>
        </w:tc>
      </w:tr>
      <w:tr w:rsidR="00A13BCD">
        <w:trPr>
          <w:trHeight w:val="342"/>
        </w:trPr>
        <w:tc>
          <w:tcPr>
            <w:tcW w:w="2163" w:type="dxa"/>
          </w:tcPr>
          <w:p w:rsidR="00A13BCD" w:rsidRDefault="00131890">
            <w:pPr>
              <w:pStyle w:val="TableParagraph"/>
              <w:spacing w:line="323" w:lineRule="exact"/>
              <w:ind w:left="107"/>
              <w:jc w:val="left"/>
              <w:rPr>
                <w:sz w:val="28"/>
              </w:rPr>
            </w:pPr>
            <w:r>
              <w:rPr>
                <w:spacing w:val="-2"/>
                <w:sz w:val="28"/>
              </w:rPr>
              <w:t>Toshkent</w:t>
            </w:r>
          </w:p>
        </w:tc>
        <w:tc>
          <w:tcPr>
            <w:tcW w:w="1213" w:type="dxa"/>
          </w:tcPr>
          <w:p w:rsidR="00A13BCD" w:rsidRDefault="00131890">
            <w:pPr>
              <w:pStyle w:val="TableParagraph"/>
              <w:spacing w:line="323" w:lineRule="exact"/>
              <w:ind w:right="95"/>
              <w:jc w:val="right"/>
              <w:rPr>
                <w:b/>
                <w:sz w:val="28"/>
              </w:rPr>
            </w:pPr>
            <w:r>
              <w:rPr>
                <w:b/>
                <w:spacing w:val="-2"/>
                <w:sz w:val="28"/>
              </w:rPr>
              <w:t>2585,9</w:t>
            </w:r>
          </w:p>
        </w:tc>
        <w:tc>
          <w:tcPr>
            <w:tcW w:w="1056" w:type="dxa"/>
          </w:tcPr>
          <w:p w:rsidR="00A13BCD" w:rsidRDefault="00131890">
            <w:pPr>
              <w:pStyle w:val="TableParagraph"/>
              <w:spacing w:line="323" w:lineRule="exact"/>
              <w:ind w:right="93"/>
              <w:jc w:val="right"/>
              <w:rPr>
                <w:sz w:val="28"/>
              </w:rPr>
            </w:pPr>
            <w:r>
              <w:rPr>
                <w:spacing w:val="-2"/>
                <w:sz w:val="28"/>
              </w:rPr>
              <w:t>2758,3</w:t>
            </w:r>
          </w:p>
        </w:tc>
        <w:tc>
          <w:tcPr>
            <w:tcW w:w="1052" w:type="dxa"/>
          </w:tcPr>
          <w:p w:rsidR="00A13BCD" w:rsidRDefault="00131890">
            <w:pPr>
              <w:pStyle w:val="TableParagraph"/>
              <w:spacing w:line="323" w:lineRule="exact"/>
              <w:ind w:right="95"/>
              <w:jc w:val="right"/>
              <w:rPr>
                <w:sz w:val="28"/>
              </w:rPr>
            </w:pPr>
            <w:r>
              <w:rPr>
                <w:spacing w:val="-2"/>
                <w:sz w:val="28"/>
              </w:rPr>
              <w:t>2941,9</w:t>
            </w:r>
          </w:p>
        </w:tc>
        <w:tc>
          <w:tcPr>
            <w:tcW w:w="1068" w:type="dxa"/>
          </w:tcPr>
          <w:p w:rsidR="00A13BCD" w:rsidRDefault="00131890">
            <w:pPr>
              <w:pStyle w:val="TableParagraph"/>
              <w:spacing w:line="323" w:lineRule="exact"/>
              <w:ind w:right="95"/>
              <w:jc w:val="right"/>
              <w:rPr>
                <w:sz w:val="28"/>
              </w:rPr>
            </w:pPr>
            <w:r>
              <w:rPr>
                <w:spacing w:val="-2"/>
                <w:sz w:val="28"/>
              </w:rPr>
              <w:t>2975,9</w:t>
            </w:r>
          </w:p>
        </w:tc>
        <w:tc>
          <w:tcPr>
            <w:tcW w:w="1032" w:type="dxa"/>
          </w:tcPr>
          <w:p w:rsidR="00A13BCD" w:rsidRDefault="00131890">
            <w:pPr>
              <w:pStyle w:val="TableParagraph"/>
              <w:spacing w:line="323" w:lineRule="exact"/>
              <w:ind w:right="96"/>
              <w:jc w:val="right"/>
              <w:rPr>
                <w:sz w:val="28"/>
              </w:rPr>
            </w:pPr>
            <w:r>
              <w:rPr>
                <w:spacing w:val="-2"/>
                <w:sz w:val="28"/>
              </w:rPr>
              <w:t>2941,5</w:t>
            </w:r>
          </w:p>
        </w:tc>
        <w:tc>
          <w:tcPr>
            <w:tcW w:w="1088" w:type="dxa"/>
          </w:tcPr>
          <w:p w:rsidR="00A13BCD" w:rsidRDefault="00131890">
            <w:pPr>
              <w:pStyle w:val="TableParagraph"/>
              <w:spacing w:line="323" w:lineRule="exact"/>
              <w:ind w:left="162" w:right="70"/>
              <w:rPr>
                <w:sz w:val="28"/>
              </w:rPr>
            </w:pPr>
            <w:r>
              <w:rPr>
                <w:spacing w:val="-2"/>
                <w:sz w:val="28"/>
              </w:rPr>
              <w:t>2993,4</w:t>
            </w:r>
          </w:p>
        </w:tc>
        <w:tc>
          <w:tcPr>
            <w:tcW w:w="1092" w:type="dxa"/>
          </w:tcPr>
          <w:p w:rsidR="00A13BCD" w:rsidRDefault="00131890">
            <w:pPr>
              <w:pStyle w:val="TableParagraph"/>
              <w:spacing w:line="323" w:lineRule="exact"/>
              <w:ind w:right="93"/>
              <w:jc w:val="right"/>
              <w:rPr>
                <w:sz w:val="28"/>
              </w:rPr>
            </w:pPr>
            <w:r>
              <w:rPr>
                <w:spacing w:val="-2"/>
                <w:sz w:val="28"/>
              </w:rPr>
              <w:t>3051,8</w:t>
            </w:r>
          </w:p>
        </w:tc>
      </w:tr>
      <w:tr w:rsidR="00A13BCD">
        <w:trPr>
          <w:trHeight w:val="340"/>
        </w:trPr>
        <w:tc>
          <w:tcPr>
            <w:tcW w:w="2163" w:type="dxa"/>
          </w:tcPr>
          <w:p w:rsidR="00A13BCD" w:rsidRDefault="00131890">
            <w:pPr>
              <w:pStyle w:val="TableParagraph"/>
              <w:spacing w:line="320" w:lineRule="exact"/>
              <w:ind w:left="107"/>
              <w:jc w:val="left"/>
              <w:rPr>
                <w:sz w:val="28"/>
              </w:rPr>
            </w:pPr>
            <w:r>
              <w:rPr>
                <w:spacing w:val="-2"/>
                <w:sz w:val="28"/>
              </w:rPr>
              <w:t>Farg'ona</w:t>
            </w:r>
          </w:p>
        </w:tc>
        <w:tc>
          <w:tcPr>
            <w:tcW w:w="1213" w:type="dxa"/>
          </w:tcPr>
          <w:p w:rsidR="00A13BCD" w:rsidRDefault="00131890">
            <w:pPr>
              <w:pStyle w:val="TableParagraph"/>
              <w:spacing w:line="320" w:lineRule="exact"/>
              <w:ind w:right="97"/>
              <w:jc w:val="right"/>
              <w:rPr>
                <w:b/>
                <w:sz w:val="28"/>
              </w:rPr>
            </w:pPr>
            <w:r>
              <w:rPr>
                <w:b/>
                <w:spacing w:val="-2"/>
                <w:sz w:val="28"/>
              </w:rPr>
              <w:t>3074,6</w:t>
            </w:r>
          </w:p>
        </w:tc>
        <w:tc>
          <w:tcPr>
            <w:tcW w:w="1056" w:type="dxa"/>
          </w:tcPr>
          <w:p w:rsidR="00A13BCD" w:rsidRDefault="00131890">
            <w:pPr>
              <w:pStyle w:val="TableParagraph"/>
              <w:spacing w:line="320" w:lineRule="exact"/>
              <w:ind w:right="99"/>
              <w:jc w:val="right"/>
              <w:rPr>
                <w:b/>
                <w:sz w:val="28"/>
              </w:rPr>
            </w:pPr>
            <w:r>
              <w:rPr>
                <w:b/>
                <w:spacing w:val="-2"/>
                <w:sz w:val="28"/>
              </w:rPr>
              <w:t>3444,9</w:t>
            </w:r>
          </w:p>
        </w:tc>
        <w:tc>
          <w:tcPr>
            <w:tcW w:w="1052" w:type="dxa"/>
          </w:tcPr>
          <w:p w:rsidR="00A13BCD" w:rsidRDefault="00131890">
            <w:pPr>
              <w:pStyle w:val="TableParagraph"/>
              <w:spacing w:line="320" w:lineRule="exact"/>
              <w:ind w:right="96"/>
              <w:jc w:val="right"/>
              <w:rPr>
                <w:b/>
                <w:sz w:val="28"/>
              </w:rPr>
            </w:pPr>
            <w:r>
              <w:rPr>
                <w:b/>
                <w:spacing w:val="-2"/>
                <w:sz w:val="28"/>
              </w:rPr>
              <w:t>3752,0</w:t>
            </w:r>
          </w:p>
        </w:tc>
        <w:tc>
          <w:tcPr>
            <w:tcW w:w="1068" w:type="dxa"/>
          </w:tcPr>
          <w:p w:rsidR="00A13BCD" w:rsidRDefault="00131890">
            <w:pPr>
              <w:pStyle w:val="TableParagraph"/>
              <w:spacing w:line="320" w:lineRule="exact"/>
              <w:ind w:right="96"/>
              <w:jc w:val="right"/>
              <w:rPr>
                <w:b/>
                <w:sz w:val="28"/>
              </w:rPr>
            </w:pPr>
            <w:r>
              <w:rPr>
                <w:b/>
                <w:spacing w:val="-2"/>
                <w:sz w:val="28"/>
              </w:rPr>
              <w:t>3820,0</w:t>
            </w:r>
          </w:p>
        </w:tc>
        <w:tc>
          <w:tcPr>
            <w:tcW w:w="1032" w:type="dxa"/>
          </w:tcPr>
          <w:p w:rsidR="00A13BCD" w:rsidRDefault="00131890">
            <w:pPr>
              <w:pStyle w:val="TableParagraph"/>
              <w:spacing w:line="320" w:lineRule="exact"/>
              <w:ind w:right="96"/>
              <w:jc w:val="right"/>
              <w:rPr>
                <w:b/>
                <w:sz w:val="28"/>
              </w:rPr>
            </w:pPr>
            <w:r>
              <w:rPr>
                <w:b/>
                <w:spacing w:val="-2"/>
                <w:sz w:val="28"/>
              </w:rPr>
              <w:t>3896,4</w:t>
            </w:r>
          </w:p>
        </w:tc>
        <w:tc>
          <w:tcPr>
            <w:tcW w:w="1088" w:type="dxa"/>
          </w:tcPr>
          <w:p w:rsidR="00A13BCD" w:rsidRDefault="00131890">
            <w:pPr>
              <w:pStyle w:val="TableParagraph"/>
              <w:spacing w:line="320" w:lineRule="exact"/>
              <w:ind w:left="162" w:right="60"/>
              <w:rPr>
                <w:b/>
                <w:sz w:val="28"/>
              </w:rPr>
            </w:pPr>
            <w:r>
              <w:rPr>
                <w:b/>
                <w:spacing w:val="-2"/>
                <w:sz w:val="28"/>
              </w:rPr>
              <w:t>3976,3</w:t>
            </w:r>
          </w:p>
        </w:tc>
        <w:tc>
          <w:tcPr>
            <w:tcW w:w="1092" w:type="dxa"/>
          </w:tcPr>
          <w:p w:rsidR="00A13BCD" w:rsidRDefault="00131890">
            <w:pPr>
              <w:pStyle w:val="TableParagraph"/>
              <w:spacing w:line="320" w:lineRule="exact"/>
              <w:ind w:right="93"/>
              <w:jc w:val="right"/>
              <w:rPr>
                <w:b/>
                <w:sz w:val="28"/>
              </w:rPr>
            </w:pPr>
            <w:r>
              <w:rPr>
                <w:b/>
                <w:spacing w:val="-2"/>
                <w:sz w:val="28"/>
              </w:rPr>
              <w:t>4061,5</w:t>
            </w:r>
          </w:p>
        </w:tc>
      </w:tr>
      <w:tr w:rsidR="00A13BCD">
        <w:trPr>
          <w:trHeight w:val="342"/>
        </w:trPr>
        <w:tc>
          <w:tcPr>
            <w:tcW w:w="2163" w:type="dxa"/>
          </w:tcPr>
          <w:p w:rsidR="00A13BCD" w:rsidRDefault="00131890">
            <w:pPr>
              <w:pStyle w:val="TableParagraph"/>
              <w:spacing w:before="2" w:line="321" w:lineRule="exact"/>
              <w:ind w:left="107"/>
              <w:jc w:val="left"/>
              <w:rPr>
                <w:sz w:val="28"/>
              </w:rPr>
            </w:pPr>
            <w:r>
              <w:rPr>
                <w:spacing w:val="-2"/>
                <w:sz w:val="28"/>
              </w:rPr>
              <w:t>Xorazm</w:t>
            </w:r>
          </w:p>
        </w:tc>
        <w:tc>
          <w:tcPr>
            <w:tcW w:w="1213" w:type="dxa"/>
          </w:tcPr>
          <w:p w:rsidR="00A13BCD" w:rsidRDefault="00131890">
            <w:pPr>
              <w:pStyle w:val="TableParagraph"/>
              <w:spacing w:before="2" w:line="321" w:lineRule="exact"/>
              <w:ind w:right="95"/>
              <w:jc w:val="right"/>
              <w:rPr>
                <w:sz w:val="28"/>
              </w:rPr>
            </w:pPr>
            <w:r>
              <w:rPr>
                <w:spacing w:val="-2"/>
                <w:sz w:val="28"/>
              </w:rPr>
              <w:t>1561,6</w:t>
            </w:r>
          </w:p>
        </w:tc>
        <w:tc>
          <w:tcPr>
            <w:tcW w:w="1056" w:type="dxa"/>
          </w:tcPr>
          <w:p w:rsidR="00A13BCD" w:rsidRDefault="00131890">
            <w:pPr>
              <w:pStyle w:val="TableParagraph"/>
              <w:spacing w:before="2" w:line="321" w:lineRule="exact"/>
              <w:ind w:right="94"/>
              <w:jc w:val="right"/>
              <w:rPr>
                <w:sz w:val="28"/>
              </w:rPr>
            </w:pPr>
            <w:r>
              <w:rPr>
                <w:spacing w:val="-2"/>
                <w:sz w:val="28"/>
              </w:rPr>
              <w:t>1715,6</w:t>
            </w:r>
          </w:p>
        </w:tc>
        <w:tc>
          <w:tcPr>
            <w:tcW w:w="1052" w:type="dxa"/>
          </w:tcPr>
          <w:p w:rsidR="00A13BCD" w:rsidRDefault="00131890">
            <w:pPr>
              <w:pStyle w:val="TableParagraph"/>
              <w:spacing w:before="2" w:line="321" w:lineRule="exact"/>
              <w:ind w:right="96"/>
              <w:jc w:val="right"/>
              <w:rPr>
                <w:sz w:val="28"/>
              </w:rPr>
            </w:pPr>
            <w:r>
              <w:rPr>
                <w:spacing w:val="-2"/>
                <w:sz w:val="28"/>
              </w:rPr>
              <w:t>1866,5</w:t>
            </w:r>
          </w:p>
        </w:tc>
        <w:tc>
          <w:tcPr>
            <w:tcW w:w="1068" w:type="dxa"/>
          </w:tcPr>
          <w:p w:rsidR="00A13BCD" w:rsidRDefault="00131890">
            <w:pPr>
              <w:pStyle w:val="TableParagraph"/>
              <w:spacing w:before="2" w:line="321" w:lineRule="exact"/>
              <w:ind w:right="93"/>
              <w:jc w:val="right"/>
              <w:rPr>
                <w:sz w:val="28"/>
              </w:rPr>
            </w:pPr>
            <w:r>
              <w:rPr>
                <w:spacing w:val="-2"/>
                <w:sz w:val="28"/>
              </w:rPr>
              <w:t>1893,3</w:t>
            </w:r>
          </w:p>
        </w:tc>
        <w:tc>
          <w:tcPr>
            <w:tcW w:w="1032" w:type="dxa"/>
          </w:tcPr>
          <w:p w:rsidR="00A13BCD" w:rsidRDefault="00131890">
            <w:pPr>
              <w:pStyle w:val="TableParagraph"/>
              <w:spacing w:before="2" w:line="321" w:lineRule="exact"/>
              <w:ind w:right="96"/>
              <w:jc w:val="right"/>
              <w:rPr>
                <w:sz w:val="28"/>
              </w:rPr>
            </w:pPr>
            <w:r>
              <w:rPr>
                <w:spacing w:val="-2"/>
                <w:sz w:val="28"/>
              </w:rPr>
              <w:t>1924,2</w:t>
            </w:r>
          </w:p>
        </w:tc>
        <w:tc>
          <w:tcPr>
            <w:tcW w:w="1088" w:type="dxa"/>
          </w:tcPr>
          <w:p w:rsidR="00A13BCD" w:rsidRDefault="00131890">
            <w:pPr>
              <w:pStyle w:val="TableParagraph"/>
              <w:spacing w:before="2" w:line="321" w:lineRule="exact"/>
              <w:ind w:left="205" w:right="10"/>
              <w:rPr>
                <w:sz w:val="28"/>
              </w:rPr>
            </w:pPr>
            <w:r>
              <w:rPr>
                <w:spacing w:val="-2"/>
                <w:sz w:val="28"/>
              </w:rPr>
              <w:t>1958,1</w:t>
            </w:r>
          </w:p>
        </w:tc>
        <w:tc>
          <w:tcPr>
            <w:tcW w:w="1092" w:type="dxa"/>
          </w:tcPr>
          <w:p w:rsidR="00A13BCD" w:rsidRDefault="00131890">
            <w:pPr>
              <w:pStyle w:val="TableParagraph"/>
              <w:spacing w:before="2" w:line="321" w:lineRule="exact"/>
              <w:ind w:right="91"/>
              <w:jc w:val="right"/>
              <w:rPr>
                <w:sz w:val="28"/>
              </w:rPr>
            </w:pPr>
            <w:r>
              <w:rPr>
                <w:spacing w:val="-2"/>
                <w:sz w:val="28"/>
              </w:rPr>
              <w:t>1995,6</w:t>
            </w:r>
          </w:p>
        </w:tc>
      </w:tr>
      <w:tr w:rsidR="00A13BCD">
        <w:trPr>
          <w:trHeight w:val="342"/>
        </w:trPr>
        <w:tc>
          <w:tcPr>
            <w:tcW w:w="2163" w:type="dxa"/>
          </w:tcPr>
          <w:p w:rsidR="00A13BCD" w:rsidRDefault="00131890">
            <w:pPr>
              <w:pStyle w:val="TableParagraph"/>
              <w:spacing w:line="323" w:lineRule="exact"/>
              <w:ind w:left="107"/>
              <w:jc w:val="left"/>
              <w:rPr>
                <w:sz w:val="28"/>
              </w:rPr>
            </w:pPr>
            <w:r>
              <w:rPr>
                <w:sz w:val="28"/>
              </w:rPr>
              <w:t>Toshkent</w:t>
            </w:r>
            <w:r>
              <w:rPr>
                <w:spacing w:val="-2"/>
                <w:sz w:val="28"/>
              </w:rPr>
              <w:t xml:space="preserve"> </w:t>
            </w:r>
            <w:r>
              <w:rPr>
                <w:spacing w:val="-5"/>
                <w:sz w:val="28"/>
              </w:rPr>
              <w:t>sh.</w:t>
            </w:r>
          </w:p>
        </w:tc>
        <w:tc>
          <w:tcPr>
            <w:tcW w:w="1213" w:type="dxa"/>
          </w:tcPr>
          <w:p w:rsidR="00A13BCD" w:rsidRDefault="00131890">
            <w:pPr>
              <w:pStyle w:val="TableParagraph"/>
              <w:spacing w:line="323" w:lineRule="exact"/>
              <w:ind w:right="94"/>
              <w:jc w:val="right"/>
              <w:rPr>
                <w:sz w:val="28"/>
              </w:rPr>
            </w:pPr>
            <w:r>
              <w:rPr>
                <w:spacing w:val="-2"/>
                <w:sz w:val="28"/>
              </w:rPr>
              <w:t>2234,3</w:t>
            </w:r>
          </w:p>
        </w:tc>
        <w:tc>
          <w:tcPr>
            <w:tcW w:w="1056" w:type="dxa"/>
          </w:tcPr>
          <w:p w:rsidR="00A13BCD" w:rsidRDefault="00131890">
            <w:pPr>
              <w:pStyle w:val="TableParagraph"/>
              <w:spacing w:line="323" w:lineRule="exact"/>
              <w:ind w:right="94"/>
              <w:jc w:val="right"/>
              <w:rPr>
                <w:sz w:val="28"/>
              </w:rPr>
            </w:pPr>
            <w:r>
              <w:rPr>
                <w:spacing w:val="-2"/>
                <w:sz w:val="28"/>
              </w:rPr>
              <w:t>2371,3</w:t>
            </w:r>
          </w:p>
        </w:tc>
        <w:tc>
          <w:tcPr>
            <w:tcW w:w="1052" w:type="dxa"/>
          </w:tcPr>
          <w:p w:rsidR="00A13BCD" w:rsidRDefault="00131890">
            <w:pPr>
              <w:pStyle w:val="TableParagraph"/>
              <w:spacing w:line="323" w:lineRule="exact"/>
              <w:ind w:right="97"/>
              <w:jc w:val="right"/>
              <w:rPr>
                <w:sz w:val="28"/>
              </w:rPr>
            </w:pPr>
            <w:r>
              <w:rPr>
                <w:spacing w:val="-2"/>
                <w:sz w:val="28"/>
              </w:rPr>
              <w:t>2571,7</w:t>
            </w:r>
          </w:p>
        </w:tc>
        <w:tc>
          <w:tcPr>
            <w:tcW w:w="1068" w:type="dxa"/>
          </w:tcPr>
          <w:p w:rsidR="00A13BCD" w:rsidRDefault="00131890">
            <w:pPr>
              <w:pStyle w:val="TableParagraph"/>
              <w:spacing w:line="323" w:lineRule="exact"/>
              <w:ind w:right="93"/>
              <w:jc w:val="right"/>
              <w:rPr>
                <w:sz w:val="28"/>
              </w:rPr>
            </w:pPr>
            <w:r>
              <w:rPr>
                <w:spacing w:val="-2"/>
                <w:sz w:val="28"/>
              </w:rPr>
              <w:t>2694,4</w:t>
            </w:r>
          </w:p>
        </w:tc>
        <w:tc>
          <w:tcPr>
            <w:tcW w:w="1032" w:type="dxa"/>
          </w:tcPr>
          <w:p w:rsidR="00A13BCD" w:rsidRDefault="00131890">
            <w:pPr>
              <w:pStyle w:val="TableParagraph"/>
              <w:spacing w:line="323" w:lineRule="exact"/>
              <w:ind w:right="94"/>
              <w:jc w:val="right"/>
              <w:rPr>
                <w:sz w:val="28"/>
              </w:rPr>
            </w:pPr>
            <w:r>
              <w:rPr>
                <w:spacing w:val="-2"/>
                <w:sz w:val="28"/>
              </w:rPr>
              <w:t>2860,6</w:t>
            </w:r>
          </w:p>
        </w:tc>
        <w:tc>
          <w:tcPr>
            <w:tcW w:w="1088" w:type="dxa"/>
          </w:tcPr>
          <w:p w:rsidR="00A13BCD" w:rsidRDefault="00131890">
            <w:pPr>
              <w:pStyle w:val="TableParagraph"/>
              <w:spacing w:line="323" w:lineRule="exact"/>
              <w:ind w:left="162" w:right="75"/>
              <w:rPr>
                <w:sz w:val="28"/>
              </w:rPr>
            </w:pPr>
            <w:r>
              <w:rPr>
                <w:spacing w:val="-2"/>
                <w:sz w:val="28"/>
              </w:rPr>
              <w:t>2956,4</w:t>
            </w:r>
          </w:p>
        </w:tc>
        <w:tc>
          <w:tcPr>
            <w:tcW w:w="1092" w:type="dxa"/>
          </w:tcPr>
          <w:p w:rsidR="00A13BCD" w:rsidRDefault="00131890">
            <w:pPr>
              <w:pStyle w:val="TableParagraph"/>
              <w:spacing w:line="323" w:lineRule="exact"/>
              <w:ind w:right="92"/>
              <w:jc w:val="right"/>
              <w:rPr>
                <w:sz w:val="28"/>
              </w:rPr>
            </w:pPr>
            <w:r>
              <w:rPr>
                <w:spacing w:val="-2"/>
                <w:sz w:val="28"/>
              </w:rPr>
              <w:t>3040,8</w:t>
            </w:r>
          </w:p>
        </w:tc>
      </w:tr>
    </w:tbl>
    <w:p w:rsidR="00A13BCD" w:rsidRDefault="00A13BCD">
      <w:pPr>
        <w:pStyle w:val="a3"/>
        <w:spacing w:before="8"/>
        <w:ind w:left="0" w:firstLine="0"/>
        <w:jc w:val="left"/>
        <w:rPr>
          <w:i/>
        </w:rPr>
      </w:pPr>
    </w:p>
    <w:p w:rsidR="00A13BCD" w:rsidRDefault="00131890">
      <w:pPr>
        <w:pStyle w:val="a3"/>
        <w:ind w:right="847"/>
      </w:pPr>
      <w:r>
        <w:t>Doimiy</w:t>
      </w:r>
      <w:r>
        <w:rPr>
          <w:spacing w:val="-1"/>
        </w:rPr>
        <w:t xml:space="preserve"> </w:t>
      </w:r>
      <w:r>
        <w:t>aholi</w:t>
      </w:r>
      <w:r>
        <w:rPr>
          <w:spacing w:val="-1"/>
        </w:rPr>
        <w:t xml:space="preserve"> </w:t>
      </w:r>
      <w:r>
        <w:t>sonining</w:t>
      </w:r>
      <w:r>
        <w:rPr>
          <w:spacing w:val="-2"/>
        </w:rPr>
        <w:t xml:space="preserve"> </w:t>
      </w:r>
      <w:r>
        <w:t>eng</w:t>
      </w:r>
      <w:r>
        <w:rPr>
          <w:spacing w:val="-2"/>
        </w:rPr>
        <w:t xml:space="preserve"> </w:t>
      </w:r>
      <w:r>
        <w:t>ko'p</w:t>
      </w:r>
      <w:r>
        <w:rPr>
          <w:spacing w:val="-1"/>
        </w:rPr>
        <w:t xml:space="preserve"> </w:t>
      </w:r>
      <w:r>
        <w:t>hudud</w:t>
      </w:r>
      <w:r>
        <w:rPr>
          <w:spacing w:val="-3"/>
        </w:rPr>
        <w:t xml:space="preserve"> </w:t>
      </w:r>
      <w:r>
        <w:t>Samarqand</w:t>
      </w:r>
      <w:r>
        <w:rPr>
          <w:spacing w:val="-3"/>
        </w:rPr>
        <w:t xml:space="preserve"> </w:t>
      </w:r>
      <w:r>
        <w:t>viloyati qayd</w:t>
      </w:r>
      <w:r>
        <w:rPr>
          <w:spacing w:val="-1"/>
        </w:rPr>
        <w:t xml:space="preserve"> </w:t>
      </w:r>
      <w:r>
        <w:t>etilgan – 4 million 249 ming nafar. Bu butun O'zbekiston aholisining 11,4 foizi degani. Shuningdek, Farg'ona (4,1 million kishi), Qashqadaryo (3,6 million kishi), Andijon</w:t>
      </w:r>
      <w:r>
        <w:rPr>
          <w:spacing w:val="-2"/>
        </w:rPr>
        <w:t xml:space="preserve"> </w:t>
      </w:r>
      <w:r>
        <w:t>(3,4</w:t>
      </w:r>
      <w:r>
        <w:rPr>
          <w:spacing w:val="-1"/>
        </w:rPr>
        <w:t xml:space="preserve"> </w:t>
      </w:r>
      <w:r>
        <w:t>million</w:t>
      </w:r>
      <w:r>
        <w:rPr>
          <w:spacing w:val="-2"/>
        </w:rPr>
        <w:t xml:space="preserve"> </w:t>
      </w:r>
      <w:r>
        <w:t>kishi)</w:t>
      </w:r>
      <w:r>
        <w:rPr>
          <w:spacing w:val="-1"/>
        </w:rPr>
        <w:t xml:space="preserve"> </w:t>
      </w:r>
      <w:r>
        <w:t>va</w:t>
      </w:r>
      <w:r>
        <w:rPr>
          <w:spacing w:val="-1"/>
        </w:rPr>
        <w:t xml:space="preserve"> </w:t>
      </w:r>
      <w:r>
        <w:t>Namangan</w:t>
      </w:r>
      <w:r>
        <w:rPr>
          <w:spacing w:val="-1"/>
        </w:rPr>
        <w:t xml:space="preserve"> </w:t>
      </w:r>
      <w:r>
        <w:t>(3,1 million</w:t>
      </w:r>
      <w:r>
        <w:rPr>
          <w:spacing w:val="-2"/>
        </w:rPr>
        <w:t xml:space="preserve"> </w:t>
      </w:r>
      <w:r>
        <w:t>kishi)</w:t>
      </w:r>
      <w:r>
        <w:rPr>
          <w:spacing w:val="-1"/>
        </w:rPr>
        <w:t xml:space="preserve"> </w:t>
      </w:r>
      <w:r>
        <w:t>viloyatlarida</w:t>
      </w:r>
      <w:r>
        <w:rPr>
          <w:spacing w:val="-2"/>
        </w:rPr>
        <w:t xml:space="preserve"> </w:t>
      </w:r>
      <w:r>
        <w:t>boshqa hududlarga nisbatan ko'p aholi istiqomat qiladi.</w:t>
      </w:r>
    </w:p>
    <w:p w:rsidR="00A13BCD" w:rsidRDefault="00131890">
      <w:pPr>
        <w:pStyle w:val="a3"/>
        <w:ind w:right="846"/>
      </w:pPr>
      <w:r>
        <w:t>Doimiy aholi sonining ulushi eng kam hudud Sirdaryo viloyati bo'lib, u yerda</w:t>
      </w:r>
      <w:r>
        <w:rPr>
          <w:spacing w:val="-1"/>
        </w:rPr>
        <w:t xml:space="preserve"> </w:t>
      </w:r>
      <w:r>
        <w:t>922,1</w:t>
      </w:r>
      <w:r>
        <w:rPr>
          <w:spacing w:val="-3"/>
        </w:rPr>
        <w:t xml:space="preserve"> </w:t>
      </w:r>
      <w:r>
        <w:t>ming</w:t>
      </w:r>
      <w:r>
        <w:rPr>
          <w:spacing w:val="-3"/>
        </w:rPr>
        <w:t xml:space="preserve"> </w:t>
      </w:r>
      <w:r>
        <w:t>kishi</w:t>
      </w:r>
      <w:r>
        <w:rPr>
          <w:spacing w:val="-1"/>
        </w:rPr>
        <w:t xml:space="preserve"> </w:t>
      </w:r>
      <w:r>
        <w:t>yashamoqda.</w:t>
      </w:r>
      <w:r>
        <w:rPr>
          <w:spacing w:val="-3"/>
        </w:rPr>
        <w:t xml:space="preserve"> </w:t>
      </w:r>
      <w:r>
        <w:t>Navoiy</w:t>
      </w:r>
      <w:r>
        <w:rPr>
          <w:spacing w:val="-2"/>
        </w:rPr>
        <w:t xml:space="preserve"> </w:t>
      </w:r>
      <w:r>
        <w:t>(1,1</w:t>
      </w:r>
      <w:r>
        <w:rPr>
          <w:spacing w:val="-2"/>
        </w:rPr>
        <w:t xml:space="preserve"> </w:t>
      </w:r>
      <w:r>
        <w:t>million</w:t>
      </w:r>
      <w:r>
        <w:rPr>
          <w:spacing w:val="-4"/>
        </w:rPr>
        <w:t xml:space="preserve"> </w:t>
      </w:r>
      <w:r>
        <w:t>kishi),</w:t>
      </w:r>
      <w:r>
        <w:rPr>
          <w:spacing w:val="-1"/>
        </w:rPr>
        <w:t xml:space="preserve"> </w:t>
      </w:r>
      <w:r>
        <w:t>Jizzax</w:t>
      </w:r>
      <w:r>
        <w:rPr>
          <w:spacing w:val="-2"/>
        </w:rPr>
        <w:t xml:space="preserve"> </w:t>
      </w:r>
      <w:r>
        <w:t>(1,5</w:t>
      </w:r>
      <w:r>
        <w:rPr>
          <w:spacing w:val="-3"/>
        </w:rPr>
        <w:t xml:space="preserve"> </w:t>
      </w:r>
      <w:r>
        <w:t>million kishi), Xorazm (2 million kishi) viloyatlari va Qoraqalpog'istonda (2 million kishi) nisbatan kam aholi istiqomat qiladi.</w:t>
      </w:r>
    </w:p>
    <w:p w:rsidR="00A13BCD" w:rsidRDefault="00A13BCD">
      <w:pPr>
        <w:pStyle w:val="a3"/>
        <w:ind w:left="0" w:firstLine="0"/>
        <w:jc w:val="left"/>
        <w:rPr>
          <w:sz w:val="20"/>
        </w:rPr>
      </w:pPr>
    </w:p>
    <w:p w:rsidR="00A13BCD" w:rsidRDefault="00A13BCD">
      <w:pPr>
        <w:pStyle w:val="a3"/>
        <w:ind w:left="0" w:firstLine="0"/>
        <w:jc w:val="left"/>
        <w:rPr>
          <w:sz w:val="20"/>
        </w:rPr>
      </w:pPr>
    </w:p>
    <w:p w:rsidR="00A13BCD" w:rsidRDefault="00A13BCD">
      <w:pPr>
        <w:pStyle w:val="a3"/>
        <w:ind w:left="0" w:firstLine="0"/>
        <w:jc w:val="left"/>
        <w:rPr>
          <w:sz w:val="20"/>
        </w:rPr>
      </w:pPr>
    </w:p>
    <w:p w:rsidR="00A13BCD" w:rsidRDefault="00A13BCD">
      <w:pPr>
        <w:pStyle w:val="a3"/>
        <w:ind w:left="0" w:firstLine="0"/>
        <w:jc w:val="left"/>
        <w:rPr>
          <w:sz w:val="20"/>
        </w:rPr>
      </w:pPr>
    </w:p>
    <w:p w:rsidR="00A13BCD" w:rsidRDefault="00A13BCD">
      <w:pPr>
        <w:pStyle w:val="a3"/>
        <w:ind w:left="0" w:firstLine="0"/>
        <w:jc w:val="left"/>
        <w:rPr>
          <w:sz w:val="20"/>
        </w:rPr>
      </w:pPr>
    </w:p>
    <w:p w:rsidR="00A13BCD" w:rsidRDefault="00A13BCD">
      <w:pPr>
        <w:pStyle w:val="a3"/>
        <w:ind w:left="0" w:firstLine="0"/>
        <w:jc w:val="left"/>
        <w:rPr>
          <w:sz w:val="20"/>
        </w:rPr>
      </w:pPr>
    </w:p>
    <w:p w:rsidR="00A13BCD" w:rsidRDefault="00A13BCD">
      <w:pPr>
        <w:pStyle w:val="a3"/>
        <w:ind w:left="0" w:firstLine="0"/>
        <w:jc w:val="left"/>
        <w:rPr>
          <w:sz w:val="20"/>
        </w:rPr>
      </w:pPr>
    </w:p>
    <w:p w:rsidR="00A13BCD" w:rsidRDefault="00A13BCD">
      <w:pPr>
        <w:pStyle w:val="a3"/>
        <w:ind w:left="0" w:firstLine="0"/>
        <w:jc w:val="left"/>
        <w:rPr>
          <w:sz w:val="20"/>
        </w:rPr>
      </w:pPr>
    </w:p>
    <w:p w:rsidR="00A13BCD" w:rsidRDefault="00A13BCD">
      <w:pPr>
        <w:pStyle w:val="a3"/>
        <w:ind w:left="0" w:firstLine="0"/>
        <w:jc w:val="left"/>
        <w:rPr>
          <w:sz w:val="20"/>
        </w:rPr>
      </w:pPr>
    </w:p>
    <w:p w:rsidR="00A13BCD" w:rsidRDefault="00131890">
      <w:pPr>
        <w:pStyle w:val="a3"/>
        <w:spacing w:before="238"/>
        <w:ind w:left="0" w:firstLine="0"/>
        <w:jc w:val="left"/>
        <w:rPr>
          <w:sz w:val="20"/>
        </w:rPr>
      </w:pPr>
      <w:r>
        <w:rPr>
          <w:noProof/>
          <w:sz w:val="20"/>
          <w:lang w:val="ru-RU" w:eastAsia="ru-RU"/>
        </w:rPr>
        <mc:AlternateContent>
          <mc:Choice Requires="wps">
            <w:drawing>
              <wp:anchor distT="0" distB="0" distL="0" distR="0" simplePos="0" relativeHeight="487607296" behindDoc="1" locked="0" layoutInCell="1" allowOverlap="1">
                <wp:simplePos x="0" y="0"/>
                <wp:positionH relativeFrom="page">
                  <wp:posOffset>719327</wp:posOffset>
                </wp:positionH>
                <wp:positionV relativeFrom="paragraph">
                  <wp:posOffset>321743</wp:posOffset>
                </wp:positionV>
                <wp:extent cx="1829435" cy="9525"/>
                <wp:effectExtent l="0" t="0" r="0" b="0"/>
                <wp:wrapTopAndBottom/>
                <wp:docPr id="616" name="Graphic 6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2D33F6" id="Graphic 616" o:spid="_x0000_s1026" style="position:absolute;margin-left:56.65pt;margin-top:25.35pt;width:144.05pt;height:.75pt;z-index:-157091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" path="m1829435,l,,,9144r1829435,l1829435,xe" fillcolor="black" stroked="f">
                <v:path arrowok="t"/>
                <w10:wrap type="topAndBottom" anchorx="page"/>
              </v:shape>
            </w:pict>
          </mc:Fallback>
        </mc:AlternateContent>
      </w:r>
    </w:p>
    <w:p w:rsidR="00A13BCD" w:rsidRDefault="00131890">
      <w:pPr>
        <w:spacing w:before="97"/>
        <w:ind w:left="140"/>
        <w:rPr>
          <w:rFonts w:ascii="Times New Roman"/>
        </w:rPr>
      </w:pPr>
      <w:r>
        <w:rPr>
          <w:rFonts w:ascii="Times New Roman"/>
          <w:spacing w:val="-4"/>
          <w:vertAlign w:val="superscript"/>
        </w:rPr>
        <w:t>2</w:t>
      </w:r>
      <w:r>
        <w:rPr>
          <w:rFonts w:ascii="Times New Roman"/>
          <w:spacing w:val="16"/>
        </w:rPr>
        <w:t xml:space="preserve"> </w:t>
      </w:r>
      <w:r>
        <w:rPr>
          <w:rFonts w:ascii="Times New Roman"/>
          <w:spacing w:val="-4"/>
        </w:rPr>
        <w:t>O'zbekiston</w:t>
      </w:r>
      <w:r>
        <w:rPr>
          <w:rFonts w:ascii="Times New Roman"/>
          <w:spacing w:val="-2"/>
        </w:rPr>
        <w:t xml:space="preserve"> </w:t>
      </w:r>
      <w:r>
        <w:rPr>
          <w:rFonts w:ascii="Times New Roman"/>
          <w:spacing w:val="-4"/>
        </w:rPr>
        <w:t>Respublikasi</w:t>
      </w:r>
      <w:r>
        <w:rPr>
          <w:rFonts w:ascii="Times New Roman"/>
          <w:spacing w:val="2"/>
        </w:rPr>
        <w:t xml:space="preserve"> </w:t>
      </w:r>
      <w:r>
        <w:rPr>
          <w:rFonts w:ascii="Times New Roman"/>
          <w:spacing w:val="-4"/>
        </w:rPr>
        <w:t>doimiy</w:t>
      </w:r>
      <w:r>
        <w:rPr>
          <w:rFonts w:ascii="Times New Roman"/>
          <w:spacing w:val="-2"/>
        </w:rPr>
        <w:t xml:space="preserve"> </w:t>
      </w:r>
      <w:r>
        <w:rPr>
          <w:rFonts w:ascii="Times New Roman"/>
          <w:spacing w:val="-4"/>
        </w:rPr>
        <w:t>aholisining</w:t>
      </w:r>
      <w:r>
        <w:rPr>
          <w:rFonts w:ascii="Times New Roman"/>
          <w:spacing w:val="1"/>
        </w:rPr>
        <w:t xml:space="preserve"> </w:t>
      </w:r>
      <w:r>
        <w:rPr>
          <w:rFonts w:ascii="Times New Roman"/>
          <w:spacing w:val="-4"/>
        </w:rPr>
        <w:t>eng</w:t>
      </w:r>
      <w:r>
        <w:rPr>
          <w:rFonts w:ascii="Times New Roman"/>
          <w:spacing w:val="4"/>
        </w:rPr>
        <w:t xml:space="preserve"> </w:t>
      </w:r>
      <w:r>
        <w:rPr>
          <w:rFonts w:ascii="Times New Roman"/>
          <w:spacing w:val="-4"/>
        </w:rPr>
        <w:t>yuqori</w:t>
      </w:r>
      <w:r>
        <w:rPr>
          <w:rFonts w:ascii="Times New Roman"/>
          <w:spacing w:val="4"/>
        </w:rPr>
        <w:t xml:space="preserve"> </w:t>
      </w:r>
      <w:r>
        <w:rPr>
          <w:rFonts w:ascii="Times New Roman"/>
          <w:spacing w:val="-4"/>
        </w:rPr>
        <w:t>ko'rsatgichi</w:t>
      </w:r>
      <w:r>
        <w:rPr>
          <w:rFonts w:ascii="Times New Roman"/>
          <w:spacing w:val="9"/>
        </w:rPr>
        <w:t xml:space="preserve"> </w:t>
      </w:r>
      <w:r>
        <w:rPr>
          <w:rFonts w:ascii="Times New Roman"/>
          <w:spacing w:val="-4"/>
        </w:rPr>
        <w:t>kuzatilayotgan</w:t>
      </w:r>
      <w:r>
        <w:rPr>
          <w:rFonts w:ascii="Times New Roman"/>
          <w:spacing w:val="7"/>
        </w:rPr>
        <w:t xml:space="preserve"> </w:t>
      </w:r>
      <w:r>
        <w:rPr>
          <w:rFonts w:ascii="Times New Roman"/>
          <w:spacing w:val="-4"/>
        </w:rPr>
        <w:t>hududlar.</w:t>
      </w:r>
    </w:p>
    <w:p w:rsidR="00A13BCD" w:rsidRDefault="00A13BCD">
      <w:pPr>
        <w:rPr>
          <w:rFonts w:ascii="Times New Roman"/>
        </w:rPr>
        <w:sectPr w:rsidR="00A13BCD">
          <w:pgSz w:w="11910" w:h="16840"/>
          <w:pgMar w:top="1140" w:right="283" w:bottom="1420" w:left="992" w:header="0" w:footer="1230" w:gutter="0"/>
          <w:cols w:space="720"/>
        </w:sectPr>
      </w:pPr>
    </w:p>
    <w:p w:rsidR="00A13BCD" w:rsidRDefault="00A13BCD">
      <w:pPr>
        <w:pStyle w:val="a3"/>
        <w:spacing w:before="6"/>
        <w:ind w:left="0" w:firstLine="0"/>
        <w:jc w:val="left"/>
        <w:rPr>
          <w:rFonts w:ascii="Times New Roman"/>
          <w:sz w:val="7"/>
        </w:rPr>
      </w:pPr>
    </w:p>
    <w:p w:rsidR="00A13BCD" w:rsidRDefault="00131890">
      <w:pPr>
        <w:pStyle w:val="a3"/>
        <w:ind w:left="137" w:firstLine="0"/>
        <w:jc w:val="left"/>
        <w:rPr>
          <w:rFonts w:ascii="Times New Roman"/>
          <w:sz w:val="20"/>
        </w:rPr>
      </w:pPr>
      <w:r>
        <w:rPr>
          <w:rFonts w:ascii="Times New Roman"/>
          <w:noProof/>
          <w:sz w:val="20"/>
          <w:lang w:val="ru-RU" w:eastAsia="ru-RU"/>
        </w:rPr>
        <mc:AlternateContent>
          <mc:Choice Requires="wpg">
            <w:drawing>
              <wp:inline distT="0" distB="0" distL="0" distR="0">
                <wp:extent cx="5905500" cy="2749550"/>
                <wp:effectExtent l="0" t="0" r="0" b="3175"/>
                <wp:docPr id="617" name="Group 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5500" cy="2749550"/>
                          <a:chOff x="0" y="0"/>
                          <a:chExt cx="5905500" cy="2749550"/>
                        </a:xfrm>
                      </wpg:grpSpPr>
                      <pic:pic xmlns:pic="http://schemas.openxmlformats.org/drawingml/2006/picture">
                        <pic:nvPicPr>
                          <pic:cNvPr id="618" name="Image 618"/>
                          <pic:cNvPicPr/>
                        </pic:nvPicPr>
                        <pic:blipFill>
                          <a:blip r:embed="rId221" cstate="print"/>
                          <a:stretch>
                            <a:fillRect/>
                          </a:stretch>
                        </pic:blipFill>
                        <pic:spPr>
                          <a:xfrm>
                            <a:off x="735456" y="179578"/>
                            <a:ext cx="4233672" cy="1367027"/>
                          </a:xfrm>
                          <a:prstGeom prst="rect">
                            <a:avLst/>
                          </a:prstGeom>
                        </pic:spPr>
                      </pic:pic>
                      <wps:wsp>
                        <wps:cNvPr id="619" name="Graphic 619"/>
                        <wps:cNvSpPr/>
                        <wps:spPr>
                          <a:xfrm>
                            <a:off x="701166" y="205866"/>
                            <a:ext cx="4231005" cy="1367155"/>
                          </a:xfrm>
                          <a:custGeom>
                            <a:avLst/>
                            <a:gdLst/>
                            <a:ahLst/>
                            <a:cxnLst/>
                            <a:rect l="l" t="t" r="r" b="b"/>
                            <a:pathLst>
                              <a:path w="4231005" h="1367155">
                                <a:moveTo>
                                  <a:pt x="40512" y="1328547"/>
                                </a:moveTo>
                                <a:lnTo>
                                  <a:pt x="0" y="1328547"/>
                                </a:lnTo>
                              </a:path>
                              <a:path w="4231005" h="1367155">
                                <a:moveTo>
                                  <a:pt x="40512" y="1181100"/>
                                </a:moveTo>
                                <a:lnTo>
                                  <a:pt x="0" y="1181100"/>
                                </a:lnTo>
                              </a:path>
                              <a:path w="4231005" h="1367155">
                                <a:moveTo>
                                  <a:pt x="40512" y="1033272"/>
                                </a:moveTo>
                                <a:lnTo>
                                  <a:pt x="0" y="1033272"/>
                                </a:lnTo>
                              </a:path>
                              <a:path w="4231005" h="1367155">
                                <a:moveTo>
                                  <a:pt x="40512" y="885444"/>
                                </a:moveTo>
                                <a:lnTo>
                                  <a:pt x="0" y="885444"/>
                                </a:lnTo>
                              </a:path>
                              <a:path w="4231005" h="1367155">
                                <a:moveTo>
                                  <a:pt x="40512" y="737615"/>
                                </a:moveTo>
                                <a:lnTo>
                                  <a:pt x="0" y="737615"/>
                                </a:lnTo>
                              </a:path>
                              <a:path w="4231005" h="1367155">
                                <a:moveTo>
                                  <a:pt x="40512" y="589787"/>
                                </a:moveTo>
                                <a:lnTo>
                                  <a:pt x="0" y="589787"/>
                                </a:lnTo>
                              </a:path>
                              <a:path w="4231005" h="1367155">
                                <a:moveTo>
                                  <a:pt x="40512" y="441959"/>
                                </a:moveTo>
                                <a:lnTo>
                                  <a:pt x="0" y="441959"/>
                                </a:lnTo>
                              </a:path>
                              <a:path w="4231005" h="1367155">
                                <a:moveTo>
                                  <a:pt x="40512" y="295655"/>
                                </a:moveTo>
                                <a:lnTo>
                                  <a:pt x="0" y="295655"/>
                                </a:lnTo>
                              </a:path>
                              <a:path w="4231005" h="1367155">
                                <a:moveTo>
                                  <a:pt x="40512" y="147827"/>
                                </a:moveTo>
                                <a:lnTo>
                                  <a:pt x="0" y="147827"/>
                                </a:lnTo>
                              </a:path>
                              <a:path w="4231005" h="1367155">
                                <a:moveTo>
                                  <a:pt x="40512" y="0"/>
                                </a:moveTo>
                                <a:lnTo>
                                  <a:pt x="0" y="0"/>
                                </a:lnTo>
                              </a:path>
                              <a:path w="4231005" h="1367155">
                                <a:moveTo>
                                  <a:pt x="41148" y="1328927"/>
                                </a:moveTo>
                                <a:lnTo>
                                  <a:pt x="41148" y="1366901"/>
                                </a:lnTo>
                              </a:path>
                              <a:path w="4231005" h="1367155">
                                <a:moveTo>
                                  <a:pt x="339851" y="1328927"/>
                                </a:moveTo>
                                <a:lnTo>
                                  <a:pt x="339851" y="1366901"/>
                                </a:lnTo>
                              </a:path>
                              <a:path w="4231005" h="1367155">
                                <a:moveTo>
                                  <a:pt x="638556" y="1328927"/>
                                </a:moveTo>
                                <a:lnTo>
                                  <a:pt x="638556" y="1366901"/>
                                </a:lnTo>
                              </a:path>
                              <a:path w="4231005" h="1367155">
                                <a:moveTo>
                                  <a:pt x="938784" y="1328927"/>
                                </a:moveTo>
                                <a:lnTo>
                                  <a:pt x="938784" y="1366901"/>
                                </a:lnTo>
                              </a:path>
                              <a:path w="4231005" h="1367155">
                                <a:moveTo>
                                  <a:pt x="1237488" y="1328927"/>
                                </a:moveTo>
                                <a:lnTo>
                                  <a:pt x="1237488" y="1366901"/>
                                </a:lnTo>
                              </a:path>
                              <a:path w="4231005" h="1367155">
                                <a:moveTo>
                                  <a:pt x="1537716" y="1328927"/>
                                </a:moveTo>
                                <a:lnTo>
                                  <a:pt x="1537716" y="1366901"/>
                                </a:lnTo>
                              </a:path>
                              <a:path w="4231005" h="1367155">
                                <a:moveTo>
                                  <a:pt x="1836420" y="1328927"/>
                                </a:moveTo>
                                <a:lnTo>
                                  <a:pt x="1836420" y="1366901"/>
                                </a:lnTo>
                              </a:path>
                              <a:path w="4231005" h="1367155">
                                <a:moveTo>
                                  <a:pt x="2135123" y="1328927"/>
                                </a:moveTo>
                                <a:lnTo>
                                  <a:pt x="2135123" y="1366901"/>
                                </a:lnTo>
                              </a:path>
                              <a:path w="4231005" h="1367155">
                                <a:moveTo>
                                  <a:pt x="2435352" y="1328927"/>
                                </a:moveTo>
                                <a:lnTo>
                                  <a:pt x="2435352" y="1366901"/>
                                </a:lnTo>
                              </a:path>
                              <a:path w="4231005" h="1367155">
                                <a:moveTo>
                                  <a:pt x="2734056" y="1328927"/>
                                </a:moveTo>
                                <a:lnTo>
                                  <a:pt x="2734056" y="1366901"/>
                                </a:lnTo>
                              </a:path>
                              <a:path w="4231005" h="1367155">
                                <a:moveTo>
                                  <a:pt x="3034284" y="1328927"/>
                                </a:moveTo>
                                <a:lnTo>
                                  <a:pt x="3034284" y="1366901"/>
                                </a:lnTo>
                              </a:path>
                              <a:path w="4231005" h="1367155">
                                <a:moveTo>
                                  <a:pt x="3332988" y="1328927"/>
                                </a:moveTo>
                                <a:lnTo>
                                  <a:pt x="3332988" y="1366901"/>
                                </a:lnTo>
                              </a:path>
                              <a:path w="4231005" h="1367155">
                                <a:moveTo>
                                  <a:pt x="3631692" y="1328927"/>
                                </a:moveTo>
                                <a:lnTo>
                                  <a:pt x="3631692" y="1366901"/>
                                </a:lnTo>
                              </a:path>
                              <a:path w="4231005" h="1367155">
                                <a:moveTo>
                                  <a:pt x="3931920" y="1328927"/>
                                </a:moveTo>
                                <a:lnTo>
                                  <a:pt x="3931920" y="1366901"/>
                                </a:lnTo>
                              </a:path>
                              <a:path w="4231005" h="1367155">
                                <a:moveTo>
                                  <a:pt x="4231005" y="1328927"/>
                                </a:moveTo>
                                <a:lnTo>
                                  <a:pt x="4231005" y="1366901"/>
                                </a:lnTo>
                              </a:path>
                            </a:pathLst>
                          </a:custGeom>
                          <a:ln w="6350">
                            <a:solidFill>
                              <a:srgbClr val="888888"/>
                            </a:solidFill>
                            <a:prstDash val="solid"/>
                          </a:ln>
                        </wps:spPr>
                        <wps:bodyPr wrap="square" lIns="0" tIns="0" rIns="0" bIns="0" rtlCol="0">
                          <a:prstTxWarp prst="textNoShape">
                            <a:avLst/>
                          </a:prstTxWarp>
                          <a:noAutofit/>
                        </wps:bodyPr>
                      </wps:wsp>
                      <pic:pic xmlns:pic="http://schemas.openxmlformats.org/drawingml/2006/picture">
                        <pic:nvPicPr>
                          <pic:cNvPr id="620" name="Image 620"/>
                          <pic:cNvPicPr/>
                        </pic:nvPicPr>
                        <pic:blipFill>
                          <a:blip r:embed="rId222" cstate="print"/>
                          <a:stretch>
                            <a:fillRect/>
                          </a:stretch>
                        </pic:blipFill>
                        <pic:spPr>
                          <a:xfrm>
                            <a:off x="150685" y="1678939"/>
                            <a:ext cx="1333182" cy="730250"/>
                          </a:xfrm>
                          <a:prstGeom prst="rect">
                            <a:avLst/>
                          </a:prstGeom>
                        </pic:spPr>
                      </pic:pic>
                      <pic:pic xmlns:pic="http://schemas.openxmlformats.org/drawingml/2006/picture">
                        <pic:nvPicPr>
                          <pic:cNvPr id="621" name="Image 621"/>
                          <pic:cNvPicPr/>
                        </pic:nvPicPr>
                        <pic:blipFill>
                          <a:blip r:embed="rId223" cstate="print"/>
                          <a:stretch>
                            <a:fillRect/>
                          </a:stretch>
                        </pic:blipFill>
                        <pic:spPr>
                          <a:xfrm>
                            <a:off x="1522222" y="1658492"/>
                            <a:ext cx="3282188" cy="513334"/>
                          </a:xfrm>
                          <a:prstGeom prst="rect">
                            <a:avLst/>
                          </a:prstGeom>
                        </pic:spPr>
                      </pic:pic>
                      <wps:wsp>
                        <wps:cNvPr id="622" name="Graphic 622"/>
                        <wps:cNvSpPr/>
                        <wps:spPr>
                          <a:xfrm>
                            <a:off x="5429503" y="696673"/>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5088BB"/>
                          </a:solidFill>
                        </wps:spPr>
                        <wps:bodyPr wrap="square" lIns="0" tIns="0" rIns="0" bIns="0" rtlCol="0">
                          <a:prstTxWarp prst="textNoShape">
                            <a:avLst/>
                          </a:prstTxWarp>
                          <a:noAutofit/>
                        </wps:bodyPr>
                      </wps:wsp>
                      <wps:wsp>
                        <wps:cNvPr id="623" name="Graphic 623"/>
                        <wps:cNvSpPr/>
                        <wps:spPr>
                          <a:xfrm>
                            <a:off x="5429503" y="91219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D26D2A"/>
                          </a:solidFill>
                        </wps:spPr>
                        <wps:bodyPr wrap="square" lIns="0" tIns="0" rIns="0" bIns="0" rtlCol="0">
                          <a:prstTxWarp prst="textNoShape">
                            <a:avLst/>
                          </a:prstTxWarp>
                          <a:noAutofit/>
                        </wps:bodyPr>
                      </wps:wsp>
                      <wps:wsp>
                        <wps:cNvPr id="624" name="Graphic 624"/>
                        <wps:cNvSpPr/>
                        <wps:spPr>
                          <a:xfrm>
                            <a:off x="5429503" y="1127584"/>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929292"/>
                          </a:solidFill>
                        </wps:spPr>
                        <wps:bodyPr wrap="square" lIns="0" tIns="0" rIns="0" bIns="0" rtlCol="0">
                          <a:prstTxWarp prst="textNoShape">
                            <a:avLst/>
                          </a:prstTxWarp>
                          <a:noAutofit/>
                        </wps:bodyPr>
                      </wps:wsp>
                      <wps:wsp>
                        <wps:cNvPr id="625" name="Graphic 625"/>
                        <wps:cNvSpPr/>
                        <wps:spPr>
                          <a:xfrm>
                            <a:off x="5429503" y="1343103"/>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E1AA00"/>
                          </a:solidFill>
                        </wps:spPr>
                        <wps:bodyPr wrap="square" lIns="0" tIns="0" rIns="0" bIns="0" rtlCol="0">
                          <a:prstTxWarp prst="textNoShape">
                            <a:avLst/>
                          </a:prstTxWarp>
                          <a:noAutofit/>
                        </wps:bodyPr>
                      </wps:wsp>
                      <wps:wsp>
                        <wps:cNvPr id="626" name="Graphic 626"/>
                        <wps:cNvSpPr/>
                        <wps:spPr>
                          <a:xfrm>
                            <a:off x="5429503" y="1558495"/>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3A63AC"/>
                          </a:solidFill>
                        </wps:spPr>
                        <wps:bodyPr wrap="square" lIns="0" tIns="0" rIns="0" bIns="0" rtlCol="0">
                          <a:prstTxWarp prst="textNoShape">
                            <a:avLst/>
                          </a:prstTxWarp>
                          <a:noAutofit/>
                        </wps:bodyPr>
                      </wps:wsp>
                      <wps:wsp>
                        <wps:cNvPr id="627" name="Graphic 627"/>
                        <wps:cNvSpPr/>
                        <wps:spPr>
                          <a:xfrm>
                            <a:off x="5429503" y="1774014"/>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61993D"/>
                          </a:solidFill>
                        </wps:spPr>
                        <wps:bodyPr wrap="square" lIns="0" tIns="0" rIns="0" bIns="0" rtlCol="0">
                          <a:prstTxWarp prst="textNoShape">
                            <a:avLst/>
                          </a:prstTxWarp>
                          <a:noAutofit/>
                        </wps:bodyPr>
                      </wps:wsp>
                      <wps:wsp>
                        <wps:cNvPr id="628" name="Graphic 628"/>
                        <wps:cNvSpPr/>
                        <wps:spPr>
                          <a:xfrm>
                            <a:off x="5429503" y="1989406"/>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96B8DF"/>
                          </a:solidFill>
                        </wps:spPr>
                        <wps:bodyPr wrap="square" lIns="0" tIns="0" rIns="0" bIns="0" rtlCol="0">
                          <a:prstTxWarp prst="textNoShape">
                            <a:avLst/>
                          </a:prstTxWarp>
                          <a:noAutofit/>
                        </wps:bodyPr>
                      </wps:wsp>
                      <wps:wsp>
                        <wps:cNvPr id="629" name="Graphic 629"/>
                        <wps:cNvSpPr/>
                        <wps:spPr>
                          <a:xfrm>
                            <a:off x="3175" y="3175"/>
                            <a:ext cx="5899150" cy="2743200"/>
                          </a:xfrm>
                          <a:custGeom>
                            <a:avLst/>
                            <a:gdLst/>
                            <a:ahLst/>
                            <a:cxnLst/>
                            <a:rect l="l" t="t" r="r" b="b"/>
                            <a:pathLst>
                              <a:path w="5899150" h="2743200">
                                <a:moveTo>
                                  <a:pt x="0" y="2743200"/>
                                </a:moveTo>
                                <a:lnTo>
                                  <a:pt x="5899150" y="2743200"/>
                                </a:lnTo>
                                <a:lnTo>
                                  <a:pt x="5899150" y="0"/>
                                </a:lnTo>
                                <a:lnTo>
                                  <a:pt x="0" y="0"/>
                                </a:lnTo>
                                <a:lnTo>
                                  <a:pt x="0" y="2743200"/>
                                </a:lnTo>
                                <a:close/>
                              </a:path>
                            </a:pathLst>
                          </a:custGeom>
                          <a:ln w="6350">
                            <a:solidFill>
                              <a:srgbClr val="888888"/>
                            </a:solidFill>
                            <a:prstDash val="solid"/>
                          </a:ln>
                        </wps:spPr>
                        <wps:bodyPr wrap="square" lIns="0" tIns="0" rIns="0" bIns="0" rtlCol="0">
                          <a:prstTxWarp prst="textNoShape">
                            <a:avLst/>
                          </a:prstTxWarp>
                          <a:noAutofit/>
                        </wps:bodyPr>
                      </wps:wsp>
                      <wps:wsp>
                        <wps:cNvPr id="630" name="Textbox 630"/>
                        <wps:cNvSpPr txBox="1"/>
                        <wps:spPr>
                          <a:xfrm>
                            <a:off x="366039" y="153543"/>
                            <a:ext cx="271145" cy="1456055"/>
                          </a:xfrm>
                          <a:prstGeom prst="rect">
                            <a:avLst/>
                          </a:prstGeom>
                        </wps:spPr>
                        <wps:txbx>
                          <w:txbxContent>
                            <w:p w:rsidR="00131890" w:rsidRDefault="00131890">
                              <w:pPr>
                                <w:spacing w:line="197" w:lineRule="exact"/>
                                <w:ind w:right="18"/>
                                <w:jc w:val="right"/>
                                <w:rPr>
                                  <w:rFonts w:ascii="Calibri"/>
                                  <w:sz w:val="20"/>
                                </w:rPr>
                              </w:pPr>
                              <w:r>
                                <w:rPr>
                                  <w:rFonts w:ascii="Calibri"/>
                                  <w:spacing w:val="-4"/>
                                  <w:sz w:val="20"/>
                                </w:rPr>
                                <w:t>4500</w:t>
                              </w:r>
                            </w:p>
                            <w:p w:rsidR="00131890" w:rsidRDefault="00131890">
                              <w:pPr>
                                <w:spacing w:line="233" w:lineRule="exact"/>
                                <w:ind w:right="18"/>
                                <w:jc w:val="right"/>
                                <w:rPr>
                                  <w:rFonts w:ascii="Calibri"/>
                                  <w:sz w:val="20"/>
                                </w:rPr>
                              </w:pPr>
                              <w:r>
                                <w:rPr>
                                  <w:rFonts w:ascii="Calibri"/>
                                  <w:spacing w:val="-4"/>
                                  <w:sz w:val="20"/>
                                </w:rPr>
                                <w:t>4000</w:t>
                              </w:r>
                            </w:p>
                            <w:p w:rsidR="00131890" w:rsidRDefault="00131890">
                              <w:pPr>
                                <w:spacing w:line="233" w:lineRule="exact"/>
                                <w:ind w:right="18"/>
                                <w:jc w:val="right"/>
                                <w:rPr>
                                  <w:rFonts w:ascii="Calibri"/>
                                  <w:sz w:val="20"/>
                                </w:rPr>
                              </w:pPr>
                              <w:r>
                                <w:rPr>
                                  <w:rFonts w:ascii="Calibri"/>
                                  <w:spacing w:val="-4"/>
                                  <w:sz w:val="20"/>
                                </w:rPr>
                                <w:t>3500</w:t>
                              </w:r>
                            </w:p>
                            <w:p w:rsidR="00131890" w:rsidRDefault="00131890">
                              <w:pPr>
                                <w:spacing w:line="233" w:lineRule="exact"/>
                                <w:ind w:right="18"/>
                                <w:jc w:val="right"/>
                                <w:rPr>
                                  <w:rFonts w:ascii="Calibri"/>
                                  <w:sz w:val="20"/>
                                </w:rPr>
                              </w:pPr>
                              <w:r>
                                <w:rPr>
                                  <w:rFonts w:ascii="Calibri"/>
                                  <w:spacing w:val="-4"/>
                                  <w:sz w:val="20"/>
                                </w:rPr>
                                <w:t>3000</w:t>
                              </w:r>
                            </w:p>
                            <w:p w:rsidR="00131890" w:rsidRDefault="00131890">
                              <w:pPr>
                                <w:spacing w:line="233" w:lineRule="exact"/>
                                <w:ind w:right="18"/>
                                <w:jc w:val="right"/>
                                <w:rPr>
                                  <w:rFonts w:ascii="Calibri"/>
                                  <w:sz w:val="20"/>
                                </w:rPr>
                              </w:pPr>
                              <w:r>
                                <w:rPr>
                                  <w:rFonts w:ascii="Calibri"/>
                                  <w:spacing w:val="-4"/>
                                  <w:sz w:val="20"/>
                                </w:rPr>
                                <w:t>2500</w:t>
                              </w:r>
                            </w:p>
                            <w:p w:rsidR="00131890" w:rsidRDefault="00131890">
                              <w:pPr>
                                <w:spacing w:line="233" w:lineRule="exact"/>
                                <w:ind w:right="18"/>
                                <w:jc w:val="right"/>
                                <w:rPr>
                                  <w:rFonts w:ascii="Calibri"/>
                                  <w:sz w:val="20"/>
                                </w:rPr>
                              </w:pPr>
                              <w:r>
                                <w:rPr>
                                  <w:rFonts w:ascii="Calibri"/>
                                  <w:spacing w:val="-4"/>
                                  <w:sz w:val="20"/>
                                </w:rPr>
                                <w:t>2000</w:t>
                              </w:r>
                            </w:p>
                            <w:p w:rsidR="00131890" w:rsidRDefault="00131890">
                              <w:pPr>
                                <w:spacing w:line="233" w:lineRule="exact"/>
                                <w:ind w:right="18"/>
                                <w:jc w:val="right"/>
                                <w:rPr>
                                  <w:rFonts w:ascii="Calibri"/>
                                  <w:sz w:val="20"/>
                                </w:rPr>
                              </w:pPr>
                              <w:r>
                                <w:rPr>
                                  <w:rFonts w:ascii="Calibri"/>
                                  <w:spacing w:val="-4"/>
                                  <w:sz w:val="20"/>
                                </w:rPr>
                                <w:t>1500</w:t>
                              </w:r>
                            </w:p>
                            <w:p w:rsidR="00131890" w:rsidRDefault="00131890">
                              <w:pPr>
                                <w:spacing w:line="233" w:lineRule="exact"/>
                                <w:ind w:right="18"/>
                                <w:jc w:val="right"/>
                                <w:rPr>
                                  <w:rFonts w:ascii="Calibri"/>
                                  <w:sz w:val="20"/>
                                </w:rPr>
                              </w:pPr>
                              <w:r>
                                <w:rPr>
                                  <w:rFonts w:ascii="Calibri"/>
                                  <w:spacing w:val="-4"/>
                                  <w:sz w:val="20"/>
                                </w:rPr>
                                <w:t>1000</w:t>
                              </w:r>
                            </w:p>
                            <w:p w:rsidR="00131890" w:rsidRDefault="00131890">
                              <w:pPr>
                                <w:spacing w:line="233" w:lineRule="exact"/>
                                <w:ind w:right="18"/>
                                <w:jc w:val="right"/>
                                <w:rPr>
                                  <w:rFonts w:ascii="Calibri"/>
                                  <w:sz w:val="20"/>
                                </w:rPr>
                              </w:pPr>
                              <w:r>
                                <w:rPr>
                                  <w:rFonts w:ascii="Calibri"/>
                                  <w:spacing w:val="-5"/>
                                  <w:sz w:val="20"/>
                                </w:rPr>
                                <w:t>500</w:t>
                              </w:r>
                            </w:p>
                            <w:p w:rsidR="00131890" w:rsidRDefault="00131890">
                              <w:pPr>
                                <w:spacing w:line="235" w:lineRule="exact"/>
                                <w:ind w:right="18"/>
                                <w:jc w:val="right"/>
                                <w:rPr>
                                  <w:rFonts w:ascii="Calibri"/>
                                  <w:sz w:val="20"/>
                                </w:rPr>
                              </w:pPr>
                              <w:r>
                                <w:rPr>
                                  <w:rFonts w:ascii="Calibri"/>
                                  <w:spacing w:val="-10"/>
                                  <w:sz w:val="20"/>
                                </w:rPr>
                                <w:t>0</w:t>
                              </w:r>
                            </w:p>
                          </w:txbxContent>
                        </wps:txbx>
                        <wps:bodyPr wrap="square" lIns="0" tIns="0" rIns="0" bIns="0" rtlCol="0">
                          <a:noAutofit/>
                        </wps:bodyPr>
                      </wps:wsp>
                      <wps:wsp>
                        <wps:cNvPr id="631" name="Textbox 631"/>
                        <wps:cNvSpPr txBox="1"/>
                        <wps:spPr>
                          <a:xfrm>
                            <a:off x="5520816" y="654869"/>
                            <a:ext cx="266700" cy="1433195"/>
                          </a:xfrm>
                          <a:prstGeom prst="rect">
                            <a:avLst/>
                          </a:prstGeom>
                        </wps:spPr>
                        <wps:txbx>
                          <w:txbxContent>
                            <w:p w:rsidR="00131890" w:rsidRDefault="00131890">
                              <w:pPr>
                                <w:spacing w:line="221" w:lineRule="exact"/>
                                <w:rPr>
                                  <w:rFonts w:ascii="Times New Roman"/>
                                  <w:sz w:val="20"/>
                                </w:rPr>
                              </w:pPr>
                              <w:r>
                                <w:rPr>
                                  <w:rFonts w:ascii="Times New Roman"/>
                                  <w:spacing w:val="-4"/>
                                  <w:sz w:val="20"/>
                                </w:rPr>
                                <w:t>2010</w:t>
                              </w:r>
                            </w:p>
                            <w:p w:rsidR="00131890" w:rsidRDefault="00131890">
                              <w:pPr>
                                <w:spacing w:before="109"/>
                                <w:rPr>
                                  <w:rFonts w:ascii="Times New Roman"/>
                                  <w:sz w:val="20"/>
                                </w:rPr>
                              </w:pPr>
                              <w:r>
                                <w:rPr>
                                  <w:rFonts w:ascii="Times New Roman"/>
                                  <w:spacing w:val="-4"/>
                                  <w:sz w:val="20"/>
                                </w:rPr>
                                <w:t>2015</w:t>
                              </w:r>
                            </w:p>
                            <w:p w:rsidR="00131890" w:rsidRDefault="00131890">
                              <w:pPr>
                                <w:spacing w:before="109"/>
                                <w:rPr>
                                  <w:rFonts w:ascii="Times New Roman"/>
                                  <w:sz w:val="20"/>
                                </w:rPr>
                              </w:pPr>
                              <w:r>
                                <w:rPr>
                                  <w:rFonts w:ascii="Times New Roman"/>
                                  <w:spacing w:val="-4"/>
                                  <w:sz w:val="20"/>
                                </w:rPr>
                                <w:t>2020</w:t>
                              </w:r>
                            </w:p>
                            <w:p w:rsidR="00131890" w:rsidRDefault="00131890">
                              <w:pPr>
                                <w:spacing w:before="110"/>
                                <w:rPr>
                                  <w:rFonts w:ascii="Times New Roman"/>
                                  <w:sz w:val="20"/>
                                </w:rPr>
                              </w:pPr>
                              <w:r>
                                <w:rPr>
                                  <w:rFonts w:ascii="Times New Roman"/>
                                  <w:spacing w:val="-4"/>
                                  <w:sz w:val="20"/>
                                </w:rPr>
                                <w:t>2021</w:t>
                              </w:r>
                            </w:p>
                            <w:p w:rsidR="00131890" w:rsidRDefault="00131890">
                              <w:pPr>
                                <w:spacing w:before="109"/>
                                <w:rPr>
                                  <w:rFonts w:ascii="Times New Roman"/>
                                  <w:sz w:val="20"/>
                                </w:rPr>
                              </w:pPr>
                              <w:r>
                                <w:rPr>
                                  <w:rFonts w:ascii="Times New Roman"/>
                                  <w:spacing w:val="-4"/>
                                  <w:sz w:val="20"/>
                                </w:rPr>
                                <w:t>2022</w:t>
                              </w:r>
                            </w:p>
                            <w:p w:rsidR="00131890" w:rsidRDefault="00131890">
                              <w:pPr>
                                <w:spacing w:before="110"/>
                                <w:rPr>
                                  <w:rFonts w:ascii="Times New Roman"/>
                                  <w:sz w:val="20"/>
                                </w:rPr>
                              </w:pPr>
                              <w:r>
                                <w:rPr>
                                  <w:rFonts w:ascii="Times New Roman"/>
                                  <w:spacing w:val="-4"/>
                                  <w:sz w:val="20"/>
                                </w:rPr>
                                <w:t>2023</w:t>
                              </w:r>
                            </w:p>
                            <w:p w:rsidR="00131890" w:rsidRDefault="00131890">
                              <w:pPr>
                                <w:spacing w:before="109"/>
                                <w:rPr>
                                  <w:rFonts w:ascii="Times New Roman"/>
                                  <w:sz w:val="20"/>
                                </w:rPr>
                              </w:pPr>
                              <w:r>
                                <w:rPr>
                                  <w:rFonts w:ascii="Times New Roman"/>
                                  <w:spacing w:val="-4"/>
                                  <w:sz w:val="20"/>
                                </w:rPr>
                                <w:t>2024</w:t>
                              </w:r>
                            </w:p>
                          </w:txbxContent>
                        </wps:txbx>
                        <wps:bodyPr wrap="square" lIns="0" tIns="0" rIns="0" bIns="0" rtlCol="0">
                          <a:noAutofit/>
                        </wps:bodyPr>
                      </wps:wsp>
                    </wpg:wgp>
                  </a:graphicData>
                </a:graphic>
              </wp:inline>
            </w:drawing>
          </mc:Choice>
          <mc:Fallback>
            <w:pict>
              <v:group id="Group 617" o:spid="_x0000_s1266" style="width:465pt;height:216.5pt;mso-position-horizontal-relative:char;mso-position-vertical-relative:line" coordsize="59055,27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">
                <v:shape id="Image 618" o:spid="_x0000_s1267" type="#_x0000_t75" style="position:absolute;left:7354;top:1795;width:42337;height:13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">
                  <v:imagedata r:id="rId224" o:title=""/>
                </v:shape>
                <v:shape id="Graphic 619" o:spid="_x0000_s1268" style="position:absolute;left:7011;top:2058;width:42310;height:13672;visibility:visible;mso-wrap-style:square;v-text-anchor:top" coordsize="4231005,136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" path="m40512,1328547r-40512,em40512,1181100r-40512,em40512,1033272r-40512,em40512,885444l,885444em40512,737615l,737615em40512,589787l,589787em40512,441959l,441959em40512,295655l,295655em40512,147827l,147827em40512,l,em41148,1328927r,37974em339851,1328927r,37974em638556,1328927r,37974em938784,1328927r,37974em1237488,1328927r,37974em1537716,1328927r,37974em1836420,1328927r,37974em2135123,1328927r,37974em2435352,1328927r,37974em2734056,1328927r,37974em3034284,1328927r,37974em3332988,1328927r,37974em3631692,1328927r,37974em3931920,1328927r,37974em4231005,1328927r,37974e" filled="f" strokecolor="#888" strokeweight=".5pt">
                  <v:path arrowok="t"/>
                </v:shape>
                <v:shape id="Image 620" o:spid="_x0000_s1269" type="#_x0000_t75" style="position:absolute;left:1506;top:16789;width:13332;height:7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">
                  <v:imagedata r:id="rId225" o:title=""/>
                </v:shape>
                <v:shape id="Image 621" o:spid="_x0000_s1270" type="#_x0000_t75" style="position:absolute;left:15222;top:16584;width:32822;height:5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">
                  <v:imagedata r:id="rId226" o:title=""/>
                </v:shape>
                <v:shape id="Graphic 622" o:spid="_x0000_s1271" style="position:absolute;left:54295;top:6966;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" path="m63294,l,,,63294r63294,l63294,xe" fillcolor="#5088bb" stroked="f">
                  <v:path arrowok="t"/>
                </v:shape>
                <v:shape id="Graphic 623" o:spid="_x0000_s1272" style="position:absolute;left:54295;top:9121;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" path="m63294,l,,,63294r63294,l63294,xe" fillcolor="#d26d2a" stroked="f">
                  <v:path arrowok="t"/>
                </v:shape>
                <v:shape id="Graphic 624" o:spid="_x0000_s1273" style="position:absolute;left:54295;top:11275;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" path="m63294,l,,,63294r63294,l63294,xe" fillcolor="#929292" stroked="f">
                  <v:path arrowok="t"/>
                </v:shape>
                <v:shape id="Graphic 625" o:spid="_x0000_s1274" style="position:absolute;left:54295;top:13431;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" path="m63294,l,,,63294r63294,l63294,xe" fillcolor="#e1aa00" stroked="f">
                  <v:path arrowok="t"/>
                </v:shape>
                <v:shape id="Graphic 626" o:spid="_x0000_s1275" style="position:absolute;left:54295;top:15584;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" path="m63294,l,,,63294r63294,l63294,xe" fillcolor="#3a63ac" stroked="f">
                  <v:path arrowok="t"/>
                </v:shape>
                <v:shape id="Graphic 627" o:spid="_x0000_s1276" style="position:absolute;left:54295;top:17740;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" path="m63294,l,,,63294r63294,l63294,xe" fillcolor="#61993d" stroked="f">
                  <v:path arrowok="t"/>
                </v:shape>
                <v:shape id="Graphic 628" o:spid="_x0000_s1277" style="position:absolute;left:54295;top:19894;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" path="m63294,l,,,63294r63294,l63294,xe" fillcolor="#96b8df" stroked="f">
                  <v:path arrowok="t"/>
                </v:shape>
                <v:shape id="Graphic 629" o:spid="_x0000_s1278" style="position:absolute;left:31;top:31;width:58992;height:27432;visibility:visible;mso-wrap-style:square;v-text-anchor:top" coordsize="5899150,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" path="m,2743200r5899150,l5899150,,,,,2743200xe" filled="f" strokecolor="#888" strokeweight=".5pt">
                  <v:path arrowok="t"/>
                </v:shape>
                <v:shape id="Textbox 630" o:spid="_x0000_s1279" type="#_x0000_t202" style="position:absolute;left:3660;top:1535;width:2711;height:14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Y3wgAAANwAAAAPAAAAZHJzL2Rvd25yZXYueG1sRE/Pa8Iw&#10;FL4P/B/CE3abqRu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BvGFY3wgAAANwAAAAPAAAA&#10;AAAAAAAAAAAAAAcCAABkcnMvZG93bnJldi54bWxQSwUGAAAAAAMAAwC3AAAA9gIAAAAA&#10;" filled="f" stroked="f">
                  <v:textbox inset="0,0,0,0">
                    <w:txbxContent>
                      <w:p w:rsidR="00131890" w:rsidRDefault="00131890">
                        <w:pPr>
                          <w:spacing w:line="197" w:lineRule="exact"/>
                          <w:ind w:right="18"/>
                          <w:jc w:val="right"/>
                          <w:rPr>
                            <w:rFonts w:ascii="Calibri"/>
                            <w:sz w:val="20"/>
                          </w:rPr>
                        </w:pPr>
                        <w:r>
                          <w:rPr>
                            <w:rFonts w:ascii="Calibri"/>
                            <w:spacing w:val="-4"/>
                            <w:sz w:val="20"/>
                          </w:rPr>
                          <w:t>4500</w:t>
                        </w:r>
                      </w:p>
                      <w:p w:rsidR="00131890" w:rsidRDefault="00131890">
                        <w:pPr>
                          <w:spacing w:line="233" w:lineRule="exact"/>
                          <w:ind w:right="18"/>
                          <w:jc w:val="right"/>
                          <w:rPr>
                            <w:rFonts w:ascii="Calibri"/>
                            <w:sz w:val="20"/>
                          </w:rPr>
                        </w:pPr>
                        <w:r>
                          <w:rPr>
                            <w:rFonts w:ascii="Calibri"/>
                            <w:spacing w:val="-4"/>
                            <w:sz w:val="20"/>
                          </w:rPr>
                          <w:t>4000</w:t>
                        </w:r>
                      </w:p>
                      <w:p w:rsidR="00131890" w:rsidRDefault="00131890">
                        <w:pPr>
                          <w:spacing w:line="233" w:lineRule="exact"/>
                          <w:ind w:right="18"/>
                          <w:jc w:val="right"/>
                          <w:rPr>
                            <w:rFonts w:ascii="Calibri"/>
                            <w:sz w:val="20"/>
                          </w:rPr>
                        </w:pPr>
                        <w:r>
                          <w:rPr>
                            <w:rFonts w:ascii="Calibri"/>
                            <w:spacing w:val="-4"/>
                            <w:sz w:val="20"/>
                          </w:rPr>
                          <w:t>3500</w:t>
                        </w:r>
                      </w:p>
                      <w:p w:rsidR="00131890" w:rsidRDefault="00131890">
                        <w:pPr>
                          <w:spacing w:line="233" w:lineRule="exact"/>
                          <w:ind w:right="18"/>
                          <w:jc w:val="right"/>
                          <w:rPr>
                            <w:rFonts w:ascii="Calibri"/>
                            <w:sz w:val="20"/>
                          </w:rPr>
                        </w:pPr>
                        <w:r>
                          <w:rPr>
                            <w:rFonts w:ascii="Calibri"/>
                            <w:spacing w:val="-4"/>
                            <w:sz w:val="20"/>
                          </w:rPr>
                          <w:t>3000</w:t>
                        </w:r>
                      </w:p>
                      <w:p w:rsidR="00131890" w:rsidRDefault="00131890">
                        <w:pPr>
                          <w:spacing w:line="233" w:lineRule="exact"/>
                          <w:ind w:right="18"/>
                          <w:jc w:val="right"/>
                          <w:rPr>
                            <w:rFonts w:ascii="Calibri"/>
                            <w:sz w:val="20"/>
                          </w:rPr>
                        </w:pPr>
                        <w:r>
                          <w:rPr>
                            <w:rFonts w:ascii="Calibri"/>
                            <w:spacing w:val="-4"/>
                            <w:sz w:val="20"/>
                          </w:rPr>
                          <w:t>2500</w:t>
                        </w:r>
                      </w:p>
                      <w:p w:rsidR="00131890" w:rsidRDefault="00131890">
                        <w:pPr>
                          <w:spacing w:line="233" w:lineRule="exact"/>
                          <w:ind w:right="18"/>
                          <w:jc w:val="right"/>
                          <w:rPr>
                            <w:rFonts w:ascii="Calibri"/>
                            <w:sz w:val="20"/>
                          </w:rPr>
                        </w:pPr>
                        <w:r>
                          <w:rPr>
                            <w:rFonts w:ascii="Calibri"/>
                            <w:spacing w:val="-4"/>
                            <w:sz w:val="20"/>
                          </w:rPr>
                          <w:t>2000</w:t>
                        </w:r>
                      </w:p>
                      <w:p w:rsidR="00131890" w:rsidRDefault="00131890">
                        <w:pPr>
                          <w:spacing w:line="233" w:lineRule="exact"/>
                          <w:ind w:right="18"/>
                          <w:jc w:val="right"/>
                          <w:rPr>
                            <w:rFonts w:ascii="Calibri"/>
                            <w:sz w:val="20"/>
                          </w:rPr>
                        </w:pPr>
                        <w:r>
                          <w:rPr>
                            <w:rFonts w:ascii="Calibri"/>
                            <w:spacing w:val="-4"/>
                            <w:sz w:val="20"/>
                          </w:rPr>
                          <w:t>1500</w:t>
                        </w:r>
                      </w:p>
                      <w:p w:rsidR="00131890" w:rsidRDefault="00131890">
                        <w:pPr>
                          <w:spacing w:line="233" w:lineRule="exact"/>
                          <w:ind w:right="18"/>
                          <w:jc w:val="right"/>
                          <w:rPr>
                            <w:rFonts w:ascii="Calibri"/>
                            <w:sz w:val="20"/>
                          </w:rPr>
                        </w:pPr>
                        <w:r>
                          <w:rPr>
                            <w:rFonts w:ascii="Calibri"/>
                            <w:spacing w:val="-4"/>
                            <w:sz w:val="20"/>
                          </w:rPr>
                          <w:t>1000</w:t>
                        </w:r>
                      </w:p>
                      <w:p w:rsidR="00131890" w:rsidRDefault="00131890">
                        <w:pPr>
                          <w:spacing w:line="233" w:lineRule="exact"/>
                          <w:ind w:right="18"/>
                          <w:jc w:val="right"/>
                          <w:rPr>
                            <w:rFonts w:ascii="Calibri"/>
                            <w:sz w:val="20"/>
                          </w:rPr>
                        </w:pPr>
                        <w:r>
                          <w:rPr>
                            <w:rFonts w:ascii="Calibri"/>
                            <w:spacing w:val="-5"/>
                            <w:sz w:val="20"/>
                          </w:rPr>
                          <w:t>500</w:t>
                        </w:r>
                      </w:p>
                      <w:p w:rsidR="00131890" w:rsidRDefault="00131890">
                        <w:pPr>
                          <w:spacing w:line="235" w:lineRule="exact"/>
                          <w:ind w:right="18"/>
                          <w:jc w:val="right"/>
                          <w:rPr>
                            <w:rFonts w:ascii="Calibri"/>
                            <w:sz w:val="20"/>
                          </w:rPr>
                        </w:pPr>
                        <w:r>
                          <w:rPr>
                            <w:rFonts w:ascii="Calibri"/>
                            <w:spacing w:val="-10"/>
                            <w:sz w:val="20"/>
                          </w:rPr>
                          <w:t>0</w:t>
                        </w:r>
                      </w:p>
                    </w:txbxContent>
                  </v:textbox>
                </v:shape>
                <v:shape id="Textbox 631" o:spid="_x0000_s1280" type="#_x0000_t202" style="position:absolute;left:55208;top:6548;width:2667;height:14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OsxQAAANwAAAAPAAAAZHJzL2Rvd25yZXYueG1sRI9Ba8JA&#10;FITvgv9heUJvurGF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AAVPOsxQAAANwAAAAP&#10;AAAAAAAAAAAAAAAAAAcCAABkcnMvZG93bnJldi54bWxQSwUGAAAAAAMAAwC3AAAA+QIAAAAA&#10;" filled="f" stroked="f">
                  <v:textbox inset="0,0,0,0">
                    <w:txbxContent>
                      <w:p w:rsidR="00131890" w:rsidRDefault="00131890">
                        <w:pPr>
                          <w:spacing w:line="221" w:lineRule="exact"/>
                          <w:rPr>
                            <w:rFonts w:ascii="Times New Roman"/>
                            <w:sz w:val="20"/>
                          </w:rPr>
                        </w:pPr>
                        <w:r>
                          <w:rPr>
                            <w:rFonts w:ascii="Times New Roman"/>
                            <w:spacing w:val="-4"/>
                            <w:sz w:val="20"/>
                          </w:rPr>
                          <w:t>2010</w:t>
                        </w:r>
                      </w:p>
                      <w:p w:rsidR="00131890" w:rsidRDefault="00131890">
                        <w:pPr>
                          <w:spacing w:before="109"/>
                          <w:rPr>
                            <w:rFonts w:ascii="Times New Roman"/>
                            <w:sz w:val="20"/>
                          </w:rPr>
                        </w:pPr>
                        <w:r>
                          <w:rPr>
                            <w:rFonts w:ascii="Times New Roman"/>
                            <w:spacing w:val="-4"/>
                            <w:sz w:val="20"/>
                          </w:rPr>
                          <w:t>2015</w:t>
                        </w:r>
                      </w:p>
                      <w:p w:rsidR="00131890" w:rsidRDefault="00131890">
                        <w:pPr>
                          <w:spacing w:before="109"/>
                          <w:rPr>
                            <w:rFonts w:ascii="Times New Roman"/>
                            <w:sz w:val="20"/>
                          </w:rPr>
                        </w:pPr>
                        <w:r>
                          <w:rPr>
                            <w:rFonts w:ascii="Times New Roman"/>
                            <w:spacing w:val="-4"/>
                            <w:sz w:val="20"/>
                          </w:rPr>
                          <w:t>2020</w:t>
                        </w:r>
                      </w:p>
                      <w:p w:rsidR="00131890" w:rsidRDefault="00131890">
                        <w:pPr>
                          <w:spacing w:before="110"/>
                          <w:rPr>
                            <w:rFonts w:ascii="Times New Roman"/>
                            <w:sz w:val="20"/>
                          </w:rPr>
                        </w:pPr>
                        <w:r>
                          <w:rPr>
                            <w:rFonts w:ascii="Times New Roman"/>
                            <w:spacing w:val="-4"/>
                            <w:sz w:val="20"/>
                          </w:rPr>
                          <w:t>2021</w:t>
                        </w:r>
                      </w:p>
                      <w:p w:rsidR="00131890" w:rsidRDefault="00131890">
                        <w:pPr>
                          <w:spacing w:before="109"/>
                          <w:rPr>
                            <w:rFonts w:ascii="Times New Roman"/>
                            <w:sz w:val="20"/>
                          </w:rPr>
                        </w:pPr>
                        <w:r>
                          <w:rPr>
                            <w:rFonts w:ascii="Times New Roman"/>
                            <w:spacing w:val="-4"/>
                            <w:sz w:val="20"/>
                          </w:rPr>
                          <w:t>2022</w:t>
                        </w:r>
                      </w:p>
                      <w:p w:rsidR="00131890" w:rsidRDefault="00131890">
                        <w:pPr>
                          <w:spacing w:before="110"/>
                          <w:rPr>
                            <w:rFonts w:ascii="Times New Roman"/>
                            <w:sz w:val="20"/>
                          </w:rPr>
                        </w:pPr>
                        <w:r>
                          <w:rPr>
                            <w:rFonts w:ascii="Times New Roman"/>
                            <w:spacing w:val="-4"/>
                            <w:sz w:val="20"/>
                          </w:rPr>
                          <w:t>2023</w:t>
                        </w:r>
                      </w:p>
                      <w:p w:rsidR="00131890" w:rsidRDefault="00131890">
                        <w:pPr>
                          <w:spacing w:before="109"/>
                          <w:rPr>
                            <w:rFonts w:ascii="Times New Roman"/>
                            <w:sz w:val="20"/>
                          </w:rPr>
                        </w:pPr>
                        <w:r>
                          <w:rPr>
                            <w:rFonts w:ascii="Times New Roman"/>
                            <w:spacing w:val="-4"/>
                            <w:sz w:val="20"/>
                          </w:rPr>
                          <w:t>2024</w:t>
                        </w:r>
                      </w:p>
                    </w:txbxContent>
                  </v:textbox>
                </v:shape>
                <w10:anchorlock/>
              </v:group>
            </w:pict>
          </mc:Fallback>
        </mc:AlternateContent>
      </w:r>
    </w:p>
    <w:p w:rsidR="00A13BCD" w:rsidRDefault="00131890">
      <w:pPr>
        <w:pStyle w:val="2"/>
        <w:numPr>
          <w:ilvl w:val="1"/>
          <w:numId w:val="6"/>
        </w:numPr>
        <w:tabs>
          <w:tab w:val="left" w:pos="369"/>
        </w:tabs>
        <w:ind w:left="140" w:right="844" w:firstLine="0"/>
        <w:jc w:val="both"/>
      </w:pPr>
      <w:r>
        <w:t>rasm. O</w:t>
      </w:r>
      <w:r>
        <w:rPr>
          <w:b w:val="0"/>
        </w:rPr>
        <w:t>'</w:t>
      </w:r>
      <w:r>
        <w:t>zbekiston Respublikasi doimiy aholisining hududlar bo</w:t>
      </w:r>
      <w:r>
        <w:rPr>
          <w:b w:val="0"/>
        </w:rPr>
        <w:t>'</w:t>
      </w:r>
      <w:r>
        <w:t>yicha o</w:t>
      </w:r>
      <w:r>
        <w:rPr>
          <w:b w:val="0"/>
        </w:rPr>
        <w:t>'</w:t>
      </w:r>
      <w:r>
        <w:t>sish tendensiyasi</w:t>
      </w:r>
    </w:p>
    <w:p w:rsidR="00A13BCD" w:rsidRDefault="00131890">
      <w:pPr>
        <w:pStyle w:val="a3"/>
        <w:spacing w:before="337"/>
        <w:ind w:right="847" w:firstLine="708"/>
      </w:pPr>
      <w:r>
        <w:t>3.2.6-</w:t>
      </w:r>
      <w:r>
        <w:rPr>
          <w:spacing w:val="-14"/>
        </w:rPr>
        <w:t xml:space="preserve"> </w:t>
      </w:r>
      <w:r>
        <w:t>rasmdan</w:t>
      </w:r>
      <w:r>
        <w:rPr>
          <w:spacing w:val="-15"/>
        </w:rPr>
        <w:t xml:space="preserve"> </w:t>
      </w:r>
      <w:r>
        <w:t>ko'rinib</w:t>
      </w:r>
      <w:r>
        <w:rPr>
          <w:spacing w:val="-15"/>
        </w:rPr>
        <w:t xml:space="preserve"> </w:t>
      </w:r>
      <w:r>
        <w:t>turibdiki,</w:t>
      </w:r>
      <w:r>
        <w:rPr>
          <w:spacing w:val="-14"/>
        </w:rPr>
        <w:t xml:space="preserve"> </w:t>
      </w:r>
      <w:r>
        <w:t>har</w:t>
      </w:r>
      <w:r>
        <w:rPr>
          <w:spacing w:val="-14"/>
        </w:rPr>
        <w:t xml:space="preserve"> </w:t>
      </w:r>
      <w:r>
        <w:t>bir</w:t>
      </w:r>
      <w:r>
        <w:rPr>
          <w:spacing w:val="-12"/>
        </w:rPr>
        <w:t xml:space="preserve"> </w:t>
      </w:r>
      <w:r>
        <w:t>hududda</w:t>
      </w:r>
      <w:r>
        <w:rPr>
          <w:spacing w:val="-11"/>
        </w:rPr>
        <w:t xml:space="preserve"> </w:t>
      </w:r>
      <w:r>
        <w:t>2010-2024-yillarda</w:t>
      </w:r>
      <w:r>
        <w:rPr>
          <w:spacing w:val="-11"/>
        </w:rPr>
        <w:t xml:space="preserve"> </w:t>
      </w:r>
      <w:r>
        <w:t>aholi soni o'sishi kuzatilgan, lekin</w:t>
      </w:r>
      <w:r>
        <w:rPr>
          <w:spacing w:val="40"/>
        </w:rPr>
        <w:t xml:space="preserve"> </w:t>
      </w:r>
      <w:r>
        <w:t>bu ko'rsatkichlar notekisligini kuzatishimiz munkin. Faqat Sirdaryo viloyatida 14-yillik ko'satkichlarda tafovuytlar boshqa hududlarga nisbatan sezilarli darajada emas.</w:t>
      </w:r>
    </w:p>
    <w:p w:rsidR="00A13BCD" w:rsidRDefault="00131890">
      <w:pPr>
        <w:pStyle w:val="a3"/>
        <w:spacing w:before="1"/>
        <w:ind w:right="846" w:firstLine="708"/>
      </w:pPr>
      <w:r>
        <w:t>Hududlar kesimida doimiy aholi sonining o'sishi: Qoraqalpog'iston Respublikasi</w:t>
      </w:r>
      <w:r>
        <w:rPr>
          <w:spacing w:val="40"/>
        </w:rPr>
        <w:t xml:space="preserve"> </w:t>
      </w:r>
      <w:r>
        <w:t>– 1,4 %; Andijon viloyati – 2,1 %;</w:t>
      </w:r>
      <w:r>
        <w:rPr>
          <w:spacing w:val="40"/>
        </w:rPr>
        <w:t xml:space="preserve"> </w:t>
      </w:r>
      <w:r>
        <w:t>Buxoro viloyati – 1,7 %; Jizzax viloyati – 2,1 %; Qashqadaryo viloyati – 2,2 %; Navoiy viloyati – 1,8 %; Namangan viloyati – 2,2 %; Samarqand viloyati – 2,2 %; Surxondaryo viloyati – 2,5 %; Sirdaryo viloyati – 1,9 %; Toshkent viloyati – 1,9 %; Farg'ona viloyati – 2,1</w:t>
      </w:r>
    </w:p>
    <w:p w:rsidR="00A13BCD" w:rsidRDefault="00131890">
      <w:pPr>
        <w:pStyle w:val="a3"/>
        <w:ind w:firstLine="0"/>
      </w:pPr>
      <w:r>
        <w:t>%;</w:t>
      </w:r>
      <w:r>
        <w:rPr>
          <w:spacing w:val="-4"/>
        </w:rPr>
        <w:t xml:space="preserve"> </w:t>
      </w:r>
      <w:r>
        <w:t>Xorazm</w:t>
      </w:r>
      <w:r>
        <w:rPr>
          <w:spacing w:val="-5"/>
        </w:rPr>
        <w:t xml:space="preserve"> </w:t>
      </w:r>
      <w:r>
        <w:t>viloyati</w:t>
      </w:r>
      <w:r>
        <w:rPr>
          <w:spacing w:val="-2"/>
        </w:rPr>
        <w:t xml:space="preserve"> </w:t>
      </w:r>
      <w:r>
        <w:t>–</w:t>
      </w:r>
      <w:r>
        <w:rPr>
          <w:spacing w:val="-2"/>
        </w:rPr>
        <w:t xml:space="preserve"> </w:t>
      </w:r>
      <w:r>
        <w:t>1,9</w:t>
      </w:r>
      <w:r>
        <w:rPr>
          <w:spacing w:val="-3"/>
        </w:rPr>
        <w:t xml:space="preserve"> </w:t>
      </w:r>
      <w:r>
        <w:t>%;</w:t>
      </w:r>
      <w:r>
        <w:rPr>
          <w:spacing w:val="-4"/>
        </w:rPr>
        <w:t xml:space="preserve"> </w:t>
      </w:r>
      <w:r>
        <w:t>Toshkent</w:t>
      </w:r>
      <w:r>
        <w:rPr>
          <w:spacing w:val="-4"/>
        </w:rPr>
        <w:t xml:space="preserve"> </w:t>
      </w:r>
      <w:r>
        <w:t>shahri</w:t>
      </w:r>
      <w:r>
        <w:rPr>
          <w:spacing w:val="-2"/>
        </w:rPr>
        <w:t xml:space="preserve"> </w:t>
      </w:r>
      <w:r>
        <w:t>–</w:t>
      </w:r>
      <w:r>
        <w:rPr>
          <w:spacing w:val="-2"/>
        </w:rPr>
        <w:t xml:space="preserve"> </w:t>
      </w:r>
      <w:r>
        <w:t>2,7</w:t>
      </w:r>
      <w:r>
        <w:rPr>
          <w:spacing w:val="-2"/>
        </w:rPr>
        <w:t xml:space="preserve"> </w:t>
      </w:r>
      <w:r>
        <w:t>%</w:t>
      </w:r>
      <w:r>
        <w:rPr>
          <w:spacing w:val="-3"/>
        </w:rPr>
        <w:t xml:space="preserve"> </w:t>
      </w:r>
      <w:r>
        <w:t>tashkil</w:t>
      </w:r>
      <w:r>
        <w:rPr>
          <w:spacing w:val="-6"/>
        </w:rPr>
        <w:t xml:space="preserve"> </w:t>
      </w:r>
      <w:r>
        <w:rPr>
          <w:spacing w:val="-2"/>
        </w:rPr>
        <w:t>etdi.</w:t>
      </w:r>
    </w:p>
    <w:p w:rsidR="00A13BCD" w:rsidRDefault="00131890">
      <w:pPr>
        <w:pStyle w:val="a3"/>
        <w:spacing w:before="73"/>
        <w:ind w:left="0" w:firstLine="0"/>
        <w:jc w:val="left"/>
        <w:rPr>
          <w:sz w:val="20"/>
        </w:rPr>
      </w:pPr>
      <w:r>
        <w:rPr>
          <w:noProof/>
          <w:sz w:val="20"/>
          <w:lang w:val="ru-RU" w:eastAsia="ru-RU"/>
        </w:rPr>
        <w:drawing>
          <wp:anchor distT="0" distB="0" distL="0" distR="0" simplePos="0" relativeHeight="487608320" behindDoc="1" locked="0" layoutInCell="1" allowOverlap="1">
            <wp:simplePos x="0" y="0"/>
            <wp:positionH relativeFrom="page">
              <wp:posOffset>720090</wp:posOffset>
            </wp:positionH>
            <wp:positionV relativeFrom="paragraph">
              <wp:posOffset>216939</wp:posOffset>
            </wp:positionV>
            <wp:extent cx="5938921" cy="2448306"/>
            <wp:effectExtent l="0" t="0" r="0" b="0"/>
            <wp:wrapTopAndBottom/>
            <wp:docPr id="632" name="Image 6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2" name="Image 632"/>
                    <pic:cNvPicPr/>
                  </pic:nvPicPr>
                  <pic:blipFill>
                    <a:blip r:embed="rId227" cstate="print"/>
                    <a:stretch>
                      <a:fillRect/>
                    </a:stretch>
                  </pic:blipFill>
                  <pic:spPr>
                    <a:xfrm>
                      <a:off x="0" y="0"/>
                      <a:ext cx="5938921" cy="2448306"/>
                    </a:xfrm>
                    <a:prstGeom prst="rect">
                      <a:avLst/>
                    </a:prstGeom>
                  </pic:spPr>
                </pic:pic>
              </a:graphicData>
            </a:graphic>
          </wp:anchor>
        </w:drawing>
      </w:r>
    </w:p>
    <w:p w:rsidR="00A13BCD" w:rsidRDefault="00131890">
      <w:pPr>
        <w:pStyle w:val="a4"/>
        <w:numPr>
          <w:ilvl w:val="1"/>
          <w:numId w:val="6"/>
        </w:numPr>
        <w:tabs>
          <w:tab w:val="left" w:pos="365"/>
        </w:tabs>
        <w:spacing w:before="15"/>
        <w:ind w:left="140" w:right="849" w:firstLine="0"/>
        <w:jc w:val="both"/>
        <w:rPr>
          <w:i/>
          <w:sz w:val="28"/>
        </w:rPr>
      </w:pPr>
      <w:r>
        <w:rPr>
          <w:b/>
          <w:sz w:val="28"/>
        </w:rPr>
        <w:t>rasm. O</w:t>
      </w:r>
      <w:r>
        <w:rPr>
          <w:sz w:val="28"/>
        </w:rPr>
        <w:t>'</w:t>
      </w:r>
      <w:r>
        <w:rPr>
          <w:b/>
          <w:sz w:val="28"/>
        </w:rPr>
        <w:t xml:space="preserve">zbekiston Respublikasida aholi zichligi dinamikasi </w:t>
      </w:r>
      <w:r>
        <w:rPr>
          <w:sz w:val="28"/>
        </w:rPr>
        <w:t>(</w:t>
      </w:r>
      <w:r>
        <w:rPr>
          <w:i/>
          <w:sz w:val="28"/>
        </w:rPr>
        <w:t>2024-yil 1- yanvar holatiga, 1 kv.km.ga to'g'ri keladigan aholi soni, kishi)</w:t>
      </w:r>
    </w:p>
    <w:p w:rsidR="00A13BCD" w:rsidRDefault="00A13BCD">
      <w:pPr>
        <w:pStyle w:val="a4"/>
        <w:rPr>
          <w:i/>
          <w:sz w:val="28"/>
        </w:rPr>
        <w:sectPr w:rsidR="00A13BCD">
          <w:pgSz w:w="11910" w:h="16840"/>
          <w:pgMar w:top="1140" w:right="283" w:bottom="1420" w:left="992" w:header="0" w:footer="1230" w:gutter="0"/>
          <w:cols w:space="720"/>
        </w:sectPr>
      </w:pPr>
    </w:p>
    <w:p w:rsidR="00A13BCD" w:rsidRDefault="00131890">
      <w:pPr>
        <w:pStyle w:val="a3"/>
        <w:spacing w:before="91"/>
        <w:ind w:right="846"/>
      </w:pPr>
      <w:r>
        <w:lastRenderedPageBreak/>
        <w:t>2024-yil 1-oktyabr holatiga 1 kvadrat kilometrga o'rtacha 83,2 kishi to'g'ri kelgan bo'lsa, bu ko'rsatkich yil boshida 82,0 kishini tashkil qilgan. Bu o'tgan yilning mos davriga nisbatan solishtirilganda 1,7 kishiga ko'p. Hududlar bo'yicha</w:t>
      </w:r>
      <w:r>
        <w:rPr>
          <w:spacing w:val="-3"/>
        </w:rPr>
        <w:t xml:space="preserve"> </w:t>
      </w:r>
      <w:r>
        <w:t>qaraydigan</w:t>
      </w:r>
      <w:r>
        <w:rPr>
          <w:spacing w:val="-5"/>
        </w:rPr>
        <w:t xml:space="preserve"> </w:t>
      </w:r>
      <w:r>
        <w:t>bo'lsak,</w:t>
      </w:r>
      <w:r>
        <w:rPr>
          <w:spacing w:val="-3"/>
        </w:rPr>
        <w:t xml:space="preserve"> </w:t>
      </w:r>
      <w:r>
        <w:t>aholi</w:t>
      </w:r>
      <w:r>
        <w:rPr>
          <w:spacing w:val="-4"/>
        </w:rPr>
        <w:t xml:space="preserve"> </w:t>
      </w:r>
      <w:r>
        <w:t>zichligining</w:t>
      </w:r>
      <w:r>
        <w:rPr>
          <w:spacing w:val="-5"/>
        </w:rPr>
        <w:t xml:space="preserve"> </w:t>
      </w:r>
      <w:r>
        <w:t>eng</w:t>
      </w:r>
      <w:r>
        <w:rPr>
          <w:spacing w:val="-5"/>
        </w:rPr>
        <w:t xml:space="preserve"> </w:t>
      </w:r>
      <w:r>
        <w:t>yuqori</w:t>
      </w:r>
      <w:r>
        <w:rPr>
          <w:spacing w:val="-5"/>
        </w:rPr>
        <w:t xml:space="preserve"> </w:t>
      </w:r>
      <w:r>
        <w:t>ko'rsatkichi</w:t>
      </w:r>
      <w:r>
        <w:rPr>
          <w:spacing w:val="-3"/>
        </w:rPr>
        <w:t xml:space="preserve"> </w:t>
      </w:r>
      <w:r>
        <w:t>Toshkent shahri (6 mingg 909,6 kishi), Andijon (801,3 kishi) va Farg'ona (610 kishi) viloyatida qayd etilgan bo'lsa, eng past ko'rsatkichlar Navoiy viloyati (9,8 kishi kishi) va Qoraqalpog'iston Respublikasida (12,1 kishi) kuzatilgan.</w:t>
      </w:r>
    </w:p>
    <w:p w:rsidR="00A13BCD" w:rsidRDefault="00131890">
      <w:pPr>
        <w:pStyle w:val="a3"/>
        <w:spacing w:before="1"/>
        <w:ind w:right="845"/>
      </w:pPr>
      <w:r>
        <w:t>Hududlar kesimida aholi zichligi quyidagicha: Toshkent shahri – 6 909,6 kishi; Andijon viloyati – 801,3 kishi; Farg'ona viloyati – 610 kishi; Namangan viloyati – 418,7 kishi; Sirdaryo viloyati – 216,5 kishi; Toshkent viloyati – 204,4 kishi; Surxondaryo viloyati – 145,7 kishi; Samarqand viloyati – 254,9 kishi; Qashqadaryo viloyati – 126,6 kishi; Jizzax viloyati – 72,1 kishi; Buxoro viloyati – 51,4 kishi; Xorazm viloyati – 334 kishi; Navoiy viloyati – 9,8 kishi; Qoraqalpog'iston Respublikasi – 12,1 kishi.</w:t>
      </w:r>
    </w:p>
    <w:p w:rsidR="00A13BCD" w:rsidRDefault="00131890">
      <w:pPr>
        <w:pStyle w:val="a3"/>
        <w:spacing w:before="73"/>
        <w:ind w:left="0" w:firstLine="0"/>
        <w:jc w:val="left"/>
        <w:rPr>
          <w:sz w:val="20"/>
        </w:rPr>
      </w:pPr>
      <w:r>
        <w:rPr>
          <w:noProof/>
          <w:sz w:val="20"/>
          <w:lang w:val="ru-RU" w:eastAsia="ru-RU"/>
        </w:rPr>
        <w:drawing>
          <wp:anchor distT="0" distB="0" distL="0" distR="0" simplePos="0" relativeHeight="487608832" behindDoc="1" locked="0" layoutInCell="1" allowOverlap="1">
            <wp:simplePos x="0" y="0"/>
            <wp:positionH relativeFrom="page">
              <wp:posOffset>720090</wp:posOffset>
            </wp:positionH>
            <wp:positionV relativeFrom="paragraph">
              <wp:posOffset>217012</wp:posOffset>
            </wp:positionV>
            <wp:extent cx="5844418" cy="2942081"/>
            <wp:effectExtent l="0" t="0" r="0" b="0"/>
            <wp:wrapTopAndBottom/>
            <wp:docPr id="633" name="Image 6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3" name="Image 633"/>
                    <pic:cNvPicPr/>
                  </pic:nvPicPr>
                  <pic:blipFill>
                    <a:blip r:embed="rId228" cstate="print"/>
                    <a:stretch>
                      <a:fillRect/>
                    </a:stretch>
                  </pic:blipFill>
                  <pic:spPr>
                    <a:xfrm>
                      <a:off x="0" y="0"/>
                      <a:ext cx="5844418" cy="2942081"/>
                    </a:xfrm>
                    <a:prstGeom prst="rect">
                      <a:avLst/>
                    </a:prstGeom>
                  </pic:spPr>
                </pic:pic>
              </a:graphicData>
            </a:graphic>
          </wp:anchor>
        </w:drawing>
      </w:r>
    </w:p>
    <w:p w:rsidR="00A13BCD" w:rsidRDefault="00131890">
      <w:pPr>
        <w:pStyle w:val="2"/>
        <w:numPr>
          <w:ilvl w:val="1"/>
          <w:numId w:val="6"/>
        </w:numPr>
        <w:tabs>
          <w:tab w:val="left" w:pos="384"/>
          <w:tab w:val="left" w:pos="1352"/>
          <w:tab w:val="left" w:pos="3165"/>
          <w:tab w:val="left" w:pos="5432"/>
          <w:tab w:val="left" w:pos="6664"/>
          <w:tab w:val="left" w:pos="7043"/>
          <w:tab w:val="left" w:pos="7996"/>
          <w:tab w:val="left" w:pos="8856"/>
        </w:tabs>
        <w:spacing w:before="330"/>
        <w:ind w:left="140" w:right="849" w:firstLine="0"/>
        <w:jc w:val="left"/>
        <w:rPr>
          <w:b w:val="0"/>
          <w:i/>
        </w:rPr>
      </w:pPr>
      <w:r>
        <w:rPr>
          <w:spacing w:val="-2"/>
        </w:rPr>
        <w:t>rasm.</w:t>
      </w:r>
      <w:r>
        <w:tab/>
      </w:r>
      <w:r>
        <w:rPr>
          <w:spacing w:val="-2"/>
        </w:rPr>
        <w:t>O</w:t>
      </w:r>
      <w:r>
        <w:rPr>
          <w:b w:val="0"/>
          <w:spacing w:val="-2"/>
        </w:rPr>
        <w:t>'</w:t>
      </w:r>
      <w:r>
        <w:rPr>
          <w:spacing w:val="-2"/>
        </w:rPr>
        <w:t>zbekiston</w:t>
      </w:r>
      <w:r>
        <w:tab/>
      </w:r>
      <w:r>
        <w:rPr>
          <w:spacing w:val="-2"/>
        </w:rPr>
        <w:t>Respublikasida</w:t>
      </w:r>
      <w:r>
        <w:tab/>
      </w:r>
      <w:r>
        <w:rPr>
          <w:spacing w:val="-2"/>
        </w:rPr>
        <w:t>2024-yil</w:t>
      </w:r>
      <w:r>
        <w:tab/>
      </w:r>
      <w:r>
        <w:rPr>
          <w:spacing w:val="-10"/>
        </w:rPr>
        <w:t>9</w:t>
      </w:r>
      <w:r>
        <w:tab/>
      </w:r>
      <w:r>
        <w:rPr>
          <w:spacing w:val="-2"/>
        </w:rPr>
        <w:t>oyida</w:t>
      </w:r>
      <w:r>
        <w:tab/>
      </w:r>
      <w:r>
        <w:rPr>
          <w:spacing w:val="-4"/>
        </w:rPr>
        <w:t>qayd</w:t>
      </w:r>
      <w:r>
        <w:tab/>
      </w:r>
      <w:r>
        <w:rPr>
          <w:spacing w:val="-2"/>
        </w:rPr>
        <w:t xml:space="preserve">etilgan </w:t>
      </w:r>
      <w:r>
        <w:t>tug</w:t>
      </w:r>
      <w:r>
        <w:rPr>
          <w:b w:val="0"/>
        </w:rPr>
        <w:t>'</w:t>
      </w:r>
      <w:r>
        <w:t xml:space="preserve">ilishlar, </w:t>
      </w:r>
      <w:r>
        <w:rPr>
          <w:b w:val="0"/>
          <w:i/>
        </w:rPr>
        <w:t>ming kishi</w:t>
      </w:r>
    </w:p>
    <w:p w:rsidR="00A13BCD" w:rsidRDefault="00A13BCD">
      <w:pPr>
        <w:pStyle w:val="a3"/>
        <w:ind w:left="0" w:firstLine="0"/>
        <w:jc w:val="left"/>
        <w:rPr>
          <w:i/>
        </w:rPr>
      </w:pPr>
    </w:p>
    <w:p w:rsidR="00A13BCD" w:rsidRDefault="00131890">
      <w:pPr>
        <w:pStyle w:val="a3"/>
        <w:ind w:right="846"/>
      </w:pPr>
      <w:r>
        <w:t>Joriy yilning 9 oyida O'zbekistonda 693,9 nafar tug'ilish qayd etilgan. Bu ko'rsatkich o'tgan yilning mos davrida 716, 9 ming kishini tashkil etgan. Demak bu davrida tug'ilishlar soni 3,2 foizga qisqargan. Eng ko'p tug'ilishlar sentyabr oyida yuz bergan bo'lib, bir oy ichida 48 422 nafar o'g'il bola, 45 099 nafar</w:t>
      </w:r>
      <w:r>
        <w:rPr>
          <w:spacing w:val="40"/>
        </w:rPr>
        <w:t xml:space="preserve"> </w:t>
      </w:r>
      <w:r>
        <w:t>qizlar dunyoga kelgan.</w:t>
      </w:r>
    </w:p>
    <w:p w:rsidR="00A13BCD" w:rsidRDefault="00131890">
      <w:pPr>
        <w:pStyle w:val="a3"/>
        <w:ind w:right="845"/>
      </w:pPr>
      <w:r>
        <w:t>Eng yuqori tug'ilish ko'rsatkichi Surxondaryoda, lekin tug'ilish koeffitsiyenti</w:t>
      </w:r>
      <w:r>
        <w:rPr>
          <w:spacing w:val="64"/>
        </w:rPr>
        <w:t xml:space="preserve"> </w:t>
      </w:r>
      <w:r>
        <w:t>30,8</w:t>
      </w:r>
      <w:r>
        <w:rPr>
          <w:spacing w:val="64"/>
        </w:rPr>
        <w:t xml:space="preserve"> </w:t>
      </w:r>
      <w:r>
        <w:t>promilledan</w:t>
      </w:r>
      <w:r>
        <w:rPr>
          <w:spacing w:val="64"/>
        </w:rPr>
        <w:t xml:space="preserve"> </w:t>
      </w:r>
      <w:r>
        <w:t>29</w:t>
      </w:r>
      <w:r>
        <w:rPr>
          <w:spacing w:val="64"/>
        </w:rPr>
        <w:t xml:space="preserve"> </w:t>
      </w:r>
      <w:r>
        <w:t>promillega</w:t>
      </w:r>
      <w:r>
        <w:rPr>
          <w:spacing w:val="63"/>
        </w:rPr>
        <w:t xml:space="preserve"> </w:t>
      </w:r>
      <w:r>
        <w:t>tushgan.</w:t>
      </w:r>
      <w:r>
        <w:rPr>
          <w:spacing w:val="61"/>
        </w:rPr>
        <w:t xml:space="preserve"> </w:t>
      </w:r>
      <w:r>
        <w:t>Tug'ilish</w:t>
      </w:r>
      <w:r>
        <w:rPr>
          <w:spacing w:val="63"/>
        </w:rPr>
        <w:t xml:space="preserve"> </w:t>
      </w:r>
      <w:r>
        <w:rPr>
          <w:spacing w:val="-2"/>
        </w:rPr>
        <w:t>ko'rsatkichi</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8" w:firstLine="0"/>
      </w:pPr>
      <w:r>
        <w:lastRenderedPageBreak/>
        <w:t>eng past hudud Qoraqalpog'iston, tug'ilish koefffitsiyenti 21,8 promilledan 20,6 promillegacha sekinlashgan.</w:t>
      </w:r>
    </w:p>
    <w:p w:rsidR="00A13BCD" w:rsidRDefault="00131890">
      <w:pPr>
        <w:pStyle w:val="a3"/>
        <w:spacing w:before="1"/>
        <w:ind w:right="846"/>
      </w:pPr>
      <w:r>
        <w:t>Mamlakatda o'lim holatlari ham o'tgan yilga nisbatan ko'paygan. 2024-yil yanvar-sentyabr oylarida vafot etganlar soni 131,7 ming kishini tashkil etdi. Taqqoslash uchun, 2023-yilning mos davrida 129,7 ming kishi olamdan o'tgan. Mutahassislar fikriga ko'ra, vafot etganlarning o'limiga asosan qon aylanish tizimi kasalliklari, baxtsiz hodisalar, o'simtalar, nafas olish organlari</w:t>
      </w:r>
      <w:r>
        <w:rPr>
          <w:spacing w:val="40"/>
        </w:rPr>
        <w:t xml:space="preserve"> </w:t>
      </w:r>
      <w:r>
        <w:t>kasalliklari, ovqat hazm qilish organlari kasalliklari sabab bo'lgan.</w:t>
      </w:r>
    </w:p>
    <w:p w:rsidR="00A13BCD" w:rsidRDefault="00131890">
      <w:pPr>
        <w:pStyle w:val="a3"/>
        <w:spacing w:before="1"/>
        <w:ind w:right="849"/>
      </w:pPr>
      <w:r>
        <w:t>Joriy yilda 179,4 mingta nikoh qayd etilgan. Bu so'nggi 8 yillikdagi eng past ko'rsatkich. Shu davr ichida nikohdan o'tgan ayollarning o'rtacha yoshi 22,5 da, erkaklarniki esa 27,4 da bo'lgan.</w:t>
      </w:r>
    </w:p>
    <w:p w:rsidR="00A13BCD" w:rsidRDefault="00131890">
      <w:pPr>
        <w:pStyle w:val="a3"/>
        <w:spacing w:before="64"/>
        <w:ind w:left="0" w:firstLine="0"/>
        <w:jc w:val="left"/>
        <w:rPr>
          <w:sz w:val="20"/>
        </w:rPr>
      </w:pPr>
      <w:r>
        <w:rPr>
          <w:noProof/>
          <w:sz w:val="20"/>
          <w:lang w:val="ru-RU" w:eastAsia="ru-RU"/>
        </w:rPr>
        <mc:AlternateContent>
          <mc:Choice Requires="wpg">
            <w:drawing>
              <wp:anchor distT="0" distB="0" distL="0" distR="0" simplePos="0" relativeHeight="487609344" behindDoc="1" locked="0" layoutInCell="1" allowOverlap="1">
                <wp:simplePos x="0" y="0"/>
                <wp:positionH relativeFrom="page">
                  <wp:posOffset>715327</wp:posOffset>
                </wp:positionH>
                <wp:positionV relativeFrom="paragraph">
                  <wp:posOffset>211609</wp:posOffset>
                </wp:positionV>
                <wp:extent cx="5883275" cy="2628265"/>
                <wp:effectExtent l="0" t="0" r="0" b="0"/>
                <wp:wrapTopAndBottom/>
                <wp:docPr id="634" name="Group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2628265"/>
                          <a:chOff x="0" y="0"/>
                          <a:chExt cx="5883275" cy="2628265"/>
                        </a:xfrm>
                      </wpg:grpSpPr>
                      <wps:wsp>
                        <wps:cNvPr id="635" name="Graphic 635"/>
                        <wps:cNvSpPr/>
                        <wps:spPr>
                          <a:xfrm>
                            <a:off x="432244" y="550100"/>
                            <a:ext cx="4841875" cy="1647825"/>
                          </a:xfrm>
                          <a:custGeom>
                            <a:avLst/>
                            <a:gdLst/>
                            <a:ahLst/>
                            <a:cxnLst/>
                            <a:rect l="l" t="t" r="r" b="b"/>
                            <a:pathLst>
                              <a:path w="4841875" h="1647825">
                                <a:moveTo>
                                  <a:pt x="245364" y="70104"/>
                                </a:moveTo>
                                <a:lnTo>
                                  <a:pt x="0" y="70104"/>
                                </a:lnTo>
                                <a:lnTo>
                                  <a:pt x="0" y="1647444"/>
                                </a:lnTo>
                                <a:lnTo>
                                  <a:pt x="245364" y="1647444"/>
                                </a:lnTo>
                                <a:lnTo>
                                  <a:pt x="245364" y="70104"/>
                                </a:lnTo>
                                <a:close/>
                              </a:path>
                              <a:path w="4841875" h="1647825">
                                <a:moveTo>
                                  <a:pt x="1164336" y="96024"/>
                                </a:moveTo>
                                <a:lnTo>
                                  <a:pt x="918972" y="96024"/>
                                </a:lnTo>
                                <a:lnTo>
                                  <a:pt x="918972" y="1647444"/>
                                </a:lnTo>
                                <a:lnTo>
                                  <a:pt x="1164336" y="1647444"/>
                                </a:lnTo>
                                <a:lnTo>
                                  <a:pt x="1164336" y="96024"/>
                                </a:lnTo>
                                <a:close/>
                              </a:path>
                              <a:path w="4841875" h="1647825">
                                <a:moveTo>
                                  <a:pt x="2083308" y="45720"/>
                                </a:moveTo>
                                <a:lnTo>
                                  <a:pt x="1837944" y="45720"/>
                                </a:lnTo>
                                <a:lnTo>
                                  <a:pt x="1837944" y="1647444"/>
                                </a:lnTo>
                                <a:lnTo>
                                  <a:pt x="2083308" y="1647444"/>
                                </a:lnTo>
                                <a:lnTo>
                                  <a:pt x="2083308" y="45720"/>
                                </a:lnTo>
                                <a:close/>
                              </a:path>
                              <a:path w="4841875" h="1647825">
                                <a:moveTo>
                                  <a:pt x="3002280" y="0"/>
                                </a:moveTo>
                                <a:lnTo>
                                  <a:pt x="2758440" y="0"/>
                                </a:lnTo>
                                <a:lnTo>
                                  <a:pt x="2758440" y="1647444"/>
                                </a:lnTo>
                                <a:lnTo>
                                  <a:pt x="3002280" y="1647444"/>
                                </a:lnTo>
                                <a:lnTo>
                                  <a:pt x="3002280" y="0"/>
                                </a:lnTo>
                                <a:close/>
                              </a:path>
                              <a:path w="4841875" h="1647825">
                                <a:moveTo>
                                  <a:pt x="3921252" y="45720"/>
                                </a:moveTo>
                                <a:lnTo>
                                  <a:pt x="3677412" y="45720"/>
                                </a:lnTo>
                                <a:lnTo>
                                  <a:pt x="3677412" y="1647444"/>
                                </a:lnTo>
                                <a:lnTo>
                                  <a:pt x="3921252" y="1647444"/>
                                </a:lnTo>
                                <a:lnTo>
                                  <a:pt x="3921252" y="45720"/>
                                </a:lnTo>
                                <a:close/>
                              </a:path>
                              <a:path w="4841875" h="1647825">
                                <a:moveTo>
                                  <a:pt x="4841748" y="115824"/>
                                </a:moveTo>
                                <a:lnTo>
                                  <a:pt x="4596384" y="115824"/>
                                </a:lnTo>
                                <a:lnTo>
                                  <a:pt x="4596384" y="1647444"/>
                                </a:lnTo>
                                <a:lnTo>
                                  <a:pt x="4841748" y="1647444"/>
                                </a:lnTo>
                                <a:lnTo>
                                  <a:pt x="4841748" y="115824"/>
                                </a:lnTo>
                                <a:close/>
                              </a:path>
                            </a:pathLst>
                          </a:custGeom>
                          <a:solidFill>
                            <a:srgbClr val="4F81BC"/>
                          </a:solidFill>
                        </wps:spPr>
                        <wps:bodyPr wrap="square" lIns="0" tIns="0" rIns="0" bIns="0" rtlCol="0">
                          <a:prstTxWarp prst="textNoShape">
                            <a:avLst/>
                          </a:prstTxWarp>
                          <a:noAutofit/>
                        </wps:bodyPr>
                      </wps:wsp>
                      <wps:wsp>
                        <wps:cNvPr id="636" name="Graphic 636"/>
                        <wps:cNvSpPr/>
                        <wps:spPr>
                          <a:xfrm>
                            <a:off x="738568" y="1932368"/>
                            <a:ext cx="4841875" cy="265430"/>
                          </a:xfrm>
                          <a:custGeom>
                            <a:avLst/>
                            <a:gdLst/>
                            <a:ahLst/>
                            <a:cxnLst/>
                            <a:rect l="l" t="t" r="r" b="b"/>
                            <a:pathLst>
                              <a:path w="4841875" h="265430">
                                <a:moveTo>
                                  <a:pt x="245364" y="169164"/>
                                </a:moveTo>
                                <a:lnTo>
                                  <a:pt x="0" y="169164"/>
                                </a:lnTo>
                                <a:lnTo>
                                  <a:pt x="0" y="265176"/>
                                </a:lnTo>
                                <a:lnTo>
                                  <a:pt x="245364" y="265176"/>
                                </a:lnTo>
                                <a:lnTo>
                                  <a:pt x="245364" y="169164"/>
                                </a:lnTo>
                                <a:close/>
                              </a:path>
                              <a:path w="4841875" h="265430">
                                <a:moveTo>
                                  <a:pt x="1164336" y="105156"/>
                                </a:moveTo>
                                <a:lnTo>
                                  <a:pt x="918972" y="105156"/>
                                </a:lnTo>
                                <a:lnTo>
                                  <a:pt x="918972" y="265176"/>
                                </a:lnTo>
                                <a:lnTo>
                                  <a:pt x="1164336" y="265176"/>
                                </a:lnTo>
                                <a:lnTo>
                                  <a:pt x="1164336" y="105156"/>
                                </a:lnTo>
                                <a:close/>
                              </a:path>
                              <a:path w="4841875" h="265430">
                                <a:moveTo>
                                  <a:pt x="2083308" y="112776"/>
                                </a:moveTo>
                                <a:lnTo>
                                  <a:pt x="1837944" y="112776"/>
                                </a:lnTo>
                                <a:lnTo>
                                  <a:pt x="1837944" y="265176"/>
                                </a:lnTo>
                                <a:lnTo>
                                  <a:pt x="2083308" y="265176"/>
                                </a:lnTo>
                                <a:lnTo>
                                  <a:pt x="2083308" y="112776"/>
                                </a:lnTo>
                                <a:close/>
                              </a:path>
                              <a:path w="4841875" h="265430">
                                <a:moveTo>
                                  <a:pt x="3002280" y="53340"/>
                                </a:moveTo>
                                <a:lnTo>
                                  <a:pt x="2758440" y="53340"/>
                                </a:lnTo>
                                <a:lnTo>
                                  <a:pt x="2758440" y="265176"/>
                                </a:lnTo>
                                <a:lnTo>
                                  <a:pt x="3002280" y="265176"/>
                                </a:lnTo>
                                <a:lnTo>
                                  <a:pt x="3002280" y="53340"/>
                                </a:lnTo>
                                <a:close/>
                              </a:path>
                              <a:path w="4841875" h="265430">
                                <a:moveTo>
                                  <a:pt x="3921252" y="3048"/>
                                </a:moveTo>
                                <a:lnTo>
                                  <a:pt x="3677412" y="3048"/>
                                </a:lnTo>
                                <a:lnTo>
                                  <a:pt x="3677412" y="265176"/>
                                </a:lnTo>
                                <a:lnTo>
                                  <a:pt x="3921252" y="265176"/>
                                </a:lnTo>
                                <a:lnTo>
                                  <a:pt x="3921252" y="3048"/>
                                </a:lnTo>
                                <a:close/>
                              </a:path>
                              <a:path w="4841875" h="265430">
                                <a:moveTo>
                                  <a:pt x="4841748" y="0"/>
                                </a:moveTo>
                                <a:lnTo>
                                  <a:pt x="4596384" y="0"/>
                                </a:lnTo>
                                <a:lnTo>
                                  <a:pt x="4596384" y="265176"/>
                                </a:lnTo>
                                <a:lnTo>
                                  <a:pt x="4841748" y="265176"/>
                                </a:lnTo>
                                <a:lnTo>
                                  <a:pt x="4841748" y="0"/>
                                </a:lnTo>
                                <a:close/>
                              </a:path>
                            </a:pathLst>
                          </a:custGeom>
                          <a:solidFill>
                            <a:srgbClr val="C0504D"/>
                          </a:solidFill>
                        </wps:spPr>
                        <wps:bodyPr wrap="square" lIns="0" tIns="0" rIns="0" bIns="0" rtlCol="0">
                          <a:prstTxWarp prst="textNoShape">
                            <a:avLst/>
                          </a:prstTxWarp>
                          <a:noAutofit/>
                        </wps:bodyPr>
                      </wps:wsp>
                      <wps:wsp>
                        <wps:cNvPr id="637" name="Graphic 637"/>
                        <wps:cNvSpPr/>
                        <wps:spPr>
                          <a:xfrm>
                            <a:off x="249364" y="2197544"/>
                            <a:ext cx="5514340" cy="1270"/>
                          </a:xfrm>
                          <a:custGeom>
                            <a:avLst/>
                            <a:gdLst/>
                            <a:ahLst/>
                            <a:cxnLst/>
                            <a:rect l="l" t="t" r="r" b="b"/>
                            <a:pathLst>
                              <a:path w="5514340">
                                <a:moveTo>
                                  <a:pt x="0" y="0"/>
                                </a:moveTo>
                                <a:lnTo>
                                  <a:pt x="5513832" y="0"/>
                                </a:lnTo>
                              </a:path>
                            </a:pathLst>
                          </a:custGeom>
                          <a:ln w="9144">
                            <a:solidFill>
                              <a:srgbClr val="858585"/>
                            </a:solidFill>
                            <a:prstDash val="solid"/>
                          </a:ln>
                        </wps:spPr>
                        <wps:bodyPr wrap="square" lIns="0" tIns="0" rIns="0" bIns="0" rtlCol="0">
                          <a:prstTxWarp prst="textNoShape">
                            <a:avLst/>
                          </a:prstTxWarp>
                          <a:noAutofit/>
                        </wps:bodyPr>
                      </wps:wsp>
                      <wps:wsp>
                        <wps:cNvPr id="638" name="Graphic 638"/>
                        <wps:cNvSpPr/>
                        <wps:spPr>
                          <a:xfrm>
                            <a:off x="1892236" y="159956"/>
                            <a:ext cx="68580" cy="70485"/>
                          </a:xfrm>
                          <a:custGeom>
                            <a:avLst/>
                            <a:gdLst/>
                            <a:ahLst/>
                            <a:cxnLst/>
                            <a:rect l="l" t="t" r="r" b="b"/>
                            <a:pathLst>
                              <a:path w="68580" h="70485">
                                <a:moveTo>
                                  <a:pt x="68580" y="0"/>
                                </a:moveTo>
                                <a:lnTo>
                                  <a:pt x="0" y="0"/>
                                </a:lnTo>
                                <a:lnTo>
                                  <a:pt x="0" y="70103"/>
                                </a:lnTo>
                                <a:lnTo>
                                  <a:pt x="68580" y="70103"/>
                                </a:lnTo>
                                <a:lnTo>
                                  <a:pt x="68580" y="0"/>
                                </a:lnTo>
                                <a:close/>
                              </a:path>
                            </a:pathLst>
                          </a:custGeom>
                          <a:solidFill>
                            <a:srgbClr val="4F81BC"/>
                          </a:solidFill>
                        </wps:spPr>
                        <wps:bodyPr wrap="square" lIns="0" tIns="0" rIns="0" bIns="0" rtlCol="0">
                          <a:prstTxWarp prst="textNoShape">
                            <a:avLst/>
                          </a:prstTxWarp>
                          <a:noAutofit/>
                        </wps:bodyPr>
                      </wps:wsp>
                      <wps:wsp>
                        <wps:cNvPr id="639" name="Graphic 639"/>
                        <wps:cNvSpPr/>
                        <wps:spPr>
                          <a:xfrm>
                            <a:off x="2908744" y="159956"/>
                            <a:ext cx="70485" cy="70485"/>
                          </a:xfrm>
                          <a:custGeom>
                            <a:avLst/>
                            <a:gdLst/>
                            <a:ahLst/>
                            <a:cxnLst/>
                            <a:rect l="l" t="t" r="r" b="b"/>
                            <a:pathLst>
                              <a:path w="70485" h="70485">
                                <a:moveTo>
                                  <a:pt x="70103" y="0"/>
                                </a:moveTo>
                                <a:lnTo>
                                  <a:pt x="0" y="0"/>
                                </a:lnTo>
                                <a:lnTo>
                                  <a:pt x="0" y="70103"/>
                                </a:lnTo>
                                <a:lnTo>
                                  <a:pt x="70103" y="70103"/>
                                </a:lnTo>
                                <a:lnTo>
                                  <a:pt x="70103" y="0"/>
                                </a:lnTo>
                                <a:close/>
                              </a:path>
                            </a:pathLst>
                          </a:custGeom>
                          <a:solidFill>
                            <a:srgbClr val="C0504D"/>
                          </a:solidFill>
                        </wps:spPr>
                        <wps:bodyPr wrap="square" lIns="0" tIns="0" rIns="0" bIns="0" rtlCol="0">
                          <a:prstTxWarp prst="textNoShape">
                            <a:avLst/>
                          </a:prstTxWarp>
                          <a:noAutofit/>
                        </wps:bodyPr>
                      </wps:wsp>
                      <wps:wsp>
                        <wps:cNvPr id="640" name="Graphic 640"/>
                        <wps:cNvSpPr/>
                        <wps:spPr>
                          <a:xfrm>
                            <a:off x="4762" y="4762"/>
                            <a:ext cx="5873750" cy="2618740"/>
                          </a:xfrm>
                          <a:custGeom>
                            <a:avLst/>
                            <a:gdLst/>
                            <a:ahLst/>
                            <a:cxnLst/>
                            <a:rect l="l" t="t" r="r" b="b"/>
                            <a:pathLst>
                              <a:path w="5873750" h="2618740">
                                <a:moveTo>
                                  <a:pt x="0" y="2618740"/>
                                </a:moveTo>
                                <a:lnTo>
                                  <a:pt x="5873750" y="2618740"/>
                                </a:lnTo>
                                <a:lnTo>
                                  <a:pt x="5873750" y="0"/>
                                </a:lnTo>
                                <a:lnTo>
                                  <a:pt x="0" y="0"/>
                                </a:lnTo>
                                <a:lnTo>
                                  <a:pt x="0" y="2618740"/>
                                </a:lnTo>
                                <a:close/>
                              </a:path>
                            </a:pathLst>
                          </a:custGeom>
                          <a:ln w="9525">
                            <a:solidFill>
                              <a:srgbClr val="858585"/>
                            </a:solidFill>
                            <a:prstDash val="solid"/>
                          </a:ln>
                        </wps:spPr>
                        <wps:bodyPr wrap="square" lIns="0" tIns="0" rIns="0" bIns="0" rtlCol="0">
                          <a:prstTxWarp prst="textNoShape">
                            <a:avLst/>
                          </a:prstTxWarp>
                          <a:noAutofit/>
                        </wps:bodyPr>
                      </wps:wsp>
                      <wps:wsp>
                        <wps:cNvPr id="641" name="Textbox 641"/>
                        <wps:cNvSpPr txBox="1"/>
                        <wps:spPr>
                          <a:xfrm>
                            <a:off x="5177091" y="2305367"/>
                            <a:ext cx="270510" cy="127000"/>
                          </a:xfrm>
                          <a:prstGeom prst="rect">
                            <a:avLst/>
                          </a:prstGeom>
                        </wps:spPr>
                        <wps:txbx>
                          <w:txbxContent>
                            <w:p w:rsidR="00131890" w:rsidRDefault="00131890">
                              <w:pPr>
                                <w:spacing w:line="199" w:lineRule="exact"/>
                                <w:rPr>
                                  <w:rFonts w:ascii="Calibri"/>
                                  <w:sz w:val="20"/>
                                </w:rPr>
                              </w:pPr>
                              <w:r>
                                <w:rPr>
                                  <w:rFonts w:ascii="Calibri"/>
                                  <w:spacing w:val="-4"/>
                                  <w:sz w:val="20"/>
                                </w:rPr>
                                <w:t>2023</w:t>
                              </w:r>
                            </w:p>
                          </w:txbxContent>
                        </wps:txbx>
                        <wps:bodyPr wrap="square" lIns="0" tIns="0" rIns="0" bIns="0" rtlCol="0">
                          <a:noAutofit/>
                        </wps:bodyPr>
                      </wps:wsp>
                      <wps:wsp>
                        <wps:cNvPr id="642" name="Textbox 642"/>
                        <wps:cNvSpPr txBox="1"/>
                        <wps:spPr>
                          <a:xfrm>
                            <a:off x="4257738" y="2305367"/>
                            <a:ext cx="270510" cy="127000"/>
                          </a:xfrm>
                          <a:prstGeom prst="rect">
                            <a:avLst/>
                          </a:prstGeom>
                        </wps:spPr>
                        <wps:txbx>
                          <w:txbxContent>
                            <w:p w:rsidR="00131890" w:rsidRDefault="00131890">
                              <w:pPr>
                                <w:spacing w:line="199" w:lineRule="exact"/>
                                <w:rPr>
                                  <w:rFonts w:ascii="Calibri"/>
                                  <w:sz w:val="20"/>
                                </w:rPr>
                              </w:pPr>
                              <w:r>
                                <w:rPr>
                                  <w:rFonts w:ascii="Calibri"/>
                                  <w:spacing w:val="-4"/>
                                  <w:sz w:val="20"/>
                                </w:rPr>
                                <w:t>2022</w:t>
                              </w:r>
                            </w:p>
                          </w:txbxContent>
                        </wps:txbx>
                        <wps:bodyPr wrap="square" lIns="0" tIns="0" rIns="0" bIns="0" rtlCol="0">
                          <a:noAutofit/>
                        </wps:bodyPr>
                      </wps:wsp>
                      <wps:wsp>
                        <wps:cNvPr id="643" name="Textbox 643"/>
                        <wps:cNvSpPr txBox="1"/>
                        <wps:spPr>
                          <a:xfrm>
                            <a:off x="3338512" y="2305367"/>
                            <a:ext cx="270510" cy="127000"/>
                          </a:xfrm>
                          <a:prstGeom prst="rect">
                            <a:avLst/>
                          </a:prstGeom>
                        </wps:spPr>
                        <wps:txbx>
                          <w:txbxContent>
                            <w:p w:rsidR="00131890" w:rsidRDefault="00131890">
                              <w:pPr>
                                <w:spacing w:line="199" w:lineRule="exact"/>
                                <w:rPr>
                                  <w:rFonts w:ascii="Calibri"/>
                                  <w:sz w:val="20"/>
                                </w:rPr>
                              </w:pPr>
                              <w:r>
                                <w:rPr>
                                  <w:rFonts w:ascii="Calibri"/>
                                  <w:spacing w:val="-4"/>
                                  <w:sz w:val="20"/>
                                </w:rPr>
                                <w:t>2021</w:t>
                              </w:r>
                            </w:p>
                          </w:txbxContent>
                        </wps:txbx>
                        <wps:bodyPr wrap="square" lIns="0" tIns="0" rIns="0" bIns="0" rtlCol="0">
                          <a:noAutofit/>
                        </wps:bodyPr>
                      </wps:wsp>
                      <wps:wsp>
                        <wps:cNvPr id="644" name="Textbox 644"/>
                        <wps:cNvSpPr txBox="1"/>
                        <wps:spPr>
                          <a:xfrm>
                            <a:off x="2419286" y="2305367"/>
                            <a:ext cx="270510" cy="127000"/>
                          </a:xfrm>
                          <a:prstGeom prst="rect">
                            <a:avLst/>
                          </a:prstGeom>
                        </wps:spPr>
                        <wps:txbx>
                          <w:txbxContent>
                            <w:p w:rsidR="00131890" w:rsidRDefault="00131890">
                              <w:pPr>
                                <w:spacing w:line="199" w:lineRule="exact"/>
                                <w:rPr>
                                  <w:rFonts w:ascii="Calibri"/>
                                  <w:sz w:val="20"/>
                                </w:rPr>
                              </w:pPr>
                              <w:r>
                                <w:rPr>
                                  <w:rFonts w:ascii="Calibri"/>
                                  <w:spacing w:val="-4"/>
                                  <w:sz w:val="20"/>
                                </w:rPr>
                                <w:t>2020</w:t>
                              </w:r>
                            </w:p>
                          </w:txbxContent>
                        </wps:txbx>
                        <wps:bodyPr wrap="square" lIns="0" tIns="0" rIns="0" bIns="0" rtlCol="0">
                          <a:noAutofit/>
                        </wps:bodyPr>
                      </wps:wsp>
                      <wps:wsp>
                        <wps:cNvPr id="645" name="Textbox 645"/>
                        <wps:cNvSpPr txBox="1"/>
                        <wps:spPr>
                          <a:xfrm>
                            <a:off x="1499933" y="2305367"/>
                            <a:ext cx="270510" cy="127000"/>
                          </a:xfrm>
                          <a:prstGeom prst="rect">
                            <a:avLst/>
                          </a:prstGeom>
                        </wps:spPr>
                        <wps:txbx>
                          <w:txbxContent>
                            <w:p w:rsidR="00131890" w:rsidRDefault="00131890">
                              <w:pPr>
                                <w:spacing w:line="199" w:lineRule="exact"/>
                                <w:rPr>
                                  <w:rFonts w:ascii="Calibri"/>
                                  <w:sz w:val="20"/>
                                </w:rPr>
                              </w:pPr>
                              <w:r>
                                <w:rPr>
                                  <w:rFonts w:ascii="Calibri"/>
                                  <w:spacing w:val="-4"/>
                                  <w:sz w:val="20"/>
                                </w:rPr>
                                <w:t>2015</w:t>
                              </w:r>
                            </w:p>
                          </w:txbxContent>
                        </wps:txbx>
                        <wps:bodyPr wrap="square" lIns="0" tIns="0" rIns="0" bIns="0" rtlCol="0">
                          <a:noAutofit/>
                        </wps:bodyPr>
                      </wps:wsp>
                      <wps:wsp>
                        <wps:cNvPr id="646" name="Textbox 646"/>
                        <wps:cNvSpPr txBox="1"/>
                        <wps:spPr>
                          <a:xfrm>
                            <a:off x="580707" y="2305367"/>
                            <a:ext cx="270510" cy="127000"/>
                          </a:xfrm>
                          <a:prstGeom prst="rect">
                            <a:avLst/>
                          </a:prstGeom>
                        </wps:spPr>
                        <wps:txbx>
                          <w:txbxContent>
                            <w:p w:rsidR="00131890" w:rsidRDefault="00131890">
                              <w:pPr>
                                <w:spacing w:line="199" w:lineRule="exact"/>
                                <w:rPr>
                                  <w:rFonts w:ascii="Calibri"/>
                                  <w:sz w:val="20"/>
                                </w:rPr>
                              </w:pPr>
                              <w:r>
                                <w:rPr>
                                  <w:rFonts w:ascii="Calibri"/>
                                  <w:spacing w:val="-4"/>
                                  <w:sz w:val="20"/>
                                </w:rPr>
                                <w:t>2010</w:t>
                              </w:r>
                            </w:p>
                          </w:txbxContent>
                        </wps:txbx>
                        <wps:bodyPr wrap="square" lIns="0" tIns="0" rIns="0" bIns="0" rtlCol="0">
                          <a:noAutofit/>
                        </wps:bodyPr>
                      </wps:wsp>
                      <wps:wsp>
                        <wps:cNvPr id="647" name="Textbox 647"/>
                        <wps:cNvSpPr txBox="1"/>
                        <wps:spPr>
                          <a:xfrm>
                            <a:off x="5298376" y="1746948"/>
                            <a:ext cx="332740" cy="127000"/>
                          </a:xfrm>
                          <a:prstGeom prst="rect">
                            <a:avLst/>
                          </a:prstGeom>
                        </wps:spPr>
                        <wps:txbx>
                          <w:txbxContent>
                            <w:p w:rsidR="00131890" w:rsidRDefault="00131890">
                              <w:pPr>
                                <w:spacing w:line="199" w:lineRule="exact"/>
                                <w:rPr>
                                  <w:rFonts w:ascii="Calibri"/>
                                  <w:sz w:val="20"/>
                                </w:rPr>
                              </w:pPr>
                              <w:r>
                                <w:rPr>
                                  <w:rFonts w:ascii="Calibri"/>
                                  <w:spacing w:val="-2"/>
                                  <w:sz w:val="20"/>
                                </w:rPr>
                                <w:t>49198</w:t>
                              </w:r>
                            </w:p>
                          </w:txbxContent>
                        </wps:txbx>
                        <wps:bodyPr wrap="square" lIns="0" tIns="0" rIns="0" bIns="0" rtlCol="0">
                          <a:noAutofit/>
                        </wps:bodyPr>
                      </wps:wsp>
                      <wps:wsp>
                        <wps:cNvPr id="648" name="Textbox 648"/>
                        <wps:cNvSpPr txBox="1"/>
                        <wps:spPr>
                          <a:xfrm>
                            <a:off x="3459797" y="1800288"/>
                            <a:ext cx="332740" cy="127000"/>
                          </a:xfrm>
                          <a:prstGeom prst="rect">
                            <a:avLst/>
                          </a:prstGeom>
                        </wps:spPr>
                        <wps:txbx>
                          <w:txbxContent>
                            <w:p w:rsidR="00131890" w:rsidRDefault="00131890">
                              <w:pPr>
                                <w:spacing w:line="199" w:lineRule="exact"/>
                                <w:rPr>
                                  <w:rFonts w:ascii="Calibri"/>
                                  <w:sz w:val="20"/>
                                </w:rPr>
                              </w:pPr>
                              <w:r>
                                <w:rPr>
                                  <w:rFonts w:ascii="Calibri"/>
                                  <w:spacing w:val="-2"/>
                                  <w:sz w:val="20"/>
                                </w:rPr>
                                <w:t>39349</w:t>
                              </w:r>
                            </w:p>
                          </w:txbxContent>
                        </wps:txbx>
                        <wps:bodyPr wrap="square" lIns="0" tIns="0" rIns="0" bIns="0" rtlCol="0">
                          <a:noAutofit/>
                        </wps:bodyPr>
                      </wps:wsp>
                      <wps:wsp>
                        <wps:cNvPr id="649" name="Textbox 649"/>
                        <wps:cNvSpPr txBox="1"/>
                        <wps:spPr>
                          <a:xfrm>
                            <a:off x="2540571" y="1860359"/>
                            <a:ext cx="332740" cy="127000"/>
                          </a:xfrm>
                          <a:prstGeom prst="rect">
                            <a:avLst/>
                          </a:prstGeom>
                        </wps:spPr>
                        <wps:txbx>
                          <w:txbxContent>
                            <w:p w:rsidR="00131890" w:rsidRDefault="00131890">
                              <w:pPr>
                                <w:spacing w:line="199" w:lineRule="exact"/>
                                <w:rPr>
                                  <w:rFonts w:ascii="Calibri"/>
                                  <w:sz w:val="20"/>
                                </w:rPr>
                              </w:pPr>
                              <w:r>
                                <w:rPr>
                                  <w:rFonts w:ascii="Calibri"/>
                                  <w:spacing w:val="-2"/>
                                  <w:sz w:val="20"/>
                                </w:rPr>
                                <w:t>28233</w:t>
                              </w:r>
                            </w:p>
                          </w:txbxContent>
                        </wps:txbx>
                        <wps:bodyPr wrap="square" lIns="0" tIns="0" rIns="0" bIns="0" rtlCol="0">
                          <a:noAutofit/>
                        </wps:bodyPr>
                      </wps:wsp>
                      <wps:wsp>
                        <wps:cNvPr id="650" name="Textbox 650"/>
                        <wps:cNvSpPr txBox="1"/>
                        <wps:spPr>
                          <a:xfrm>
                            <a:off x="1621218" y="1852739"/>
                            <a:ext cx="332740" cy="127000"/>
                          </a:xfrm>
                          <a:prstGeom prst="rect">
                            <a:avLst/>
                          </a:prstGeom>
                        </wps:spPr>
                        <wps:txbx>
                          <w:txbxContent>
                            <w:p w:rsidR="00131890" w:rsidRDefault="00131890">
                              <w:pPr>
                                <w:spacing w:line="199" w:lineRule="exact"/>
                                <w:rPr>
                                  <w:rFonts w:ascii="Calibri"/>
                                  <w:sz w:val="20"/>
                                </w:rPr>
                              </w:pPr>
                              <w:r>
                                <w:rPr>
                                  <w:rFonts w:ascii="Calibri"/>
                                  <w:spacing w:val="-2"/>
                                  <w:sz w:val="20"/>
                                </w:rPr>
                                <w:t>29647</w:t>
                              </w:r>
                            </w:p>
                          </w:txbxContent>
                        </wps:txbx>
                        <wps:bodyPr wrap="square" lIns="0" tIns="0" rIns="0" bIns="0" rtlCol="0">
                          <a:noAutofit/>
                        </wps:bodyPr>
                      </wps:wsp>
                      <wps:wsp>
                        <wps:cNvPr id="651" name="Textbox 651"/>
                        <wps:cNvSpPr txBox="1"/>
                        <wps:spPr>
                          <a:xfrm>
                            <a:off x="701992" y="1916747"/>
                            <a:ext cx="332740" cy="127000"/>
                          </a:xfrm>
                          <a:prstGeom prst="rect">
                            <a:avLst/>
                          </a:prstGeom>
                        </wps:spPr>
                        <wps:txbx>
                          <w:txbxContent>
                            <w:p w:rsidR="00131890" w:rsidRDefault="00131890">
                              <w:pPr>
                                <w:spacing w:line="199" w:lineRule="exact"/>
                                <w:rPr>
                                  <w:rFonts w:ascii="Calibri"/>
                                  <w:sz w:val="20"/>
                                </w:rPr>
                              </w:pPr>
                              <w:r>
                                <w:rPr>
                                  <w:rFonts w:ascii="Calibri"/>
                                  <w:spacing w:val="-2"/>
                                  <w:sz w:val="20"/>
                                </w:rPr>
                                <w:t>17794</w:t>
                              </w:r>
                            </w:p>
                          </w:txbxContent>
                        </wps:txbx>
                        <wps:bodyPr wrap="square" lIns="0" tIns="0" rIns="0" bIns="0" rtlCol="0">
                          <a:noAutofit/>
                        </wps:bodyPr>
                      </wps:wsp>
                      <wps:wsp>
                        <wps:cNvPr id="652" name="Textbox 652"/>
                        <wps:cNvSpPr txBox="1"/>
                        <wps:spPr>
                          <a:xfrm>
                            <a:off x="4379150" y="1749361"/>
                            <a:ext cx="332740" cy="127000"/>
                          </a:xfrm>
                          <a:prstGeom prst="rect">
                            <a:avLst/>
                          </a:prstGeom>
                        </wps:spPr>
                        <wps:txbx>
                          <w:txbxContent>
                            <w:p w:rsidR="00131890" w:rsidRDefault="00131890">
                              <w:pPr>
                                <w:spacing w:line="199" w:lineRule="exact"/>
                                <w:rPr>
                                  <w:rFonts w:ascii="Calibri"/>
                                  <w:sz w:val="20"/>
                                </w:rPr>
                              </w:pPr>
                              <w:r>
                                <w:rPr>
                                  <w:rFonts w:ascii="Calibri"/>
                                  <w:spacing w:val="-2"/>
                                  <w:sz w:val="20"/>
                                </w:rPr>
                                <w:t>48733</w:t>
                              </w:r>
                            </w:p>
                          </w:txbxContent>
                        </wps:txbx>
                        <wps:bodyPr wrap="square" lIns="0" tIns="0" rIns="0" bIns="0" rtlCol="0">
                          <a:noAutofit/>
                        </wps:bodyPr>
                      </wps:wsp>
                      <wps:wsp>
                        <wps:cNvPr id="653" name="Textbox 653"/>
                        <wps:cNvSpPr txBox="1"/>
                        <wps:spPr>
                          <a:xfrm>
                            <a:off x="4960048" y="480250"/>
                            <a:ext cx="396875" cy="127000"/>
                          </a:xfrm>
                          <a:prstGeom prst="rect">
                            <a:avLst/>
                          </a:prstGeom>
                        </wps:spPr>
                        <wps:txbx>
                          <w:txbxContent>
                            <w:p w:rsidR="00131890" w:rsidRDefault="00131890">
                              <w:pPr>
                                <w:spacing w:line="199" w:lineRule="exact"/>
                                <w:rPr>
                                  <w:rFonts w:ascii="Calibri"/>
                                  <w:sz w:val="20"/>
                                </w:rPr>
                              </w:pPr>
                              <w:r>
                                <w:rPr>
                                  <w:rFonts w:ascii="Calibri"/>
                                  <w:spacing w:val="-2"/>
                                  <w:sz w:val="20"/>
                                </w:rPr>
                                <w:t>283808</w:t>
                              </w:r>
                            </w:p>
                          </w:txbxContent>
                        </wps:txbx>
                        <wps:bodyPr wrap="square" lIns="0" tIns="0" rIns="0" bIns="0" rtlCol="0">
                          <a:noAutofit/>
                        </wps:bodyPr>
                      </wps:wsp>
                      <wps:wsp>
                        <wps:cNvPr id="654" name="Textbox 654"/>
                        <wps:cNvSpPr txBox="1"/>
                        <wps:spPr>
                          <a:xfrm>
                            <a:off x="4040822" y="410781"/>
                            <a:ext cx="396875" cy="127000"/>
                          </a:xfrm>
                          <a:prstGeom prst="rect">
                            <a:avLst/>
                          </a:prstGeom>
                        </wps:spPr>
                        <wps:txbx>
                          <w:txbxContent>
                            <w:p w:rsidR="00131890" w:rsidRDefault="00131890">
                              <w:pPr>
                                <w:spacing w:line="199" w:lineRule="exact"/>
                                <w:rPr>
                                  <w:rFonts w:ascii="Calibri"/>
                                  <w:sz w:val="20"/>
                                </w:rPr>
                              </w:pPr>
                              <w:r>
                                <w:rPr>
                                  <w:rFonts w:ascii="Calibri"/>
                                  <w:spacing w:val="-2"/>
                                  <w:sz w:val="20"/>
                                </w:rPr>
                                <w:t>296689</w:t>
                              </w:r>
                            </w:p>
                          </w:txbxContent>
                        </wps:txbx>
                        <wps:bodyPr wrap="square" lIns="0" tIns="0" rIns="0" bIns="0" rtlCol="0">
                          <a:noAutofit/>
                        </wps:bodyPr>
                      </wps:wsp>
                      <wps:wsp>
                        <wps:cNvPr id="655" name="Textbox 655"/>
                        <wps:cNvSpPr txBox="1"/>
                        <wps:spPr>
                          <a:xfrm>
                            <a:off x="3121469" y="364680"/>
                            <a:ext cx="396875" cy="127000"/>
                          </a:xfrm>
                          <a:prstGeom prst="rect">
                            <a:avLst/>
                          </a:prstGeom>
                        </wps:spPr>
                        <wps:txbx>
                          <w:txbxContent>
                            <w:p w:rsidR="00131890" w:rsidRDefault="00131890">
                              <w:pPr>
                                <w:spacing w:line="199" w:lineRule="exact"/>
                                <w:rPr>
                                  <w:rFonts w:ascii="Calibri"/>
                                  <w:sz w:val="20"/>
                                </w:rPr>
                              </w:pPr>
                              <w:r>
                                <w:rPr>
                                  <w:rFonts w:ascii="Calibri"/>
                                  <w:spacing w:val="-2"/>
                                  <w:sz w:val="20"/>
                                </w:rPr>
                                <w:t>305211</w:t>
                              </w:r>
                            </w:p>
                          </w:txbxContent>
                        </wps:txbx>
                        <wps:bodyPr wrap="square" lIns="0" tIns="0" rIns="0" bIns="0" rtlCol="0">
                          <a:noAutofit/>
                        </wps:bodyPr>
                      </wps:wsp>
                      <wps:wsp>
                        <wps:cNvPr id="656" name="Textbox 656"/>
                        <wps:cNvSpPr txBox="1"/>
                        <wps:spPr>
                          <a:xfrm>
                            <a:off x="2201862" y="410400"/>
                            <a:ext cx="396875" cy="127000"/>
                          </a:xfrm>
                          <a:prstGeom prst="rect">
                            <a:avLst/>
                          </a:prstGeom>
                        </wps:spPr>
                        <wps:txbx>
                          <w:txbxContent>
                            <w:p w:rsidR="00131890" w:rsidRDefault="00131890">
                              <w:pPr>
                                <w:spacing w:line="199" w:lineRule="exact"/>
                                <w:rPr>
                                  <w:rFonts w:ascii="Calibri"/>
                                  <w:sz w:val="20"/>
                                </w:rPr>
                              </w:pPr>
                              <w:r>
                                <w:rPr>
                                  <w:rFonts w:ascii="Calibri"/>
                                  <w:spacing w:val="-2"/>
                                  <w:sz w:val="20"/>
                                </w:rPr>
                                <w:t>296751</w:t>
                              </w:r>
                            </w:p>
                          </w:txbxContent>
                        </wps:txbx>
                        <wps:bodyPr wrap="square" lIns="0" tIns="0" rIns="0" bIns="0" rtlCol="0">
                          <a:noAutofit/>
                        </wps:bodyPr>
                      </wps:wsp>
                      <wps:wsp>
                        <wps:cNvPr id="657" name="Textbox 657"/>
                        <wps:cNvSpPr txBox="1"/>
                        <wps:spPr>
                          <a:xfrm>
                            <a:off x="1282636" y="459803"/>
                            <a:ext cx="396875" cy="127000"/>
                          </a:xfrm>
                          <a:prstGeom prst="rect">
                            <a:avLst/>
                          </a:prstGeom>
                        </wps:spPr>
                        <wps:txbx>
                          <w:txbxContent>
                            <w:p w:rsidR="00131890" w:rsidRDefault="00131890">
                              <w:pPr>
                                <w:spacing w:line="199" w:lineRule="exact"/>
                                <w:rPr>
                                  <w:rFonts w:ascii="Calibri"/>
                                  <w:sz w:val="20"/>
                                </w:rPr>
                              </w:pPr>
                              <w:r>
                                <w:rPr>
                                  <w:rFonts w:ascii="Calibri"/>
                                  <w:spacing w:val="-2"/>
                                  <w:sz w:val="20"/>
                                </w:rPr>
                                <w:t>287582</w:t>
                              </w:r>
                            </w:p>
                          </w:txbxContent>
                        </wps:txbx>
                        <wps:bodyPr wrap="square" lIns="0" tIns="0" rIns="0" bIns="0" rtlCol="0">
                          <a:noAutofit/>
                        </wps:bodyPr>
                      </wps:wsp>
                      <wps:wsp>
                        <wps:cNvPr id="658" name="Textbox 658"/>
                        <wps:cNvSpPr txBox="1"/>
                        <wps:spPr>
                          <a:xfrm>
                            <a:off x="363359" y="434530"/>
                            <a:ext cx="396875" cy="127000"/>
                          </a:xfrm>
                          <a:prstGeom prst="rect">
                            <a:avLst/>
                          </a:prstGeom>
                        </wps:spPr>
                        <wps:txbx>
                          <w:txbxContent>
                            <w:p w:rsidR="00131890" w:rsidRDefault="00131890">
                              <w:pPr>
                                <w:spacing w:line="199" w:lineRule="exact"/>
                                <w:rPr>
                                  <w:rFonts w:ascii="Calibri"/>
                                  <w:sz w:val="20"/>
                                </w:rPr>
                              </w:pPr>
                              <w:r>
                                <w:rPr>
                                  <w:rFonts w:ascii="Calibri"/>
                                  <w:spacing w:val="-2"/>
                                  <w:sz w:val="20"/>
                                </w:rPr>
                                <w:t>292286</w:t>
                              </w:r>
                            </w:p>
                          </w:txbxContent>
                        </wps:txbx>
                        <wps:bodyPr wrap="square" lIns="0" tIns="0" rIns="0" bIns="0" rtlCol="0">
                          <a:noAutofit/>
                        </wps:bodyPr>
                      </wps:wsp>
                      <wps:wsp>
                        <wps:cNvPr id="659" name="Textbox 659"/>
                        <wps:cNvSpPr txBox="1"/>
                        <wps:spPr>
                          <a:xfrm>
                            <a:off x="1992820" y="137350"/>
                            <a:ext cx="2058670" cy="127000"/>
                          </a:xfrm>
                          <a:prstGeom prst="rect">
                            <a:avLst/>
                          </a:prstGeom>
                        </wps:spPr>
                        <wps:txbx>
                          <w:txbxContent>
                            <w:p w:rsidR="00131890" w:rsidRDefault="00131890">
                              <w:pPr>
                                <w:tabs>
                                  <w:tab w:val="left" w:pos="1601"/>
                                </w:tabs>
                                <w:spacing w:line="199" w:lineRule="exact"/>
                                <w:rPr>
                                  <w:rFonts w:ascii="Calibri"/>
                                  <w:sz w:val="20"/>
                                </w:rPr>
                              </w:pPr>
                              <w:r>
                                <w:rPr>
                                  <w:rFonts w:ascii="Calibri"/>
                                  <w:sz w:val="20"/>
                                </w:rPr>
                                <w:t>Tuzilgan</w:t>
                              </w:r>
                              <w:r>
                                <w:rPr>
                                  <w:rFonts w:ascii="Calibri"/>
                                  <w:spacing w:val="-9"/>
                                  <w:sz w:val="20"/>
                                </w:rPr>
                                <w:t xml:space="preserve"> </w:t>
                              </w:r>
                              <w:r>
                                <w:rPr>
                                  <w:rFonts w:ascii="Calibri"/>
                                  <w:spacing w:val="-2"/>
                                  <w:sz w:val="20"/>
                                </w:rPr>
                                <w:t>nikoh</w:t>
                              </w:r>
                              <w:r>
                                <w:rPr>
                                  <w:rFonts w:ascii="Calibri"/>
                                  <w:sz w:val="20"/>
                                </w:rPr>
                                <w:tab/>
                              </w:r>
                              <w:r>
                                <w:rPr>
                                  <w:rFonts w:ascii="Calibri"/>
                                  <w:spacing w:val="-2"/>
                                  <w:sz w:val="20"/>
                                </w:rPr>
                                <w:t>Nikohdan</w:t>
                              </w:r>
                              <w:r>
                                <w:rPr>
                                  <w:rFonts w:ascii="Calibri"/>
                                  <w:spacing w:val="4"/>
                                  <w:sz w:val="20"/>
                                </w:rPr>
                                <w:t xml:space="preserve"> </w:t>
                              </w:r>
                              <w:r>
                                <w:rPr>
                                  <w:rFonts w:ascii="Calibri"/>
                                  <w:spacing w:val="-2"/>
                                  <w:sz w:val="20"/>
                                </w:rPr>
                                <w:t>ajralishlar</w:t>
                              </w:r>
                            </w:p>
                          </w:txbxContent>
                        </wps:txbx>
                        <wps:bodyPr wrap="square" lIns="0" tIns="0" rIns="0" bIns="0" rtlCol="0">
                          <a:noAutofit/>
                        </wps:bodyPr>
                      </wps:wsp>
                    </wpg:wgp>
                  </a:graphicData>
                </a:graphic>
              </wp:anchor>
            </w:drawing>
          </mc:Choice>
          <mc:Fallback>
            <w:pict>
              <v:group id="Group 634" o:spid="_x0000_s1281" style="position:absolute;margin-left:56.3pt;margin-top:16.65pt;width:463.25pt;height:206.95pt;z-index:-15707136;mso-wrap-distance-left:0;mso-wrap-distance-right:0;mso-position-horizontal-relative:page;mso-position-vertical-relative:text" coordsize="58832,2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">
                <v:shape id="Graphic 635" o:spid="_x0000_s1282" style="position:absolute;left:4322;top:5501;width:48419;height:16478;visibility:visible;mso-wrap-style:square;v-text-anchor:top" coordsize="4841875,164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" path="m245364,70104l,70104,,1647444r245364,l245364,70104xem1164336,96024r-245364,l918972,1647444r245364,l1164336,96024xem2083308,45720r-245364,l1837944,1647444r245364,l2083308,45720xem3002280,l2758440,r,1647444l3002280,1647444,3002280,xem3921252,45720r-243840,l3677412,1647444r243840,l3921252,45720xem4841748,115824r-245364,l4596384,1647444r245364,l4841748,115824xe" fillcolor="#4f81bc" stroked="f">
                  <v:path arrowok="t"/>
                </v:shape>
                <v:shape id="Graphic 636" o:spid="_x0000_s1283" style="position:absolute;left:7385;top:19323;width:48419;height:2654;visibility:visible;mso-wrap-style:square;v-text-anchor:top" coordsize="484187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" path="m245364,169164l,169164r,96012l245364,265176r,-96012xem1164336,105156r-245364,l918972,265176r245364,l1164336,105156xem2083308,112776r-245364,l1837944,265176r245364,l2083308,112776xem3002280,53340r-243840,l2758440,265176r243840,l3002280,53340xem3921252,3048r-243840,l3677412,265176r243840,l3921252,3048xem4841748,l4596384,r,265176l4841748,265176,4841748,xe" fillcolor="#c0504d" stroked="f">
                  <v:path arrowok="t"/>
                </v:shape>
                <v:shape id="Graphic 637" o:spid="_x0000_s1284" style="position:absolute;left:2493;top:21975;width:55144;height:13;visibility:visible;mso-wrap-style:square;v-text-anchor:top" coordsize="5514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" path="m,l5513832,e" filled="f" strokecolor="#858585" strokeweight=".72pt">
                  <v:path arrowok="t"/>
                </v:shape>
                <v:shape id="Graphic 638" o:spid="_x0000_s1285" style="position:absolute;left:18922;top:1599;width:686;height:705;visibility:visible;mso-wrap-style:square;v-text-anchor:top" coordsize="6858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" path="m68580,l,,,70103r68580,l68580,xe" fillcolor="#4f81bc" stroked="f">
                  <v:path arrowok="t"/>
                </v:shape>
                <v:shape id="Graphic 639" o:spid="_x0000_s1286" style="position:absolute;left:29087;top:1599;width:705;height:705;visibility:visible;mso-wrap-style:square;v-text-anchor:top" coordsize="7048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" path="m70103,l,,,70103r70103,l70103,xe" fillcolor="#c0504d" stroked="f">
                  <v:path arrowok="t"/>
                </v:shape>
                <v:shape id="Graphic 640" o:spid="_x0000_s1287" style="position:absolute;left:47;top:47;width:58738;height:26188;visibility:visible;mso-wrap-style:square;v-text-anchor:top" coordsize="5873750,261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" path="m,2618740r5873750,l5873750,,,,,2618740xe" filled="f" strokecolor="#858585">
                  <v:path arrowok="t"/>
                </v:shape>
                <v:shape id="Textbox 641" o:spid="_x0000_s1288" type="#_x0000_t202" style="position:absolute;left:51770;top:23053;width:270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DRxQAAANwAAAAPAAAAZHJzL2Rvd25yZXYueG1sRI9Ba8JA&#10;FITvgv9heUJvurGU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BYUoDRxQAAANwAAAAP&#10;AAAAAAAAAAAAAAAAAAcCAABkcnMvZG93bnJldi54bWxQSwUGAAAAAAMAAwC3AAAA+QIAAAAA&#10;" filled="f" stroked="f">
                  <v:textbox inset="0,0,0,0">
                    <w:txbxContent>
                      <w:p w:rsidR="00131890" w:rsidRDefault="00131890">
                        <w:pPr>
                          <w:spacing w:line="199" w:lineRule="exact"/>
                          <w:rPr>
                            <w:rFonts w:ascii="Calibri"/>
                            <w:sz w:val="20"/>
                          </w:rPr>
                        </w:pPr>
                        <w:r>
                          <w:rPr>
                            <w:rFonts w:ascii="Calibri"/>
                            <w:spacing w:val="-4"/>
                            <w:sz w:val="20"/>
                          </w:rPr>
                          <w:t>2023</w:t>
                        </w:r>
                      </w:p>
                    </w:txbxContent>
                  </v:textbox>
                </v:shape>
                <v:shape id="Textbox 642" o:spid="_x0000_s1289" type="#_x0000_t202" style="position:absolute;left:42577;top:23053;width:270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6m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CogB6mxQAAANwAAAAP&#10;AAAAAAAAAAAAAAAAAAcCAABkcnMvZG93bnJldi54bWxQSwUGAAAAAAMAAwC3AAAA+QIAAAAA&#10;" filled="f" stroked="f">
                  <v:textbox inset="0,0,0,0">
                    <w:txbxContent>
                      <w:p w:rsidR="00131890" w:rsidRDefault="00131890">
                        <w:pPr>
                          <w:spacing w:line="199" w:lineRule="exact"/>
                          <w:rPr>
                            <w:rFonts w:ascii="Calibri"/>
                            <w:sz w:val="20"/>
                          </w:rPr>
                        </w:pPr>
                        <w:r>
                          <w:rPr>
                            <w:rFonts w:ascii="Calibri"/>
                            <w:spacing w:val="-4"/>
                            <w:sz w:val="20"/>
                          </w:rPr>
                          <w:t>2022</w:t>
                        </w:r>
                      </w:p>
                    </w:txbxContent>
                  </v:textbox>
                </v:shape>
                <v:shape id="Textbox 643" o:spid="_x0000_s1290" type="#_x0000_t202" style="position:absolute;left:33385;top:23053;width:270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rsidR="00131890" w:rsidRDefault="00131890">
                        <w:pPr>
                          <w:spacing w:line="199" w:lineRule="exact"/>
                          <w:rPr>
                            <w:rFonts w:ascii="Calibri"/>
                            <w:sz w:val="20"/>
                          </w:rPr>
                        </w:pPr>
                        <w:r>
                          <w:rPr>
                            <w:rFonts w:ascii="Calibri"/>
                            <w:spacing w:val="-4"/>
                            <w:sz w:val="20"/>
                          </w:rPr>
                          <w:t>2021</w:t>
                        </w:r>
                      </w:p>
                    </w:txbxContent>
                  </v:textbox>
                </v:shape>
                <v:shape id="Textbox 644" o:spid="_x0000_s1291" type="#_x0000_t202" style="position:absolute;left:24192;top:23053;width:270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SNJxQAAANwAAAAPAAAAZHJzL2Rvd25yZXYueG1sRI9Ba8JA&#10;FITvQv/D8gq96UaR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BIJSNJxQAAANwAAAAP&#10;AAAAAAAAAAAAAAAAAAcCAABkcnMvZG93bnJldi54bWxQSwUGAAAAAAMAAwC3AAAA+QIAAAAA&#10;" filled="f" stroked="f">
                  <v:textbox inset="0,0,0,0">
                    <w:txbxContent>
                      <w:p w:rsidR="00131890" w:rsidRDefault="00131890">
                        <w:pPr>
                          <w:spacing w:line="199" w:lineRule="exact"/>
                          <w:rPr>
                            <w:rFonts w:ascii="Calibri"/>
                            <w:sz w:val="20"/>
                          </w:rPr>
                        </w:pPr>
                        <w:r>
                          <w:rPr>
                            <w:rFonts w:ascii="Calibri"/>
                            <w:spacing w:val="-4"/>
                            <w:sz w:val="20"/>
                          </w:rPr>
                          <w:t>2020</w:t>
                        </w:r>
                      </w:p>
                    </w:txbxContent>
                  </v:textbox>
                </v:shape>
                <v:shape id="Textbox 645" o:spid="_x0000_s1292" type="#_x0000_t202" style="position:absolute;left:14999;top:23053;width:270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YbSxQAAANwAAAAPAAAAZHJzL2Rvd25yZXYueG1sRI9Ba8JA&#10;FITvBf/D8gre6qZF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naYbSxQAAANwAAAAP&#10;AAAAAAAAAAAAAAAAAAcCAABkcnMvZG93bnJldi54bWxQSwUGAAAAAAMAAwC3AAAA+QIAAAAA&#10;" filled="f" stroked="f">
                  <v:textbox inset="0,0,0,0">
                    <w:txbxContent>
                      <w:p w:rsidR="00131890" w:rsidRDefault="00131890">
                        <w:pPr>
                          <w:spacing w:line="199" w:lineRule="exact"/>
                          <w:rPr>
                            <w:rFonts w:ascii="Calibri"/>
                            <w:sz w:val="20"/>
                          </w:rPr>
                        </w:pPr>
                        <w:r>
                          <w:rPr>
                            <w:rFonts w:ascii="Calibri"/>
                            <w:spacing w:val="-4"/>
                            <w:sz w:val="20"/>
                          </w:rPr>
                          <w:t>2015</w:t>
                        </w:r>
                      </w:p>
                    </w:txbxContent>
                  </v:textbox>
                </v:shape>
                <v:shape id="Textbox 646" o:spid="_x0000_s1293" type="#_x0000_t202" style="position:absolute;left:5807;top:23053;width:270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xilxAAAANwAAAAPAAAAZHJzL2Rvd25yZXYueG1sRI9Ba8JA&#10;FITvQv/D8gredFOR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Ne7GKXEAAAA3AAAAA8A&#10;AAAAAAAAAAAAAAAABwIAAGRycy9kb3ducmV2LnhtbFBLBQYAAAAAAwADALcAAAD4AgAAAAA=&#10;" filled="f" stroked="f">
                  <v:textbox inset="0,0,0,0">
                    <w:txbxContent>
                      <w:p w:rsidR="00131890" w:rsidRDefault="00131890">
                        <w:pPr>
                          <w:spacing w:line="199" w:lineRule="exact"/>
                          <w:rPr>
                            <w:rFonts w:ascii="Calibri"/>
                            <w:sz w:val="20"/>
                          </w:rPr>
                        </w:pPr>
                        <w:r>
                          <w:rPr>
                            <w:rFonts w:ascii="Calibri"/>
                            <w:spacing w:val="-4"/>
                            <w:sz w:val="20"/>
                          </w:rPr>
                          <w:t>2010</w:t>
                        </w:r>
                      </w:p>
                    </w:txbxContent>
                  </v:textbox>
                </v:shape>
                <v:shape id="Textbox 647" o:spid="_x0000_s1294" type="#_x0000_t202" style="position:absolute;left:52983;top:17469;width:332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7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C4970+xQAAANwAAAAP&#10;AAAAAAAAAAAAAAAAAAcCAABkcnMvZG93bnJldi54bWxQSwUGAAAAAAMAAwC3AAAA+QIAAAAA&#10;" filled="f" stroked="f">
                  <v:textbox inset="0,0,0,0">
                    <w:txbxContent>
                      <w:p w:rsidR="00131890" w:rsidRDefault="00131890">
                        <w:pPr>
                          <w:spacing w:line="199" w:lineRule="exact"/>
                          <w:rPr>
                            <w:rFonts w:ascii="Calibri"/>
                            <w:sz w:val="20"/>
                          </w:rPr>
                        </w:pPr>
                        <w:r>
                          <w:rPr>
                            <w:rFonts w:ascii="Calibri"/>
                            <w:spacing w:val="-2"/>
                            <w:sz w:val="20"/>
                          </w:rPr>
                          <w:t>49198</w:t>
                        </w:r>
                      </w:p>
                    </w:txbxContent>
                  </v:textbox>
                </v:shape>
                <v:shape id="Textbox 648" o:spid="_x0000_s1295" type="#_x0000_t202" style="position:absolute;left:34597;top:18002;width:332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ClMwgAAANwAAAAPAAAAZHJzL2Rvd25yZXYueG1sRE/Pa8Iw&#10;FL4P/B/CE3abqWO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DJaClMwgAAANwAAAAPAAAA&#10;AAAAAAAAAAAAAAcCAABkcnMvZG93bnJldi54bWxQSwUGAAAAAAMAAwC3AAAA9gIAAAAA&#10;" filled="f" stroked="f">
                  <v:textbox inset="0,0,0,0">
                    <w:txbxContent>
                      <w:p w:rsidR="00131890" w:rsidRDefault="00131890">
                        <w:pPr>
                          <w:spacing w:line="199" w:lineRule="exact"/>
                          <w:rPr>
                            <w:rFonts w:ascii="Calibri"/>
                            <w:sz w:val="20"/>
                          </w:rPr>
                        </w:pPr>
                        <w:r>
                          <w:rPr>
                            <w:rFonts w:ascii="Calibri"/>
                            <w:spacing w:val="-2"/>
                            <w:sz w:val="20"/>
                          </w:rPr>
                          <w:t>39349</w:t>
                        </w:r>
                      </w:p>
                    </w:txbxContent>
                  </v:textbox>
                </v:shape>
                <v:shape id="Textbox 649" o:spid="_x0000_s1296" type="#_x0000_t202" style="position:absolute;left:25405;top:18603;width:332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IzXxQAAANwAAAAPAAAAZHJzL2Rvd25yZXYueG1sRI9Ba8JA&#10;FITvQv/D8oTedKOU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CmJIzXxQAAANwAAAAP&#10;AAAAAAAAAAAAAAAAAAcCAABkcnMvZG93bnJldi54bWxQSwUGAAAAAAMAAwC3AAAA+QIAAAAA&#10;" filled="f" stroked="f">
                  <v:textbox inset="0,0,0,0">
                    <w:txbxContent>
                      <w:p w:rsidR="00131890" w:rsidRDefault="00131890">
                        <w:pPr>
                          <w:spacing w:line="199" w:lineRule="exact"/>
                          <w:rPr>
                            <w:rFonts w:ascii="Calibri"/>
                            <w:sz w:val="20"/>
                          </w:rPr>
                        </w:pPr>
                        <w:r>
                          <w:rPr>
                            <w:rFonts w:ascii="Calibri"/>
                            <w:spacing w:val="-2"/>
                            <w:sz w:val="20"/>
                          </w:rPr>
                          <w:t>28233</w:t>
                        </w:r>
                      </w:p>
                    </w:txbxContent>
                  </v:textbox>
                </v:shape>
                <v:shape id="Textbox 650" o:spid="_x0000_s1297" type="#_x0000_t202" style="position:absolute;left:16212;top:18527;width:332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7OXwgAAANwAAAAPAAAAZHJzL2Rvd25yZXYueG1sRE/Pa8Iw&#10;FL4P/B/CE3abqYOV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Cyx7OXwgAAANwAAAAPAAAA&#10;AAAAAAAAAAAAAAcCAABkcnMvZG93bnJldi54bWxQSwUGAAAAAAMAAwC3AAAA9gIAAAAA&#10;" filled="f" stroked="f">
                  <v:textbox inset="0,0,0,0">
                    <w:txbxContent>
                      <w:p w:rsidR="00131890" w:rsidRDefault="00131890">
                        <w:pPr>
                          <w:spacing w:line="199" w:lineRule="exact"/>
                          <w:rPr>
                            <w:rFonts w:ascii="Calibri"/>
                            <w:sz w:val="20"/>
                          </w:rPr>
                        </w:pPr>
                        <w:r>
                          <w:rPr>
                            <w:rFonts w:ascii="Calibri"/>
                            <w:spacing w:val="-2"/>
                            <w:sz w:val="20"/>
                          </w:rPr>
                          <w:t>29647</w:t>
                        </w:r>
                      </w:p>
                    </w:txbxContent>
                  </v:textbox>
                </v:shape>
                <v:shape id="Textbox 651" o:spid="_x0000_s1298" type="#_x0000_t202" style="position:absolute;left:7019;top:19167;width:332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YMxQAAANwAAAAPAAAAZHJzL2Rvd25yZXYueG1sRI9Ba8JA&#10;FITvgv9heUJvurHQ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DdixYMxQAAANwAAAAP&#10;AAAAAAAAAAAAAAAAAAcCAABkcnMvZG93bnJldi54bWxQSwUGAAAAAAMAAwC3AAAA+QIAAAAA&#10;" filled="f" stroked="f">
                  <v:textbox inset="0,0,0,0">
                    <w:txbxContent>
                      <w:p w:rsidR="00131890" w:rsidRDefault="00131890">
                        <w:pPr>
                          <w:spacing w:line="199" w:lineRule="exact"/>
                          <w:rPr>
                            <w:rFonts w:ascii="Calibri"/>
                            <w:sz w:val="20"/>
                          </w:rPr>
                        </w:pPr>
                        <w:r>
                          <w:rPr>
                            <w:rFonts w:ascii="Calibri"/>
                            <w:spacing w:val="-2"/>
                            <w:sz w:val="20"/>
                          </w:rPr>
                          <w:t>17794</w:t>
                        </w:r>
                      </w:p>
                    </w:txbxContent>
                  </v:textbox>
                </v:shape>
                <v:shape id="Textbox 652" o:spid="_x0000_s1299" type="#_x0000_t202" style="position:absolute;left:43791;top:17493;width:332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h7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AtWYh7xQAAANwAAAAP&#10;AAAAAAAAAAAAAAAAAAcCAABkcnMvZG93bnJldi54bWxQSwUGAAAAAAMAAwC3AAAA+QIAAAAA&#10;" filled="f" stroked="f">
                  <v:textbox inset="0,0,0,0">
                    <w:txbxContent>
                      <w:p w:rsidR="00131890" w:rsidRDefault="00131890">
                        <w:pPr>
                          <w:spacing w:line="199" w:lineRule="exact"/>
                          <w:rPr>
                            <w:rFonts w:ascii="Calibri"/>
                            <w:sz w:val="20"/>
                          </w:rPr>
                        </w:pPr>
                        <w:r>
                          <w:rPr>
                            <w:rFonts w:ascii="Calibri"/>
                            <w:spacing w:val="-2"/>
                            <w:sz w:val="20"/>
                          </w:rPr>
                          <w:t>48733</w:t>
                        </w:r>
                      </w:p>
                    </w:txbxContent>
                  </v:textbox>
                </v:shape>
                <v:shape id="Textbox 653" o:spid="_x0000_s1300" type="#_x0000_t202" style="position:absolute;left:49600;top:4802;width:396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S3gxQAAANwAAAAPAAAAZHJzL2Rvd25yZXYueG1sRI9Ba8JA&#10;FITvBf/D8gre6qYVg4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BCFS3gxQAAANwAAAAP&#10;AAAAAAAAAAAAAAAAAAcCAABkcnMvZG93bnJldi54bWxQSwUGAAAAAAMAAwC3AAAA+QIAAAAA&#10;" filled="f" stroked="f">
                  <v:textbox inset="0,0,0,0">
                    <w:txbxContent>
                      <w:p w:rsidR="00131890" w:rsidRDefault="00131890">
                        <w:pPr>
                          <w:spacing w:line="199" w:lineRule="exact"/>
                          <w:rPr>
                            <w:rFonts w:ascii="Calibri"/>
                            <w:sz w:val="20"/>
                          </w:rPr>
                        </w:pPr>
                        <w:r>
                          <w:rPr>
                            <w:rFonts w:ascii="Calibri"/>
                            <w:spacing w:val="-2"/>
                            <w:sz w:val="20"/>
                          </w:rPr>
                          <w:t>283808</w:t>
                        </w:r>
                      </w:p>
                    </w:txbxContent>
                  </v:textbox>
                </v:shape>
                <v:shape id="Textbox 654" o:spid="_x0000_s1301" type="#_x0000_t202" style="position:absolute;left:40408;top:4107;width:396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WUxQAAANwAAAAPAAAAZHJzL2Rvd25yZXYueG1sRI9Ba8JA&#10;FITvBf/D8gre6qZFg4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N/LWUxQAAANwAAAAP&#10;AAAAAAAAAAAAAAAAAAcCAABkcnMvZG93bnJldi54bWxQSwUGAAAAAAMAAwC3AAAA+QIAAAAA&#10;" filled="f" stroked="f">
                  <v:textbox inset="0,0,0,0">
                    <w:txbxContent>
                      <w:p w:rsidR="00131890" w:rsidRDefault="00131890">
                        <w:pPr>
                          <w:spacing w:line="199" w:lineRule="exact"/>
                          <w:rPr>
                            <w:rFonts w:ascii="Calibri"/>
                            <w:sz w:val="20"/>
                          </w:rPr>
                        </w:pPr>
                        <w:r>
                          <w:rPr>
                            <w:rFonts w:ascii="Calibri"/>
                            <w:spacing w:val="-2"/>
                            <w:sz w:val="20"/>
                          </w:rPr>
                          <w:t>296689</w:t>
                        </w:r>
                      </w:p>
                    </w:txbxContent>
                  </v:textbox>
                </v:shape>
                <v:shape id="Textbox 655" o:spid="_x0000_s1302" type="#_x0000_t202" style="position:absolute;left:31214;top:3646;width:396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APxQAAANwAAAAPAAAAZHJzL2Rvd25yZXYueG1sRI9Ba8JA&#10;FITvQv/D8gq96UbB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isBAPxQAAANwAAAAP&#10;AAAAAAAAAAAAAAAAAAcCAABkcnMvZG93bnJldi54bWxQSwUGAAAAAAMAAwC3AAAA+QIAAAAA&#10;" filled="f" stroked="f">
                  <v:textbox inset="0,0,0,0">
                    <w:txbxContent>
                      <w:p w:rsidR="00131890" w:rsidRDefault="00131890">
                        <w:pPr>
                          <w:spacing w:line="199" w:lineRule="exact"/>
                          <w:rPr>
                            <w:rFonts w:ascii="Calibri"/>
                            <w:sz w:val="20"/>
                          </w:rPr>
                        </w:pPr>
                        <w:r>
                          <w:rPr>
                            <w:rFonts w:ascii="Calibri"/>
                            <w:spacing w:val="-2"/>
                            <w:sz w:val="20"/>
                          </w:rPr>
                          <w:t>305211</w:t>
                        </w:r>
                      </w:p>
                    </w:txbxContent>
                  </v:textbox>
                </v:shape>
                <v:shape id="Textbox 656" o:spid="_x0000_s1303" type="#_x0000_t202" style="position:absolute;left:22018;top:4104;width:396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54xAAAANwAAAAPAAAAZHJzL2Rvd25yZXYueG1sRI9Ba8JA&#10;FITvQv/D8gredFPB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FJijnjEAAAA3AAAAA8A&#10;AAAAAAAAAAAAAAAABwIAAGRycy9kb3ducmV2LnhtbFBLBQYAAAAAAwADALcAAAD4AgAAAAA=&#10;" filled="f" stroked="f">
                  <v:textbox inset="0,0,0,0">
                    <w:txbxContent>
                      <w:p w:rsidR="00131890" w:rsidRDefault="00131890">
                        <w:pPr>
                          <w:spacing w:line="199" w:lineRule="exact"/>
                          <w:rPr>
                            <w:rFonts w:ascii="Calibri"/>
                            <w:sz w:val="20"/>
                          </w:rPr>
                        </w:pPr>
                        <w:r>
                          <w:rPr>
                            <w:rFonts w:ascii="Calibri"/>
                            <w:spacing w:val="-2"/>
                            <w:sz w:val="20"/>
                          </w:rPr>
                          <w:t>296751</w:t>
                        </w:r>
                      </w:p>
                    </w:txbxContent>
                  </v:textbox>
                </v:shape>
                <v:shape id="Textbox 657" o:spid="_x0000_s1304" type="#_x0000_t202" style="position:absolute;left:12826;top:4598;width:396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ivjxQAAANwAAAAPAAAAZHJzL2Rvd25yZXYueG1sRI9Ba8JA&#10;FITvgv9heYXedFOh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A9LivjxQAAANwAAAAP&#10;AAAAAAAAAAAAAAAAAAcCAABkcnMvZG93bnJldi54bWxQSwUGAAAAAAMAAwC3AAAA+QIAAAAA&#10;" filled="f" stroked="f">
                  <v:textbox inset="0,0,0,0">
                    <w:txbxContent>
                      <w:p w:rsidR="00131890" w:rsidRDefault="00131890">
                        <w:pPr>
                          <w:spacing w:line="199" w:lineRule="exact"/>
                          <w:rPr>
                            <w:rFonts w:ascii="Calibri"/>
                            <w:sz w:val="20"/>
                          </w:rPr>
                        </w:pPr>
                        <w:r>
                          <w:rPr>
                            <w:rFonts w:ascii="Calibri"/>
                            <w:spacing w:val="-2"/>
                            <w:sz w:val="20"/>
                          </w:rPr>
                          <w:t>287582</w:t>
                        </w:r>
                      </w:p>
                    </w:txbxContent>
                  </v:textbox>
                </v:shape>
                <v:shape id="Textbox 658" o:spid="_x0000_s1305" type="#_x0000_t202" style="position:absolute;left:3633;top:4345;width:396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b+RwgAAANwAAAAPAAAAZHJzL2Rvd25yZXYueG1sRE/Pa8Iw&#10;FL4P/B/CE3abqYOV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BMsb+RwgAAANwAAAAPAAAA&#10;AAAAAAAAAAAAAAcCAABkcnMvZG93bnJldi54bWxQSwUGAAAAAAMAAwC3AAAA9gIAAAAA&#10;" filled="f" stroked="f">
                  <v:textbox inset="0,0,0,0">
                    <w:txbxContent>
                      <w:p w:rsidR="00131890" w:rsidRDefault="00131890">
                        <w:pPr>
                          <w:spacing w:line="199" w:lineRule="exact"/>
                          <w:rPr>
                            <w:rFonts w:ascii="Calibri"/>
                            <w:sz w:val="20"/>
                          </w:rPr>
                        </w:pPr>
                        <w:r>
                          <w:rPr>
                            <w:rFonts w:ascii="Calibri"/>
                            <w:spacing w:val="-2"/>
                            <w:sz w:val="20"/>
                          </w:rPr>
                          <w:t>292286</w:t>
                        </w:r>
                      </w:p>
                    </w:txbxContent>
                  </v:textbox>
                </v:shape>
                <v:shape id="Textbox 659" o:spid="_x0000_s1306" type="#_x0000_t202" style="position:absolute;left:19928;top:1373;width:2058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KxQAAANwAAAAPAAAAZHJzL2Rvd25yZXYueG1sRI9Ba8JA&#10;FITvQv/D8oTedKPQ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Aj/RoKxQAAANwAAAAP&#10;AAAAAAAAAAAAAAAAAAcCAABkcnMvZG93bnJldi54bWxQSwUGAAAAAAMAAwC3AAAA+QIAAAAA&#10;" filled="f" stroked="f">
                  <v:textbox inset="0,0,0,0">
                    <w:txbxContent>
                      <w:p w:rsidR="00131890" w:rsidRDefault="00131890">
                        <w:pPr>
                          <w:tabs>
                            <w:tab w:val="left" w:pos="1601"/>
                          </w:tabs>
                          <w:spacing w:line="199" w:lineRule="exact"/>
                          <w:rPr>
                            <w:rFonts w:ascii="Calibri"/>
                            <w:sz w:val="20"/>
                          </w:rPr>
                        </w:pPr>
                        <w:r>
                          <w:rPr>
                            <w:rFonts w:ascii="Calibri"/>
                            <w:sz w:val="20"/>
                          </w:rPr>
                          <w:t>Tuzilgan</w:t>
                        </w:r>
                        <w:r>
                          <w:rPr>
                            <w:rFonts w:ascii="Calibri"/>
                            <w:spacing w:val="-9"/>
                            <w:sz w:val="20"/>
                          </w:rPr>
                          <w:t xml:space="preserve"> </w:t>
                        </w:r>
                        <w:r>
                          <w:rPr>
                            <w:rFonts w:ascii="Calibri"/>
                            <w:spacing w:val="-2"/>
                            <w:sz w:val="20"/>
                          </w:rPr>
                          <w:t>nikoh</w:t>
                        </w:r>
                        <w:r>
                          <w:rPr>
                            <w:rFonts w:ascii="Calibri"/>
                            <w:sz w:val="20"/>
                          </w:rPr>
                          <w:tab/>
                        </w:r>
                        <w:r>
                          <w:rPr>
                            <w:rFonts w:ascii="Calibri"/>
                            <w:spacing w:val="-2"/>
                            <w:sz w:val="20"/>
                          </w:rPr>
                          <w:t>Nikohdan</w:t>
                        </w:r>
                        <w:r>
                          <w:rPr>
                            <w:rFonts w:ascii="Calibri"/>
                            <w:spacing w:val="4"/>
                            <w:sz w:val="20"/>
                          </w:rPr>
                          <w:t xml:space="preserve"> </w:t>
                        </w:r>
                        <w:r>
                          <w:rPr>
                            <w:rFonts w:ascii="Calibri"/>
                            <w:spacing w:val="-2"/>
                            <w:sz w:val="20"/>
                          </w:rPr>
                          <w:t>ajralishlar</w:t>
                        </w:r>
                      </w:p>
                    </w:txbxContent>
                  </v:textbox>
                </v:shape>
                <w10:wrap type="topAndBottom" anchorx="page"/>
              </v:group>
            </w:pict>
          </mc:Fallback>
        </mc:AlternateContent>
      </w:r>
    </w:p>
    <w:p w:rsidR="00A13BCD" w:rsidRDefault="00131890">
      <w:pPr>
        <w:pStyle w:val="2"/>
        <w:numPr>
          <w:ilvl w:val="1"/>
          <w:numId w:val="6"/>
        </w:numPr>
        <w:tabs>
          <w:tab w:val="left" w:pos="370"/>
        </w:tabs>
        <w:spacing w:before="9"/>
        <w:ind w:left="140" w:right="851" w:firstLine="0"/>
        <w:jc w:val="both"/>
      </w:pPr>
      <w:r>
        <w:t>rasm. O'zbekiston Respublikasida tuzilgan nikoh va nikohdan ajralishlar soni dinamikasi.</w:t>
      </w:r>
    </w:p>
    <w:p w:rsidR="00A13BCD" w:rsidRDefault="00131890">
      <w:pPr>
        <w:pStyle w:val="a3"/>
        <w:spacing w:before="341"/>
        <w:ind w:right="844"/>
      </w:pPr>
      <w:r>
        <w:t>Yanvar-iyun oylarida O'zbekistonda 97 ming 400 ta nikoh qayd etilgan bo'lib, o'tgan yilning mos davriga nisbatan 1265 taga kamaygan. 2022-yilning mos</w:t>
      </w:r>
      <w:r>
        <w:rPr>
          <w:spacing w:val="-2"/>
        </w:rPr>
        <w:t xml:space="preserve"> </w:t>
      </w:r>
      <w:r>
        <w:t>davri</w:t>
      </w:r>
      <w:r>
        <w:rPr>
          <w:spacing w:val="-1"/>
        </w:rPr>
        <w:t xml:space="preserve"> </w:t>
      </w:r>
      <w:r>
        <w:t>bilan</w:t>
      </w:r>
      <w:r>
        <w:rPr>
          <w:spacing w:val="-5"/>
        </w:rPr>
        <w:t xml:space="preserve"> </w:t>
      </w:r>
      <w:r>
        <w:t>taqqoslanganda</w:t>
      </w:r>
      <w:r>
        <w:rPr>
          <w:spacing w:val="-1"/>
        </w:rPr>
        <w:t xml:space="preserve"> </w:t>
      </w:r>
      <w:r>
        <w:t>esa</w:t>
      </w:r>
      <w:r>
        <w:rPr>
          <w:spacing w:val="-1"/>
        </w:rPr>
        <w:t xml:space="preserve"> </w:t>
      </w:r>
      <w:r>
        <w:t>11</w:t>
      </w:r>
      <w:r>
        <w:rPr>
          <w:spacing w:val="-3"/>
        </w:rPr>
        <w:t xml:space="preserve"> </w:t>
      </w:r>
      <w:r>
        <w:t>ming</w:t>
      </w:r>
      <w:r>
        <w:rPr>
          <w:spacing w:val="-3"/>
        </w:rPr>
        <w:t xml:space="preserve"> </w:t>
      </w:r>
      <w:r>
        <w:t>534</w:t>
      </w:r>
      <w:r>
        <w:rPr>
          <w:spacing w:val="-2"/>
        </w:rPr>
        <w:t xml:space="preserve"> </w:t>
      </w:r>
      <w:r>
        <w:t>taga</w:t>
      </w:r>
      <w:r>
        <w:rPr>
          <w:spacing w:val="-1"/>
        </w:rPr>
        <w:t xml:space="preserve"> </w:t>
      </w:r>
      <w:r>
        <w:t>kamaygan.</w:t>
      </w:r>
      <w:r>
        <w:rPr>
          <w:spacing w:val="-1"/>
        </w:rPr>
        <w:t xml:space="preserve"> </w:t>
      </w:r>
      <w:r>
        <w:t>Nikoh tuzishda ayollarning o'rtacha yoshi 22,9 yoshni, erkaklarning o'rtacha yoshi esa 27,8 yoshni tashkil etgan. Keltirilgan jami nikohlarning 76,2 foizini 25 yoshgacha bo'lgan ayollar tashkil qilgan va bu qayd etilgan eng katta yosh deb hisoblangan. Eng ko'p turmush qurish 20-30 yoshdagilarga to'g'ri kelgan.</w:t>
      </w:r>
    </w:p>
    <w:p w:rsidR="00A13BCD" w:rsidRDefault="00131890">
      <w:pPr>
        <w:pStyle w:val="a3"/>
        <w:spacing w:before="1"/>
        <w:ind w:right="846"/>
      </w:pPr>
      <w:r>
        <w:t xml:space="preserve">Nikohdan ajralishlar soni 2024-yilning birinchi yarim yilligida 22 ming 467 tani tashkil qilgan, o'tgan yilning mos davriga nisbatan 11,6 foizga (2955 taga) </w:t>
      </w:r>
      <w:r>
        <w:rPr>
          <w:spacing w:val="-2"/>
        </w:rPr>
        <w:t>kamaygan.</w:t>
      </w:r>
    </w:p>
    <w:p w:rsidR="00A13BCD" w:rsidRDefault="00131890">
      <w:pPr>
        <w:pStyle w:val="a3"/>
        <w:spacing w:before="2"/>
        <w:ind w:right="847"/>
      </w:pPr>
      <w:r>
        <w:t>Shuningdek, ushbu davr ichida nikohdan ajralishlar soni (farzandsizlik sababi bilan) 10 ming 479 tani (46,6 foiz), 1 nafar farzand bilan ajralishlar soni 6616</w:t>
      </w:r>
      <w:r>
        <w:rPr>
          <w:spacing w:val="24"/>
        </w:rPr>
        <w:t xml:space="preserve"> </w:t>
      </w:r>
      <w:r>
        <w:t>tani</w:t>
      </w:r>
      <w:r>
        <w:rPr>
          <w:spacing w:val="27"/>
        </w:rPr>
        <w:t xml:space="preserve"> </w:t>
      </w:r>
      <w:r>
        <w:t>(29,4</w:t>
      </w:r>
      <w:r>
        <w:rPr>
          <w:spacing w:val="24"/>
        </w:rPr>
        <w:t xml:space="preserve"> </w:t>
      </w:r>
      <w:r>
        <w:t>foiz),</w:t>
      </w:r>
      <w:r>
        <w:rPr>
          <w:spacing w:val="28"/>
        </w:rPr>
        <w:t xml:space="preserve"> </w:t>
      </w:r>
      <w:r>
        <w:t>2</w:t>
      </w:r>
      <w:r>
        <w:rPr>
          <w:spacing w:val="25"/>
        </w:rPr>
        <w:t xml:space="preserve"> </w:t>
      </w:r>
      <w:r>
        <w:t>va</w:t>
      </w:r>
      <w:r>
        <w:rPr>
          <w:spacing w:val="25"/>
        </w:rPr>
        <w:t xml:space="preserve"> </w:t>
      </w:r>
      <w:r>
        <w:t>undan</w:t>
      </w:r>
      <w:r>
        <w:rPr>
          <w:spacing w:val="27"/>
        </w:rPr>
        <w:t xml:space="preserve"> </w:t>
      </w:r>
      <w:r>
        <w:t>ortiq</w:t>
      </w:r>
      <w:r>
        <w:rPr>
          <w:spacing w:val="24"/>
        </w:rPr>
        <w:t xml:space="preserve"> </w:t>
      </w:r>
      <w:r>
        <w:t>farzand</w:t>
      </w:r>
      <w:r>
        <w:rPr>
          <w:spacing w:val="26"/>
        </w:rPr>
        <w:t xml:space="preserve"> </w:t>
      </w:r>
      <w:r>
        <w:t>bilan</w:t>
      </w:r>
      <w:r>
        <w:rPr>
          <w:spacing w:val="26"/>
        </w:rPr>
        <w:t xml:space="preserve"> </w:t>
      </w:r>
      <w:r>
        <w:t>nikohdan</w:t>
      </w:r>
      <w:r>
        <w:rPr>
          <w:spacing w:val="27"/>
        </w:rPr>
        <w:t xml:space="preserve"> </w:t>
      </w:r>
      <w:r>
        <w:t>ajralishlar</w:t>
      </w:r>
      <w:r>
        <w:rPr>
          <w:spacing w:val="26"/>
        </w:rPr>
        <w:t xml:space="preserve"> </w:t>
      </w:r>
      <w:r>
        <w:rPr>
          <w:spacing w:val="-4"/>
        </w:rPr>
        <w:t>soni</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45" w:firstLine="0"/>
      </w:pPr>
      <w:r>
        <w:lastRenderedPageBreak/>
        <w:t>5374 tani (24 foiz) tashkil etgan. Bunda ajrashganlarning o'rtacha yoshi</w:t>
      </w:r>
      <w:r>
        <w:rPr>
          <w:spacing w:val="40"/>
        </w:rPr>
        <w:t xml:space="preserve"> </w:t>
      </w:r>
      <w:r>
        <w:t>erkaklar uchun 37,1 yoshni, ayollar uchun 32,2 yoshni tashkil etgan.</w:t>
      </w:r>
    </w:p>
    <w:p w:rsidR="00A13BCD" w:rsidRDefault="00131890">
      <w:pPr>
        <w:pStyle w:val="a3"/>
        <w:spacing w:before="1"/>
        <w:ind w:right="845"/>
      </w:pPr>
      <w:r>
        <w:t>2024-yilning dastlabki to'qqiz oyi yakunlariga ko'ra, O'zbekistonda</w:t>
      </w:r>
      <w:r>
        <w:rPr>
          <w:spacing w:val="40"/>
        </w:rPr>
        <w:t xml:space="preserve"> </w:t>
      </w:r>
      <w:r>
        <w:t>tug'ilish darajasi 3,2% ga qisqargan bo'lib, jami 693 897 nafar yangi tug'ilganlar ro'yxatga olingan. Nikohlanishlar soni 179,4 minggacha qisqarib, 2016-yildan beri eng past ko'rsatkichni qayd etgan. 2024-yilning yanvar-sentyabr oylarida O'zbekistonda tug'ilish darajasi 3,2%ga qisqargan bo'lib, jami 693 897 nafar yangi tug'ilganlar qayd etilgan (o'tgan yilning shu davrida — 716</w:t>
      </w:r>
      <w:r>
        <w:rPr>
          <w:spacing w:val="-2"/>
        </w:rPr>
        <w:t xml:space="preserve"> </w:t>
      </w:r>
      <w:r>
        <w:t>885 nafar). Tugi'lish shaharlarda yuqoriroq sur'atda kamaymoqda.</w:t>
      </w:r>
    </w:p>
    <w:p w:rsidR="00A13BCD" w:rsidRDefault="00131890">
      <w:pPr>
        <w:pStyle w:val="a3"/>
        <w:ind w:right="845"/>
      </w:pPr>
      <w:r>
        <w:t>Nikohlanishlar soni 179,4 minggacha qisqargan, bu 2016-yildan beri eng past ko'rsatkich hisoblanadi. Qishloq hududlarida nikohlanish sur'ati shaharlarga qaraganda tezroq pasaymoqda. Erkaklarning o'rtacha nikoh yoshi 27,4 yoshga yetgan, ayollarniki esa 22,5 yoshda o'zgarmay qolgan.</w:t>
      </w:r>
    </w:p>
    <w:p w:rsidR="00A13BCD" w:rsidRDefault="00131890">
      <w:pPr>
        <w:pStyle w:val="a3"/>
        <w:spacing w:before="1"/>
        <w:ind w:right="848"/>
      </w:pPr>
      <w:r>
        <w:t>O'lim holatlari oshgan bo'lsa-da, ajralishlar soni 3-yil davom etgan o'sishdan keyin qisqargan.</w:t>
      </w:r>
    </w:p>
    <w:p w:rsidR="00A13BCD" w:rsidRDefault="00131890">
      <w:pPr>
        <w:pStyle w:val="a3"/>
        <w:ind w:right="848"/>
      </w:pPr>
      <w:r>
        <w:t>Xorijga ko'chib ketganlar soni o'tgan yilning mos davri bilan</w:t>
      </w:r>
      <w:r>
        <w:rPr>
          <w:spacing w:val="80"/>
        </w:rPr>
        <w:t xml:space="preserve"> </w:t>
      </w:r>
      <w:r>
        <w:t>solishtirganda 6 ming 292 nafarga oshib 14 ming 666 kishini tashkil etgan.</w:t>
      </w:r>
    </w:p>
    <w:p w:rsidR="00A13BCD" w:rsidRDefault="00131890">
      <w:pPr>
        <w:pStyle w:val="a3"/>
        <w:ind w:right="844"/>
      </w:pPr>
      <w:r>
        <w:t>Hozirda O'zbekistonning doimiy aholisi 37 million 335 ming nafarga yetgan. Bu demografik o'zgarishlar mamlakatda aholi o'sish sur'atlarining pasayishiga ta'sir ko'rsatmoqda.</w:t>
      </w:r>
    </w:p>
    <w:p w:rsidR="00A13BCD" w:rsidRDefault="00131890">
      <w:pPr>
        <w:pStyle w:val="a3"/>
        <w:spacing w:before="1"/>
        <w:ind w:right="847" w:firstLine="636"/>
      </w:pPr>
      <w:r>
        <w:t>Mamlakat aholisi tarkibida mehnat resurslarining o'sishi o'sha mamlakat aholisining ko'payishi bilan bog'liqdir. Aksariyat mamlakatlarda, shu jumladan O'zbekistonda ham mehnat resurslarining yoshi 16-59 yosh deb belgilangan. Ularning soni yoshi iqtisodiyotda mehnat resurslarining miqdoriy sonini ifodalasa, bilim, sog'lomligi, malaka, kasbiy mahorati, ishbilormonligi mehnat resurslarini sifat ko'rsatkichlarini belgilashga asos bo'ladi va ular o'z o'rnida mehnat bozorida taqsimlanadilar.</w:t>
      </w:r>
    </w:p>
    <w:p w:rsidR="00A13BCD" w:rsidRDefault="00131890">
      <w:pPr>
        <w:pStyle w:val="a3"/>
        <w:ind w:right="846"/>
      </w:pPr>
      <w:r>
        <w:t>Hududlarni</w:t>
      </w:r>
      <w:r>
        <w:rPr>
          <w:spacing w:val="-1"/>
        </w:rPr>
        <w:t xml:space="preserve"> </w:t>
      </w:r>
      <w:r>
        <w:t>ijtimoiy-iqtisodiy</w:t>
      </w:r>
      <w:r>
        <w:rPr>
          <w:spacing w:val="-2"/>
        </w:rPr>
        <w:t xml:space="preserve"> </w:t>
      </w:r>
      <w:r>
        <w:t>rivojlantirishda</w:t>
      </w:r>
      <w:r>
        <w:rPr>
          <w:spacing w:val="-1"/>
        </w:rPr>
        <w:t xml:space="preserve"> </w:t>
      </w:r>
      <w:r>
        <w:t>har bir hududning</w:t>
      </w:r>
      <w:r>
        <w:rPr>
          <w:spacing w:val="-2"/>
        </w:rPr>
        <w:t xml:space="preserve"> </w:t>
      </w:r>
      <w:r>
        <w:t>o'ziga</w:t>
      </w:r>
      <w:r>
        <w:rPr>
          <w:spacing w:val="-1"/>
        </w:rPr>
        <w:t xml:space="preserve"> </w:t>
      </w:r>
      <w:r>
        <w:t>xos xususiyatlarini hisobga olish muhim ahamiyatga ega. Tadqiqot natijalari shuni ko'rsatadiki, har bir hududning rivojlanish salohiyati, muammolari va imkoniyatlari bir-biridan farq qiladi. Bu esa hududlararo tafovutlarni kamaytirish va har bir hududning ijtimoiy-iqtisodiy rivojlanishini ta'minlash uchun alohida yondashuvlarni talab qiladi.</w:t>
      </w:r>
    </w:p>
    <w:p w:rsidR="00A13BCD" w:rsidRDefault="00131890">
      <w:pPr>
        <w:pStyle w:val="a3"/>
        <w:ind w:right="850"/>
      </w:pPr>
      <w:r>
        <w:t xml:space="preserve">Hududiy rivojlanishni ishlab chiqish, har bir hudud uchun alohida rivojlanish strategiyalarini ishlab chiqish va amalga oshirish zarur. Bu hududlarning o'ziga xos xususiyatlarini hisobga olgan holda tayyorlanishi </w:t>
      </w:r>
      <w:r>
        <w:rPr>
          <w:spacing w:val="-2"/>
        </w:rPr>
        <w:t>kerak.</w:t>
      </w:r>
    </w:p>
    <w:p w:rsidR="00A13BCD" w:rsidRDefault="00131890">
      <w:pPr>
        <w:pStyle w:val="a3"/>
        <w:spacing w:before="1"/>
        <w:ind w:right="851"/>
      </w:pPr>
      <w:r>
        <w:t>Demografik siyosatni takomillashtirish: Aholi soni va tarkibini hisobga olgan holda, demografik siyosatni rivojlantirish, migratsiya jarayonlarini boshqarish va yoshlarni qo'llab-quvvatlash choralari ko'rilishi lozim.</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51"/>
      </w:pPr>
      <w:r>
        <w:lastRenderedPageBreak/>
        <w:t>Investitsiya muhitini yaxshilash: Hududlarda investitsiya muhitini yaxshilash uchun qulay sharoitlar yaratish, sarmoyadorlarni jalb qilish va mahalliy tadbirkorlikni rivojlantirish choralari ko'rilishi kerak.</w:t>
      </w:r>
    </w:p>
    <w:p w:rsidR="00A13BCD" w:rsidRDefault="00131890">
      <w:pPr>
        <w:pStyle w:val="a3"/>
        <w:ind w:right="847"/>
      </w:pPr>
      <w:r>
        <w:t>Infratuzilmani rivojlantirish: Transport, aloqa va energetika infratuzilmasini rivojlantirish uchun davlat va xususiy sektor o'rtasida hamkorlikni kuchaytirish, yangi loyihalarni amalga oshirish zarur.</w:t>
      </w:r>
    </w:p>
    <w:p w:rsidR="00A13BCD" w:rsidRDefault="00131890">
      <w:pPr>
        <w:pStyle w:val="a3"/>
        <w:spacing w:before="2"/>
        <w:ind w:right="846"/>
      </w:pPr>
      <w:r>
        <w:t>Har bir mamlakatning bebaho boyligi hisoblangan mehnat resurslari</w:t>
      </w:r>
      <w:r>
        <w:rPr>
          <w:spacing w:val="40"/>
        </w:rPr>
        <w:t xml:space="preserve"> </w:t>
      </w:r>
      <w:r>
        <w:t>ishlab</w:t>
      </w:r>
      <w:r>
        <w:rPr>
          <w:spacing w:val="-2"/>
        </w:rPr>
        <w:t xml:space="preserve"> </w:t>
      </w:r>
      <w:r>
        <w:t>chiqarish</w:t>
      </w:r>
      <w:r>
        <w:rPr>
          <w:spacing w:val="-2"/>
        </w:rPr>
        <w:t xml:space="preserve"> </w:t>
      </w:r>
      <w:r>
        <w:t>salohiyatini,</w:t>
      </w:r>
      <w:r>
        <w:rPr>
          <w:spacing w:val="40"/>
        </w:rPr>
        <w:t xml:space="preserve"> </w:t>
      </w:r>
      <w:r>
        <w:t>milliy</w:t>
      </w:r>
      <w:r>
        <w:rPr>
          <w:spacing w:val="40"/>
        </w:rPr>
        <w:t xml:space="preserve"> </w:t>
      </w:r>
      <w:r>
        <w:t>iqtisodiyotni</w:t>
      </w:r>
      <w:r>
        <w:rPr>
          <w:spacing w:val="40"/>
        </w:rPr>
        <w:t xml:space="preserve"> </w:t>
      </w:r>
      <w:r>
        <w:t>rivojlantirishdagi imkoniyatlarini va jahon xo'jaligidagi o'rnini va mavqeini belgilashda hal qiluvchi, yetakchi ahamiyatga ega. Mehnat resurslari</w:t>
      </w:r>
      <w:r>
        <w:rPr>
          <w:spacing w:val="-1"/>
        </w:rPr>
        <w:t xml:space="preserve"> </w:t>
      </w:r>
      <w:r>
        <w:t>—</w:t>
      </w:r>
      <w:r>
        <w:rPr>
          <w:spacing w:val="-3"/>
        </w:rPr>
        <w:t xml:space="preserve"> </w:t>
      </w:r>
      <w:hyperlink r:id="rId229">
        <w:r>
          <w:rPr>
            <w:color w:val="0000FF"/>
            <w:u w:val="single" w:color="0000FF"/>
          </w:rPr>
          <w:t>mamlakat</w:t>
        </w:r>
      </w:hyperlink>
      <w:r>
        <w:rPr>
          <w:color w:val="0000FF"/>
          <w:spacing w:val="-3"/>
        </w:rPr>
        <w:t xml:space="preserve"> </w:t>
      </w:r>
      <w:r>
        <w:t>aholisining mehnatga layoqatli yoshdagi qismi, iqtisodiy resurslarning tarkibiy unsuri; 16 yoshdan 55 yoshgacha bo'lgan ayollar, 60 yoshgacha bo'lgan erkaklar mehnat resurslariga kiritiladi [9]. Mehnat resurslarini yoshi ulg'ayib bu guruhni sekin asta tark etib boradi, ularning o'rnini esa o'sib kelayotgan yosh avlod vakillari egallashadi. Bu jarayon huddi tabiat qonunlaridek davomiylikka ega. Farqi esa bir insonni bu aylanma harakatda faqat bir marotaba ishtirok etishidadir.</w:t>
      </w:r>
    </w:p>
    <w:p w:rsidR="00A13BCD" w:rsidRDefault="00131890">
      <w:pPr>
        <w:pStyle w:val="a3"/>
        <w:ind w:right="845"/>
      </w:pPr>
      <w:r>
        <w:rPr>
          <w:noProof/>
          <w:lang w:val="ru-RU" w:eastAsia="ru-RU"/>
        </w:rPr>
        <mc:AlternateContent>
          <mc:Choice Requires="wpg">
            <w:drawing>
              <wp:anchor distT="0" distB="0" distL="0" distR="0" simplePos="0" relativeHeight="483123712" behindDoc="1" locked="0" layoutInCell="1" allowOverlap="1">
                <wp:simplePos x="0" y="0"/>
                <wp:positionH relativeFrom="page">
                  <wp:posOffset>1458849</wp:posOffset>
                </wp:positionH>
                <wp:positionV relativeFrom="paragraph">
                  <wp:posOffset>1512289</wp:posOffset>
                </wp:positionV>
                <wp:extent cx="4700270" cy="2785745"/>
                <wp:effectExtent l="0" t="0" r="0" b="0"/>
                <wp:wrapNone/>
                <wp:docPr id="660" name="Group 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00270" cy="2785745"/>
                          <a:chOff x="0" y="0"/>
                          <a:chExt cx="4700270" cy="2785745"/>
                        </a:xfrm>
                      </wpg:grpSpPr>
                      <wps:wsp>
                        <wps:cNvPr id="661" name="Graphic 661"/>
                        <wps:cNvSpPr/>
                        <wps:spPr>
                          <a:xfrm>
                            <a:off x="1428369" y="1517269"/>
                            <a:ext cx="1591310" cy="1268730"/>
                          </a:xfrm>
                          <a:custGeom>
                            <a:avLst/>
                            <a:gdLst/>
                            <a:ahLst/>
                            <a:cxnLst/>
                            <a:rect l="l" t="t" r="r" b="b"/>
                            <a:pathLst>
                              <a:path w="1591310" h="1268730">
                                <a:moveTo>
                                  <a:pt x="795528" y="0"/>
                                </a:moveTo>
                                <a:lnTo>
                                  <a:pt x="743214" y="1349"/>
                                </a:lnTo>
                                <a:lnTo>
                                  <a:pt x="691806" y="5340"/>
                                </a:lnTo>
                                <a:lnTo>
                                  <a:pt x="641407" y="11891"/>
                                </a:lnTo>
                                <a:lnTo>
                                  <a:pt x="592122" y="20917"/>
                                </a:lnTo>
                                <a:lnTo>
                                  <a:pt x="544055" y="32335"/>
                                </a:lnTo>
                                <a:lnTo>
                                  <a:pt x="497313" y="46061"/>
                                </a:lnTo>
                                <a:lnTo>
                                  <a:pt x="451998" y="62011"/>
                                </a:lnTo>
                                <a:lnTo>
                                  <a:pt x="408217" y="80103"/>
                                </a:lnTo>
                                <a:lnTo>
                                  <a:pt x="366073" y="100252"/>
                                </a:lnTo>
                                <a:lnTo>
                                  <a:pt x="325672" y="122375"/>
                                </a:lnTo>
                                <a:lnTo>
                                  <a:pt x="287119" y="146388"/>
                                </a:lnTo>
                                <a:lnTo>
                                  <a:pt x="250517" y="172208"/>
                                </a:lnTo>
                                <a:lnTo>
                                  <a:pt x="215972" y="199750"/>
                                </a:lnTo>
                                <a:lnTo>
                                  <a:pt x="183589" y="228933"/>
                                </a:lnTo>
                                <a:lnTo>
                                  <a:pt x="153472" y="259671"/>
                                </a:lnTo>
                                <a:lnTo>
                                  <a:pt x="125727" y="291881"/>
                                </a:lnTo>
                                <a:lnTo>
                                  <a:pt x="100457" y="325481"/>
                                </a:lnTo>
                                <a:lnTo>
                                  <a:pt x="77768" y="360385"/>
                                </a:lnTo>
                                <a:lnTo>
                                  <a:pt x="57764" y="396511"/>
                                </a:lnTo>
                                <a:lnTo>
                                  <a:pt x="40550" y="433775"/>
                                </a:lnTo>
                                <a:lnTo>
                                  <a:pt x="26231" y="472093"/>
                                </a:lnTo>
                                <a:lnTo>
                                  <a:pt x="14912" y="511382"/>
                                </a:lnTo>
                                <a:lnTo>
                                  <a:pt x="6697" y="551558"/>
                                </a:lnTo>
                                <a:lnTo>
                                  <a:pt x="1691" y="592538"/>
                                </a:lnTo>
                                <a:lnTo>
                                  <a:pt x="0" y="634237"/>
                                </a:lnTo>
                                <a:lnTo>
                                  <a:pt x="1691" y="675937"/>
                                </a:lnTo>
                                <a:lnTo>
                                  <a:pt x="6697" y="716915"/>
                                </a:lnTo>
                                <a:lnTo>
                                  <a:pt x="14912" y="757088"/>
                                </a:lnTo>
                                <a:lnTo>
                                  <a:pt x="26231" y="796373"/>
                                </a:lnTo>
                                <a:lnTo>
                                  <a:pt x="40550" y="834687"/>
                                </a:lnTo>
                                <a:lnTo>
                                  <a:pt x="57764" y="871946"/>
                                </a:lnTo>
                                <a:lnTo>
                                  <a:pt x="77768" y="908066"/>
                                </a:lnTo>
                                <a:lnTo>
                                  <a:pt x="100457" y="942964"/>
                                </a:lnTo>
                                <a:lnTo>
                                  <a:pt x="125727" y="976556"/>
                                </a:lnTo>
                                <a:lnTo>
                                  <a:pt x="153472" y="1008759"/>
                                </a:lnTo>
                                <a:lnTo>
                                  <a:pt x="183589" y="1039490"/>
                                </a:lnTo>
                                <a:lnTo>
                                  <a:pt x="215972" y="1068665"/>
                                </a:lnTo>
                                <a:lnTo>
                                  <a:pt x="250517" y="1096200"/>
                                </a:lnTo>
                                <a:lnTo>
                                  <a:pt x="287119" y="1122012"/>
                                </a:lnTo>
                                <a:lnTo>
                                  <a:pt x="325672" y="1146018"/>
                                </a:lnTo>
                                <a:lnTo>
                                  <a:pt x="366073" y="1168134"/>
                                </a:lnTo>
                                <a:lnTo>
                                  <a:pt x="408217" y="1188276"/>
                                </a:lnTo>
                                <a:lnTo>
                                  <a:pt x="451998" y="1206361"/>
                                </a:lnTo>
                                <a:lnTo>
                                  <a:pt x="497313" y="1222306"/>
                                </a:lnTo>
                                <a:lnTo>
                                  <a:pt x="544055" y="1236026"/>
                                </a:lnTo>
                                <a:lnTo>
                                  <a:pt x="592122" y="1247440"/>
                                </a:lnTo>
                                <a:lnTo>
                                  <a:pt x="641407" y="1256462"/>
                                </a:lnTo>
                                <a:lnTo>
                                  <a:pt x="691806" y="1263010"/>
                                </a:lnTo>
                                <a:lnTo>
                                  <a:pt x="743214" y="1267000"/>
                                </a:lnTo>
                                <a:lnTo>
                                  <a:pt x="795528" y="1268348"/>
                                </a:lnTo>
                                <a:lnTo>
                                  <a:pt x="847826" y="1267000"/>
                                </a:lnTo>
                                <a:lnTo>
                                  <a:pt x="899221" y="1263010"/>
                                </a:lnTo>
                                <a:lnTo>
                                  <a:pt x="949608" y="1256462"/>
                                </a:lnTo>
                                <a:lnTo>
                                  <a:pt x="998882" y="1247440"/>
                                </a:lnTo>
                                <a:lnTo>
                                  <a:pt x="1046938" y="1236026"/>
                                </a:lnTo>
                                <a:lnTo>
                                  <a:pt x="1093671" y="1222306"/>
                                </a:lnTo>
                                <a:lnTo>
                                  <a:pt x="1138977" y="1206361"/>
                                </a:lnTo>
                                <a:lnTo>
                                  <a:pt x="1182751" y="1188276"/>
                                </a:lnTo>
                                <a:lnTo>
                                  <a:pt x="1224888" y="1168134"/>
                                </a:lnTo>
                                <a:lnTo>
                                  <a:pt x="1265283" y="1146018"/>
                                </a:lnTo>
                                <a:lnTo>
                                  <a:pt x="1303832" y="1122012"/>
                                </a:lnTo>
                                <a:lnTo>
                                  <a:pt x="1340429" y="1096200"/>
                                </a:lnTo>
                                <a:lnTo>
                                  <a:pt x="1374970" y="1068665"/>
                                </a:lnTo>
                                <a:lnTo>
                                  <a:pt x="1407350" y="1039490"/>
                                </a:lnTo>
                                <a:lnTo>
                                  <a:pt x="1437464" y="1008759"/>
                                </a:lnTo>
                                <a:lnTo>
                                  <a:pt x="1465207" y="976556"/>
                                </a:lnTo>
                                <a:lnTo>
                                  <a:pt x="1490475" y="942964"/>
                                </a:lnTo>
                                <a:lnTo>
                                  <a:pt x="1513163" y="908066"/>
                                </a:lnTo>
                                <a:lnTo>
                                  <a:pt x="1533166" y="871946"/>
                                </a:lnTo>
                                <a:lnTo>
                                  <a:pt x="1550379" y="834687"/>
                                </a:lnTo>
                                <a:lnTo>
                                  <a:pt x="1564697" y="796373"/>
                                </a:lnTo>
                                <a:lnTo>
                                  <a:pt x="1576016" y="757088"/>
                                </a:lnTo>
                                <a:lnTo>
                                  <a:pt x="1584231" y="716915"/>
                                </a:lnTo>
                                <a:lnTo>
                                  <a:pt x="1589237" y="675937"/>
                                </a:lnTo>
                                <a:lnTo>
                                  <a:pt x="1590929" y="634237"/>
                                </a:lnTo>
                                <a:lnTo>
                                  <a:pt x="1589237" y="592538"/>
                                </a:lnTo>
                                <a:lnTo>
                                  <a:pt x="1584231" y="551558"/>
                                </a:lnTo>
                                <a:lnTo>
                                  <a:pt x="1576016" y="511382"/>
                                </a:lnTo>
                                <a:lnTo>
                                  <a:pt x="1564697" y="472093"/>
                                </a:lnTo>
                                <a:lnTo>
                                  <a:pt x="1550379" y="433775"/>
                                </a:lnTo>
                                <a:lnTo>
                                  <a:pt x="1533166" y="396511"/>
                                </a:lnTo>
                                <a:lnTo>
                                  <a:pt x="1513163" y="360385"/>
                                </a:lnTo>
                                <a:lnTo>
                                  <a:pt x="1490475" y="325481"/>
                                </a:lnTo>
                                <a:lnTo>
                                  <a:pt x="1465207" y="291881"/>
                                </a:lnTo>
                                <a:lnTo>
                                  <a:pt x="1437464" y="259671"/>
                                </a:lnTo>
                                <a:lnTo>
                                  <a:pt x="1407350" y="228933"/>
                                </a:lnTo>
                                <a:lnTo>
                                  <a:pt x="1374970" y="199750"/>
                                </a:lnTo>
                                <a:lnTo>
                                  <a:pt x="1340429" y="172208"/>
                                </a:lnTo>
                                <a:lnTo>
                                  <a:pt x="1303832" y="146388"/>
                                </a:lnTo>
                                <a:lnTo>
                                  <a:pt x="1265283" y="122375"/>
                                </a:lnTo>
                                <a:lnTo>
                                  <a:pt x="1224888" y="100252"/>
                                </a:lnTo>
                                <a:lnTo>
                                  <a:pt x="1182751" y="80103"/>
                                </a:lnTo>
                                <a:lnTo>
                                  <a:pt x="1138977" y="62011"/>
                                </a:lnTo>
                                <a:lnTo>
                                  <a:pt x="1093671" y="46061"/>
                                </a:lnTo>
                                <a:lnTo>
                                  <a:pt x="1046938" y="32335"/>
                                </a:lnTo>
                                <a:lnTo>
                                  <a:pt x="998882" y="20917"/>
                                </a:lnTo>
                                <a:lnTo>
                                  <a:pt x="949608" y="11891"/>
                                </a:lnTo>
                                <a:lnTo>
                                  <a:pt x="899221" y="5340"/>
                                </a:lnTo>
                                <a:lnTo>
                                  <a:pt x="847826" y="1349"/>
                                </a:lnTo>
                                <a:lnTo>
                                  <a:pt x="795528" y="0"/>
                                </a:lnTo>
                                <a:close/>
                              </a:path>
                            </a:pathLst>
                          </a:custGeom>
                          <a:solidFill>
                            <a:srgbClr val="5B9BD4"/>
                          </a:solidFill>
                        </wps:spPr>
                        <wps:bodyPr wrap="square" lIns="0" tIns="0" rIns="0" bIns="0" rtlCol="0">
                          <a:prstTxWarp prst="textNoShape">
                            <a:avLst/>
                          </a:prstTxWarp>
                          <a:noAutofit/>
                        </wps:bodyPr>
                      </wps:wsp>
                      <wps:wsp>
                        <wps:cNvPr id="662" name="Graphic 662"/>
                        <wps:cNvSpPr/>
                        <wps:spPr>
                          <a:xfrm>
                            <a:off x="601598" y="1076071"/>
                            <a:ext cx="946150" cy="707390"/>
                          </a:xfrm>
                          <a:custGeom>
                            <a:avLst/>
                            <a:gdLst/>
                            <a:ahLst/>
                            <a:cxnLst/>
                            <a:rect l="l" t="t" r="r" b="b"/>
                            <a:pathLst>
                              <a:path w="946150" h="707390">
                                <a:moveTo>
                                  <a:pt x="115443" y="0"/>
                                </a:moveTo>
                                <a:lnTo>
                                  <a:pt x="0" y="183641"/>
                                </a:lnTo>
                                <a:lnTo>
                                  <a:pt x="735202" y="645794"/>
                                </a:lnTo>
                                <a:lnTo>
                                  <a:pt x="696721" y="707008"/>
                                </a:lnTo>
                                <a:lnTo>
                                  <a:pt x="945895" y="650239"/>
                                </a:lnTo>
                                <a:lnTo>
                                  <a:pt x="889126" y="401065"/>
                                </a:lnTo>
                                <a:lnTo>
                                  <a:pt x="850645" y="462152"/>
                                </a:lnTo>
                                <a:lnTo>
                                  <a:pt x="115443" y="0"/>
                                </a:lnTo>
                                <a:close/>
                              </a:path>
                            </a:pathLst>
                          </a:custGeom>
                          <a:solidFill>
                            <a:srgbClr val="B5CAE7"/>
                          </a:solidFill>
                        </wps:spPr>
                        <wps:bodyPr wrap="square" lIns="0" tIns="0" rIns="0" bIns="0" rtlCol="0">
                          <a:prstTxWarp prst="textNoShape">
                            <a:avLst/>
                          </a:prstTxWarp>
                          <a:noAutofit/>
                        </wps:bodyPr>
                      </wps:wsp>
                      <wps:wsp>
                        <wps:cNvPr id="663" name="Graphic 663"/>
                        <wps:cNvSpPr/>
                        <wps:spPr>
                          <a:xfrm>
                            <a:off x="6350" y="629030"/>
                            <a:ext cx="1306195" cy="1078230"/>
                          </a:xfrm>
                          <a:custGeom>
                            <a:avLst/>
                            <a:gdLst/>
                            <a:ahLst/>
                            <a:cxnLst/>
                            <a:rect l="l" t="t" r="r" b="b"/>
                            <a:pathLst>
                              <a:path w="1306195" h="1078230">
                                <a:moveTo>
                                  <a:pt x="1198118" y="0"/>
                                </a:moveTo>
                                <a:lnTo>
                                  <a:pt x="107822" y="0"/>
                                </a:lnTo>
                                <a:lnTo>
                                  <a:pt x="65847" y="8471"/>
                                </a:lnTo>
                                <a:lnTo>
                                  <a:pt x="31575" y="31575"/>
                                </a:lnTo>
                                <a:lnTo>
                                  <a:pt x="8471" y="65847"/>
                                </a:lnTo>
                                <a:lnTo>
                                  <a:pt x="0" y="107823"/>
                                </a:lnTo>
                                <a:lnTo>
                                  <a:pt x="0" y="969899"/>
                                </a:lnTo>
                                <a:lnTo>
                                  <a:pt x="8471" y="1011874"/>
                                </a:lnTo>
                                <a:lnTo>
                                  <a:pt x="31575" y="1046146"/>
                                </a:lnTo>
                                <a:lnTo>
                                  <a:pt x="65847" y="1069250"/>
                                </a:lnTo>
                                <a:lnTo>
                                  <a:pt x="107822" y="1077721"/>
                                </a:lnTo>
                                <a:lnTo>
                                  <a:pt x="1198118" y="1077721"/>
                                </a:lnTo>
                                <a:lnTo>
                                  <a:pt x="1240093" y="1069250"/>
                                </a:lnTo>
                                <a:lnTo>
                                  <a:pt x="1274365" y="1046146"/>
                                </a:lnTo>
                                <a:lnTo>
                                  <a:pt x="1297469" y="1011874"/>
                                </a:lnTo>
                                <a:lnTo>
                                  <a:pt x="1305940" y="969899"/>
                                </a:lnTo>
                                <a:lnTo>
                                  <a:pt x="1305940" y="107823"/>
                                </a:lnTo>
                                <a:lnTo>
                                  <a:pt x="1297469" y="65847"/>
                                </a:lnTo>
                                <a:lnTo>
                                  <a:pt x="1274365" y="31575"/>
                                </a:lnTo>
                                <a:lnTo>
                                  <a:pt x="1240093" y="8471"/>
                                </a:lnTo>
                                <a:lnTo>
                                  <a:pt x="1198118" y="0"/>
                                </a:lnTo>
                                <a:close/>
                              </a:path>
                            </a:pathLst>
                          </a:custGeom>
                          <a:solidFill>
                            <a:srgbClr val="5B9BD4"/>
                          </a:solidFill>
                        </wps:spPr>
                        <wps:bodyPr wrap="square" lIns="0" tIns="0" rIns="0" bIns="0" rtlCol="0">
                          <a:prstTxWarp prst="textNoShape">
                            <a:avLst/>
                          </a:prstTxWarp>
                          <a:noAutofit/>
                        </wps:bodyPr>
                      </wps:wsp>
                      <wps:wsp>
                        <wps:cNvPr id="664" name="Graphic 664"/>
                        <wps:cNvSpPr/>
                        <wps:spPr>
                          <a:xfrm>
                            <a:off x="6350" y="629030"/>
                            <a:ext cx="1306195" cy="1078230"/>
                          </a:xfrm>
                          <a:custGeom>
                            <a:avLst/>
                            <a:gdLst/>
                            <a:ahLst/>
                            <a:cxnLst/>
                            <a:rect l="l" t="t" r="r" b="b"/>
                            <a:pathLst>
                              <a:path w="1306195" h="1078230">
                                <a:moveTo>
                                  <a:pt x="0" y="107823"/>
                                </a:moveTo>
                                <a:lnTo>
                                  <a:pt x="8471" y="65847"/>
                                </a:lnTo>
                                <a:lnTo>
                                  <a:pt x="31575" y="31575"/>
                                </a:lnTo>
                                <a:lnTo>
                                  <a:pt x="65847" y="8471"/>
                                </a:lnTo>
                                <a:lnTo>
                                  <a:pt x="107822" y="0"/>
                                </a:lnTo>
                                <a:lnTo>
                                  <a:pt x="1198118" y="0"/>
                                </a:lnTo>
                                <a:lnTo>
                                  <a:pt x="1240093" y="8471"/>
                                </a:lnTo>
                                <a:lnTo>
                                  <a:pt x="1274365" y="31575"/>
                                </a:lnTo>
                                <a:lnTo>
                                  <a:pt x="1297469" y="65847"/>
                                </a:lnTo>
                                <a:lnTo>
                                  <a:pt x="1305940" y="107823"/>
                                </a:lnTo>
                                <a:lnTo>
                                  <a:pt x="1305940" y="969899"/>
                                </a:lnTo>
                                <a:lnTo>
                                  <a:pt x="1297469" y="1011874"/>
                                </a:lnTo>
                                <a:lnTo>
                                  <a:pt x="1274365" y="1046146"/>
                                </a:lnTo>
                                <a:lnTo>
                                  <a:pt x="1240093" y="1069250"/>
                                </a:lnTo>
                                <a:lnTo>
                                  <a:pt x="1198118" y="1077721"/>
                                </a:lnTo>
                                <a:lnTo>
                                  <a:pt x="107822" y="1077721"/>
                                </a:lnTo>
                                <a:lnTo>
                                  <a:pt x="65847" y="1069250"/>
                                </a:lnTo>
                                <a:lnTo>
                                  <a:pt x="31575" y="1046146"/>
                                </a:lnTo>
                                <a:lnTo>
                                  <a:pt x="8471" y="1011874"/>
                                </a:lnTo>
                                <a:lnTo>
                                  <a:pt x="0" y="969899"/>
                                </a:lnTo>
                                <a:lnTo>
                                  <a:pt x="0" y="107823"/>
                                </a:lnTo>
                                <a:close/>
                              </a:path>
                            </a:pathLst>
                          </a:custGeom>
                          <a:ln w="12700">
                            <a:solidFill>
                              <a:srgbClr val="FFFFFF"/>
                            </a:solidFill>
                            <a:prstDash val="solid"/>
                          </a:ln>
                        </wps:spPr>
                        <wps:bodyPr wrap="square" lIns="0" tIns="0" rIns="0" bIns="0" rtlCol="0">
                          <a:prstTxWarp prst="textNoShape">
                            <a:avLst/>
                          </a:prstTxWarp>
                          <a:noAutofit/>
                        </wps:bodyPr>
                      </wps:wsp>
                      <wps:wsp>
                        <wps:cNvPr id="665" name="Graphic 665"/>
                        <wps:cNvSpPr/>
                        <wps:spPr>
                          <a:xfrm>
                            <a:off x="2047239" y="487806"/>
                            <a:ext cx="361950" cy="973455"/>
                          </a:xfrm>
                          <a:custGeom>
                            <a:avLst/>
                            <a:gdLst/>
                            <a:ahLst/>
                            <a:cxnLst/>
                            <a:rect l="l" t="t" r="r" b="b"/>
                            <a:pathLst>
                              <a:path w="361950" h="973455">
                                <a:moveTo>
                                  <a:pt x="75946" y="0"/>
                                </a:moveTo>
                                <a:lnTo>
                                  <a:pt x="72262" y="791590"/>
                                </a:lnTo>
                                <a:lnTo>
                                  <a:pt x="0" y="791337"/>
                                </a:lnTo>
                                <a:lnTo>
                                  <a:pt x="179832" y="972947"/>
                                </a:lnTo>
                                <a:lnTo>
                                  <a:pt x="361441" y="792988"/>
                                </a:lnTo>
                                <a:lnTo>
                                  <a:pt x="289178" y="792606"/>
                                </a:lnTo>
                                <a:lnTo>
                                  <a:pt x="292862" y="1015"/>
                                </a:lnTo>
                                <a:lnTo>
                                  <a:pt x="75946" y="0"/>
                                </a:lnTo>
                                <a:close/>
                              </a:path>
                            </a:pathLst>
                          </a:custGeom>
                          <a:solidFill>
                            <a:srgbClr val="B5CAE7"/>
                          </a:solidFill>
                        </wps:spPr>
                        <wps:bodyPr wrap="square" lIns="0" tIns="0" rIns="0" bIns="0" rtlCol="0">
                          <a:prstTxWarp prst="textNoShape">
                            <a:avLst/>
                          </a:prstTxWarp>
                          <a:noAutofit/>
                        </wps:bodyPr>
                      </wps:wsp>
                      <wps:wsp>
                        <wps:cNvPr id="666" name="Graphic 666"/>
                        <wps:cNvSpPr/>
                        <wps:spPr>
                          <a:xfrm>
                            <a:off x="1534667" y="6350"/>
                            <a:ext cx="1394460" cy="964565"/>
                          </a:xfrm>
                          <a:custGeom>
                            <a:avLst/>
                            <a:gdLst/>
                            <a:ahLst/>
                            <a:cxnLst/>
                            <a:rect l="l" t="t" r="r" b="b"/>
                            <a:pathLst>
                              <a:path w="1394460" h="964565">
                                <a:moveTo>
                                  <a:pt x="1297558" y="0"/>
                                </a:moveTo>
                                <a:lnTo>
                                  <a:pt x="96393" y="0"/>
                                </a:lnTo>
                                <a:lnTo>
                                  <a:pt x="58882" y="7578"/>
                                </a:lnTo>
                                <a:lnTo>
                                  <a:pt x="28241" y="28241"/>
                                </a:lnTo>
                                <a:lnTo>
                                  <a:pt x="7578" y="58882"/>
                                </a:lnTo>
                                <a:lnTo>
                                  <a:pt x="0" y="96393"/>
                                </a:lnTo>
                                <a:lnTo>
                                  <a:pt x="0" y="867537"/>
                                </a:lnTo>
                                <a:lnTo>
                                  <a:pt x="7578" y="905121"/>
                                </a:lnTo>
                                <a:lnTo>
                                  <a:pt x="28241" y="935799"/>
                                </a:lnTo>
                                <a:lnTo>
                                  <a:pt x="58882" y="956476"/>
                                </a:lnTo>
                                <a:lnTo>
                                  <a:pt x="96393" y="964057"/>
                                </a:lnTo>
                                <a:lnTo>
                                  <a:pt x="1297558" y="964057"/>
                                </a:lnTo>
                                <a:lnTo>
                                  <a:pt x="1335069" y="956476"/>
                                </a:lnTo>
                                <a:lnTo>
                                  <a:pt x="1365710" y="935799"/>
                                </a:lnTo>
                                <a:lnTo>
                                  <a:pt x="1386373" y="905121"/>
                                </a:lnTo>
                                <a:lnTo>
                                  <a:pt x="1393952" y="867537"/>
                                </a:lnTo>
                                <a:lnTo>
                                  <a:pt x="1393952" y="96393"/>
                                </a:lnTo>
                                <a:lnTo>
                                  <a:pt x="1386373" y="58882"/>
                                </a:lnTo>
                                <a:lnTo>
                                  <a:pt x="1365710" y="28241"/>
                                </a:lnTo>
                                <a:lnTo>
                                  <a:pt x="1335069" y="7578"/>
                                </a:lnTo>
                                <a:lnTo>
                                  <a:pt x="1297558" y="0"/>
                                </a:lnTo>
                                <a:close/>
                              </a:path>
                            </a:pathLst>
                          </a:custGeom>
                          <a:solidFill>
                            <a:srgbClr val="5B9BD4"/>
                          </a:solidFill>
                        </wps:spPr>
                        <wps:bodyPr wrap="square" lIns="0" tIns="0" rIns="0" bIns="0" rtlCol="0">
                          <a:prstTxWarp prst="textNoShape">
                            <a:avLst/>
                          </a:prstTxWarp>
                          <a:noAutofit/>
                        </wps:bodyPr>
                      </wps:wsp>
                      <wps:wsp>
                        <wps:cNvPr id="667" name="Graphic 667"/>
                        <wps:cNvSpPr/>
                        <wps:spPr>
                          <a:xfrm>
                            <a:off x="1534667" y="6350"/>
                            <a:ext cx="1394460" cy="964565"/>
                          </a:xfrm>
                          <a:custGeom>
                            <a:avLst/>
                            <a:gdLst/>
                            <a:ahLst/>
                            <a:cxnLst/>
                            <a:rect l="l" t="t" r="r" b="b"/>
                            <a:pathLst>
                              <a:path w="1394460" h="964565">
                                <a:moveTo>
                                  <a:pt x="0" y="96393"/>
                                </a:moveTo>
                                <a:lnTo>
                                  <a:pt x="7578" y="58882"/>
                                </a:lnTo>
                                <a:lnTo>
                                  <a:pt x="28241" y="28241"/>
                                </a:lnTo>
                                <a:lnTo>
                                  <a:pt x="58882" y="7578"/>
                                </a:lnTo>
                                <a:lnTo>
                                  <a:pt x="96393" y="0"/>
                                </a:lnTo>
                                <a:lnTo>
                                  <a:pt x="1297558" y="0"/>
                                </a:lnTo>
                                <a:lnTo>
                                  <a:pt x="1335069" y="7578"/>
                                </a:lnTo>
                                <a:lnTo>
                                  <a:pt x="1365710" y="28241"/>
                                </a:lnTo>
                                <a:lnTo>
                                  <a:pt x="1386373" y="58882"/>
                                </a:lnTo>
                                <a:lnTo>
                                  <a:pt x="1393952" y="96393"/>
                                </a:lnTo>
                                <a:lnTo>
                                  <a:pt x="1393952" y="867537"/>
                                </a:lnTo>
                                <a:lnTo>
                                  <a:pt x="1386373" y="905121"/>
                                </a:lnTo>
                                <a:lnTo>
                                  <a:pt x="1365710" y="935799"/>
                                </a:lnTo>
                                <a:lnTo>
                                  <a:pt x="1335069" y="956476"/>
                                </a:lnTo>
                                <a:lnTo>
                                  <a:pt x="1297558" y="964057"/>
                                </a:lnTo>
                                <a:lnTo>
                                  <a:pt x="96393" y="964057"/>
                                </a:lnTo>
                                <a:lnTo>
                                  <a:pt x="58882" y="956476"/>
                                </a:lnTo>
                                <a:lnTo>
                                  <a:pt x="28241" y="935799"/>
                                </a:lnTo>
                                <a:lnTo>
                                  <a:pt x="7578" y="905121"/>
                                </a:lnTo>
                                <a:lnTo>
                                  <a:pt x="0" y="867537"/>
                                </a:lnTo>
                                <a:lnTo>
                                  <a:pt x="0" y="96393"/>
                                </a:lnTo>
                                <a:close/>
                              </a:path>
                            </a:pathLst>
                          </a:custGeom>
                          <a:ln w="12700">
                            <a:solidFill>
                              <a:srgbClr val="FFFFFF"/>
                            </a:solidFill>
                            <a:prstDash val="solid"/>
                          </a:ln>
                        </wps:spPr>
                        <wps:bodyPr wrap="square" lIns="0" tIns="0" rIns="0" bIns="0" rtlCol="0">
                          <a:prstTxWarp prst="textNoShape">
                            <a:avLst/>
                          </a:prstTxWarp>
                          <a:noAutofit/>
                        </wps:bodyPr>
                      </wps:wsp>
                      <wps:wsp>
                        <wps:cNvPr id="668" name="Graphic 668"/>
                        <wps:cNvSpPr/>
                        <wps:spPr>
                          <a:xfrm>
                            <a:off x="2916554" y="980566"/>
                            <a:ext cx="1123315" cy="806450"/>
                          </a:xfrm>
                          <a:custGeom>
                            <a:avLst/>
                            <a:gdLst/>
                            <a:ahLst/>
                            <a:cxnLst/>
                            <a:rect l="l" t="t" r="r" b="b"/>
                            <a:pathLst>
                              <a:path w="1123315" h="806450">
                                <a:moveTo>
                                  <a:pt x="1009776" y="0"/>
                                </a:moveTo>
                                <a:lnTo>
                                  <a:pt x="97409" y="559434"/>
                                </a:lnTo>
                                <a:lnTo>
                                  <a:pt x="59562" y="497712"/>
                                </a:lnTo>
                                <a:lnTo>
                                  <a:pt x="0" y="746251"/>
                                </a:lnTo>
                                <a:lnTo>
                                  <a:pt x="248538" y="805941"/>
                                </a:lnTo>
                                <a:lnTo>
                                  <a:pt x="210693" y="744346"/>
                                </a:lnTo>
                                <a:lnTo>
                                  <a:pt x="1123188" y="184911"/>
                                </a:lnTo>
                                <a:lnTo>
                                  <a:pt x="1009776" y="0"/>
                                </a:lnTo>
                                <a:close/>
                              </a:path>
                            </a:pathLst>
                          </a:custGeom>
                          <a:solidFill>
                            <a:srgbClr val="B5CAE7"/>
                          </a:solidFill>
                        </wps:spPr>
                        <wps:bodyPr wrap="square" lIns="0" tIns="0" rIns="0" bIns="0" rtlCol="0">
                          <a:prstTxWarp prst="textNoShape">
                            <a:avLst/>
                          </a:prstTxWarp>
                          <a:noAutofit/>
                        </wps:bodyPr>
                      </wps:wsp>
                      <wps:wsp>
                        <wps:cNvPr id="669" name="Graphic 669"/>
                        <wps:cNvSpPr/>
                        <wps:spPr>
                          <a:xfrm>
                            <a:off x="3272282" y="450087"/>
                            <a:ext cx="1421765" cy="1245870"/>
                          </a:xfrm>
                          <a:custGeom>
                            <a:avLst/>
                            <a:gdLst/>
                            <a:ahLst/>
                            <a:cxnLst/>
                            <a:rect l="l" t="t" r="r" b="b"/>
                            <a:pathLst>
                              <a:path w="1421765" h="1245870">
                                <a:moveTo>
                                  <a:pt x="1296924" y="0"/>
                                </a:moveTo>
                                <a:lnTo>
                                  <a:pt x="124587" y="0"/>
                                </a:lnTo>
                                <a:lnTo>
                                  <a:pt x="76080" y="9786"/>
                                </a:lnTo>
                                <a:lnTo>
                                  <a:pt x="36480" y="36480"/>
                                </a:lnTo>
                                <a:lnTo>
                                  <a:pt x="9786" y="76080"/>
                                </a:lnTo>
                                <a:lnTo>
                                  <a:pt x="0" y="124587"/>
                                </a:lnTo>
                                <a:lnTo>
                                  <a:pt x="0" y="1121283"/>
                                </a:lnTo>
                                <a:lnTo>
                                  <a:pt x="9786" y="1169789"/>
                                </a:lnTo>
                                <a:lnTo>
                                  <a:pt x="36480" y="1209389"/>
                                </a:lnTo>
                                <a:lnTo>
                                  <a:pt x="76080" y="1236083"/>
                                </a:lnTo>
                                <a:lnTo>
                                  <a:pt x="124587" y="1245870"/>
                                </a:lnTo>
                                <a:lnTo>
                                  <a:pt x="1296924" y="1245870"/>
                                </a:lnTo>
                                <a:lnTo>
                                  <a:pt x="1345430" y="1236083"/>
                                </a:lnTo>
                                <a:lnTo>
                                  <a:pt x="1385030" y="1209389"/>
                                </a:lnTo>
                                <a:lnTo>
                                  <a:pt x="1411724" y="1169789"/>
                                </a:lnTo>
                                <a:lnTo>
                                  <a:pt x="1421511" y="1121283"/>
                                </a:lnTo>
                                <a:lnTo>
                                  <a:pt x="1421511" y="124587"/>
                                </a:lnTo>
                                <a:lnTo>
                                  <a:pt x="1411724" y="76080"/>
                                </a:lnTo>
                                <a:lnTo>
                                  <a:pt x="1385030" y="36480"/>
                                </a:lnTo>
                                <a:lnTo>
                                  <a:pt x="1345430" y="9786"/>
                                </a:lnTo>
                                <a:lnTo>
                                  <a:pt x="1296924" y="0"/>
                                </a:lnTo>
                                <a:close/>
                              </a:path>
                            </a:pathLst>
                          </a:custGeom>
                          <a:solidFill>
                            <a:srgbClr val="5B9BD4"/>
                          </a:solidFill>
                        </wps:spPr>
                        <wps:bodyPr wrap="square" lIns="0" tIns="0" rIns="0" bIns="0" rtlCol="0">
                          <a:prstTxWarp prst="textNoShape">
                            <a:avLst/>
                          </a:prstTxWarp>
                          <a:noAutofit/>
                        </wps:bodyPr>
                      </wps:wsp>
                      <wps:wsp>
                        <wps:cNvPr id="670" name="Graphic 670"/>
                        <wps:cNvSpPr/>
                        <wps:spPr>
                          <a:xfrm>
                            <a:off x="3272282" y="450087"/>
                            <a:ext cx="1421765" cy="1245870"/>
                          </a:xfrm>
                          <a:custGeom>
                            <a:avLst/>
                            <a:gdLst/>
                            <a:ahLst/>
                            <a:cxnLst/>
                            <a:rect l="l" t="t" r="r" b="b"/>
                            <a:pathLst>
                              <a:path w="1421765" h="1245870">
                                <a:moveTo>
                                  <a:pt x="0" y="124587"/>
                                </a:moveTo>
                                <a:lnTo>
                                  <a:pt x="9786" y="76080"/>
                                </a:lnTo>
                                <a:lnTo>
                                  <a:pt x="36480" y="36480"/>
                                </a:lnTo>
                                <a:lnTo>
                                  <a:pt x="76080" y="9786"/>
                                </a:lnTo>
                                <a:lnTo>
                                  <a:pt x="124587" y="0"/>
                                </a:lnTo>
                                <a:lnTo>
                                  <a:pt x="1296924" y="0"/>
                                </a:lnTo>
                                <a:lnTo>
                                  <a:pt x="1345430" y="9786"/>
                                </a:lnTo>
                                <a:lnTo>
                                  <a:pt x="1385030" y="36480"/>
                                </a:lnTo>
                                <a:lnTo>
                                  <a:pt x="1411724" y="76080"/>
                                </a:lnTo>
                                <a:lnTo>
                                  <a:pt x="1421511" y="124587"/>
                                </a:lnTo>
                                <a:lnTo>
                                  <a:pt x="1421511" y="1121283"/>
                                </a:lnTo>
                                <a:lnTo>
                                  <a:pt x="1411724" y="1169789"/>
                                </a:lnTo>
                                <a:lnTo>
                                  <a:pt x="1385030" y="1209389"/>
                                </a:lnTo>
                                <a:lnTo>
                                  <a:pt x="1345430" y="1236083"/>
                                </a:lnTo>
                                <a:lnTo>
                                  <a:pt x="1296924" y="1245870"/>
                                </a:lnTo>
                                <a:lnTo>
                                  <a:pt x="124587" y="1245870"/>
                                </a:lnTo>
                                <a:lnTo>
                                  <a:pt x="76080" y="1236083"/>
                                </a:lnTo>
                                <a:lnTo>
                                  <a:pt x="36480" y="1209389"/>
                                </a:lnTo>
                                <a:lnTo>
                                  <a:pt x="9786" y="1169789"/>
                                </a:lnTo>
                                <a:lnTo>
                                  <a:pt x="0" y="1121283"/>
                                </a:lnTo>
                                <a:lnTo>
                                  <a:pt x="0" y="124587"/>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4D6526F" id="Group 660" o:spid="_x0000_s1026" style="position:absolute;margin-left:114.85pt;margin-top:119.1pt;width:370.1pt;height:219.35pt;z-index:-20192768;mso-wrap-distance-left:0;mso-wrap-distance-right:0;mso-position-horizontal-relative:page" coordsize="47002,2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">
                <v:shape id="Graphic 661" o:spid="_x0000_s1027" style="position:absolute;left:14283;top:15172;width:15913;height:12687;visibility:visible;mso-wrap-style:square;v-text-anchor:top" coordsize="1591310,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" path="m795528,l743214,1349,691806,5340r-50399,6551l592122,20917,544055,32335,497313,46061,451998,62011,408217,80103r-42144,20149l325672,122375r-38553,24013l250517,172208r-34545,27542l183589,228933r-30117,30738l125727,291881r-25270,33600l77768,360385,57764,396511,40550,433775,26231,472093,14912,511382,6697,551558,1691,592538,,634237r1691,41700l6697,716915r8215,40173l26231,796373r14319,38314l57764,871946r20004,36120l100457,942964r25270,33592l153472,1008759r30117,30731l215972,1068665r34545,27535l287119,1122012r38553,24006l366073,1168134r42144,20142l451998,1206361r45315,15945l544055,1236026r48067,11414l641407,1256462r50399,6548l743214,1267000r52314,1348l847826,1267000r51395,-3990l949608,1256462r49274,-9022l1046938,1236026r46733,-13720l1138977,1206361r43774,-18085l1224888,1168134r40395,-22116l1303832,1122012r36597,-25812l1374970,1068665r32380,-29175l1437464,1008759r27743,-32203l1490475,942964r22688,-34898l1533166,871946r17213,-37259l1564697,796373r11319,-39285l1584231,716915r5006,-40978l1590929,634237r-1692,-41699l1584231,551558r-8215,-40176l1564697,472093r-14318,-38318l1533166,396511r-20003,-36126l1490475,325481r-25268,-33600l1437464,259671r-30114,-30738l1374970,199750r-34541,-27542l1303832,146388r-38549,-24013l1224888,100252,1182751,80103,1138977,62011,1093671,46061,1046938,32335,998882,20917,949608,11891,899221,5340,847826,1349,795528,xe" fillcolor="#5b9bd4" stroked="f">
                  <v:path arrowok="t"/>
                </v:shape>
                <v:shape id="Graphic 662" o:spid="_x0000_s1028" style="position:absolute;left:6015;top:10760;width:9462;height:7074;visibility:visible;mso-wrap-style:square;v-text-anchor:top" coordsize="94615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" path="m115443,l,183641,735202,645794r-38481,61214l945895,650239,889126,401065r-38481,61087l115443,xe" fillcolor="#b5cae7" stroked="f">
                  <v:path arrowok="t"/>
                </v:shape>
                <v:shape id="Graphic 663" o:spid="_x0000_s1029" style="position:absolute;left:63;top:6290;width:13062;height:10782;visibility:visible;mso-wrap-style:square;v-text-anchor:top" coordsize="1306195,107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" path="m1198118,l107822,,65847,8471,31575,31575,8471,65847,,107823,,969899r8471,41975l31575,1046146r34272,23104l107822,1077721r1090296,l1240093,1069250r34272,-23104l1297469,1011874r8471,-41975l1305940,107823r-8471,-41976l1274365,31575,1240093,8471,1198118,xe" fillcolor="#5b9bd4" stroked="f">
                  <v:path arrowok="t"/>
                </v:shape>
                <v:shape id="Graphic 664" o:spid="_x0000_s1030" style="position:absolute;left:63;top:6290;width:13062;height:10782;visibility:visible;mso-wrap-style:square;v-text-anchor:top" coordsize="1306195,107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" path="m,107823l8471,65847,31575,31575,65847,8471,107822,,1198118,r41975,8471l1274365,31575r23104,34272l1305940,107823r,862076l1297469,1011874r-23104,34272l1240093,1069250r-41975,8471l107822,1077721r-41975,-8471l31575,1046146,8471,1011874,,969899,,107823xe" filled="f" strokecolor="white" strokeweight="1pt">
                  <v:path arrowok="t"/>
                </v:shape>
                <v:shape id="Graphic 665" o:spid="_x0000_s1031" style="position:absolute;left:20472;top:4878;width:3619;height:9734;visibility:visible;mso-wrap-style:square;v-text-anchor:top" coordsize="361950,973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" path="m75946,l72262,791590,,791337,179832,972947,361441,792988r-72263,-382l292862,1015,75946,xe" fillcolor="#b5cae7" stroked="f">
                  <v:path arrowok="t"/>
                </v:shape>
                <v:shape id="Graphic 666" o:spid="_x0000_s1032" style="position:absolute;left:15346;top:63;width:13945;height:9646;visibility:visible;mso-wrap-style:square;v-text-anchor:top" coordsize="1394460,9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" path="m1297558,l96393,,58882,7578,28241,28241,7578,58882,,96393,,867537r7578,37584l28241,935799r30641,20677l96393,964057r1201165,l1335069,956476r30641,-20677l1386373,905121r7579,-37584l1393952,96393r-7579,-37511l1365710,28241,1335069,7578,1297558,xe" fillcolor="#5b9bd4" stroked="f">
                  <v:path arrowok="t"/>
                </v:shape>
                <v:shape id="Graphic 667" o:spid="_x0000_s1033" style="position:absolute;left:15346;top:63;width:13945;height:9646;visibility:visible;mso-wrap-style:square;v-text-anchor:top" coordsize="1394460,96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" path="m,96393l7578,58882,28241,28241,58882,7578,96393,,1297558,r37511,7578l1365710,28241r20663,30641l1393952,96393r,771144l1386373,905121r-20663,30678l1335069,956476r-37511,7581l96393,964057,58882,956476,28241,935799,7578,905121,,867537,,96393xe" filled="f" strokecolor="white" strokeweight="1pt">
                  <v:path arrowok="t"/>
                </v:shape>
                <v:shape id="Graphic 668" o:spid="_x0000_s1034" style="position:absolute;left:29165;top:9805;width:11233;height:8065;visibility:visible;mso-wrap-style:square;v-text-anchor:top" coordsize="1123315,80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" path="m1009776,l97409,559434,59562,497712,,746251r248538,59690l210693,744346,1123188,184911,1009776,xe" fillcolor="#b5cae7" stroked="f">
                  <v:path arrowok="t"/>
                </v:shape>
                <v:shape id="Graphic 669" o:spid="_x0000_s1035" style="position:absolute;left:32722;top:4500;width:14218;height:12459;visibility:visible;mso-wrap-style:square;v-text-anchor:top" coordsize="1421765,124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" path="m1296924,l124587,,76080,9786,36480,36480,9786,76080,,124587r,996696l9786,1169789r26694,39600l76080,1236083r48507,9787l1296924,1245870r48506,-9787l1385030,1209389r26694,-39600l1421511,1121283r,-996696l1411724,76080,1385030,36480,1345430,9786,1296924,xe" fillcolor="#5b9bd4" stroked="f">
                  <v:path arrowok="t"/>
                </v:shape>
                <v:shape id="Graphic 670" o:spid="_x0000_s1036" style="position:absolute;left:32722;top:4500;width:14218;height:12459;visibility:visible;mso-wrap-style:square;v-text-anchor:top" coordsize="1421765,124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" path="m,124587l9786,76080,36480,36480,76080,9786,124587,,1296924,r48506,9786l1385030,36480r26694,39600l1421511,124587r,996696l1411724,1169789r-26694,39600l1345430,1236083r-48506,9787l124587,1245870r-48507,-9787l36480,1209389,9786,1169789,,1121283,,124587xe" filled="f" strokecolor="white" strokeweight="1pt">
                  <v:path arrowok="t"/>
                </v:shape>
                <w10:wrap anchorx="page"/>
              </v:group>
            </w:pict>
          </mc:Fallback>
        </mc:AlternateContent>
      </w:r>
      <w:r>
        <w:t>Mamlakat aholisi tarkibida mehnat resurslarining o'sishi o'sha mamlakat aholisining ko'payishi bilan bog'liqdir. Aksariyat mamlakatlarda, shu jumladan O'zbekistonda ham mehnat resurslarining yoshi 16-59 yosh deb belgilangan. Ularning soni yoshi iqtisodiyotda mehnat resurslarining miqdoriy sonini ifodalasa, bilim, sog'lomligi, malaka, kasbiy mahorati, ishbilormonligi mehnat resurslarini sifat ko'rsatkichlarini belgilashga asos boladi va ular o'z o'rnida mehnat bozorida taqsimlanadilar.</w:t>
      </w:r>
    </w:p>
    <w:p w:rsidR="00A13BCD" w:rsidRDefault="00131890">
      <w:pPr>
        <w:pStyle w:val="a3"/>
        <w:spacing w:before="159" w:line="216" w:lineRule="auto"/>
        <w:ind w:left="4061" w:right="5048" w:firstLine="16"/>
        <w:rPr>
          <w:rFonts w:ascii="Times New Roman" w:hAnsi="Times New Roman"/>
        </w:rPr>
      </w:pPr>
      <w:r>
        <w:rPr>
          <w:rFonts w:ascii="Times New Roman" w:hAnsi="Times New Roman"/>
          <w:color w:val="FFFFFF"/>
          <w:spacing w:val="-2"/>
        </w:rPr>
        <w:t xml:space="preserve">Iqtisodiyotda </w:t>
      </w:r>
      <w:r>
        <w:rPr>
          <w:rFonts w:ascii="Times New Roman" w:hAnsi="Times New Roman"/>
          <w:color w:val="FFFFFF"/>
        </w:rPr>
        <w:t>bandlar soni: 14014,2</w:t>
      </w:r>
      <w:r>
        <w:rPr>
          <w:rFonts w:ascii="Times New Roman" w:hAnsi="Times New Roman"/>
          <w:color w:val="FFFFFF"/>
          <w:spacing w:val="-10"/>
        </w:rPr>
        <w:t xml:space="preserve"> </w:t>
      </w:r>
      <w:r>
        <w:rPr>
          <w:rFonts w:ascii="Times New Roman" w:hAnsi="Times New Roman"/>
          <w:color w:val="FFFFFF"/>
          <w:spacing w:val="-4"/>
        </w:rPr>
        <w:t>мing</w:t>
      </w:r>
    </w:p>
    <w:p w:rsidR="00A13BCD" w:rsidRDefault="00A13BCD">
      <w:pPr>
        <w:pStyle w:val="a3"/>
        <w:spacing w:line="216" w:lineRule="auto"/>
        <w:rPr>
          <w:rFonts w:ascii="Times New Roman" w:hAnsi="Times New Roman"/>
        </w:rPr>
        <w:sectPr w:rsidR="00A13BCD">
          <w:pgSz w:w="11910" w:h="16840"/>
          <w:pgMar w:top="1140" w:right="283" w:bottom="1420" w:left="992" w:header="0" w:footer="1230" w:gutter="0"/>
          <w:cols w:space="720"/>
        </w:sectPr>
      </w:pPr>
    </w:p>
    <w:p w:rsidR="00A13BCD" w:rsidRDefault="00131890">
      <w:pPr>
        <w:spacing w:before="216" w:line="216" w:lineRule="auto"/>
        <w:ind w:left="1552"/>
        <w:jc w:val="center"/>
        <w:rPr>
          <w:rFonts w:ascii="Times New Roman" w:hAnsi="Times New Roman"/>
          <w:b/>
          <w:sz w:val="28"/>
        </w:rPr>
      </w:pPr>
      <w:r>
        <w:rPr>
          <w:rFonts w:ascii="Times New Roman" w:hAnsi="Times New Roman"/>
          <w:b/>
          <w:color w:val="FFFFFF"/>
          <w:sz w:val="28"/>
        </w:rPr>
        <w:lastRenderedPageBreak/>
        <w:t>Iqtisodiy</w:t>
      </w:r>
      <w:r>
        <w:rPr>
          <w:rFonts w:ascii="Times New Roman" w:hAnsi="Times New Roman"/>
          <w:b/>
          <w:color w:val="FFFFFF"/>
          <w:spacing w:val="-18"/>
          <w:sz w:val="28"/>
        </w:rPr>
        <w:t xml:space="preserve"> </w:t>
      </w:r>
      <w:r>
        <w:rPr>
          <w:rFonts w:ascii="Times New Roman" w:hAnsi="Times New Roman"/>
          <w:b/>
          <w:color w:val="FFFFFF"/>
          <w:sz w:val="28"/>
        </w:rPr>
        <w:t>faol aholi soni: 15038,3</w:t>
      </w:r>
      <w:r>
        <w:rPr>
          <w:rFonts w:ascii="Times New Roman" w:hAnsi="Times New Roman"/>
          <w:b/>
          <w:color w:val="FFFFFF"/>
          <w:spacing w:val="-4"/>
          <w:sz w:val="28"/>
        </w:rPr>
        <w:t xml:space="preserve"> </w:t>
      </w:r>
      <w:r>
        <w:rPr>
          <w:rFonts w:ascii="Times New Roman" w:hAnsi="Times New Roman"/>
          <w:b/>
          <w:color w:val="FFFFFF"/>
          <w:sz w:val="28"/>
        </w:rPr>
        <w:t xml:space="preserve">мing </w:t>
      </w:r>
      <w:r>
        <w:rPr>
          <w:rFonts w:ascii="Times New Roman" w:hAnsi="Times New Roman"/>
          <w:b/>
          <w:color w:val="FFFFFF"/>
          <w:spacing w:val="-2"/>
          <w:sz w:val="28"/>
        </w:rPr>
        <w:t>kishi</w:t>
      </w:r>
    </w:p>
    <w:p w:rsidR="00A13BCD" w:rsidRDefault="00131890">
      <w:pPr>
        <w:pStyle w:val="a3"/>
        <w:tabs>
          <w:tab w:val="left" w:pos="3511"/>
        </w:tabs>
        <w:spacing w:before="15" w:line="213" w:lineRule="auto"/>
        <w:ind w:left="3816" w:right="2160" w:hanging="2446"/>
        <w:jc w:val="left"/>
        <w:rPr>
          <w:rFonts w:ascii="Times New Roman"/>
        </w:rPr>
      </w:pPr>
      <w:r>
        <w:br w:type="column"/>
      </w:r>
      <w:r>
        <w:rPr>
          <w:rFonts w:ascii="Times New Roman"/>
          <w:color w:val="FFFFFF"/>
          <w:spacing w:val="-2"/>
          <w:position w:val="20"/>
        </w:rPr>
        <w:lastRenderedPageBreak/>
        <w:t>kishi</w:t>
      </w:r>
      <w:r>
        <w:rPr>
          <w:rFonts w:ascii="Times New Roman"/>
          <w:color w:val="FFFFFF"/>
          <w:position w:val="20"/>
        </w:rPr>
        <w:tab/>
      </w:r>
      <w:r>
        <w:rPr>
          <w:rFonts w:ascii="Times New Roman"/>
          <w:color w:val="FFFFFF"/>
        </w:rPr>
        <w:t>Iqtisodiy</w:t>
      </w:r>
      <w:r>
        <w:rPr>
          <w:rFonts w:ascii="Times New Roman"/>
          <w:color w:val="FFFFFF"/>
          <w:spacing w:val="-18"/>
        </w:rPr>
        <w:t xml:space="preserve"> </w:t>
      </w:r>
      <w:r>
        <w:rPr>
          <w:rFonts w:ascii="Times New Roman"/>
          <w:color w:val="FFFFFF"/>
        </w:rPr>
        <w:t>nofaol aholi soni:</w:t>
      </w:r>
    </w:p>
    <w:p w:rsidR="00A13BCD" w:rsidRDefault="00131890">
      <w:pPr>
        <w:pStyle w:val="a3"/>
        <w:spacing w:line="299" w:lineRule="exact"/>
        <w:ind w:left="3408" w:firstLine="0"/>
        <w:jc w:val="left"/>
        <w:rPr>
          <w:rFonts w:ascii="Times New Roman" w:hAnsi="Times New Roman"/>
        </w:rPr>
      </w:pPr>
      <w:r>
        <w:rPr>
          <w:rFonts w:ascii="Times New Roman" w:hAnsi="Times New Roman"/>
          <w:color w:val="FFFFFF"/>
        </w:rPr>
        <w:t>4701,3</w:t>
      </w:r>
      <w:r>
        <w:rPr>
          <w:rFonts w:ascii="Times New Roman" w:hAnsi="Times New Roman"/>
          <w:color w:val="FFFFFF"/>
          <w:spacing w:val="-8"/>
        </w:rPr>
        <w:t xml:space="preserve"> </w:t>
      </w:r>
      <w:r>
        <w:rPr>
          <w:rFonts w:ascii="Times New Roman" w:hAnsi="Times New Roman"/>
          <w:color w:val="FFFFFF"/>
        </w:rPr>
        <w:t>мing</w:t>
      </w:r>
      <w:r>
        <w:rPr>
          <w:rFonts w:ascii="Times New Roman" w:hAnsi="Times New Roman"/>
          <w:color w:val="FFFFFF"/>
          <w:spacing w:val="-4"/>
        </w:rPr>
        <w:t xml:space="preserve"> </w:t>
      </w:r>
      <w:r>
        <w:rPr>
          <w:rFonts w:ascii="Times New Roman" w:hAnsi="Times New Roman"/>
          <w:color w:val="FFFFFF"/>
          <w:spacing w:val="-2"/>
        </w:rPr>
        <w:t>kishi</w:t>
      </w:r>
    </w:p>
    <w:p w:rsidR="00A13BCD" w:rsidRDefault="00A13BCD">
      <w:pPr>
        <w:pStyle w:val="a3"/>
        <w:spacing w:line="299" w:lineRule="exact"/>
        <w:jc w:val="left"/>
        <w:rPr>
          <w:rFonts w:ascii="Times New Roman" w:hAnsi="Times New Roman"/>
        </w:rPr>
        <w:sectPr w:rsidR="00A13BCD">
          <w:type w:val="continuous"/>
          <w:pgSz w:w="11910" w:h="16840"/>
          <w:pgMar w:top="1140" w:right="283" w:bottom="1200" w:left="992" w:header="0" w:footer="1230" w:gutter="0"/>
          <w:cols w:num="2" w:space="720" w:equalWidth="0">
            <w:col w:w="3133" w:space="40"/>
            <w:col w:w="7462"/>
          </w:cols>
        </w:sectPr>
      </w:pPr>
    </w:p>
    <w:p w:rsidR="00A13BCD" w:rsidRDefault="00A13BCD">
      <w:pPr>
        <w:pStyle w:val="a3"/>
        <w:spacing w:before="69"/>
        <w:ind w:left="0" w:firstLine="0"/>
        <w:jc w:val="left"/>
        <w:rPr>
          <w:rFonts w:ascii="Times New Roman"/>
        </w:rPr>
      </w:pPr>
    </w:p>
    <w:p w:rsidR="00A13BCD" w:rsidRDefault="00131890">
      <w:pPr>
        <w:spacing w:line="216" w:lineRule="auto"/>
        <w:ind w:left="4034" w:right="5047" w:hanging="2"/>
        <w:jc w:val="center"/>
        <w:rPr>
          <w:rFonts w:ascii="Times New Roman" w:hAnsi="Times New Roman"/>
          <w:b/>
          <w:sz w:val="28"/>
        </w:rPr>
      </w:pPr>
      <w:r>
        <w:rPr>
          <w:rFonts w:ascii="Times New Roman" w:hAnsi="Times New Roman"/>
          <w:b/>
          <w:color w:val="FFFFFF"/>
          <w:spacing w:val="-2"/>
          <w:sz w:val="28"/>
        </w:rPr>
        <w:t xml:space="preserve">Меhnat resurslari: </w:t>
      </w:r>
      <w:r>
        <w:rPr>
          <w:rFonts w:ascii="Times New Roman" w:hAnsi="Times New Roman"/>
          <w:b/>
          <w:color w:val="FFFFFF"/>
          <w:sz w:val="28"/>
        </w:rPr>
        <w:t>19739,6</w:t>
      </w:r>
      <w:r>
        <w:rPr>
          <w:rFonts w:ascii="Times New Roman" w:hAnsi="Times New Roman"/>
          <w:b/>
          <w:color w:val="FFFFFF"/>
          <w:spacing w:val="-18"/>
          <w:sz w:val="28"/>
        </w:rPr>
        <w:t xml:space="preserve"> </w:t>
      </w:r>
      <w:r>
        <w:rPr>
          <w:rFonts w:ascii="Times New Roman" w:hAnsi="Times New Roman"/>
          <w:b/>
          <w:color w:val="FFFFFF"/>
          <w:sz w:val="28"/>
        </w:rPr>
        <w:t xml:space="preserve">мing </w:t>
      </w:r>
      <w:r>
        <w:rPr>
          <w:rFonts w:ascii="Times New Roman" w:hAnsi="Times New Roman"/>
          <w:b/>
          <w:color w:val="FFFFFF"/>
          <w:spacing w:val="-2"/>
          <w:sz w:val="28"/>
        </w:rPr>
        <w:t>kishi</w:t>
      </w:r>
    </w:p>
    <w:p w:rsidR="00A13BCD" w:rsidRDefault="00A13BCD">
      <w:pPr>
        <w:pStyle w:val="a3"/>
        <w:spacing w:before="134"/>
        <w:ind w:left="0" w:firstLine="0"/>
        <w:jc w:val="left"/>
        <w:rPr>
          <w:rFonts w:ascii="Times New Roman"/>
          <w:b/>
        </w:rPr>
      </w:pPr>
    </w:p>
    <w:p w:rsidR="00A13BCD" w:rsidRDefault="00131890">
      <w:pPr>
        <w:pStyle w:val="2"/>
        <w:numPr>
          <w:ilvl w:val="1"/>
          <w:numId w:val="6"/>
        </w:numPr>
        <w:tabs>
          <w:tab w:val="left" w:pos="392"/>
        </w:tabs>
        <w:ind w:left="140" w:right="854" w:firstLine="0"/>
        <w:jc w:val="left"/>
      </w:pPr>
      <w:r>
        <w:t>rasm.</w:t>
      </w:r>
      <w:r>
        <w:rPr>
          <w:spacing w:val="40"/>
        </w:rPr>
        <w:t xml:space="preserve"> </w:t>
      </w:r>
      <w:r>
        <w:t>O</w:t>
      </w:r>
      <w:r>
        <w:rPr>
          <w:b w:val="0"/>
        </w:rPr>
        <w:t>'</w:t>
      </w:r>
      <w:r>
        <w:t>zbekistonda</w:t>
      </w:r>
      <w:r>
        <w:rPr>
          <w:spacing w:val="40"/>
        </w:rPr>
        <w:t xml:space="preserve"> </w:t>
      </w:r>
      <w:r>
        <w:t>mehnat</w:t>
      </w:r>
      <w:r>
        <w:rPr>
          <w:spacing w:val="40"/>
        </w:rPr>
        <w:t xml:space="preserve"> </w:t>
      </w:r>
      <w:r>
        <w:t>resurslarining</w:t>
      </w:r>
      <w:r>
        <w:rPr>
          <w:spacing w:val="40"/>
        </w:rPr>
        <w:t xml:space="preserve"> </w:t>
      </w:r>
      <w:r>
        <w:t>iqtisodiy</w:t>
      </w:r>
      <w:r>
        <w:rPr>
          <w:spacing w:val="40"/>
        </w:rPr>
        <w:t xml:space="preserve"> </w:t>
      </w:r>
      <w:r>
        <w:t>faol</w:t>
      </w:r>
      <w:r>
        <w:rPr>
          <w:spacing w:val="40"/>
        </w:rPr>
        <w:t xml:space="preserve"> </w:t>
      </w:r>
      <w:r>
        <w:t>va</w:t>
      </w:r>
      <w:r>
        <w:rPr>
          <w:spacing w:val="40"/>
        </w:rPr>
        <w:t xml:space="preserve"> </w:t>
      </w:r>
      <w:r>
        <w:t>nofaol aholi bo</w:t>
      </w:r>
      <w:r>
        <w:rPr>
          <w:b w:val="0"/>
        </w:rPr>
        <w:t>'</w:t>
      </w:r>
      <w:r>
        <w:t>yicha taqchimlanishi</w:t>
      </w:r>
    </w:p>
    <w:p w:rsidR="00A13BCD" w:rsidRDefault="00131890">
      <w:pPr>
        <w:tabs>
          <w:tab w:val="left" w:pos="1033"/>
          <w:tab w:val="left" w:pos="2680"/>
          <w:tab w:val="left" w:pos="4407"/>
          <w:tab w:val="left" w:pos="5846"/>
          <w:tab w:val="left" w:pos="7364"/>
          <w:tab w:val="left" w:pos="8742"/>
        </w:tabs>
        <w:spacing w:before="1"/>
        <w:ind w:left="140" w:right="850"/>
        <w:rPr>
          <w:i/>
          <w:sz w:val="28"/>
        </w:rPr>
      </w:pPr>
      <w:r>
        <w:rPr>
          <w:b/>
          <w:i/>
          <w:spacing w:val="-2"/>
          <w:sz w:val="28"/>
        </w:rPr>
        <w:t>Izoh:</w:t>
      </w:r>
      <w:r>
        <w:rPr>
          <w:b/>
          <w:i/>
          <w:sz w:val="28"/>
        </w:rPr>
        <w:tab/>
      </w:r>
      <w:r>
        <w:rPr>
          <w:i/>
          <w:spacing w:val="-2"/>
          <w:sz w:val="28"/>
        </w:rPr>
        <w:t>O'zbekiston</w:t>
      </w:r>
      <w:r>
        <w:rPr>
          <w:i/>
          <w:sz w:val="28"/>
        </w:rPr>
        <w:tab/>
      </w:r>
      <w:r>
        <w:rPr>
          <w:i/>
          <w:spacing w:val="-2"/>
          <w:sz w:val="28"/>
        </w:rPr>
        <w:t>Respublikasi</w:t>
      </w:r>
      <w:r>
        <w:rPr>
          <w:i/>
          <w:sz w:val="28"/>
        </w:rPr>
        <w:tab/>
      </w:r>
      <w:r>
        <w:rPr>
          <w:i/>
          <w:spacing w:val="-2"/>
          <w:sz w:val="28"/>
        </w:rPr>
        <w:t>Prezidenti</w:t>
      </w:r>
      <w:r>
        <w:rPr>
          <w:i/>
          <w:sz w:val="28"/>
        </w:rPr>
        <w:tab/>
      </w:r>
      <w:r>
        <w:rPr>
          <w:i/>
          <w:spacing w:val="-2"/>
          <w:sz w:val="28"/>
        </w:rPr>
        <w:t>huzuridagi</w:t>
      </w:r>
      <w:r>
        <w:rPr>
          <w:i/>
          <w:sz w:val="28"/>
        </w:rPr>
        <w:tab/>
      </w:r>
      <w:r>
        <w:rPr>
          <w:i/>
          <w:spacing w:val="-2"/>
          <w:sz w:val="28"/>
        </w:rPr>
        <w:t>Statistika</w:t>
      </w:r>
      <w:r>
        <w:rPr>
          <w:i/>
          <w:sz w:val="28"/>
        </w:rPr>
        <w:tab/>
      </w:r>
      <w:r>
        <w:rPr>
          <w:i/>
          <w:spacing w:val="-2"/>
          <w:sz w:val="28"/>
        </w:rPr>
        <w:t xml:space="preserve">agentligi </w:t>
      </w:r>
      <w:r>
        <w:rPr>
          <w:i/>
          <w:sz w:val="28"/>
        </w:rPr>
        <w:t>ma'lumotlari asosida muallif tomonidan tayyorlangan.</w:t>
      </w:r>
    </w:p>
    <w:p w:rsidR="00A13BCD" w:rsidRDefault="00A13BCD">
      <w:pPr>
        <w:rPr>
          <w:i/>
          <w:sz w:val="28"/>
        </w:rPr>
        <w:sectPr w:rsidR="00A13BCD">
          <w:type w:val="continuous"/>
          <w:pgSz w:w="11910" w:h="16840"/>
          <w:pgMar w:top="1140" w:right="283" w:bottom="1200" w:left="992" w:header="0" w:footer="1230" w:gutter="0"/>
          <w:cols w:space="720"/>
        </w:sectPr>
      </w:pPr>
    </w:p>
    <w:p w:rsidR="00A13BCD" w:rsidRDefault="00131890">
      <w:pPr>
        <w:pStyle w:val="a3"/>
        <w:spacing w:before="91"/>
        <w:ind w:right="845"/>
      </w:pPr>
      <w:r>
        <w:lastRenderedPageBreak/>
        <w:t>O'zbekiston Respublikasi Prezidenti huzuridagi Statistika agentligi ma'lumotlariga ko'ra mamlakatda doimiy aholi soni 2024-yilning 1-oktyabr holatiga 37 355,4 ming kishini tashkil etgan. Bu ko'rsatkich, 2023-yilning mos davriga nisbatan 2,1 foizga ko'paygan bo'lsa, yil boshidan buyon 555,6 ming kishiga ko'paygan. Shundan: ayollar – 18 545,9 ming kishi, erkaklar – 18 809,5 ming kishi bo'lib, shahar joylarida istiqomat qiluvchi aholi – 19047,1 ming kishini, qishloq joylarida esa – 18 308,3 ming kishi. Aholi zichligi 1 kvadrat kilometrga o'rtacha 83,2 kishini tashkil etmoqda. Mehnat resurslari 19739,6 ming</w:t>
      </w:r>
      <w:r>
        <w:rPr>
          <w:spacing w:val="-4"/>
        </w:rPr>
        <w:t xml:space="preserve"> </w:t>
      </w:r>
      <w:r>
        <w:t>kishi,</w:t>
      </w:r>
      <w:r>
        <w:rPr>
          <w:spacing w:val="-4"/>
        </w:rPr>
        <w:t xml:space="preserve"> </w:t>
      </w:r>
      <w:r>
        <w:t>ya'ni</w:t>
      </w:r>
      <w:r>
        <w:rPr>
          <w:spacing w:val="-2"/>
        </w:rPr>
        <w:t xml:space="preserve"> </w:t>
      </w:r>
      <w:r>
        <w:t>umumiy</w:t>
      </w:r>
      <w:r>
        <w:rPr>
          <w:spacing w:val="-4"/>
        </w:rPr>
        <w:t xml:space="preserve"> </w:t>
      </w:r>
      <w:r>
        <w:t>aholining</w:t>
      </w:r>
      <w:r>
        <w:rPr>
          <w:spacing w:val="-5"/>
        </w:rPr>
        <w:t xml:space="preserve"> </w:t>
      </w:r>
      <w:r>
        <w:t>53,4</w:t>
      </w:r>
      <w:r>
        <w:rPr>
          <w:spacing w:val="-2"/>
        </w:rPr>
        <w:t xml:space="preserve"> </w:t>
      </w:r>
      <w:r>
        <w:t>foizini</w:t>
      </w:r>
      <w:r>
        <w:rPr>
          <w:spacing w:val="-2"/>
        </w:rPr>
        <w:t xml:space="preserve"> </w:t>
      </w:r>
      <w:r>
        <w:t>tashkil</w:t>
      </w:r>
      <w:r>
        <w:rPr>
          <w:spacing w:val="-4"/>
        </w:rPr>
        <w:t xml:space="preserve"> </w:t>
      </w:r>
      <w:r>
        <w:t>qiladi.</w:t>
      </w:r>
      <w:r>
        <w:rPr>
          <w:spacing w:val="-2"/>
        </w:rPr>
        <w:t xml:space="preserve"> </w:t>
      </w:r>
      <w:r>
        <w:t>Mehnat</w:t>
      </w:r>
      <w:r>
        <w:rPr>
          <w:spacing w:val="-2"/>
        </w:rPr>
        <w:t xml:space="preserve"> </w:t>
      </w:r>
      <w:r>
        <w:t>resurslari tarkibida iqtisodiy faol aholi soni 15038,3 ming kishini tashkil etgan (jami mehnat resurslarining 76,1 %) va bu ko'rsatkich 2000-yilga nisbatan 5 339 ming kishiga yoki 59,2 % o'sgan.</w:t>
      </w:r>
    </w:p>
    <w:p w:rsidR="00A13BCD" w:rsidRDefault="00131890">
      <w:pPr>
        <w:pStyle w:val="a3"/>
        <w:spacing w:before="1"/>
        <w:ind w:right="845"/>
      </w:pPr>
      <w:r>
        <w:t>Ko'rinib turibdiki, tahlil qilinayotgan yillar mobaynida iqtisodiy faol va ish bilan band aholi soni</w:t>
      </w:r>
      <w:r>
        <w:rPr>
          <w:spacing w:val="40"/>
        </w:rPr>
        <w:t xml:space="preserve"> </w:t>
      </w:r>
      <w:r>
        <w:t>o'sgan.</w:t>
      </w:r>
      <w:r>
        <w:rPr>
          <w:spacing w:val="40"/>
        </w:rPr>
        <w:t xml:space="preserve"> </w:t>
      </w:r>
      <w:r>
        <w:t>Mehnat resurslarining mamlakatimiz hududlari bo'yicha taqsimotiga ko'ra, respublika bo'yicha jami mehnat resurslarning eng yuqori ulushi Samarqand (11,1 %) va Farg'ona (10,9 %) viloyatlariga to'g'ri kelmoqda. Keyingi o'rinlarda Qashqadaryo (9,6 %), Andijon (9,2 %) viloyatlari va boshqa viloyatlar egallagan. Mehnat resurslarining eng past ulushi Sirdaryo (2,5 %) va Navoiy (2,9 %) viloyatlariga to'g'ri kelmoqda (1-rasm).</w:t>
      </w:r>
    </w:p>
    <w:p w:rsidR="00A13BCD" w:rsidRDefault="00131890">
      <w:pPr>
        <w:pStyle w:val="a3"/>
        <w:ind w:left="134" w:firstLine="0"/>
        <w:jc w:val="left"/>
        <w:rPr>
          <w:sz w:val="20"/>
        </w:rPr>
      </w:pPr>
      <w:r>
        <w:rPr>
          <w:noProof/>
          <w:sz w:val="20"/>
          <w:lang w:val="ru-RU" w:eastAsia="ru-RU"/>
        </w:rPr>
        <mc:AlternateContent>
          <mc:Choice Requires="wpg">
            <w:drawing>
              <wp:inline distT="0" distB="0" distL="0" distR="0">
                <wp:extent cx="6150610" cy="3188970"/>
                <wp:effectExtent l="0" t="0" r="0" b="1905"/>
                <wp:docPr id="671" name="Group 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0610" cy="3188970"/>
                          <a:chOff x="0" y="0"/>
                          <a:chExt cx="6150610" cy="3188970"/>
                        </a:xfrm>
                      </wpg:grpSpPr>
                      <wps:wsp>
                        <wps:cNvPr id="672" name="Graphic 672"/>
                        <wps:cNvSpPr/>
                        <wps:spPr>
                          <a:xfrm>
                            <a:off x="673036" y="146367"/>
                            <a:ext cx="4782820" cy="1632585"/>
                          </a:xfrm>
                          <a:custGeom>
                            <a:avLst/>
                            <a:gdLst/>
                            <a:ahLst/>
                            <a:cxnLst/>
                            <a:rect l="l" t="t" r="r" b="b"/>
                            <a:pathLst>
                              <a:path w="4782820" h="1632585">
                                <a:moveTo>
                                  <a:pt x="0" y="1632203"/>
                                </a:moveTo>
                                <a:lnTo>
                                  <a:pt x="4782312" y="1632203"/>
                                </a:lnTo>
                              </a:path>
                              <a:path w="4782820" h="1632585">
                                <a:moveTo>
                                  <a:pt x="0" y="1223772"/>
                                </a:moveTo>
                                <a:lnTo>
                                  <a:pt x="4782312" y="1223772"/>
                                </a:lnTo>
                              </a:path>
                              <a:path w="4782820" h="1632585">
                                <a:moveTo>
                                  <a:pt x="0" y="815339"/>
                                </a:moveTo>
                                <a:lnTo>
                                  <a:pt x="4782312" y="815339"/>
                                </a:lnTo>
                              </a:path>
                              <a:path w="4782820" h="1632585">
                                <a:moveTo>
                                  <a:pt x="0" y="406907"/>
                                </a:moveTo>
                                <a:lnTo>
                                  <a:pt x="4782312" y="406907"/>
                                </a:lnTo>
                              </a:path>
                              <a:path w="4782820" h="1632585">
                                <a:moveTo>
                                  <a:pt x="0" y="0"/>
                                </a:moveTo>
                                <a:lnTo>
                                  <a:pt x="4782312" y="0"/>
                                </a:lnTo>
                              </a:path>
                            </a:pathLst>
                          </a:custGeom>
                          <a:ln w="9144">
                            <a:solidFill>
                              <a:srgbClr val="858585"/>
                            </a:solidFill>
                            <a:prstDash val="solid"/>
                          </a:ln>
                        </wps:spPr>
                        <wps:bodyPr wrap="square" lIns="0" tIns="0" rIns="0" bIns="0" rtlCol="0">
                          <a:prstTxWarp prst="textNoShape">
                            <a:avLst/>
                          </a:prstTxWarp>
                          <a:noAutofit/>
                        </wps:bodyPr>
                      </wps:wsp>
                      <wps:wsp>
                        <wps:cNvPr id="673" name="Graphic 673"/>
                        <wps:cNvSpPr/>
                        <wps:spPr>
                          <a:xfrm>
                            <a:off x="706564" y="698055"/>
                            <a:ext cx="4488180" cy="1489075"/>
                          </a:xfrm>
                          <a:custGeom>
                            <a:avLst/>
                            <a:gdLst/>
                            <a:ahLst/>
                            <a:cxnLst/>
                            <a:rect l="l" t="t" r="r" b="b"/>
                            <a:pathLst>
                              <a:path w="4488180" h="1489075">
                                <a:moveTo>
                                  <a:pt x="45720" y="716280"/>
                                </a:moveTo>
                                <a:lnTo>
                                  <a:pt x="0" y="716280"/>
                                </a:lnTo>
                                <a:lnTo>
                                  <a:pt x="0" y="1488948"/>
                                </a:lnTo>
                                <a:lnTo>
                                  <a:pt x="45720" y="1488948"/>
                                </a:lnTo>
                                <a:lnTo>
                                  <a:pt x="45720" y="716280"/>
                                </a:lnTo>
                                <a:close/>
                              </a:path>
                              <a:path w="4488180" h="1489075">
                                <a:moveTo>
                                  <a:pt x="387096" y="214884"/>
                                </a:moveTo>
                                <a:lnTo>
                                  <a:pt x="341376" y="214884"/>
                                </a:lnTo>
                                <a:lnTo>
                                  <a:pt x="341376" y="1488948"/>
                                </a:lnTo>
                                <a:lnTo>
                                  <a:pt x="387096" y="1488948"/>
                                </a:lnTo>
                                <a:lnTo>
                                  <a:pt x="387096" y="214884"/>
                                </a:lnTo>
                                <a:close/>
                              </a:path>
                              <a:path w="4488180" h="1489075">
                                <a:moveTo>
                                  <a:pt x="729996" y="682752"/>
                                </a:moveTo>
                                <a:lnTo>
                                  <a:pt x="684276" y="682752"/>
                                </a:lnTo>
                                <a:lnTo>
                                  <a:pt x="684276" y="1488948"/>
                                </a:lnTo>
                                <a:lnTo>
                                  <a:pt x="729996" y="1488948"/>
                                </a:lnTo>
                                <a:lnTo>
                                  <a:pt x="729996" y="682752"/>
                                </a:lnTo>
                                <a:close/>
                              </a:path>
                              <a:path w="4488180" h="1489075">
                                <a:moveTo>
                                  <a:pt x="1071372" y="957072"/>
                                </a:moveTo>
                                <a:lnTo>
                                  <a:pt x="1025652" y="957072"/>
                                </a:lnTo>
                                <a:lnTo>
                                  <a:pt x="1025652" y="1488948"/>
                                </a:lnTo>
                                <a:lnTo>
                                  <a:pt x="1071372" y="1488948"/>
                                </a:lnTo>
                                <a:lnTo>
                                  <a:pt x="1071372" y="957072"/>
                                </a:lnTo>
                                <a:close/>
                              </a:path>
                              <a:path w="4488180" h="1489075">
                                <a:moveTo>
                                  <a:pt x="1412748" y="269748"/>
                                </a:moveTo>
                                <a:lnTo>
                                  <a:pt x="1367028" y="269748"/>
                                </a:lnTo>
                                <a:lnTo>
                                  <a:pt x="1367028" y="1488948"/>
                                </a:lnTo>
                                <a:lnTo>
                                  <a:pt x="1412748" y="1488948"/>
                                </a:lnTo>
                                <a:lnTo>
                                  <a:pt x="1412748" y="269748"/>
                                </a:lnTo>
                                <a:close/>
                              </a:path>
                              <a:path w="4488180" h="1489075">
                                <a:moveTo>
                                  <a:pt x="1754124" y="1054608"/>
                                </a:moveTo>
                                <a:lnTo>
                                  <a:pt x="1708404" y="1054608"/>
                                </a:lnTo>
                                <a:lnTo>
                                  <a:pt x="1708404" y="1488948"/>
                                </a:lnTo>
                                <a:lnTo>
                                  <a:pt x="1754124" y="1488948"/>
                                </a:lnTo>
                                <a:lnTo>
                                  <a:pt x="1754124" y="1054608"/>
                                </a:lnTo>
                                <a:close/>
                              </a:path>
                              <a:path w="4488180" h="1489075">
                                <a:moveTo>
                                  <a:pt x="2095500" y="385572"/>
                                </a:moveTo>
                                <a:lnTo>
                                  <a:pt x="2049780" y="385572"/>
                                </a:lnTo>
                                <a:lnTo>
                                  <a:pt x="2049780" y="1488948"/>
                                </a:lnTo>
                                <a:lnTo>
                                  <a:pt x="2095500" y="1488948"/>
                                </a:lnTo>
                                <a:lnTo>
                                  <a:pt x="2095500" y="385572"/>
                                </a:lnTo>
                                <a:close/>
                              </a:path>
                              <a:path w="4488180" h="1489075">
                                <a:moveTo>
                                  <a:pt x="2436876" y="6096"/>
                                </a:moveTo>
                                <a:lnTo>
                                  <a:pt x="2392680" y="6096"/>
                                </a:lnTo>
                                <a:lnTo>
                                  <a:pt x="2392680" y="1488948"/>
                                </a:lnTo>
                                <a:lnTo>
                                  <a:pt x="2436876" y="1488948"/>
                                </a:lnTo>
                                <a:lnTo>
                                  <a:pt x="2436876" y="6096"/>
                                </a:lnTo>
                                <a:close/>
                              </a:path>
                              <a:path w="4488180" h="1489075">
                                <a:moveTo>
                                  <a:pt x="2779776" y="530352"/>
                                </a:moveTo>
                                <a:lnTo>
                                  <a:pt x="2734056" y="530352"/>
                                </a:lnTo>
                                <a:lnTo>
                                  <a:pt x="2734056" y="1488948"/>
                                </a:lnTo>
                                <a:lnTo>
                                  <a:pt x="2779776" y="1488948"/>
                                </a:lnTo>
                                <a:lnTo>
                                  <a:pt x="2779776" y="530352"/>
                                </a:lnTo>
                                <a:close/>
                              </a:path>
                              <a:path w="4488180" h="1489075">
                                <a:moveTo>
                                  <a:pt x="3121152" y="1146048"/>
                                </a:moveTo>
                                <a:lnTo>
                                  <a:pt x="3075432" y="1146048"/>
                                </a:lnTo>
                                <a:lnTo>
                                  <a:pt x="3075432" y="1488948"/>
                                </a:lnTo>
                                <a:lnTo>
                                  <a:pt x="3121152" y="1488948"/>
                                </a:lnTo>
                                <a:lnTo>
                                  <a:pt x="3121152" y="1146048"/>
                                </a:lnTo>
                                <a:close/>
                              </a:path>
                              <a:path w="4488180" h="1489075">
                                <a:moveTo>
                                  <a:pt x="3462528" y="224028"/>
                                </a:moveTo>
                                <a:lnTo>
                                  <a:pt x="3416808" y="224028"/>
                                </a:lnTo>
                                <a:lnTo>
                                  <a:pt x="3416808" y="1488948"/>
                                </a:lnTo>
                                <a:lnTo>
                                  <a:pt x="3462528" y="1488948"/>
                                </a:lnTo>
                                <a:lnTo>
                                  <a:pt x="3462528" y="224028"/>
                                </a:lnTo>
                                <a:close/>
                              </a:path>
                              <a:path w="4488180" h="1489075">
                                <a:moveTo>
                                  <a:pt x="3803904" y="0"/>
                                </a:moveTo>
                                <a:lnTo>
                                  <a:pt x="3758184" y="0"/>
                                </a:lnTo>
                                <a:lnTo>
                                  <a:pt x="3758184" y="1488948"/>
                                </a:lnTo>
                                <a:lnTo>
                                  <a:pt x="3803904" y="1488948"/>
                                </a:lnTo>
                                <a:lnTo>
                                  <a:pt x="3803904" y="0"/>
                                </a:lnTo>
                                <a:close/>
                              </a:path>
                              <a:path w="4488180" h="1489075">
                                <a:moveTo>
                                  <a:pt x="4145280" y="754380"/>
                                </a:moveTo>
                                <a:lnTo>
                                  <a:pt x="4099560" y="754380"/>
                                </a:lnTo>
                                <a:lnTo>
                                  <a:pt x="4099560" y="1488948"/>
                                </a:lnTo>
                                <a:lnTo>
                                  <a:pt x="4145280" y="1488948"/>
                                </a:lnTo>
                                <a:lnTo>
                                  <a:pt x="4145280" y="754380"/>
                                </a:lnTo>
                                <a:close/>
                              </a:path>
                              <a:path w="4488180" h="1489075">
                                <a:moveTo>
                                  <a:pt x="4488180" y="248412"/>
                                </a:moveTo>
                                <a:lnTo>
                                  <a:pt x="4442460" y="248412"/>
                                </a:lnTo>
                                <a:lnTo>
                                  <a:pt x="4442460" y="1488948"/>
                                </a:lnTo>
                                <a:lnTo>
                                  <a:pt x="4488180" y="1488948"/>
                                </a:lnTo>
                                <a:lnTo>
                                  <a:pt x="4488180" y="248412"/>
                                </a:lnTo>
                                <a:close/>
                              </a:path>
                            </a:pathLst>
                          </a:custGeom>
                          <a:solidFill>
                            <a:srgbClr val="4571A7"/>
                          </a:solidFill>
                        </wps:spPr>
                        <wps:bodyPr wrap="square" lIns="0" tIns="0" rIns="0" bIns="0" rtlCol="0">
                          <a:prstTxWarp prst="textNoShape">
                            <a:avLst/>
                          </a:prstTxWarp>
                          <a:noAutofit/>
                        </wps:bodyPr>
                      </wps:wsp>
                      <wps:wsp>
                        <wps:cNvPr id="674" name="Graphic 674"/>
                        <wps:cNvSpPr/>
                        <wps:spPr>
                          <a:xfrm>
                            <a:off x="752284" y="525843"/>
                            <a:ext cx="4486910" cy="1661160"/>
                          </a:xfrm>
                          <a:custGeom>
                            <a:avLst/>
                            <a:gdLst/>
                            <a:ahLst/>
                            <a:cxnLst/>
                            <a:rect l="l" t="t" r="r" b="b"/>
                            <a:pathLst>
                              <a:path w="4486910" h="1661160">
                                <a:moveTo>
                                  <a:pt x="45720" y="822960"/>
                                </a:moveTo>
                                <a:lnTo>
                                  <a:pt x="0" y="822960"/>
                                </a:lnTo>
                                <a:lnTo>
                                  <a:pt x="0" y="1661160"/>
                                </a:lnTo>
                                <a:lnTo>
                                  <a:pt x="45720" y="1661160"/>
                                </a:lnTo>
                                <a:lnTo>
                                  <a:pt x="45720" y="822960"/>
                                </a:lnTo>
                                <a:close/>
                              </a:path>
                              <a:path w="4486910" h="1661160">
                                <a:moveTo>
                                  <a:pt x="387096" y="280416"/>
                                </a:moveTo>
                                <a:lnTo>
                                  <a:pt x="341376" y="280416"/>
                                </a:lnTo>
                                <a:lnTo>
                                  <a:pt x="341376" y="1661160"/>
                                </a:lnTo>
                                <a:lnTo>
                                  <a:pt x="387096" y="1661160"/>
                                </a:lnTo>
                                <a:lnTo>
                                  <a:pt x="387096" y="280416"/>
                                </a:lnTo>
                                <a:close/>
                              </a:path>
                              <a:path w="4486910" h="1661160">
                                <a:moveTo>
                                  <a:pt x="728472" y="798576"/>
                                </a:moveTo>
                                <a:lnTo>
                                  <a:pt x="684276" y="798576"/>
                                </a:lnTo>
                                <a:lnTo>
                                  <a:pt x="684276" y="1661160"/>
                                </a:lnTo>
                                <a:lnTo>
                                  <a:pt x="728472" y="1661160"/>
                                </a:lnTo>
                                <a:lnTo>
                                  <a:pt x="728472" y="798576"/>
                                </a:lnTo>
                                <a:close/>
                              </a:path>
                              <a:path w="4486910" h="1661160">
                                <a:moveTo>
                                  <a:pt x="1071372" y="1060704"/>
                                </a:moveTo>
                                <a:lnTo>
                                  <a:pt x="1025652" y="1060704"/>
                                </a:lnTo>
                                <a:lnTo>
                                  <a:pt x="1025652" y="1661160"/>
                                </a:lnTo>
                                <a:lnTo>
                                  <a:pt x="1071372" y="1661160"/>
                                </a:lnTo>
                                <a:lnTo>
                                  <a:pt x="1071372" y="1060704"/>
                                </a:lnTo>
                                <a:close/>
                              </a:path>
                              <a:path w="4486910" h="1661160">
                                <a:moveTo>
                                  <a:pt x="1412748" y="251460"/>
                                </a:moveTo>
                                <a:lnTo>
                                  <a:pt x="1367028" y="251460"/>
                                </a:lnTo>
                                <a:lnTo>
                                  <a:pt x="1367028" y="1661160"/>
                                </a:lnTo>
                                <a:lnTo>
                                  <a:pt x="1412748" y="1661160"/>
                                </a:lnTo>
                                <a:lnTo>
                                  <a:pt x="1412748" y="251460"/>
                                </a:lnTo>
                                <a:close/>
                              </a:path>
                              <a:path w="4486910" h="1661160">
                                <a:moveTo>
                                  <a:pt x="1754124" y="1220724"/>
                                </a:moveTo>
                                <a:lnTo>
                                  <a:pt x="1708404" y="1220724"/>
                                </a:lnTo>
                                <a:lnTo>
                                  <a:pt x="1708404" y="1661160"/>
                                </a:lnTo>
                                <a:lnTo>
                                  <a:pt x="1754124" y="1661160"/>
                                </a:lnTo>
                                <a:lnTo>
                                  <a:pt x="1754124" y="1220724"/>
                                </a:lnTo>
                                <a:close/>
                              </a:path>
                              <a:path w="4486910" h="1661160">
                                <a:moveTo>
                                  <a:pt x="2095500" y="423672"/>
                                </a:moveTo>
                                <a:lnTo>
                                  <a:pt x="2049780" y="423672"/>
                                </a:lnTo>
                                <a:lnTo>
                                  <a:pt x="2049780" y="1661160"/>
                                </a:lnTo>
                                <a:lnTo>
                                  <a:pt x="2095500" y="1661160"/>
                                </a:lnTo>
                                <a:lnTo>
                                  <a:pt x="2095500" y="423672"/>
                                </a:lnTo>
                                <a:close/>
                              </a:path>
                              <a:path w="4486910" h="1661160">
                                <a:moveTo>
                                  <a:pt x="2436876" y="0"/>
                                </a:moveTo>
                                <a:lnTo>
                                  <a:pt x="2391156" y="0"/>
                                </a:lnTo>
                                <a:lnTo>
                                  <a:pt x="2391156" y="1661160"/>
                                </a:lnTo>
                                <a:lnTo>
                                  <a:pt x="2436876" y="1661160"/>
                                </a:lnTo>
                                <a:lnTo>
                                  <a:pt x="2436876" y="0"/>
                                </a:lnTo>
                                <a:close/>
                              </a:path>
                              <a:path w="4486910" h="1661160">
                                <a:moveTo>
                                  <a:pt x="2778252" y="534924"/>
                                </a:moveTo>
                                <a:lnTo>
                                  <a:pt x="2734056" y="534924"/>
                                </a:lnTo>
                                <a:lnTo>
                                  <a:pt x="2734056" y="1661160"/>
                                </a:lnTo>
                                <a:lnTo>
                                  <a:pt x="2778252" y="1661160"/>
                                </a:lnTo>
                                <a:lnTo>
                                  <a:pt x="2778252" y="534924"/>
                                </a:lnTo>
                                <a:close/>
                              </a:path>
                              <a:path w="4486910" h="1661160">
                                <a:moveTo>
                                  <a:pt x="3121152" y="1281684"/>
                                </a:moveTo>
                                <a:lnTo>
                                  <a:pt x="3075432" y="1281684"/>
                                </a:lnTo>
                                <a:lnTo>
                                  <a:pt x="3075432" y="1661160"/>
                                </a:lnTo>
                                <a:lnTo>
                                  <a:pt x="3121152" y="1661160"/>
                                </a:lnTo>
                                <a:lnTo>
                                  <a:pt x="3121152" y="1281684"/>
                                </a:lnTo>
                                <a:close/>
                              </a:path>
                              <a:path w="4486910" h="1661160">
                                <a:moveTo>
                                  <a:pt x="3462528" y="347472"/>
                                </a:moveTo>
                                <a:lnTo>
                                  <a:pt x="3416808" y="347472"/>
                                </a:lnTo>
                                <a:lnTo>
                                  <a:pt x="3416808" y="1661160"/>
                                </a:lnTo>
                                <a:lnTo>
                                  <a:pt x="3462528" y="1661160"/>
                                </a:lnTo>
                                <a:lnTo>
                                  <a:pt x="3462528" y="347472"/>
                                </a:lnTo>
                                <a:close/>
                              </a:path>
                              <a:path w="4486910" h="1661160">
                                <a:moveTo>
                                  <a:pt x="3803904" y="30480"/>
                                </a:moveTo>
                                <a:lnTo>
                                  <a:pt x="3758184" y="30480"/>
                                </a:lnTo>
                                <a:lnTo>
                                  <a:pt x="3758184" y="1661160"/>
                                </a:lnTo>
                                <a:lnTo>
                                  <a:pt x="3803904" y="1661160"/>
                                </a:lnTo>
                                <a:lnTo>
                                  <a:pt x="3803904" y="30480"/>
                                </a:lnTo>
                                <a:close/>
                              </a:path>
                              <a:path w="4486910" h="1661160">
                                <a:moveTo>
                                  <a:pt x="4145280" y="868680"/>
                                </a:moveTo>
                                <a:lnTo>
                                  <a:pt x="4099560" y="868680"/>
                                </a:lnTo>
                                <a:lnTo>
                                  <a:pt x="4099560" y="1661160"/>
                                </a:lnTo>
                                <a:lnTo>
                                  <a:pt x="4145280" y="1661160"/>
                                </a:lnTo>
                                <a:lnTo>
                                  <a:pt x="4145280" y="868680"/>
                                </a:lnTo>
                                <a:close/>
                              </a:path>
                              <a:path w="4486910" h="1661160">
                                <a:moveTo>
                                  <a:pt x="4486656" y="408432"/>
                                </a:moveTo>
                                <a:lnTo>
                                  <a:pt x="4442460" y="408432"/>
                                </a:lnTo>
                                <a:lnTo>
                                  <a:pt x="4442460" y="1661160"/>
                                </a:lnTo>
                                <a:lnTo>
                                  <a:pt x="4486656" y="1661160"/>
                                </a:lnTo>
                                <a:lnTo>
                                  <a:pt x="4486656" y="408432"/>
                                </a:lnTo>
                                <a:close/>
                              </a:path>
                            </a:pathLst>
                          </a:custGeom>
                          <a:solidFill>
                            <a:srgbClr val="AA4643"/>
                          </a:solidFill>
                        </wps:spPr>
                        <wps:bodyPr wrap="square" lIns="0" tIns="0" rIns="0" bIns="0" rtlCol="0">
                          <a:prstTxWarp prst="textNoShape">
                            <a:avLst/>
                          </a:prstTxWarp>
                          <a:noAutofit/>
                        </wps:bodyPr>
                      </wps:wsp>
                      <wps:wsp>
                        <wps:cNvPr id="675" name="Graphic 675"/>
                        <wps:cNvSpPr/>
                        <wps:spPr>
                          <a:xfrm>
                            <a:off x="798004" y="451167"/>
                            <a:ext cx="4486910" cy="1736089"/>
                          </a:xfrm>
                          <a:custGeom>
                            <a:avLst/>
                            <a:gdLst/>
                            <a:ahLst/>
                            <a:cxnLst/>
                            <a:rect l="l" t="t" r="r" b="b"/>
                            <a:pathLst>
                              <a:path w="4486910" h="1736089">
                                <a:moveTo>
                                  <a:pt x="45720" y="858012"/>
                                </a:moveTo>
                                <a:lnTo>
                                  <a:pt x="0" y="858012"/>
                                </a:lnTo>
                                <a:lnTo>
                                  <a:pt x="0" y="1735836"/>
                                </a:lnTo>
                                <a:lnTo>
                                  <a:pt x="45720" y="1735836"/>
                                </a:lnTo>
                                <a:lnTo>
                                  <a:pt x="45720" y="858012"/>
                                </a:lnTo>
                                <a:close/>
                              </a:path>
                              <a:path w="4486910" h="1736089">
                                <a:moveTo>
                                  <a:pt x="387096" y="303276"/>
                                </a:moveTo>
                                <a:lnTo>
                                  <a:pt x="341376" y="303276"/>
                                </a:lnTo>
                                <a:lnTo>
                                  <a:pt x="341376" y="1735836"/>
                                </a:lnTo>
                                <a:lnTo>
                                  <a:pt x="387096" y="1735836"/>
                                </a:lnTo>
                                <a:lnTo>
                                  <a:pt x="387096" y="303276"/>
                                </a:lnTo>
                                <a:close/>
                              </a:path>
                              <a:path w="4486910" h="1736089">
                                <a:moveTo>
                                  <a:pt x="728472" y="864108"/>
                                </a:moveTo>
                                <a:lnTo>
                                  <a:pt x="682752" y="864108"/>
                                </a:lnTo>
                                <a:lnTo>
                                  <a:pt x="682752" y="1735836"/>
                                </a:lnTo>
                                <a:lnTo>
                                  <a:pt x="728472" y="1735836"/>
                                </a:lnTo>
                                <a:lnTo>
                                  <a:pt x="728472" y="864108"/>
                                </a:lnTo>
                                <a:close/>
                              </a:path>
                              <a:path w="4486910" h="1736089">
                                <a:moveTo>
                                  <a:pt x="1069848" y="1103376"/>
                                </a:moveTo>
                                <a:lnTo>
                                  <a:pt x="1025652" y="1103376"/>
                                </a:lnTo>
                                <a:lnTo>
                                  <a:pt x="1025652" y="1735836"/>
                                </a:lnTo>
                                <a:lnTo>
                                  <a:pt x="1069848" y="1735836"/>
                                </a:lnTo>
                                <a:lnTo>
                                  <a:pt x="1069848" y="1103376"/>
                                </a:lnTo>
                                <a:close/>
                              </a:path>
                              <a:path w="4486910" h="1736089">
                                <a:moveTo>
                                  <a:pt x="1412748" y="257556"/>
                                </a:moveTo>
                                <a:lnTo>
                                  <a:pt x="1367028" y="257556"/>
                                </a:lnTo>
                                <a:lnTo>
                                  <a:pt x="1367028" y="1735836"/>
                                </a:lnTo>
                                <a:lnTo>
                                  <a:pt x="1412748" y="1735836"/>
                                </a:lnTo>
                                <a:lnTo>
                                  <a:pt x="1412748" y="257556"/>
                                </a:lnTo>
                                <a:close/>
                              </a:path>
                              <a:path w="4486910" h="1736089">
                                <a:moveTo>
                                  <a:pt x="1754111" y="1283208"/>
                                </a:moveTo>
                                <a:lnTo>
                                  <a:pt x="1708404" y="1283208"/>
                                </a:lnTo>
                                <a:lnTo>
                                  <a:pt x="1708404" y="1735836"/>
                                </a:lnTo>
                                <a:lnTo>
                                  <a:pt x="1754111" y="1735836"/>
                                </a:lnTo>
                                <a:lnTo>
                                  <a:pt x="1754111" y="1283208"/>
                                </a:lnTo>
                                <a:close/>
                              </a:path>
                              <a:path w="4486910" h="1736089">
                                <a:moveTo>
                                  <a:pt x="2095500" y="445008"/>
                                </a:moveTo>
                                <a:lnTo>
                                  <a:pt x="2049780" y="445008"/>
                                </a:lnTo>
                                <a:lnTo>
                                  <a:pt x="2049780" y="1735836"/>
                                </a:lnTo>
                                <a:lnTo>
                                  <a:pt x="2095500" y="1735836"/>
                                </a:lnTo>
                                <a:lnTo>
                                  <a:pt x="2095500" y="445008"/>
                                </a:lnTo>
                                <a:close/>
                              </a:path>
                              <a:path w="4486910" h="1736089">
                                <a:moveTo>
                                  <a:pt x="2436876" y="0"/>
                                </a:moveTo>
                                <a:lnTo>
                                  <a:pt x="2391156" y="0"/>
                                </a:lnTo>
                                <a:lnTo>
                                  <a:pt x="2391156" y="1735836"/>
                                </a:lnTo>
                                <a:lnTo>
                                  <a:pt x="2436876" y="1735836"/>
                                </a:lnTo>
                                <a:lnTo>
                                  <a:pt x="2436876" y="0"/>
                                </a:lnTo>
                                <a:close/>
                              </a:path>
                              <a:path w="4486910" h="1736089">
                                <a:moveTo>
                                  <a:pt x="2778252" y="550164"/>
                                </a:moveTo>
                                <a:lnTo>
                                  <a:pt x="2732532" y="550164"/>
                                </a:lnTo>
                                <a:lnTo>
                                  <a:pt x="2732532" y="1735836"/>
                                </a:lnTo>
                                <a:lnTo>
                                  <a:pt x="2778252" y="1735836"/>
                                </a:lnTo>
                                <a:lnTo>
                                  <a:pt x="2778252" y="550164"/>
                                </a:lnTo>
                                <a:close/>
                              </a:path>
                              <a:path w="4486910" h="1736089">
                                <a:moveTo>
                                  <a:pt x="3121152" y="1339596"/>
                                </a:moveTo>
                                <a:lnTo>
                                  <a:pt x="3075432" y="1339596"/>
                                </a:lnTo>
                                <a:lnTo>
                                  <a:pt x="3075432" y="1735836"/>
                                </a:lnTo>
                                <a:lnTo>
                                  <a:pt x="3121152" y="1735836"/>
                                </a:lnTo>
                                <a:lnTo>
                                  <a:pt x="3121152" y="1339596"/>
                                </a:lnTo>
                                <a:close/>
                              </a:path>
                              <a:path w="4486910" h="1736089">
                                <a:moveTo>
                                  <a:pt x="3462528" y="416052"/>
                                </a:moveTo>
                                <a:lnTo>
                                  <a:pt x="3416808" y="416052"/>
                                </a:lnTo>
                                <a:lnTo>
                                  <a:pt x="3416808" y="1735836"/>
                                </a:lnTo>
                                <a:lnTo>
                                  <a:pt x="3462528" y="1735836"/>
                                </a:lnTo>
                                <a:lnTo>
                                  <a:pt x="3462528" y="416052"/>
                                </a:lnTo>
                                <a:close/>
                              </a:path>
                              <a:path w="4486910" h="1736089">
                                <a:moveTo>
                                  <a:pt x="3803904" y="45720"/>
                                </a:moveTo>
                                <a:lnTo>
                                  <a:pt x="3758184" y="45720"/>
                                </a:lnTo>
                                <a:lnTo>
                                  <a:pt x="3758184" y="1735836"/>
                                </a:lnTo>
                                <a:lnTo>
                                  <a:pt x="3803904" y="1735836"/>
                                </a:lnTo>
                                <a:lnTo>
                                  <a:pt x="3803904" y="45720"/>
                                </a:lnTo>
                                <a:close/>
                              </a:path>
                              <a:path w="4486910" h="1736089">
                                <a:moveTo>
                                  <a:pt x="4145280" y="882396"/>
                                </a:moveTo>
                                <a:lnTo>
                                  <a:pt x="4099560" y="882396"/>
                                </a:lnTo>
                                <a:lnTo>
                                  <a:pt x="4099560" y="1735836"/>
                                </a:lnTo>
                                <a:lnTo>
                                  <a:pt x="4145280" y="1735836"/>
                                </a:lnTo>
                                <a:lnTo>
                                  <a:pt x="4145280" y="882396"/>
                                </a:lnTo>
                                <a:close/>
                              </a:path>
                              <a:path w="4486910" h="1736089">
                                <a:moveTo>
                                  <a:pt x="4486656" y="306324"/>
                                </a:moveTo>
                                <a:lnTo>
                                  <a:pt x="4440936" y="306324"/>
                                </a:lnTo>
                                <a:lnTo>
                                  <a:pt x="4440936" y="1735836"/>
                                </a:lnTo>
                                <a:lnTo>
                                  <a:pt x="4486656" y="1735836"/>
                                </a:lnTo>
                                <a:lnTo>
                                  <a:pt x="4486656" y="306324"/>
                                </a:lnTo>
                                <a:close/>
                              </a:path>
                            </a:pathLst>
                          </a:custGeom>
                          <a:solidFill>
                            <a:srgbClr val="88A44E"/>
                          </a:solidFill>
                        </wps:spPr>
                        <wps:bodyPr wrap="square" lIns="0" tIns="0" rIns="0" bIns="0" rtlCol="0">
                          <a:prstTxWarp prst="textNoShape">
                            <a:avLst/>
                          </a:prstTxWarp>
                          <a:noAutofit/>
                        </wps:bodyPr>
                      </wps:wsp>
                      <wps:wsp>
                        <wps:cNvPr id="676" name="Graphic 676"/>
                        <wps:cNvSpPr/>
                        <wps:spPr>
                          <a:xfrm>
                            <a:off x="843724" y="454215"/>
                            <a:ext cx="4486910" cy="1732914"/>
                          </a:xfrm>
                          <a:custGeom>
                            <a:avLst/>
                            <a:gdLst/>
                            <a:ahLst/>
                            <a:cxnLst/>
                            <a:rect l="l" t="t" r="r" b="b"/>
                            <a:pathLst>
                              <a:path w="4486910" h="1732914">
                                <a:moveTo>
                                  <a:pt x="45720" y="862584"/>
                                </a:moveTo>
                                <a:lnTo>
                                  <a:pt x="0" y="862584"/>
                                </a:lnTo>
                                <a:lnTo>
                                  <a:pt x="0" y="1732788"/>
                                </a:lnTo>
                                <a:lnTo>
                                  <a:pt x="45720" y="1732788"/>
                                </a:lnTo>
                                <a:lnTo>
                                  <a:pt x="45720" y="862584"/>
                                </a:lnTo>
                                <a:close/>
                              </a:path>
                              <a:path w="4486910" h="1732914">
                                <a:moveTo>
                                  <a:pt x="387096" y="307848"/>
                                </a:moveTo>
                                <a:lnTo>
                                  <a:pt x="341376" y="307848"/>
                                </a:lnTo>
                                <a:lnTo>
                                  <a:pt x="341376" y="1732788"/>
                                </a:lnTo>
                                <a:lnTo>
                                  <a:pt x="387096" y="1732788"/>
                                </a:lnTo>
                                <a:lnTo>
                                  <a:pt x="387096" y="307848"/>
                                </a:lnTo>
                                <a:close/>
                              </a:path>
                              <a:path w="4486910" h="1732914">
                                <a:moveTo>
                                  <a:pt x="728472" y="856488"/>
                                </a:moveTo>
                                <a:lnTo>
                                  <a:pt x="682752" y="856488"/>
                                </a:lnTo>
                                <a:lnTo>
                                  <a:pt x="682752" y="1732788"/>
                                </a:lnTo>
                                <a:lnTo>
                                  <a:pt x="728472" y="1732788"/>
                                </a:lnTo>
                                <a:lnTo>
                                  <a:pt x="728472" y="856488"/>
                                </a:lnTo>
                                <a:close/>
                              </a:path>
                              <a:path w="4486910" h="1732914">
                                <a:moveTo>
                                  <a:pt x="1069848" y="1094232"/>
                                </a:moveTo>
                                <a:lnTo>
                                  <a:pt x="1024128" y="1094232"/>
                                </a:lnTo>
                                <a:lnTo>
                                  <a:pt x="1024128" y="1732788"/>
                                </a:lnTo>
                                <a:lnTo>
                                  <a:pt x="1069848" y="1732788"/>
                                </a:lnTo>
                                <a:lnTo>
                                  <a:pt x="1069848" y="1094232"/>
                                </a:lnTo>
                                <a:close/>
                              </a:path>
                              <a:path w="4486910" h="1732914">
                                <a:moveTo>
                                  <a:pt x="1412748" y="254508"/>
                                </a:moveTo>
                                <a:lnTo>
                                  <a:pt x="1367028" y="254508"/>
                                </a:lnTo>
                                <a:lnTo>
                                  <a:pt x="1367028" y="1732788"/>
                                </a:lnTo>
                                <a:lnTo>
                                  <a:pt x="1412748" y="1732788"/>
                                </a:lnTo>
                                <a:lnTo>
                                  <a:pt x="1412748" y="254508"/>
                                </a:lnTo>
                                <a:close/>
                              </a:path>
                              <a:path w="4486910" h="1732914">
                                <a:moveTo>
                                  <a:pt x="1754124" y="1272540"/>
                                </a:moveTo>
                                <a:lnTo>
                                  <a:pt x="1708391" y="1272540"/>
                                </a:lnTo>
                                <a:lnTo>
                                  <a:pt x="1708391" y="1732788"/>
                                </a:lnTo>
                                <a:lnTo>
                                  <a:pt x="1754124" y="1732788"/>
                                </a:lnTo>
                                <a:lnTo>
                                  <a:pt x="1754124" y="1272540"/>
                                </a:lnTo>
                                <a:close/>
                              </a:path>
                              <a:path w="4486910" h="1732914">
                                <a:moveTo>
                                  <a:pt x="2095500" y="437388"/>
                                </a:moveTo>
                                <a:lnTo>
                                  <a:pt x="2049780" y="437388"/>
                                </a:lnTo>
                                <a:lnTo>
                                  <a:pt x="2049780" y="1732788"/>
                                </a:lnTo>
                                <a:lnTo>
                                  <a:pt x="2095500" y="1732788"/>
                                </a:lnTo>
                                <a:lnTo>
                                  <a:pt x="2095500" y="437388"/>
                                </a:lnTo>
                                <a:close/>
                              </a:path>
                              <a:path w="4486910" h="1732914">
                                <a:moveTo>
                                  <a:pt x="2436876" y="0"/>
                                </a:moveTo>
                                <a:lnTo>
                                  <a:pt x="2391156" y="0"/>
                                </a:lnTo>
                                <a:lnTo>
                                  <a:pt x="2391156" y="1732788"/>
                                </a:lnTo>
                                <a:lnTo>
                                  <a:pt x="2436876" y="1732788"/>
                                </a:lnTo>
                                <a:lnTo>
                                  <a:pt x="2436876" y="0"/>
                                </a:lnTo>
                                <a:close/>
                              </a:path>
                              <a:path w="4486910" h="1732914">
                                <a:moveTo>
                                  <a:pt x="2778252" y="536448"/>
                                </a:moveTo>
                                <a:lnTo>
                                  <a:pt x="2732532" y="536448"/>
                                </a:lnTo>
                                <a:lnTo>
                                  <a:pt x="2732532" y="1732788"/>
                                </a:lnTo>
                                <a:lnTo>
                                  <a:pt x="2778252" y="1732788"/>
                                </a:lnTo>
                                <a:lnTo>
                                  <a:pt x="2778252" y="536448"/>
                                </a:lnTo>
                                <a:close/>
                              </a:path>
                              <a:path w="4486910" h="1732914">
                                <a:moveTo>
                                  <a:pt x="3119628" y="1333500"/>
                                </a:moveTo>
                                <a:lnTo>
                                  <a:pt x="3075432" y="1333500"/>
                                </a:lnTo>
                                <a:lnTo>
                                  <a:pt x="3075432" y="1732788"/>
                                </a:lnTo>
                                <a:lnTo>
                                  <a:pt x="3119628" y="1732788"/>
                                </a:lnTo>
                                <a:lnTo>
                                  <a:pt x="3119628" y="1333500"/>
                                </a:lnTo>
                                <a:close/>
                              </a:path>
                              <a:path w="4486910" h="1732914">
                                <a:moveTo>
                                  <a:pt x="3462528" y="408432"/>
                                </a:moveTo>
                                <a:lnTo>
                                  <a:pt x="3416808" y="408432"/>
                                </a:lnTo>
                                <a:lnTo>
                                  <a:pt x="3416808" y="1732788"/>
                                </a:lnTo>
                                <a:lnTo>
                                  <a:pt x="3462528" y="1732788"/>
                                </a:lnTo>
                                <a:lnTo>
                                  <a:pt x="3462528" y="408432"/>
                                </a:lnTo>
                                <a:close/>
                              </a:path>
                              <a:path w="4486910" h="1732914">
                                <a:moveTo>
                                  <a:pt x="3803904" y="30480"/>
                                </a:moveTo>
                                <a:lnTo>
                                  <a:pt x="3758184" y="30480"/>
                                </a:lnTo>
                                <a:lnTo>
                                  <a:pt x="3758184" y="1732788"/>
                                </a:lnTo>
                                <a:lnTo>
                                  <a:pt x="3803904" y="1732788"/>
                                </a:lnTo>
                                <a:lnTo>
                                  <a:pt x="3803904" y="30480"/>
                                </a:lnTo>
                                <a:close/>
                              </a:path>
                              <a:path w="4486910" h="1732914">
                                <a:moveTo>
                                  <a:pt x="4145280" y="877824"/>
                                </a:moveTo>
                                <a:lnTo>
                                  <a:pt x="4099560" y="877824"/>
                                </a:lnTo>
                                <a:lnTo>
                                  <a:pt x="4099560" y="1732788"/>
                                </a:lnTo>
                                <a:lnTo>
                                  <a:pt x="4145280" y="1732788"/>
                                </a:lnTo>
                                <a:lnTo>
                                  <a:pt x="4145280" y="877824"/>
                                </a:lnTo>
                                <a:close/>
                              </a:path>
                              <a:path w="4486910" h="1732914">
                                <a:moveTo>
                                  <a:pt x="4486656" y="199644"/>
                                </a:moveTo>
                                <a:lnTo>
                                  <a:pt x="4440936" y="199644"/>
                                </a:lnTo>
                                <a:lnTo>
                                  <a:pt x="4440936" y="1732788"/>
                                </a:lnTo>
                                <a:lnTo>
                                  <a:pt x="4486656" y="1732788"/>
                                </a:lnTo>
                                <a:lnTo>
                                  <a:pt x="4486656" y="199644"/>
                                </a:lnTo>
                                <a:close/>
                              </a:path>
                            </a:pathLst>
                          </a:custGeom>
                          <a:solidFill>
                            <a:srgbClr val="70578F"/>
                          </a:solidFill>
                        </wps:spPr>
                        <wps:bodyPr wrap="square" lIns="0" tIns="0" rIns="0" bIns="0" rtlCol="0">
                          <a:prstTxWarp prst="textNoShape">
                            <a:avLst/>
                          </a:prstTxWarp>
                          <a:noAutofit/>
                        </wps:bodyPr>
                      </wps:wsp>
                      <wps:wsp>
                        <wps:cNvPr id="677" name="Graphic 677"/>
                        <wps:cNvSpPr/>
                        <wps:spPr>
                          <a:xfrm>
                            <a:off x="889444" y="419163"/>
                            <a:ext cx="4486910" cy="1767839"/>
                          </a:xfrm>
                          <a:custGeom>
                            <a:avLst/>
                            <a:gdLst/>
                            <a:ahLst/>
                            <a:cxnLst/>
                            <a:rect l="l" t="t" r="r" b="b"/>
                            <a:pathLst>
                              <a:path w="4486910" h="1767839">
                                <a:moveTo>
                                  <a:pt x="45720" y="896112"/>
                                </a:moveTo>
                                <a:lnTo>
                                  <a:pt x="0" y="896112"/>
                                </a:lnTo>
                                <a:lnTo>
                                  <a:pt x="0" y="1767840"/>
                                </a:lnTo>
                                <a:lnTo>
                                  <a:pt x="45720" y="1767840"/>
                                </a:lnTo>
                                <a:lnTo>
                                  <a:pt x="45720" y="896112"/>
                                </a:lnTo>
                                <a:close/>
                              </a:path>
                              <a:path w="4486910" h="1767839">
                                <a:moveTo>
                                  <a:pt x="387096" y="313944"/>
                                </a:moveTo>
                                <a:lnTo>
                                  <a:pt x="341376" y="313944"/>
                                </a:lnTo>
                                <a:lnTo>
                                  <a:pt x="341376" y="1767840"/>
                                </a:lnTo>
                                <a:lnTo>
                                  <a:pt x="387096" y="1767840"/>
                                </a:lnTo>
                                <a:lnTo>
                                  <a:pt x="387096" y="313944"/>
                                </a:lnTo>
                                <a:close/>
                              </a:path>
                              <a:path w="4486910" h="1767839">
                                <a:moveTo>
                                  <a:pt x="728472" y="890016"/>
                                </a:moveTo>
                                <a:lnTo>
                                  <a:pt x="682752" y="890016"/>
                                </a:lnTo>
                                <a:lnTo>
                                  <a:pt x="682752" y="1767840"/>
                                </a:lnTo>
                                <a:lnTo>
                                  <a:pt x="728472" y="1767840"/>
                                </a:lnTo>
                                <a:lnTo>
                                  <a:pt x="728472" y="890016"/>
                                </a:lnTo>
                                <a:close/>
                              </a:path>
                              <a:path w="4486910" h="1767839">
                                <a:moveTo>
                                  <a:pt x="1069848" y="1121664"/>
                                </a:moveTo>
                                <a:lnTo>
                                  <a:pt x="1024128" y="1121664"/>
                                </a:lnTo>
                                <a:lnTo>
                                  <a:pt x="1024128" y="1767840"/>
                                </a:lnTo>
                                <a:lnTo>
                                  <a:pt x="1069848" y="1767840"/>
                                </a:lnTo>
                                <a:lnTo>
                                  <a:pt x="1069848" y="1121664"/>
                                </a:lnTo>
                                <a:close/>
                              </a:path>
                              <a:path w="4486910" h="1767839">
                                <a:moveTo>
                                  <a:pt x="1411224" y="286512"/>
                                </a:moveTo>
                                <a:lnTo>
                                  <a:pt x="1367028" y="286512"/>
                                </a:lnTo>
                                <a:lnTo>
                                  <a:pt x="1367028" y="1767840"/>
                                </a:lnTo>
                                <a:lnTo>
                                  <a:pt x="1411224" y="1767840"/>
                                </a:lnTo>
                                <a:lnTo>
                                  <a:pt x="1411224" y="286512"/>
                                </a:lnTo>
                                <a:close/>
                              </a:path>
                              <a:path w="4486910" h="1767839">
                                <a:moveTo>
                                  <a:pt x="1754124" y="1301496"/>
                                </a:moveTo>
                                <a:lnTo>
                                  <a:pt x="1708404" y="1301496"/>
                                </a:lnTo>
                                <a:lnTo>
                                  <a:pt x="1708404" y="1767840"/>
                                </a:lnTo>
                                <a:lnTo>
                                  <a:pt x="1754124" y="1767840"/>
                                </a:lnTo>
                                <a:lnTo>
                                  <a:pt x="1754124" y="1301496"/>
                                </a:lnTo>
                                <a:close/>
                              </a:path>
                              <a:path w="4486910" h="1767839">
                                <a:moveTo>
                                  <a:pt x="2095500" y="470916"/>
                                </a:moveTo>
                                <a:lnTo>
                                  <a:pt x="2049780" y="470916"/>
                                </a:lnTo>
                                <a:lnTo>
                                  <a:pt x="2049780" y="1767840"/>
                                </a:lnTo>
                                <a:lnTo>
                                  <a:pt x="2095500" y="1767840"/>
                                </a:lnTo>
                                <a:lnTo>
                                  <a:pt x="2095500" y="470916"/>
                                </a:lnTo>
                                <a:close/>
                              </a:path>
                              <a:path w="4486910" h="1767839">
                                <a:moveTo>
                                  <a:pt x="2436876" y="0"/>
                                </a:moveTo>
                                <a:lnTo>
                                  <a:pt x="2391156" y="0"/>
                                </a:lnTo>
                                <a:lnTo>
                                  <a:pt x="2391156" y="1767840"/>
                                </a:lnTo>
                                <a:lnTo>
                                  <a:pt x="2436876" y="1767840"/>
                                </a:lnTo>
                                <a:lnTo>
                                  <a:pt x="2436876" y="0"/>
                                </a:lnTo>
                                <a:close/>
                              </a:path>
                              <a:path w="4486910" h="1767839">
                                <a:moveTo>
                                  <a:pt x="2778252" y="571500"/>
                                </a:moveTo>
                                <a:lnTo>
                                  <a:pt x="2732532" y="571500"/>
                                </a:lnTo>
                                <a:lnTo>
                                  <a:pt x="2732532" y="1767840"/>
                                </a:lnTo>
                                <a:lnTo>
                                  <a:pt x="2778252" y="1767840"/>
                                </a:lnTo>
                                <a:lnTo>
                                  <a:pt x="2778252" y="571500"/>
                                </a:lnTo>
                                <a:close/>
                              </a:path>
                              <a:path w="4486910" h="1767839">
                                <a:moveTo>
                                  <a:pt x="3119628" y="1370076"/>
                                </a:moveTo>
                                <a:lnTo>
                                  <a:pt x="3073908" y="1370076"/>
                                </a:lnTo>
                                <a:lnTo>
                                  <a:pt x="3073908" y="1767840"/>
                                </a:lnTo>
                                <a:lnTo>
                                  <a:pt x="3119628" y="1767840"/>
                                </a:lnTo>
                                <a:lnTo>
                                  <a:pt x="3119628" y="1370076"/>
                                </a:lnTo>
                                <a:close/>
                              </a:path>
                              <a:path w="4486910" h="1767839">
                                <a:moveTo>
                                  <a:pt x="3462528" y="445008"/>
                                </a:moveTo>
                                <a:lnTo>
                                  <a:pt x="3416808" y="445008"/>
                                </a:lnTo>
                                <a:lnTo>
                                  <a:pt x="3416808" y="1767840"/>
                                </a:lnTo>
                                <a:lnTo>
                                  <a:pt x="3462528" y="1767840"/>
                                </a:lnTo>
                                <a:lnTo>
                                  <a:pt x="3462528" y="445008"/>
                                </a:lnTo>
                                <a:close/>
                              </a:path>
                              <a:path w="4486910" h="1767839">
                                <a:moveTo>
                                  <a:pt x="3803904" y="54864"/>
                                </a:moveTo>
                                <a:lnTo>
                                  <a:pt x="3758184" y="54864"/>
                                </a:lnTo>
                                <a:lnTo>
                                  <a:pt x="3758184" y="1767840"/>
                                </a:lnTo>
                                <a:lnTo>
                                  <a:pt x="3803904" y="1767840"/>
                                </a:lnTo>
                                <a:lnTo>
                                  <a:pt x="3803904" y="54864"/>
                                </a:lnTo>
                                <a:close/>
                              </a:path>
                              <a:path w="4486910" h="1767839">
                                <a:moveTo>
                                  <a:pt x="4145280" y="909828"/>
                                </a:moveTo>
                                <a:lnTo>
                                  <a:pt x="4099560" y="909828"/>
                                </a:lnTo>
                                <a:lnTo>
                                  <a:pt x="4099560" y="1767840"/>
                                </a:lnTo>
                                <a:lnTo>
                                  <a:pt x="4145280" y="1767840"/>
                                </a:lnTo>
                                <a:lnTo>
                                  <a:pt x="4145280" y="909828"/>
                                </a:lnTo>
                                <a:close/>
                              </a:path>
                              <a:path w="4486910" h="1767839">
                                <a:moveTo>
                                  <a:pt x="4486656" y="179832"/>
                                </a:moveTo>
                                <a:lnTo>
                                  <a:pt x="4440936" y="179832"/>
                                </a:lnTo>
                                <a:lnTo>
                                  <a:pt x="4440936" y="1767840"/>
                                </a:lnTo>
                                <a:lnTo>
                                  <a:pt x="4486656" y="1767840"/>
                                </a:lnTo>
                                <a:lnTo>
                                  <a:pt x="4486656" y="179832"/>
                                </a:lnTo>
                                <a:close/>
                              </a:path>
                            </a:pathLst>
                          </a:custGeom>
                          <a:solidFill>
                            <a:srgbClr val="4197AE"/>
                          </a:solidFill>
                        </wps:spPr>
                        <wps:bodyPr wrap="square" lIns="0" tIns="0" rIns="0" bIns="0" rtlCol="0">
                          <a:prstTxWarp prst="textNoShape">
                            <a:avLst/>
                          </a:prstTxWarp>
                          <a:noAutofit/>
                        </wps:bodyPr>
                      </wps:wsp>
                      <wps:wsp>
                        <wps:cNvPr id="678" name="Graphic 678"/>
                        <wps:cNvSpPr/>
                        <wps:spPr>
                          <a:xfrm>
                            <a:off x="935164" y="417639"/>
                            <a:ext cx="4486910" cy="1769745"/>
                          </a:xfrm>
                          <a:custGeom>
                            <a:avLst/>
                            <a:gdLst/>
                            <a:ahLst/>
                            <a:cxnLst/>
                            <a:rect l="l" t="t" r="r" b="b"/>
                            <a:pathLst>
                              <a:path w="4486910" h="1769745">
                                <a:moveTo>
                                  <a:pt x="45720" y="893064"/>
                                </a:moveTo>
                                <a:lnTo>
                                  <a:pt x="0" y="893064"/>
                                </a:lnTo>
                                <a:lnTo>
                                  <a:pt x="0" y="1769364"/>
                                </a:lnTo>
                                <a:lnTo>
                                  <a:pt x="45720" y="1769364"/>
                                </a:lnTo>
                                <a:lnTo>
                                  <a:pt x="45720" y="893064"/>
                                </a:lnTo>
                                <a:close/>
                              </a:path>
                              <a:path w="4486910" h="1769745">
                                <a:moveTo>
                                  <a:pt x="387096" y="300228"/>
                                </a:moveTo>
                                <a:lnTo>
                                  <a:pt x="341376" y="300228"/>
                                </a:lnTo>
                                <a:lnTo>
                                  <a:pt x="341376" y="1769364"/>
                                </a:lnTo>
                                <a:lnTo>
                                  <a:pt x="387096" y="1769364"/>
                                </a:lnTo>
                                <a:lnTo>
                                  <a:pt x="387096" y="300228"/>
                                </a:lnTo>
                                <a:close/>
                              </a:path>
                              <a:path w="4486910" h="1769745">
                                <a:moveTo>
                                  <a:pt x="728472" y="879348"/>
                                </a:moveTo>
                                <a:lnTo>
                                  <a:pt x="682752" y="879348"/>
                                </a:lnTo>
                                <a:lnTo>
                                  <a:pt x="682752" y="1769364"/>
                                </a:lnTo>
                                <a:lnTo>
                                  <a:pt x="728472" y="1769364"/>
                                </a:lnTo>
                                <a:lnTo>
                                  <a:pt x="728472" y="879348"/>
                                </a:lnTo>
                                <a:close/>
                              </a:path>
                              <a:path w="4486910" h="1769745">
                                <a:moveTo>
                                  <a:pt x="1069848" y="1117092"/>
                                </a:moveTo>
                                <a:lnTo>
                                  <a:pt x="1024128" y="1117092"/>
                                </a:lnTo>
                                <a:lnTo>
                                  <a:pt x="1024128" y="1769364"/>
                                </a:lnTo>
                                <a:lnTo>
                                  <a:pt x="1069848" y="1769364"/>
                                </a:lnTo>
                                <a:lnTo>
                                  <a:pt x="1069848" y="1117092"/>
                                </a:lnTo>
                                <a:close/>
                              </a:path>
                              <a:path w="4486910" h="1769745">
                                <a:moveTo>
                                  <a:pt x="1411224" y="277368"/>
                                </a:moveTo>
                                <a:lnTo>
                                  <a:pt x="1365504" y="277368"/>
                                </a:lnTo>
                                <a:lnTo>
                                  <a:pt x="1365504" y="1769364"/>
                                </a:lnTo>
                                <a:lnTo>
                                  <a:pt x="1411224" y="1769364"/>
                                </a:lnTo>
                                <a:lnTo>
                                  <a:pt x="1411224" y="277368"/>
                                </a:lnTo>
                                <a:close/>
                              </a:path>
                              <a:path w="4486910" h="1769745">
                                <a:moveTo>
                                  <a:pt x="1754124" y="1292352"/>
                                </a:moveTo>
                                <a:lnTo>
                                  <a:pt x="1708404" y="1292352"/>
                                </a:lnTo>
                                <a:lnTo>
                                  <a:pt x="1708404" y="1769364"/>
                                </a:lnTo>
                                <a:lnTo>
                                  <a:pt x="1754124" y="1769364"/>
                                </a:lnTo>
                                <a:lnTo>
                                  <a:pt x="1754124" y="1292352"/>
                                </a:lnTo>
                                <a:close/>
                              </a:path>
                              <a:path w="4486910" h="1769745">
                                <a:moveTo>
                                  <a:pt x="2095500" y="460248"/>
                                </a:moveTo>
                                <a:lnTo>
                                  <a:pt x="2049780" y="460248"/>
                                </a:lnTo>
                                <a:lnTo>
                                  <a:pt x="2049780" y="1769364"/>
                                </a:lnTo>
                                <a:lnTo>
                                  <a:pt x="2095500" y="1769364"/>
                                </a:lnTo>
                                <a:lnTo>
                                  <a:pt x="2095500" y="460248"/>
                                </a:lnTo>
                                <a:close/>
                              </a:path>
                              <a:path w="4486910" h="1769745">
                                <a:moveTo>
                                  <a:pt x="2436876" y="0"/>
                                </a:moveTo>
                                <a:lnTo>
                                  <a:pt x="2391156" y="0"/>
                                </a:lnTo>
                                <a:lnTo>
                                  <a:pt x="2391156" y="1769364"/>
                                </a:lnTo>
                                <a:lnTo>
                                  <a:pt x="2436876" y="1769364"/>
                                </a:lnTo>
                                <a:lnTo>
                                  <a:pt x="2436876" y="0"/>
                                </a:lnTo>
                                <a:close/>
                              </a:path>
                              <a:path w="4486910" h="1769745">
                                <a:moveTo>
                                  <a:pt x="2778252" y="556260"/>
                                </a:moveTo>
                                <a:lnTo>
                                  <a:pt x="2732532" y="556260"/>
                                </a:lnTo>
                                <a:lnTo>
                                  <a:pt x="2732532" y="1769364"/>
                                </a:lnTo>
                                <a:lnTo>
                                  <a:pt x="2778252" y="1769364"/>
                                </a:lnTo>
                                <a:lnTo>
                                  <a:pt x="2778252" y="556260"/>
                                </a:lnTo>
                                <a:close/>
                              </a:path>
                              <a:path w="4486910" h="1769745">
                                <a:moveTo>
                                  <a:pt x="3119628" y="1367028"/>
                                </a:moveTo>
                                <a:lnTo>
                                  <a:pt x="3073908" y="1367028"/>
                                </a:lnTo>
                                <a:lnTo>
                                  <a:pt x="3073908" y="1769364"/>
                                </a:lnTo>
                                <a:lnTo>
                                  <a:pt x="3119628" y="1769364"/>
                                </a:lnTo>
                                <a:lnTo>
                                  <a:pt x="3119628" y="1367028"/>
                                </a:lnTo>
                                <a:close/>
                              </a:path>
                              <a:path w="4486910" h="1769745">
                                <a:moveTo>
                                  <a:pt x="3461004" y="429768"/>
                                </a:moveTo>
                                <a:lnTo>
                                  <a:pt x="3416808" y="429768"/>
                                </a:lnTo>
                                <a:lnTo>
                                  <a:pt x="3416808" y="1769364"/>
                                </a:lnTo>
                                <a:lnTo>
                                  <a:pt x="3461004" y="1769364"/>
                                </a:lnTo>
                                <a:lnTo>
                                  <a:pt x="3461004" y="429768"/>
                                </a:lnTo>
                                <a:close/>
                              </a:path>
                              <a:path w="4486910" h="1769745">
                                <a:moveTo>
                                  <a:pt x="3803904" y="36576"/>
                                </a:moveTo>
                                <a:lnTo>
                                  <a:pt x="3758184" y="36576"/>
                                </a:lnTo>
                                <a:lnTo>
                                  <a:pt x="3758184" y="1769364"/>
                                </a:lnTo>
                                <a:lnTo>
                                  <a:pt x="3803904" y="1769364"/>
                                </a:lnTo>
                                <a:lnTo>
                                  <a:pt x="3803904" y="36576"/>
                                </a:lnTo>
                                <a:close/>
                              </a:path>
                              <a:path w="4486910" h="1769745">
                                <a:moveTo>
                                  <a:pt x="4145280" y="900684"/>
                                </a:moveTo>
                                <a:lnTo>
                                  <a:pt x="4099560" y="900684"/>
                                </a:lnTo>
                                <a:lnTo>
                                  <a:pt x="4099560" y="1769364"/>
                                </a:lnTo>
                                <a:lnTo>
                                  <a:pt x="4145280" y="1769364"/>
                                </a:lnTo>
                                <a:lnTo>
                                  <a:pt x="4145280" y="900684"/>
                                </a:lnTo>
                                <a:close/>
                              </a:path>
                              <a:path w="4486910" h="1769745">
                                <a:moveTo>
                                  <a:pt x="4486656" y="143256"/>
                                </a:moveTo>
                                <a:lnTo>
                                  <a:pt x="4440936" y="143256"/>
                                </a:lnTo>
                                <a:lnTo>
                                  <a:pt x="4440936" y="1769364"/>
                                </a:lnTo>
                                <a:lnTo>
                                  <a:pt x="4486656" y="1769364"/>
                                </a:lnTo>
                                <a:lnTo>
                                  <a:pt x="4486656" y="143256"/>
                                </a:lnTo>
                                <a:close/>
                              </a:path>
                            </a:pathLst>
                          </a:custGeom>
                          <a:solidFill>
                            <a:srgbClr val="DB843C"/>
                          </a:solidFill>
                        </wps:spPr>
                        <wps:bodyPr wrap="square" lIns="0" tIns="0" rIns="0" bIns="0" rtlCol="0">
                          <a:prstTxWarp prst="textNoShape">
                            <a:avLst/>
                          </a:prstTxWarp>
                          <a:noAutofit/>
                        </wps:bodyPr>
                      </wps:wsp>
                      <wps:wsp>
                        <wps:cNvPr id="679" name="Graphic 679"/>
                        <wps:cNvSpPr/>
                        <wps:spPr>
                          <a:xfrm>
                            <a:off x="631888" y="146367"/>
                            <a:ext cx="4823460" cy="2080260"/>
                          </a:xfrm>
                          <a:custGeom>
                            <a:avLst/>
                            <a:gdLst/>
                            <a:ahLst/>
                            <a:cxnLst/>
                            <a:rect l="l" t="t" r="r" b="b"/>
                            <a:pathLst>
                              <a:path w="4823460" h="2080260">
                                <a:moveTo>
                                  <a:pt x="41147" y="2040636"/>
                                </a:moveTo>
                                <a:lnTo>
                                  <a:pt x="41147" y="0"/>
                                </a:lnTo>
                              </a:path>
                              <a:path w="4823460" h="2080260">
                                <a:moveTo>
                                  <a:pt x="0" y="2040636"/>
                                </a:moveTo>
                                <a:lnTo>
                                  <a:pt x="41147" y="2040636"/>
                                </a:lnTo>
                              </a:path>
                              <a:path w="4823460" h="2080260">
                                <a:moveTo>
                                  <a:pt x="0" y="1632203"/>
                                </a:moveTo>
                                <a:lnTo>
                                  <a:pt x="41147" y="1632203"/>
                                </a:lnTo>
                              </a:path>
                              <a:path w="4823460" h="2080260">
                                <a:moveTo>
                                  <a:pt x="0" y="1223772"/>
                                </a:moveTo>
                                <a:lnTo>
                                  <a:pt x="41147" y="1223772"/>
                                </a:lnTo>
                              </a:path>
                              <a:path w="4823460" h="2080260">
                                <a:moveTo>
                                  <a:pt x="0" y="815339"/>
                                </a:moveTo>
                                <a:lnTo>
                                  <a:pt x="41147" y="815339"/>
                                </a:lnTo>
                              </a:path>
                              <a:path w="4823460" h="2080260">
                                <a:moveTo>
                                  <a:pt x="0" y="406907"/>
                                </a:moveTo>
                                <a:lnTo>
                                  <a:pt x="41147" y="406907"/>
                                </a:lnTo>
                              </a:path>
                              <a:path w="4823460" h="2080260">
                                <a:moveTo>
                                  <a:pt x="0" y="0"/>
                                </a:moveTo>
                                <a:lnTo>
                                  <a:pt x="41147" y="0"/>
                                </a:lnTo>
                              </a:path>
                              <a:path w="4823460" h="2080260">
                                <a:moveTo>
                                  <a:pt x="41147" y="2040636"/>
                                </a:moveTo>
                                <a:lnTo>
                                  <a:pt x="4823460" y="2040636"/>
                                </a:lnTo>
                              </a:path>
                              <a:path w="4823460" h="2080260">
                                <a:moveTo>
                                  <a:pt x="41147" y="2040636"/>
                                </a:moveTo>
                                <a:lnTo>
                                  <a:pt x="41147" y="2080260"/>
                                </a:lnTo>
                              </a:path>
                              <a:path w="4823460" h="2080260">
                                <a:moveTo>
                                  <a:pt x="382523" y="2040636"/>
                                </a:moveTo>
                                <a:lnTo>
                                  <a:pt x="382523" y="2080260"/>
                                </a:lnTo>
                              </a:path>
                              <a:path w="4823460" h="2080260">
                                <a:moveTo>
                                  <a:pt x="723900" y="2040636"/>
                                </a:moveTo>
                                <a:lnTo>
                                  <a:pt x="723900" y="2080260"/>
                                </a:lnTo>
                              </a:path>
                              <a:path w="4823460" h="2080260">
                                <a:moveTo>
                                  <a:pt x="1065276" y="2040636"/>
                                </a:moveTo>
                                <a:lnTo>
                                  <a:pt x="1065276" y="2080260"/>
                                </a:lnTo>
                              </a:path>
                              <a:path w="4823460" h="2080260">
                                <a:moveTo>
                                  <a:pt x="1408176" y="2040636"/>
                                </a:moveTo>
                                <a:lnTo>
                                  <a:pt x="1408176" y="2080260"/>
                                </a:lnTo>
                              </a:path>
                              <a:path w="4823460" h="2080260">
                                <a:moveTo>
                                  <a:pt x="1749552" y="2040636"/>
                                </a:moveTo>
                                <a:lnTo>
                                  <a:pt x="1749552" y="2080260"/>
                                </a:lnTo>
                              </a:path>
                              <a:path w="4823460" h="2080260">
                                <a:moveTo>
                                  <a:pt x="2090928" y="2040636"/>
                                </a:moveTo>
                                <a:lnTo>
                                  <a:pt x="2090928" y="2080260"/>
                                </a:lnTo>
                              </a:path>
                              <a:path w="4823460" h="2080260">
                                <a:moveTo>
                                  <a:pt x="2432304" y="2040636"/>
                                </a:moveTo>
                                <a:lnTo>
                                  <a:pt x="2432304" y="2080260"/>
                                </a:lnTo>
                              </a:path>
                              <a:path w="4823460" h="2080260">
                                <a:moveTo>
                                  <a:pt x="2773680" y="2040636"/>
                                </a:moveTo>
                                <a:lnTo>
                                  <a:pt x="2773680" y="2080260"/>
                                </a:lnTo>
                              </a:path>
                              <a:path w="4823460" h="2080260">
                                <a:moveTo>
                                  <a:pt x="3115056" y="2040636"/>
                                </a:moveTo>
                                <a:lnTo>
                                  <a:pt x="3115056" y="2080260"/>
                                </a:lnTo>
                              </a:path>
                              <a:path w="4823460" h="2080260">
                                <a:moveTo>
                                  <a:pt x="3457956" y="2040636"/>
                                </a:moveTo>
                                <a:lnTo>
                                  <a:pt x="3457956" y="2080260"/>
                                </a:lnTo>
                              </a:path>
                              <a:path w="4823460" h="2080260">
                                <a:moveTo>
                                  <a:pt x="3799332" y="2040636"/>
                                </a:moveTo>
                                <a:lnTo>
                                  <a:pt x="3799332" y="2080260"/>
                                </a:lnTo>
                              </a:path>
                              <a:path w="4823460" h="2080260">
                                <a:moveTo>
                                  <a:pt x="4140708" y="2040636"/>
                                </a:moveTo>
                                <a:lnTo>
                                  <a:pt x="4140708" y="2080260"/>
                                </a:lnTo>
                              </a:path>
                              <a:path w="4823460" h="2080260">
                                <a:moveTo>
                                  <a:pt x="4482084" y="2040636"/>
                                </a:moveTo>
                                <a:lnTo>
                                  <a:pt x="4482084" y="2080260"/>
                                </a:lnTo>
                              </a:path>
                              <a:path w="4823460" h="2080260">
                                <a:moveTo>
                                  <a:pt x="4823460" y="2040636"/>
                                </a:moveTo>
                                <a:lnTo>
                                  <a:pt x="4823460" y="2080260"/>
                                </a:lnTo>
                              </a:path>
                            </a:pathLst>
                          </a:custGeom>
                          <a:ln w="9144">
                            <a:solidFill>
                              <a:srgbClr val="858585"/>
                            </a:solidFill>
                            <a:prstDash val="solid"/>
                          </a:ln>
                        </wps:spPr>
                        <wps:bodyPr wrap="square" lIns="0" tIns="0" rIns="0" bIns="0" rtlCol="0">
                          <a:prstTxWarp prst="textNoShape">
                            <a:avLst/>
                          </a:prstTxWarp>
                          <a:noAutofit/>
                        </wps:bodyPr>
                      </wps:wsp>
                      <pic:pic xmlns:pic="http://schemas.openxmlformats.org/drawingml/2006/picture">
                        <pic:nvPicPr>
                          <pic:cNvPr id="680" name="Image 680"/>
                          <pic:cNvPicPr/>
                        </pic:nvPicPr>
                        <pic:blipFill>
                          <a:blip r:embed="rId230" cstate="print"/>
                          <a:stretch>
                            <a:fillRect/>
                          </a:stretch>
                        </pic:blipFill>
                        <pic:spPr>
                          <a:xfrm>
                            <a:off x="111252" y="2334958"/>
                            <a:ext cx="1077531" cy="726059"/>
                          </a:xfrm>
                          <a:prstGeom prst="rect">
                            <a:avLst/>
                          </a:prstGeom>
                        </pic:spPr>
                      </pic:pic>
                      <pic:pic xmlns:pic="http://schemas.openxmlformats.org/drawingml/2006/picture">
                        <pic:nvPicPr>
                          <pic:cNvPr id="681" name="Image 681"/>
                          <pic:cNvPicPr/>
                        </pic:nvPicPr>
                        <pic:blipFill>
                          <a:blip r:embed="rId231" cstate="print"/>
                          <a:stretch>
                            <a:fillRect/>
                          </a:stretch>
                        </pic:blipFill>
                        <pic:spPr>
                          <a:xfrm>
                            <a:off x="1229169" y="2345880"/>
                            <a:ext cx="294004" cy="279400"/>
                          </a:xfrm>
                          <a:prstGeom prst="rect">
                            <a:avLst/>
                          </a:prstGeom>
                        </pic:spPr>
                      </pic:pic>
                      <pic:pic xmlns:pic="http://schemas.openxmlformats.org/drawingml/2006/picture">
                        <pic:nvPicPr>
                          <pic:cNvPr id="682" name="Image 682"/>
                          <pic:cNvPicPr/>
                        </pic:nvPicPr>
                        <pic:blipFill>
                          <a:blip r:embed="rId232" cstate="print"/>
                          <a:stretch>
                            <a:fillRect/>
                          </a:stretch>
                        </pic:blipFill>
                        <pic:spPr>
                          <a:xfrm>
                            <a:off x="1635061" y="2336609"/>
                            <a:ext cx="572135" cy="505587"/>
                          </a:xfrm>
                          <a:prstGeom prst="rect">
                            <a:avLst/>
                          </a:prstGeom>
                        </pic:spPr>
                      </pic:pic>
                      <pic:pic xmlns:pic="http://schemas.openxmlformats.org/drawingml/2006/picture">
                        <pic:nvPicPr>
                          <pic:cNvPr id="683" name="Image 683"/>
                          <pic:cNvPicPr/>
                        </pic:nvPicPr>
                        <pic:blipFill>
                          <a:blip r:embed="rId233" cstate="print"/>
                          <a:stretch>
                            <a:fillRect/>
                          </a:stretch>
                        </pic:blipFill>
                        <pic:spPr>
                          <a:xfrm>
                            <a:off x="2265133" y="2320861"/>
                            <a:ext cx="2320010" cy="507492"/>
                          </a:xfrm>
                          <a:prstGeom prst="rect">
                            <a:avLst/>
                          </a:prstGeom>
                        </pic:spPr>
                      </pic:pic>
                      <pic:pic xmlns:pic="http://schemas.openxmlformats.org/drawingml/2006/picture">
                        <pic:nvPicPr>
                          <pic:cNvPr id="684" name="Image 684"/>
                          <pic:cNvPicPr/>
                        </pic:nvPicPr>
                        <pic:blipFill>
                          <a:blip r:embed="rId234" cstate="print"/>
                          <a:stretch>
                            <a:fillRect/>
                          </a:stretch>
                        </pic:blipFill>
                        <pic:spPr>
                          <a:xfrm>
                            <a:off x="4625530" y="2346388"/>
                            <a:ext cx="682116" cy="449453"/>
                          </a:xfrm>
                          <a:prstGeom prst="rect">
                            <a:avLst/>
                          </a:prstGeom>
                        </pic:spPr>
                      </pic:pic>
                      <wps:wsp>
                        <wps:cNvPr id="685" name="Graphic 685"/>
                        <wps:cNvSpPr/>
                        <wps:spPr>
                          <a:xfrm>
                            <a:off x="5659564" y="986091"/>
                            <a:ext cx="68580" cy="68580"/>
                          </a:xfrm>
                          <a:custGeom>
                            <a:avLst/>
                            <a:gdLst/>
                            <a:ahLst/>
                            <a:cxnLst/>
                            <a:rect l="l" t="t" r="r" b="b"/>
                            <a:pathLst>
                              <a:path w="68580" h="68580">
                                <a:moveTo>
                                  <a:pt x="68579" y="0"/>
                                </a:moveTo>
                                <a:lnTo>
                                  <a:pt x="0" y="0"/>
                                </a:lnTo>
                                <a:lnTo>
                                  <a:pt x="0" y="68579"/>
                                </a:lnTo>
                                <a:lnTo>
                                  <a:pt x="68579" y="68579"/>
                                </a:lnTo>
                                <a:lnTo>
                                  <a:pt x="68579" y="0"/>
                                </a:lnTo>
                                <a:close/>
                              </a:path>
                            </a:pathLst>
                          </a:custGeom>
                          <a:solidFill>
                            <a:srgbClr val="4571A7"/>
                          </a:solidFill>
                        </wps:spPr>
                        <wps:bodyPr wrap="square" lIns="0" tIns="0" rIns="0" bIns="0" rtlCol="0">
                          <a:prstTxWarp prst="textNoShape">
                            <a:avLst/>
                          </a:prstTxWarp>
                          <a:noAutofit/>
                        </wps:bodyPr>
                      </wps:wsp>
                      <wps:wsp>
                        <wps:cNvPr id="686" name="Graphic 686"/>
                        <wps:cNvSpPr/>
                        <wps:spPr>
                          <a:xfrm>
                            <a:off x="5659564" y="1214691"/>
                            <a:ext cx="68580" cy="70485"/>
                          </a:xfrm>
                          <a:custGeom>
                            <a:avLst/>
                            <a:gdLst/>
                            <a:ahLst/>
                            <a:cxnLst/>
                            <a:rect l="l" t="t" r="r" b="b"/>
                            <a:pathLst>
                              <a:path w="68580" h="70485">
                                <a:moveTo>
                                  <a:pt x="68579" y="0"/>
                                </a:moveTo>
                                <a:lnTo>
                                  <a:pt x="0" y="0"/>
                                </a:lnTo>
                                <a:lnTo>
                                  <a:pt x="0" y="70103"/>
                                </a:lnTo>
                                <a:lnTo>
                                  <a:pt x="68579" y="70103"/>
                                </a:lnTo>
                                <a:lnTo>
                                  <a:pt x="68579" y="0"/>
                                </a:lnTo>
                                <a:close/>
                              </a:path>
                            </a:pathLst>
                          </a:custGeom>
                          <a:solidFill>
                            <a:srgbClr val="AA4643"/>
                          </a:solidFill>
                        </wps:spPr>
                        <wps:bodyPr wrap="square" lIns="0" tIns="0" rIns="0" bIns="0" rtlCol="0">
                          <a:prstTxWarp prst="textNoShape">
                            <a:avLst/>
                          </a:prstTxWarp>
                          <a:noAutofit/>
                        </wps:bodyPr>
                      </wps:wsp>
                      <wps:wsp>
                        <wps:cNvPr id="687" name="Graphic 687"/>
                        <wps:cNvSpPr/>
                        <wps:spPr>
                          <a:xfrm>
                            <a:off x="5659564" y="1444815"/>
                            <a:ext cx="68580" cy="70485"/>
                          </a:xfrm>
                          <a:custGeom>
                            <a:avLst/>
                            <a:gdLst/>
                            <a:ahLst/>
                            <a:cxnLst/>
                            <a:rect l="l" t="t" r="r" b="b"/>
                            <a:pathLst>
                              <a:path w="68580" h="70485">
                                <a:moveTo>
                                  <a:pt x="68579" y="0"/>
                                </a:moveTo>
                                <a:lnTo>
                                  <a:pt x="0" y="0"/>
                                </a:lnTo>
                                <a:lnTo>
                                  <a:pt x="0" y="70103"/>
                                </a:lnTo>
                                <a:lnTo>
                                  <a:pt x="68579" y="70103"/>
                                </a:lnTo>
                                <a:lnTo>
                                  <a:pt x="68579" y="0"/>
                                </a:lnTo>
                                <a:close/>
                              </a:path>
                            </a:pathLst>
                          </a:custGeom>
                          <a:solidFill>
                            <a:srgbClr val="88A44E"/>
                          </a:solidFill>
                        </wps:spPr>
                        <wps:bodyPr wrap="square" lIns="0" tIns="0" rIns="0" bIns="0" rtlCol="0">
                          <a:prstTxWarp prst="textNoShape">
                            <a:avLst/>
                          </a:prstTxWarp>
                          <a:noAutofit/>
                        </wps:bodyPr>
                      </wps:wsp>
                      <wps:wsp>
                        <wps:cNvPr id="688" name="Graphic 688"/>
                        <wps:cNvSpPr/>
                        <wps:spPr>
                          <a:xfrm>
                            <a:off x="5659564" y="1674939"/>
                            <a:ext cx="68580" cy="68580"/>
                          </a:xfrm>
                          <a:custGeom>
                            <a:avLst/>
                            <a:gdLst/>
                            <a:ahLst/>
                            <a:cxnLst/>
                            <a:rect l="l" t="t" r="r" b="b"/>
                            <a:pathLst>
                              <a:path w="68580" h="68580">
                                <a:moveTo>
                                  <a:pt x="68579" y="0"/>
                                </a:moveTo>
                                <a:lnTo>
                                  <a:pt x="0" y="0"/>
                                </a:lnTo>
                                <a:lnTo>
                                  <a:pt x="0" y="68579"/>
                                </a:lnTo>
                                <a:lnTo>
                                  <a:pt x="68579" y="68579"/>
                                </a:lnTo>
                                <a:lnTo>
                                  <a:pt x="68579" y="0"/>
                                </a:lnTo>
                                <a:close/>
                              </a:path>
                            </a:pathLst>
                          </a:custGeom>
                          <a:solidFill>
                            <a:srgbClr val="70578F"/>
                          </a:solidFill>
                        </wps:spPr>
                        <wps:bodyPr wrap="square" lIns="0" tIns="0" rIns="0" bIns="0" rtlCol="0">
                          <a:prstTxWarp prst="textNoShape">
                            <a:avLst/>
                          </a:prstTxWarp>
                          <a:noAutofit/>
                        </wps:bodyPr>
                      </wps:wsp>
                      <wps:wsp>
                        <wps:cNvPr id="689" name="Graphic 689"/>
                        <wps:cNvSpPr/>
                        <wps:spPr>
                          <a:xfrm>
                            <a:off x="5659564" y="1903539"/>
                            <a:ext cx="68580" cy="70485"/>
                          </a:xfrm>
                          <a:custGeom>
                            <a:avLst/>
                            <a:gdLst/>
                            <a:ahLst/>
                            <a:cxnLst/>
                            <a:rect l="l" t="t" r="r" b="b"/>
                            <a:pathLst>
                              <a:path w="68580" h="70485">
                                <a:moveTo>
                                  <a:pt x="68579" y="0"/>
                                </a:moveTo>
                                <a:lnTo>
                                  <a:pt x="0" y="0"/>
                                </a:lnTo>
                                <a:lnTo>
                                  <a:pt x="0" y="70103"/>
                                </a:lnTo>
                                <a:lnTo>
                                  <a:pt x="68579" y="70103"/>
                                </a:lnTo>
                                <a:lnTo>
                                  <a:pt x="68579" y="0"/>
                                </a:lnTo>
                                <a:close/>
                              </a:path>
                            </a:pathLst>
                          </a:custGeom>
                          <a:solidFill>
                            <a:srgbClr val="4197AE"/>
                          </a:solidFill>
                        </wps:spPr>
                        <wps:bodyPr wrap="square" lIns="0" tIns="0" rIns="0" bIns="0" rtlCol="0">
                          <a:prstTxWarp prst="textNoShape">
                            <a:avLst/>
                          </a:prstTxWarp>
                          <a:noAutofit/>
                        </wps:bodyPr>
                      </wps:wsp>
                      <wps:wsp>
                        <wps:cNvPr id="690" name="Graphic 690"/>
                        <wps:cNvSpPr/>
                        <wps:spPr>
                          <a:xfrm>
                            <a:off x="5659564" y="2133663"/>
                            <a:ext cx="68580" cy="70485"/>
                          </a:xfrm>
                          <a:custGeom>
                            <a:avLst/>
                            <a:gdLst/>
                            <a:ahLst/>
                            <a:cxnLst/>
                            <a:rect l="l" t="t" r="r" b="b"/>
                            <a:pathLst>
                              <a:path w="68580" h="70485">
                                <a:moveTo>
                                  <a:pt x="68579" y="0"/>
                                </a:moveTo>
                                <a:lnTo>
                                  <a:pt x="0" y="0"/>
                                </a:lnTo>
                                <a:lnTo>
                                  <a:pt x="0" y="70103"/>
                                </a:lnTo>
                                <a:lnTo>
                                  <a:pt x="68579" y="70103"/>
                                </a:lnTo>
                                <a:lnTo>
                                  <a:pt x="68579" y="0"/>
                                </a:lnTo>
                                <a:close/>
                              </a:path>
                            </a:pathLst>
                          </a:custGeom>
                          <a:solidFill>
                            <a:srgbClr val="DB843C"/>
                          </a:solidFill>
                        </wps:spPr>
                        <wps:bodyPr wrap="square" lIns="0" tIns="0" rIns="0" bIns="0" rtlCol="0">
                          <a:prstTxWarp prst="textNoShape">
                            <a:avLst/>
                          </a:prstTxWarp>
                          <a:noAutofit/>
                        </wps:bodyPr>
                      </wps:wsp>
                      <wps:wsp>
                        <wps:cNvPr id="691" name="Graphic 691"/>
                        <wps:cNvSpPr/>
                        <wps:spPr>
                          <a:xfrm>
                            <a:off x="4762" y="4762"/>
                            <a:ext cx="6141085" cy="3179445"/>
                          </a:xfrm>
                          <a:custGeom>
                            <a:avLst/>
                            <a:gdLst/>
                            <a:ahLst/>
                            <a:cxnLst/>
                            <a:rect l="l" t="t" r="r" b="b"/>
                            <a:pathLst>
                              <a:path w="6141085" h="3179445">
                                <a:moveTo>
                                  <a:pt x="0" y="3179444"/>
                                </a:moveTo>
                                <a:lnTo>
                                  <a:pt x="6141085" y="3179444"/>
                                </a:lnTo>
                                <a:lnTo>
                                  <a:pt x="6141085" y="0"/>
                                </a:lnTo>
                                <a:lnTo>
                                  <a:pt x="0" y="0"/>
                                </a:lnTo>
                                <a:lnTo>
                                  <a:pt x="0" y="3179444"/>
                                </a:lnTo>
                                <a:close/>
                              </a:path>
                            </a:pathLst>
                          </a:custGeom>
                          <a:ln w="9525">
                            <a:solidFill>
                              <a:srgbClr val="858585"/>
                            </a:solidFill>
                            <a:prstDash val="solid"/>
                          </a:ln>
                        </wps:spPr>
                        <wps:bodyPr wrap="square" lIns="0" tIns="0" rIns="0" bIns="0" rtlCol="0">
                          <a:prstTxWarp prst="textNoShape">
                            <a:avLst/>
                          </a:prstTxWarp>
                          <a:noAutofit/>
                        </wps:bodyPr>
                      </wps:wsp>
                      <wps:wsp>
                        <wps:cNvPr id="692" name="Textbox 692"/>
                        <wps:cNvSpPr txBox="1"/>
                        <wps:spPr>
                          <a:xfrm>
                            <a:off x="298437" y="87439"/>
                            <a:ext cx="270510" cy="127000"/>
                          </a:xfrm>
                          <a:prstGeom prst="rect">
                            <a:avLst/>
                          </a:prstGeom>
                        </wps:spPr>
                        <wps:txbx>
                          <w:txbxContent>
                            <w:p w:rsidR="00131890" w:rsidRDefault="00131890">
                              <w:pPr>
                                <w:spacing w:line="199" w:lineRule="exact"/>
                                <w:rPr>
                                  <w:rFonts w:ascii="Calibri"/>
                                  <w:sz w:val="20"/>
                                </w:rPr>
                              </w:pPr>
                              <w:r>
                                <w:rPr>
                                  <w:rFonts w:ascii="Calibri"/>
                                  <w:spacing w:val="-4"/>
                                  <w:sz w:val="20"/>
                                </w:rPr>
                                <w:t>2500</w:t>
                              </w:r>
                            </w:p>
                          </w:txbxContent>
                        </wps:txbx>
                        <wps:bodyPr wrap="square" lIns="0" tIns="0" rIns="0" bIns="0" rtlCol="0">
                          <a:noAutofit/>
                        </wps:bodyPr>
                      </wps:wsp>
                      <wps:wsp>
                        <wps:cNvPr id="693" name="Textbox 693"/>
                        <wps:cNvSpPr txBox="1"/>
                        <wps:spPr>
                          <a:xfrm>
                            <a:off x="298437" y="495871"/>
                            <a:ext cx="270510" cy="127000"/>
                          </a:xfrm>
                          <a:prstGeom prst="rect">
                            <a:avLst/>
                          </a:prstGeom>
                        </wps:spPr>
                        <wps:txbx>
                          <w:txbxContent>
                            <w:p w:rsidR="00131890" w:rsidRDefault="00131890">
                              <w:pPr>
                                <w:spacing w:line="199" w:lineRule="exact"/>
                                <w:rPr>
                                  <w:rFonts w:ascii="Calibri"/>
                                  <w:sz w:val="20"/>
                                </w:rPr>
                              </w:pPr>
                              <w:r>
                                <w:rPr>
                                  <w:rFonts w:ascii="Calibri"/>
                                  <w:spacing w:val="-4"/>
                                  <w:sz w:val="20"/>
                                </w:rPr>
                                <w:t>2000</w:t>
                              </w:r>
                            </w:p>
                          </w:txbxContent>
                        </wps:txbx>
                        <wps:bodyPr wrap="square" lIns="0" tIns="0" rIns="0" bIns="0" rtlCol="0">
                          <a:noAutofit/>
                        </wps:bodyPr>
                      </wps:wsp>
                      <wps:wsp>
                        <wps:cNvPr id="694" name="Textbox 694"/>
                        <wps:cNvSpPr txBox="1"/>
                        <wps:spPr>
                          <a:xfrm>
                            <a:off x="298437" y="904303"/>
                            <a:ext cx="271145" cy="1351915"/>
                          </a:xfrm>
                          <a:prstGeom prst="rect">
                            <a:avLst/>
                          </a:prstGeom>
                        </wps:spPr>
                        <wps:txbx>
                          <w:txbxContent>
                            <w:p w:rsidR="00131890" w:rsidRDefault="00131890">
                              <w:pPr>
                                <w:spacing w:line="203" w:lineRule="exact"/>
                                <w:ind w:right="18"/>
                                <w:jc w:val="right"/>
                                <w:rPr>
                                  <w:rFonts w:ascii="Calibri"/>
                                  <w:sz w:val="20"/>
                                </w:rPr>
                              </w:pPr>
                              <w:r>
                                <w:rPr>
                                  <w:rFonts w:ascii="Calibri"/>
                                  <w:spacing w:val="-4"/>
                                  <w:sz w:val="20"/>
                                </w:rPr>
                                <w:t>1500</w:t>
                              </w:r>
                            </w:p>
                            <w:p w:rsidR="00131890" w:rsidRDefault="00131890">
                              <w:pPr>
                                <w:spacing w:before="154"/>
                                <w:rPr>
                                  <w:rFonts w:ascii="Calibri"/>
                                  <w:sz w:val="20"/>
                                </w:rPr>
                              </w:pPr>
                            </w:p>
                            <w:p w:rsidR="00131890" w:rsidRDefault="00131890">
                              <w:pPr>
                                <w:ind w:right="18"/>
                                <w:jc w:val="right"/>
                                <w:rPr>
                                  <w:rFonts w:ascii="Calibri"/>
                                  <w:sz w:val="20"/>
                                </w:rPr>
                              </w:pPr>
                              <w:r>
                                <w:rPr>
                                  <w:rFonts w:ascii="Calibri"/>
                                  <w:spacing w:val="-4"/>
                                  <w:sz w:val="20"/>
                                </w:rPr>
                                <w:t>1000</w:t>
                              </w:r>
                            </w:p>
                            <w:p w:rsidR="00131890" w:rsidRDefault="00131890">
                              <w:pPr>
                                <w:spacing w:before="155"/>
                                <w:rPr>
                                  <w:rFonts w:ascii="Calibri"/>
                                  <w:sz w:val="20"/>
                                </w:rPr>
                              </w:pPr>
                            </w:p>
                            <w:p w:rsidR="00131890" w:rsidRDefault="00131890">
                              <w:pPr>
                                <w:ind w:right="18"/>
                                <w:jc w:val="right"/>
                                <w:rPr>
                                  <w:rFonts w:ascii="Calibri"/>
                                  <w:sz w:val="20"/>
                                </w:rPr>
                              </w:pPr>
                              <w:r>
                                <w:rPr>
                                  <w:rFonts w:ascii="Calibri"/>
                                  <w:spacing w:val="-5"/>
                                  <w:sz w:val="20"/>
                                </w:rPr>
                                <w:t>500</w:t>
                              </w:r>
                            </w:p>
                            <w:p w:rsidR="00131890" w:rsidRDefault="00131890">
                              <w:pPr>
                                <w:spacing w:before="155"/>
                                <w:rPr>
                                  <w:rFonts w:ascii="Calibri"/>
                                  <w:sz w:val="20"/>
                                </w:rPr>
                              </w:pPr>
                            </w:p>
                            <w:p w:rsidR="00131890" w:rsidRDefault="00131890">
                              <w:pPr>
                                <w:spacing w:line="240" w:lineRule="exact"/>
                                <w:ind w:right="18"/>
                                <w:jc w:val="right"/>
                                <w:rPr>
                                  <w:rFonts w:ascii="Calibri"/>
                                  <w:sz w:val="20"/>
                                </w:rPr>
                              </w:pPr>
                              <w:r>
                                <w:rPr>
                                  <w:rFonts w:ascii="Calibri"/>
                                  <w:spacing w:val="-10"/>
                                  <w:sz w:val="20"/>
                                </w:rPr>
                                <w:t>0</w:t>
                              </w:r>
                            </w:p>
                          </w:txbxContent>
                        </wps:txbx>
                        <wps:bodyPr wrap="square" lIns="0" tIns="0" rIns="0" bIns="0" rtlCol="0">
                          <a:noAutofit/>
                        </wps:bodyPr>
                      </wps:wsp>
                      <wps:wsp>
                        <wps:cNvPr id="695" name="Textbox 695"/>
                        <wps:cNvSpPr txBox="1"/>
                        <wps:spPr>
                          <a:xfrm>
                            <a:off x="5761037" y="962215"/>
                            <a:ext cx="270510" cy="1275080"/>
                          </a:xfrm>
                          <a:prstGeom prst="rect">
                            <a:avLst/>
                          </a:prstGeom>
                        </wps:spPr>
                        <wps:txbx>
                          <w:txbxContent>
                            <w:p w:rsidR="00131890" w:rsidRDefault="00131890">
                              <w:pPr>
                                <w:spacing w:line="203" w:lineRule="exact"/>
                                <w:rPr>
                                  <w:rFonts w:ascii="Calibri"/>
                                  <w:sz w:val="20"/>
                                </w:rPr>
                              </w:pPr>
                              <w:r>
                                <w:rPr>
                                  <w:rFonts w:ascii="Calibri"/>
                                  <w:spacing w:val="-4"/>
                                  <w:sz w:val="20"/>
                                </w:rPr>
                                <w:t>2010</w:t>
                              </w:r>
                            </w:p>
                            <w:p w:rsidR="00131890" w:rsidRDefault="00131890">
                              <w:pPr>
                                <w:spacing w:before="117"/>
                                <w:rPr>
                                  <w:rFonts w:ascii="Calibri"/>
                                  <w:sz w:val="20"/>
                                </w:rPr>
                              </w:pPr>
                              <w:r>
                                <w:rPr>
                                  <w:rFonts w:ascii="Calibri"/>
                                  <w:spacing w:val="-4"/>
                                  <w:sz w:val="20"/>
                                </w:rPr>
                                <w:t>2015</w:t>
                              </w:r>
                            </w:p>
                            <w:p w:rsidR="00131890" w:rsidRDefault="00131890">
                              <w:pPr>
                                <w:spacing w:before="118"/>
                                <w:rPr>
                                  <w:rFonts w:ascii="Calibri"/>
                                  <w:sz w:val="20"/>
                                </w:rPr>
                              </w:pPr>
                              <w:r>
                                <w:rPr>
                                  <w:rFonts w:ascii="Calibri"/>
                                  <w:spacing w:val="-4"/>
                                  <w:sz w:val="20"/>
                                </w:rPr>
                                <w:t>2020</w:t>
                              </w:r>
                            </w:p>
                            <w:p w:rsidR="00131890" w:rsidRDefault="00131890">
                              <w:pPr>
                                <w:spacing w:before="118"/>
                                <w:rPr>
                                  <w:rFonts w:ascii="Calibri"/>
                                  <w:sz w:val="20"/>
                                </w:rPr>
                              </w:pPr>
                              <w:r>
                                <w:rPr>
                                  <w:rFonts w:ascii="Calibri"/>
                                  <w:spacing w:val="-4"/>
                                  <w:sz w:val="20"/>
                                </w:rPr>
                                <w:t>2021</w:t>
                              </w:r>
                            </w:p>
                            <w:p w:rsidR="00131890" w:rsidRDefault="00131890">
                              <w:pPr>
                                <w:spacing w:before="117"/>
                                <w:rPr>
                                  <w:rFonts w:ascii="Calibri"/>
                                  <w:sz w:val="20"/>
                                </w:rPr>
                              </w:pPr>
                              <w:r>
                                <w:rPr>
                                  <w:rFonts w:ascii="Calibri"/>
                                  <w:spacing w:val="-4"/>
                                  <w:sz w:val="20"/>
                                </w:rPr>
                                <w:t>2022</w:t>
                              </w:r>
                            </w:p>
                            <w:p w:rsidR="00131890" w:rsidRDefault="00131890">
                              <w:pPr>
                                <w:spacing w:before="118" w:line="240" w:lineRule="exact"/>
                                <w:rPr>
                                  <w:rFonts w:ascii="Calibri"/>
                                  <w:sz w:val="20"/>
                                </w:rPr>
                              </w:pPr>
                              <w:r>
                                <w:rPr>
                                  <w:rFonts w:ascii="Calibri"/>
                                  <w:spacing w:val="-4"/>
                                  <w:sz w:val="20"/>
                                </w:rPr>
                                <w:t>2023</w:t>
                              </w:r>
                            </w:p>
                          </w:txbxContent>
                        </wps:txbx>
                        <wps:bodyPr wrap="square" lIns="0" tIns="0" rIns="0" bIns="0" rtlCol="0">
                          <a:noAutofit/>
                        </wps:bodyPr>
                      </wps:wsp>
                    </wpg:wgp>
                  </a:graphicData>
                </a:graphic>
              </wp:inline>
            </w:drawing>
          </mc:Choice>
          <mc:Fallback>
            <w:pict>
              <v:group id="Group 671" o:spid="_x0000_s1307" style="width:484.3pt;height:251.1pt;mso-position-horizontal-relative:char;mso-position-vertical-relative:line" coordsize="61506,31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">
                <v:shape id="Graphic 672" o:spid="_x0000_s1308" style="position:absolute;left:6730;top:1463;width:47828;height:16326;visibility:visible;mso-wrap-style:square;v-text-anchor:top" coordsize="4782820,163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" path="m,1632203r4782312,em,1223772r4782312,em,815339r4782312,em,406907r4782312,em,l4782312,e" filled="f" strokecolor="#858585" strokeweight=".72pt">
                  <v:path arrowok="t"/>
                </v:shape>
                <v:shape id="Graphic 673" o:spid="_x0000_s1309" style="position:absolute;left:7065;top:6980;width:44882;height:14891;visibility:visible;mso-wrap-style:square;v-text-anchor:top" coordsize="4488180,148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" path="m45720,716280l,716280r,772668l45720,1488948r,-772668xem387096,214884r-45720,l341376,1488948r45720,l387096,214884xem729996,682752r-45720,l684276,1488948r45720,l729996,682752xem1071372,957072r-45720,l1025652,1488948r45720,l1071372,957072xem1412748,269748r-45720,l1367028,1488948r45720,l1412748,269748xem1754124,1054608r-45720,l1708404,1488948r45720,l1754124,1054608xem2095500,385572r-45720,l2049780,1488948r45720,l2095500,385572xem2436876,6096r-44196,l2392680,1488948r44196,l2436876,6096xem2779776,530352r-45720,l2734056,1488948r45720,l2779776,530352xem3121152,1146048r-45720,l3075432,1488948r45720,l3121152,1146048xem3462528,224028r-45720,l3416808,1488948r45720,l3462528,224028xem3803904,r-45720,l3758184,1488948r45720,l3803904,xem4145280,754380r-45720,l4099560,1488948r45720,l4145280,754380xem4488180,248412r-45720,l4442460,1488948r45720,l4488180,248412xe" fillcolor="#4571a7" stroked="f">
                  <v:path arrowok="t"/>
                </v:shape>
                <v:shape id="Graphic 674" o:spid="_x0000_s1310" style="position:absolute;left:7522;top:5258;width:44869;height:16612;visibility:visible;mso-wrap-style:square;v-text-anchor:top" coordsize="4486910,16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" path="m45720,822960l,822960r,838200l45720,1661160r,-838200xem387096,280416r-45720,l341376,1661160r45720,l387096,280416xem728472,798576r-44196,l684276,1661160r44196,l728472,798576xem1071372,1060704r-45720,l1025652,1661160r45720,l1071372,1060704xem1412748,251460r-45720,l1367028,1661160r45720,l1412748,251460xem1754124,1220724r-45720,l1708404,1661160r45720,l1754124,1220724xem2095500,423672r-45720,l2049780,1661160r45720,l2095500,423672xem2436876,r-45720,l2391156,1661160r45720,l2436876,xem2778252,534924r-44196,l2734056,1661160r44196,l2778252,534924xem3121152,1281684r-45720,l3075432,1661160r45720,l3121152,1281684xem3462528,347472r-45720,l3416808,1661160r45720,l3462528,347472xem3803904,30480r-45720,l3758184,1661160r45720,l3803904,30480xem4145280,868680r-45720,l4099560,1661160r45720,l4145280,868680xem4486656,408432r-44196,l4442460,1661160r44196,l4486656,408432xe" fillcolor="#aa4643" stroked="f">
                  <v:path arrowok="t"/>
                </v:shape>
                <v:shape id="Graphic 675" o:spid="_x0000_s1311" style="position:absolute;left:7980;top:4511;width:44869;height:17361;visibility:visible;mso-wrap-style:square;v-text-anchor:top" coordsize="4486910,1736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" path="m45720,858012l,858012r,877824l45720,1735836r,-877824xem387096,303276r-45720,l341376,1735836r45720,l387096,303276xem728472,864108r-45720,l682752,1735836r45720,l728472,864108xem1069848,1103376r-44196,l1025652,1735836r44196,l1069848,1103376xem1412748,257556r-45720,l1367028,1735836r45720,l1412748,257556xem1754111,1283208r-45707,l1708404,1735836r45707,l1754111,1283208xem2095500,445008r-45720,l2049780,1735836r45720,l2095500,445008xem2436876,r-45720,l2391156,1735836r45720,l2436876,xem2778252,550164r-45720,l2732532,1735836r45720,l2778252,550164xem3121152,1339596r-45720,l3075432,1735836r45720,l3121152,1339596xem3462528,416052r-45720,l3416808,1735836r45720,l3462528,416052xem3803904,45720r-45720,l3758184,1735836r45720,l3803904,45720xem4145280,882396r-45720,l4099560,1735836r45720,l4145280,882396xem4486656,306324r-45720,l4440936,1735836r45720,l4486656,306324xe" fillcolor="#88a44e" stroked="f">
                  <v:path arrowok="t"/>
                </v:shape>
                <v:shape id="Graphic 676" o:spid="_x0000_s1312" style="position:absolute;left:8437;top:4542;width:44869;height:17329;visibility:visible;mso-wrap-style:square;v-text-anchor:top" coordsize="4486910,17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" path="m45720,862584l,862584r,870204l45720,1732788r,-870204xem387096,307848r-45720,l341376,1732788r45720,l387096,307848xem728472,856488r-45720,l682752,1732788r45720,l728472,856488xem1069848,1094232r-45720,l1024128,1732788r45720,l1069848,1094232xem1412748,254508r-45720,l1367028,1732788r45720,l1412748,254508xem1754124,1272540r-45733,l1708391,1732788r45733,l1754124,1272540xem2095500,437388r-45720,l2049780,1732788r45720,l2095500,437388xem2436876,r-45720,l2391156,1732788r45720,l2436876,xem2778252,536448r-45720,l2732532,1732788r45720,l2778252,536448xem3119628,1333500r-44196,l3075432,1732788r44196,l3119628,1333500xem3462528,408432r-45720,l3416808,1732788r45720,l3462528,408432xem3803904,30480r-45720,l3758184,1732788r45720,l3803904,30480xem4145280,877824r-45720,l4099560,1732788r45720,l4145280,877824xem4486656,199644r-45720,l4440936,1732788r45720,l4486656,199644xe" fillcolor="#70578f" stroked="f">
                  <v:path arrowok="t"/>
                </v:shape>
                <v:shape id="Graphic 677" o:spid="_x0000_s1313" style="position:absolute;left:8894;top:4191;width:44869;height:17679;visibility:visible;mso-wrap-style:square;v-text-anchor:top" coordsize="4486910,1767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" path="m45720,896112l,896112r,871728l45720,1767840r,-871728xem387096,313944r-45720,l341376,1767840r45720,l387096,313944xem728472,890016r-45720,l682752,1767840r45720,l728472,890016xem1069848,1121664r-45720,l1024128,1767840r45720,l1069848,1121664xem1411224,286512r-44196,l1367028,1767840r44196,l1411224,286512xem1754124,1301496r-45720,l1708404,1767840r45720,l1754124,1301496xem2095500,470916r-45720,l2049780,1767840r45720,l2095500,470916xem2436876,r-45720,l2391156,1767840r45720,l2436876,xem2778252,571500r-45720,l2732532,1767840r45720,l2778252,571500xem3119628,1370076r-45720,l3073908,1767840r45720,l3119628,1370076xem3462528,445008r-45720,l3416808,1767840r45720,l3462528,445008xem3803904,54864r-45720,l3758184,1767840r45720,l3803904,54864xem4145280,909828r-45720,l4099560,1767840r45720,l4145280,909828xem4486656,179832r-45720,l4440936,1767840r45720,l4486656,179832xe" fillcolor="#4197ae" stroked="f">
                  <v:path arrowok="t"/>
                </v:shape>
                <v:shape id="Graphic 678" o:spid="_x0000_s1314" style="position:absolute;left:9351;top:4176;width:44869;height:17697;visibility:visible;mso-wrap-style:square;v-text-anchor:top" coordsize="4486910,176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" path="m45720,893064l,893064r,876300l45720,1769364r,-876300xem387096,300228r-45720,l341376,1769364r45720,l387096,300228xem728472,879348r-45720,l682752,1769364r45720,l728472,879348xem1069848,1117092r-45720,l1024128,1769364r45720,l1069848,1117092xem1411224,277368r-45720,l1365504,1769364r45720,l1411224,277368xem1754124,1292352r-45720,l1708404,1769364r45720,l1754124,1292352xem2095500,460248r-45720,l2049780,1769364r45720,l2095500,460248xem2436876,r-45720,l2391156,1769364r45720,l2436876,xem2778252,556260r-45720,l2732532,1769364r45720,l2778252,556260xem3119628,1367028r-45720,l3073908,1769364r45720,l3119628,1367028xem3461004,429768r-44196,l3416808,1769364r44196,l3461004,429768xem3803904,36576r-45720,l3758184,1769364r45720,l3803904,36576xem4145280,900684r-45720,l4099560,1769364r45720,l4145280,900684xem4486656,143256r-45720,l4440936,1769364r45720,l4486656,143256xe" fillcolor="#db843c" stroked="f">
                  <v:path arrowok="t"/>
                </v:shape>
                <v:shape id="Graphic 679" o:spid="_x0000_s1315" style="position:absolute;left:6318;top:1463;width:48235;height:20803;visibility:visible;mso-wrap-style:square;v-text-anchor:top" coordsize="4823460,208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" path="m41147,2040636l41147,em,2040636r41147,em,1632203r41147,em,1223772r41147,em,815339r41147,em,406907r41147,em,l41147,em41147,2040636r4782313,em41147,2040636r,39624em382523,2040636r,39624em723900,2040636r,39624em1065276,2040636r,39624em1408176,2040636r,39624em1749552,2040636r,39624em2090928,2040636r,39624em2432304,2040636r,39624em2773680,2040636r,39624em3115056,2040636r,39624em3457956,2040636r,39624em3799332,2040636r,39624em4140708,2040636r,39624em4482084,2040636r,39624em4823460,2040636r,39624e" filled="f" strokecolor="#858585" strokeweight=".72pt">
                  <v:path arrowok="t"/>
                </v:shape>
                <v:shape id="Image 680" o:spid="_x0000_s1316" type="#_x0000_t75" style="position:absolute;left:1112;top:23349;width:10775;height:7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">
                  <v:imagedata r:id="rId235" o:title=""/>
                </v:shape>
                <v:shape id="Image 681" o:spid="_x0000_s1317" type="#_x0000_t75" style="position:absolute;left:12291;top:23458;width:2940;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">
                  <v:imagedata r:id="rId236" o:title=""/>
                </v:shape>
                <v:shape id="Image 682" o:spid="_x0000_s1318" type="#_x0000_t75" style="position:absolute;left:16350;top:23366;width:5721;height:5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">
                  <v:imagedata r:id="rId237" o:title=""/>
                </v:shape>
                <v:shape id="Image 683" o:spid="_x0000_s1319" type="#_x0000_t75" style="position:absolute;left:22651;top:23208;width:23200;height:5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">
                  <v:imagedata r:id="rId238" o:title=""/>
                </v:shape>
                <v:shape id="Image 684" o:spid="_x0000_s1320" type="#_x0000_t75" style="position:absolute;left:46255;top:23463;width:6821;height:4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">
                  <v:imagedata r:id="rId239" o:title=""/>
                </v:shape>
                <v:shape id="Graphic 685" o:spid="_x0000_s1321" style="position:absolute;left:56595;top:9860;width:686;height:686;visibility:visible;mso-wrap-style:square;v-text-anchor:top" coordsize="6858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" path="m68579,l,,,68579r68579,l68579,xe" fillcolor="#4571a7" stroked="f">
                  <v:path arrowok="t"/>
                </v:shape>
                <v:shape id="Graphic 686" o:spid="_x0000_s1322" style="position:absolute;left:56595;top:12146;width:686;height:705;visibility:visible;mso-wrap-style:square;v-text-anchor:top" coordsize="6858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" path="m68579,l,,,70103r68579,l68579,xe" fillcolor="#aa4643" stroked="f">
                  <v:path arrowok="t"/>
                </v:shape>
                <v:shape id="Graphic 687" o:spid="_x0000_s1323" style="position:absolute;left:56595;top:14448;width:686;height:705;visibility:visible;mso-wrap-style:square;v-text-anchor:top" coordsize="6858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" path="m68579,l,,,70103r68579,l68579,xe" fillcolor="#88a44e" stroked="f">
                  <v:path arrowok="t"/>
                </v:shape>
                <v:shape id="Graphic 688" o:spid="_x0000_s1324" style="position:absolute;left:56595;top:16749;width:686;height:686;visibility:visible;mso-wrap-style:square;v-text-anchor:top" coordsize="6858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" path="m68579,l,,,68579r68579,l68579,xe" fillcolor="#70578f" stroked="f">
                  <v:path arrowok="t"/>
                </v:shape>
                <v:shape id="Graphic 689" o:spid="_x0000_s1325" style="position:absolute;left:56595;top:19035;width:686;height:705;visibility:visible;mso-wrap-style:square;v-text-anchor:top" coordsize="6858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" path="m68579,l,,,70103r68579,l68579,xe" fillcolor="#4197ae" stroked="f">
                  <v:path arrowok="t"/>
                </v:shape>
                <v:shape id="Graphic 690" o:spid="_x0000_s1326" style="position:absolute;left:56595;top:21336;width:686;height:705;visibility:visible;mso-wrap-style:square;v-text-anchor:top" coordsize="6858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" path="m68579,l,,,70103r68579,l68579,xe" fillcolor="#db843c" stroked="f">
                  <v:path arrowok="t"/>
                </v:shape>
                <v:shape id="Graphic 691" o:spid="_x0000_s1327" style="position:absolute;left:47;top:47;width:61411;height:31795;visibility:visible;mso-wrap-style:square;v-text-anchor:top" coordsize="6141085,3179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" path="m,3179444r6141085,l6141085,,,,,3179444xe" filled="f" strokecolor="#858585">
                  <v:path arrowok="t"/>
                </v:shape>
                <v:shape id="Textbox 692" o:spid="_x0000_s1328" type="#_x0000_t202" style="position:absolute;left:2984;top:874;width:270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" filled="f" stroked="f">
                  <v:textbox inset="0,0,0,0">
                    <w:txbxContent>
                      <w:p w:rsidR="00131890" w:rsidRDefault="00131890">
                        <w:pPr>
                          <w:spacing w:line="199" w:lineRule="exact"/>
                          <w:rPr>
                            <w:rFonts w:ascii="Calibri"/>
                            <w:sz w:val="20"/>
                          </w:rPr>
                        </w:pPr>
                        <w:r>
                          <w:rPr>
                            <w:rFonts w:ascii="Calibri"/>
                            <w:spacing w:val="-4"/>
                            <w:sz w:val="20"/>
                          </w:rPr>
                          <w:t>2500</w:t>
                        </w:r>
                      </w:p>
                    </w:txbxContent>
                  </v:textbox>
                </v:shape>
                <v:shape id="Textbox 693" o:spid="_x0000_s1329" type="#_x0000_t202" style="position:absolute;left:2984;top:4958;width:270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Jd6xQAAANwAAAAPAAAAZHJzL2Rvd25yZXYueG1sRI9Ba8JA&#10;FITvQv/D8oTedKOF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C5rJd6xQAAANwAAAAP&#10;AAAAAAAAAAAAAAAAAAcCAABkcnMvZG93bnJldi54bWxQSwUGAAAAAAMAAwC3AAAA+QIAAAAA&#10;" filled="f" stroked="f">
                  <v:textbox inset="0,0,0,0">
                    <w:txbxContent>
                      <w:p w:rsidR="00131890" w:rsidRDefault="00131890">
                        <w:pPr>
                          <w:spacing w:line="199" w:lineRule="exact"/>
                          <w:rPr>
                            <w:rFonts w:ascii="Calibri"/>
                            <w:sz w:val="20"/>
                          </w:rPr>
                        </w:pPr>
                        <w:r>
                          <w:rPr>
                            <w:rFonts w:ascii="Calibri"/>
                            <w:spacing w:val="-4"/>
                            <w:sz w:val="20"/>
                          </w:rPr>
                          <w:t>2000</w:t>
                        </w:r>
                      </w:p>
                    </w:txbxContent>
                  </v:textbox>
                </v:shape>
                <v:shape id="Textbox 694" o:spid="_x0000_s1330" type="#_x0000_t202" style="position:absolute;left:2984;top:9043;width:2711;height:13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Q8OxQAAANwAAAAPAAAAZHJzL2Rvd25yZXYueG1sRI9Ba8JA&#10;FITvQv/D8oTedKOU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A2RQ8OxQAAANwAAAAP&#10;AAAAAAAAAAAAAAAAAAcCAABkcnMvZG93bnJldi54bWxQSwUGAAAAAAMAAwC3AAAA+QIAAAAA&#10;" filled="f" stroked="f">
                  <v:textbox inset="0,0,0,0">
                    <w:txbxContent>
                      <w:p w:rsidR="00131890" w:rsidRDefault="00131890">
                        <w:pPr>
                          <w:spacing w:line="203" w:lineRule="exact"/>
                          <w:ind w:right="18"/>
                          <w:jc w:val="right"/>
                          <w:rPr>
                            <w:rFonts w:ascii="Calibri"/>
                            <w:sz w:val="20"/>
                          </w:rPr>
                        </w:pPr>
                        <w:r>
                          <w:rPr>
                            <w:rFonts w:ascii="Calibri"/>
                            <w:spacing w:val="-4"/>
                            <w:sz w:val="20"/>
                          </w:rPr>
                          <w:t>1500</w:t>
                        </w:r>
                      </w:p>
                      <w:p w:rsidR="00131890" w:rsidRDefault="00131890">
                        <w:pPr>
                          <w:spacing w:before="154"/>
                          <w:rPr>
                            <w:rFonts w:ascii="Calibri"/>
                            <w:sz w:val="20"/>
                          </w:rPr>
                        </w:pPr>
                      </w:p>
                      <w:p w:rsidR="00131890" w:rsidRDefault="00131890">
                        <w:pPr>
                          <w:ind w:right="18"/>
                          <w:jc w:val="right"/>
                          <w:rPr>
                            <w:rFonts w:ascii="Calibri"/>
                            <w:sz w:val="20"/>
                          </w:rPr>
                        </w:pPr>
                        <w:r>
                          <w:rPr>
                            <w:rFonts w:ascii="Calibri"/>
                            <w:spacing w:val="-4"/>
                            <w:sz w:val="20"/>
                          </w:rPr>
                          <w:t>1000</w:t>
                        </w:r>
                      </w:p>
                      <w:p w:rsidR="00131890" w:rsidRDefault="00131890">
                        <w:pPr>
                          <w:spacing w:before="155"/>
                          <w:rPr>
                            <w:rFonts w:ascii="Calibri"/>
                            <w:sz w:val="20"/>
                          </w:rPr>
                        </w:pPr>
                      </w:p>
                      <w:p w:rsidR="00131890" w:rsidRDefault="00131890">
                        <w:pPr>
                          <w:ind w:right="18"/>
                          <w:jc w:val="right"/>
                          <w:rPr>
                            <w:rFonts w:ascii="Calibri"/>
                            <w:sz w:val="20"/>
                          </w:rPr>
                        </w:pPr>
                        <w:r>
                          <w:rPr>
                            <w:rFonts w:ascii="Calibri"/>
                            <w:spacing w:val="-5"/>
                            <w:sz w:val="20"/>
                          </w:rPr>
                          <w:t>500</w:t>
                        </w:r>
                      </w:p>
                      <w:p w:rsidR="00131890" w:rsidRDefault="00131890">
                        <w:pPr>
                          <w:spacing w:before="155"/>
                          <w:rPr>
                            <w:rFonts w:ascii="Calibri"/>
                            <w:sz w:val="20"/>
                          </w:rPr>
                        </w:pPr>
                      </w:p>
                      <w:p w:rsidR="00131890" w:rsidRDefault="00131890">
                        <w:pPr>
                          <w:spacing w:line="240" w:lineRule="exact"/>
                          <w:ind w:right="18"/>
                          <w:jc w:val="right"/>
                          <w:rPr>
                            <w:rFonts w:ascii="Calibri"/>
                            <w:sz w:val="20"/>
                          </w:rPr>
                        </w:pPr>
                        <w:r>
                          <w:rPr>
                            <w:rFonts w:ascii="Calibri"/>
                            <w:spacing w:val="-10"/>
                            <w:sz w:val="20"/>
                          </w:rPr>
                          <w:t>0</w:t>
                        </w:r>
                      </w:p>
                    </w:txbxContent>
                  </v:textbox>
                </v:shape>
                <v:shape id="Textbox 695" o:spid="_x0000_s1331" type="#_x0000_t202" style="position:absolute;left:57610;top:9622;width:2705;height:1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aqVxQAAANwAAAAPAAAAZHJzL2Rvd25yZXYueG1sRI9Ba8JA&#10;FITvQv/D8oTedKPQ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BZCaqVxQAAANwAAAAP&#10;AAAAAAAAAAAAAAAAAAcCAABkcnMvZG93bnJldi54bWxQSwUGAAAAAAMAAwC3AAAA+QIAAAAA&#10;" filled="f" stroked="f">
                  <v:textbox inset="0,0,0,0">
                    <w:txbxContent>
                      <w:p w:rsidR="00131890" w:rsidRDefault="00131890">
                        <w:pPr>
                          <w:spacing w:line="203" w:lineRule="exact"/>
                          <w:rPr>
                            <w:rFonts w:ascii="Calibri"/>
                            <w:sz w:val="20"/>
                          </w:rPr>
                        </w:pPr>
                        <w:r>
                          <w:rPr>
                            <w:rFonts w:ascii="Calibri"/>
                            <w:spacing w:val="-4"/>
                            <w:sz w:val="20"/>
                          </w:rPr>
                          <w:t>2010</w:t>
                        </w:r>
                      </w:p>
                      <w:p w:rsidR="00131890" w:rsidRDefault="00131890">
                        <w:pPr>
                          <w:spacing w:before="117"/>
                          <w:rPr>
                            <w:rFonts w:ascii="Calibri"/>
                            <w:sz w:val="20"/>
                          </w:rPr>
                        </w:pPr>
                        <w:r>
                          <w:rPr>
                            <w:rFonts w:ascii="Calibri"/>
                            <w:spacing w:val="-4"/>
                            <w:sz w:val="20"/>
                          </w:rPr>
                          <w:t>2015</w:t>
                        </w:r>
                      </w:p>
                      <w:p w:rsidR="00131890" w:rsidRDefault="00131890">
                        <w:pPr>
                          <w:spacing w:before="118"/>
                          <w:rPr>
                            <w:rFonts w:ascii="Calibri"/>
                            <w:sz w:val="20"/>
                          </w:rPr>
                        </w:pPr>
                        <w:r>
                          <w:rPr>
                            <w:rFonts w:ascii="Calibri"/>
                            <w:spacing w:val="-4"/>
                            <w:sz w:val="20"/>
                          </w:rPr>
                          <w:t>2020</w:t>
                        </w:r>
                      </w:p>
                      <w:p w:rsidR="00131890" w:rsidRDefault="00131890">
                        <w:pPr>
                          <w:spacing w:before="118"/>
                          <w:rPr>
                            <w:rFonts w:ascii="Calibri"/>
                            <w:sz w:val="20"/>
                          </w:rPr>
                        </w:pPr>
                        <w:r>
                          <w:rPr>
                            <w:rFonts w:ascii="Calibri"/>
                            <w:spacing w:val="-4"/>
                            <w:sz w:val="20"/>
                          </w:rPr>
                          <w:t>2021</w:t>
                        </w:r>
                      </w:p>
                      <w:p w:rsidR="00131890" w:rsidRDefault="00131890">
                        <w:pPr>
                          <w:spacing w:before="117"/>
                          <w:rPr>
                            <w:rFonts w:ascii="Calibri"/>
                            <w:sz w:val="20"/>
                          </w:rPr>
                        </w:pPr>
                        <w:r>
                          <w:rPr>
                            <w:rFonts w:ascii="Calibri"/>
                            <w:spacing w:val="-4"/>
                            <w:sz w:val="20"/>
                          </w:rPr>
                          <w:t>2022</w:t>
                        </w:r>
                      </w:p>
                      <w:p w:rsidR="00131890" w:rsidRDefault="00131890">
                        <w:pPr>
                          <w:spacing w:before="118" w:line="240" w:lineRule="exact"/>
                          <w:rPr>
                            <w:rFonts w:ascii="Calibri"/>
                            <w:sz w:val="20"/>
                          </w:rPr>
                        </w:pPr>
                        <w:r>
                          <w:rPr>
                            <w:rFonts w:ascii="Calibri"/>
                            <w:spacing w:val="-4"/>
                            <w:sz w:val="20"/>
                          </w:rPr>
                          <w:t>2023</w:t>
                        </w:r>
                      </w:p>
                    </w:txbxContent>
                  </v:textbox>
                </v:shape>
                <w10:anchorlock/>
              </v:group>
            </w:pict>
          </mc:Fallback>
        </mc:AlternateContent>
      </w:r>
    </w:p>
    <w:p w:rsidR="00A13BCD" w:rsidRDefault="00131890">
      <w:pPr>
        <w:pStyle w:val="a4"/>
        <w:numPr>
          <w:ilvl w:val="1"/>
          <w:numId w:val="6"/>
        </w:numPr>
        <w:tabs>
          <w:tab w:val="left" w:pos="369"/>
          <w:tab w:val="left" w:pos="1033"/>
          <w:tab w:val="left" w:pos="2680"/>
          <w:tab w:val="left" w:pos="4407"/>
          <w:tab w:val="left" w:pos="5845"/>
          <w:tab w:val="left" w:pos="7364"/>
          <w:tab w:val="left" w:pos="8741"/>
        </w:tabs>
        <w:ind w:left="140" w:right="851" w:firstLine="0"/>
        <w:jc w:val="left"/>
        <w:rPr>
          <w:i/>
          <w:sz w:val="28"/>
        </w:rPr>
      </w:pPr>
      <w:r>
        <w:rPr>
          <w:b/>
          <w:sz w:val="28"/>
        </w:rPr>
        <w:t>rasm. Mehnat resurslarining mintaqalardagi o</w:t>
      </w:r>
      <w:r>
        <w:rPr>
          <w:sz w:val="28"/>
        </w:rPr>
        <w:t>'</w:t>
      </w:r>
      <w:r>
        <w:rPr>
          <w:b/>
          <w:sz w:val="28"/>
        </w:rPr>
        <w:t>sish tendensiyalari</w:t>
      </w:r>
      <w:r>
        <w:rPr>
          <w:b/>
          <w:spacing w:val="40"/>
          <w:sz w:val="28"/>
        </w:rPr>
        <w:t xml:space="preserve"> </w:t>
      </w:r>
      <w:r>
        <w:rPr>
          <w:b/>
          <w:i/>
          <w:spacing w:val="-2"/>
          <w:sz w:val="28"/>
        </w:rPr>
        <w:t>Izoh:</w:t>
      </w:r>
      <w:r>
        <w:rPr>
          <w:b/>
          <w:i/>
          <w:sz w:val="28"/>
        </w:rPr>
        <w:tab/>
      </w:r>
      <w:r>
        <w:rPr>
          <w:i/>
          <w:spacing w:val="-2"/>
          <w:sz w:val="28"/>
        </w:rPr>
        <w:t>O'zbekiston</w:t>
      </w:r>
      <w:r>
        <w:rPr>
          <w:i/>
          <w:sz w:val="28"/>
        </w:rPr>
        <w:tab/>
      </w:r>
      <w:r>
        <w:rPr>
          <w:i/>
          <w:spacing w:val="-2"/>
          <w:sz w:val="28"/>
        </w:rPr>
        <w:t>Respublikasi</w:t>
      </w:r>
      <w:r>
        <w:rPr>
          <w:i/>
          <w:sz w:val="28"/>
        </w:rPr>
        <w:tab/>
      </w:r>
      <w:r>
        <w:rPr>
          <w:i/>
          <w:spacing w:val="-2"/>
          <w:sz w:val="28"/>
        </w:rPr>
        <w:t>Prezidenti</w:t>
      </w:r>
      <w:r>
        <w:rPr>
          <w:i/>
          <w:sz w:val="28"/>
        </w:rPr>
        <w:tab/>
      </w:r>
      <w:r>
        <w:rPr>
          <w:i/>
          <w:spacing w:val="-2"/>
          <w:sz w:val="28"/>
        </w:rPr>
        <w:t>huzuridagi</w:t>
      </w:r>
      <w:r>
        <w:rPr>
          <w:i/>
          <w:sz w:val="28"/>
        </w:rPr>
        <w:tab/>
      </w:r>
      <w:r>
        <w:rPr>
          <w:i/>
          <w:spacing w:val="-2"/>
          <w:sz w:val="28"/>
        </w:rPr>
        <w:t>Statistika</w:t>
      </w:r>
      <w:r>
        <w:rPr>
          <w:i/>
          <w:sz w:val="28"/>
        </w:rPr>
        <w:tab/>
      </w:r>
      <w:r>
        <w:rPr>
          <w:i/>
          <w:spacing w:val="-2"/>
          <w:sz w:val="28"/>
        </w:rPr>
        <w:t xml:space="preserve">agentligi </w:t>
      </w:r>
      <w:r>
        <w:rPr>
          <w:i/>
          <w:sz w:val="28"/>
        </w:rPr>
        <w:t xml:space="preserve">ma'lumotlari asosida tayyorlangan. </w:t>
      </w:r>
      <w:hyperlink r:id="rId240">
        <w:r>
          <w:rPr>
            <w:i/>
            <w:sz w:val="28"/>
          </w:rPr>
          <w:t>https://stat.uz/uz//</w:t>
        </w:r>
      </w:hyperlink>
    </w:p>
    <w:p w:rsidR="00A13BCD" w:rsidRDefault="00131890">
      <w:pPr>
        <w:pStyle w:val="a3"/>
        <w:spacing w:before="308"/>
        <w:ind w:right="846" w:firstLine="902"/>
      </w:pPr>
      <w:r>
        <w:t>Bundan tashqari, yillar davomida mehnat resurslarining o'sish ko'rsatkichi eng kam huddular Sirdaryo, Navoiy, Jizzax viloyatlarida kuzatilmoqda.</w:t>
      </w:r>
      <w:r>
        <w:rPr>
          <w:spacing w:val="6"/>
        </w:rPr>
        <w:t xml:space="preserve"> </w:t>
      </w:r>
      <w:r>
        <w:t>3.2.11-</w:t>
      </w:r>
      <w:r>
        <w:rPr>
          <w:spacing w:val="9"/>
        </w:rPr>
        <w:t xml:space="preserve"> </w:t>
      </w:r>
      <w:r>
        <w:t>rasmdan</w:t>
      </w:r>
      <w:r>
        <w:rPr>
          <w:spacing w:val="7"/>
        </w:rPr>
        <w:t xml:space="preserve"> </w:t>
      </w:r>
      <w:r>
        <w:t>ko'rinib</w:t>
      </w:r>
      <w:r>
        <w:rPr>
          <w:spacing w:val="8"/>
        </w:rPr>
        <w:t xml:space="preserve"> </w:t>
      </w:r>
      <w:r>
        <w:t>turibdiki,</w:t>
      </w:r>
      <w:r>
        <w:rPr>
          <w:spacing w:val="10"/>
        </w:rPr>
        <w:t xml:space="preserve"> </w:t>
      </w:r>
      <w:r>
        <w:t>mehnat</w:t>
      </w:r>
      <w:r>
        <w:rPr>
          <w:spacing w:val="7"/>
        </w:rPr>
        <w:t xml:space="preserve"> </w:t>
      </w:r>
      <w:r>
        <w:t>resurslari</w:t>
      </w:r>
      <w:r>
        <w:rPr>
          <w:spacing w:val="9"/>
        </w:rPr>
        <w:t xml:space="preserve"> </w:t>
      </w:r>
      <w:r>
        <w:t>oxirgi</w:t>
      </w:r>
      <w:r>
        <w:rPr>
          <w:spacing w:val="9"/>
        </w:rPr>
        <w:t xml:space="preserve"> </w:t>
      </w:r>
      <w:r>
        <w:t>14-</w:t>
      </w:r>
      <w:r>
        <w:rPr>
          <w:spacing w:val="-5"/>
        </w:rPr>
        <w:t>yil</w:t>
      </w:r>
    </w:p>
    <w:p w:rsidR="00A13BCD" w:rsidRDefault="00A13BCD">
      <w:pPr>
        <w:pStyle w:val="a3"/>
        <w:sectPr w:rsidR="00A13BCD">
          <w:pgSz w:w="11910" w:h="16840"/>
          <w:pgMar w:top="1140" w:right="283" w:bottom="1420" w:left="992" w:header="0" w:footer="1230" w:gutter="0"/>
          <w:cols w:space="720"/>
        </w:sectPr>
      </w:pPr>
    </w:p>
    <w:p w:rsidR="00A13BCD" w:rsidRDefault="00131890">
      <w:pPr>
        <w:pStyle w:val="a3"/>
        <w:spacing w:before="91"/>
        <w:ind w:right="850" w:firstLine="0"/>
      </w:pPr>
      <w:r>
        <w:lastRenderedPageBreak/>
        <w:t>ichida Toshkent shahri, Qashqadaryo, Samarqand, Surxondaryo viloyatlarida sezilarli darajada oshgan.</w:t>
      </w:r>
    </w:p>
    <w:p w:rsidR="00A13BCD" w:rsidRDefault="00131890">
      <w:pPr>
        <w:pStyle w:val="a3"/>
        <w:spacing w:before="1"/>
        <w:ind w:right="845" w:firstLine="766"/>
      </w:pPr>
      <w:r>
        <w:t>Aholining iqtisodiy faollik darajasi respublika bo'yicha 2023-yilda 72,9 foizni tashkil etgan bo'lsa, 2022-yilda bu ko'rsatkich 73,7 foizni 2021-yilda esa 74,1</w:t>
      </w:r>
      <w:r>
        <w:rPr>
          <w:spacing w:val="-1"/>
        </w:rPr>
        <w:t xml:space="preserve"> </w:t>
      </w:r>
      <w:r>
        <w:t>foizni tashkil etgan. 2023-yilda aholining</w:t>
      </w:r>
      <w:r>
        <w:rPr>
          <w:spacing w:val="-1"/>
        </w:rPr>
        <w:t xml:space="preserve"> </w:t>
      </w:r>
      <w:r>
        <w:t>iqtisodiy</w:t>
      </w:r>
      <w:r>
        <w:rPr>
          <w:spacing w:val="-1"/>
        </w:rPr>
        <w:t xml:space="preserve"> </w:t>
      </w:r>
      <w:r>
        <w:t>faollik darajasi</w:t>
      </w:r>
      <w:r>
        <w:rPr>
          <w:spacing w:val="-2"/>
        </w:rPr>
        <w:t xml:space="preserve"> </w:t>
      </w:r>
      <w:r>
        <w:t>Toshkent shahri (87%) Toshkent viloyati (77,5 %), Andijonda viloyati (75,9 %)larida kuzatildi. Oxirgi 10-yil davomida eng yuqori ko'rsatkich</w:t>
      </w:r>
      <w:r>
        <w:rPr>
          <w:spacing w:val="40"/>
        </w:rPr>
        <w:t xml:space="preserve"> </w:t>
      </w:r>
      <w:r>
        <w:t>Toshkent shahrida (88.8%) 2019-yilda kuzatilgan edi.</w:t>
      </w:r>
    </w:p>
    <w:p w:rsidR="00A13BCD" w:rsidRDefault="00131890">
      <w:pPr>
        <w:pStyle w:val="a3"/>
        <w:spacing w:before="1"/>
        <w:ind w:right="846"/>
      </w:pPr>
      <w:r>
        <w:rPr>
          <w:b/>
        </w:rPr>
        <w:t xml:space="preserve">Xulosa. </w:t>
      </w:r>
      <w:r>
        <w:t>Mehnat</w:t>
      </w:r>
      <w:r>
        <w:rPr>
          <w:spacing w:val="-2"/>
        </w:rPr>
        <w:t xml:space="preserve"> </w:t>
      </w:r>
      <w:r>
        <w:t>resurslaridan</w:t>
      </w:r>
      <w:r>
        <w:rPr>
          <w:spacing w:val="-1"/>
        </w:rPr>
        <w:t xml:space="preserve"> </w:t>
      </w:r>
      <w:r>
        <w:t>foydalanishning</w:t>
      </w:r>
      <w:r>
        <w:rPr>
          <w:spacing w:val="-2"/>
        </w:rPr>
        <w:t xml:space="preserve"> </w:t>
      </w:r>
      <w:r>
        <w:t>asosiy</w:t>
      </w:r>
      <w:r>
        <w:rPr>
          <w:spacing w:val="-2"/>
        </w:rPr>
        <w:t xml:space="preserve"> </w:t>
      </w:r>
      <w:r>
        <w:t>ko'rsatkichi</w:t>
      </w:r>
      <w:r>
        <w:rPr>
          <w:spacing w:val="-3"/>
        </w:rPr>
        <w:t xml:space="preserve"> </w:t>
      </w:r>
      <w:r>
        <w:t>ularning miliy iqtisodiyotda ish bilan bandligida ifodalanadi. Ish bilan bandlik – bu iqtisodiy faol aholining qonun hujjatlariga muvofiq, daromad keltiradigan faoliyatga ega bo'lishidir. O'zbekiston Respublikasining ''Aholini ish bilan ta'minlash to'g'risida''gi Qonunining 2-moddasiga asosan ish bilan ta'minlash – fuqarolarning qonun hujjatlariga zid kelmaydigan, o'z shaxsiy va ijtimoiy ehtiyojlarini</w:t>
      </w:r>
      <w:r>
        <w:rPr>
          <w:spacing w:val="-2"/>
        </w:rPr>
        <w:t xml:space="preserve"> </w:t>
      </w:r>
      <w:r>
        <w:t>qondirish bilan</w:t>
      </w:r>
      <w:r>
        <w:rPr>
          <w:spacing w:val="-1"/>
        </w:rPr>
        <w:t xml:space="preserve"> </w:t>
      </w:r>
      <w:r>
        <w:t>bog'liq bo'lgan, ularga ish</w:t>
      </w:r>
      <w:r>
        <w:rPr>
          <w:spacing w:val="-1"/>
        </w:rPr>
        <w:t xml:space="preserve"> </w:t>
      </w:r>
      <w:r>
        <w:t>haqi</w:t>
      </w:r>
      <w:r>
        <w:rPr>
          <w:spacing w:val="-4"/>
        </w:rPr>
        <w:t xml:space="preserve"> </w:t>
      </w:r>
      <w:r>
        <w:t>(mehnat</w:t>
      </w:r>
      <w:r>
        <w:rPr>
          <w:spacing w:val="-1"/>
        </w:rPr>
        <w:t xml:space="preserve"> </w:t>
      </w:r>
      <w:r>
        <w:t>daromadi) keltiradigan faoliyatidir.</w:t>
      </w:r>
    </w:p>
    <w:p w:rsidR="00A13BCD" w:rsidRDefault="00131890">
      <w:pPr>
        <w:pStyle w:val="a3"/>
        <w:ind w:right="846"/>
      </w:pPr>
      <w:r>
        <w:t>Mehnat resurslari sonining doimiy aholi o</w:t>
      </w:r>
      <w:r>
        <w:rPr>
          <w:rFonts w:ascii="Times New Roman" w:hAnsi="Times New Roman"/>
        </w:rPr>
        <w:t>ʻ</w:t>
      </w:r>
      <w:r>
        <w:t>sish suratlariga nisbatan</w:t>
      </w:r>
      <w:r>
        <w:rPr>
          <w:spacing w:val="40"/>
        </w:rPr>
        <w:t xml:space="preserve"> </w:t>
      </w:r>
      <w:r>
        <w:t>ustuvor ravishda o</w:t>
      </w:r>
      <w:r>
        <w:rPr>
          <w:rFonts w:ascii="Times New Roman" w:hAnsi="Times New Roman"/>
        </w:rPr>
        <w:t>ʻ</w:t>
      </w:r>
      <w:r>
        <w:t>sishi ularning milliy iqtisodiyotdagi bandligi tendensiyalariga ham jiddiy ta</w:t>
      </w:r>
      <w:r>
        <w:rPr>
          <w:rFonts w:ascii="Times New Roman" w:hAnsi="Times New Roman"/>
        </w:rPr>
        <w:t>ʼ</w:t>
      </w:r>
      <w:r>
        <w:t>sir etib, yangi ish o</w:t>
      </w:r>
      <w:r>
        <w:rPr>
          <w:rFonts w:ascii="Times New Roman" w:hAnsi="Times New Roman"/>
        </w:rPr>
        <w:t>ʻ</w:t>
      </w:r>
      <w:r>
        <w:t>rinlarini yaratish va ularni iqtisodiyot tarmoqlari va mintaqalari bo</w:t>
      </w:r>
      <w:r>
        <w:rPr>
          <w:rFonts w:ascii="Times New Roman" w:hAnsi="Times New Roman"/>
        </w:rPr>
        <w:t>ʻ</w:t>
      </w:r>
      <w:r>
        <w:t>yicha oqilona va samarali band etish zaruratini keltirib chiqardi. Mehnat resurslaridan unumli foydalanishni ta'minlash uchun quyidagilarni:</w:t>
      </w:r>
    </w:p>
    <w:p w:rsidR="00A13BCD" w:rsidRDefault="00131890">
      <w:pPr>
        <w:pStyle w:val="a4"/>
        <w:numPr>
          <w:ilvl w:val="0"/>
          <w:numId w:val="5"/>
        </w:numPr>
        <w:tabs>
          <w:tab w:val="left" w:pos="895"/>
        </w:tabs>
        <w:ind w:right="846" w:firstLine="566"/>
        <w:rPr>
          <w:sz w:val="28"/>
        </w:rPr>
      </w:pPr>
      <w:r>
        <w:rPr>
          <w:sz w:val="28"/>
        </w:rPr>
        <w:t>yangi ish o'rinlarini yaratishni qo'llab-quvvatlashni yana-da kuchaytirish maqsadida tadbirkorlikni rivojlantirish;</w:t>
      </w:r>
    </w:p>
    <w:p w:rsidR="00A13BCD" w:rsidRDefault="00131890">
      <w:pPr>
        <w:pStyle w:val="a4"/>
        <w:numPr>
          <w:ilvl w:val="0"/>
          <w:numId w:val="5"/>
        </w:numPr>
        <w:tabs>
          <w:tab w:val="left" w:pos="895"/>
        </w:tabs>
        <w:ind w:right="850" w:firstLine="566"/>
        <w:rPr>
          <w:sz w:val="28"/>
        </w:rPr>
      </w:pPr>
      <w:r>
        <w:rPr>
          <w:sz w:val="28"/>
        </w:rPr>
        <w:t>zamonaviy iqtisodiyotni rivojlanishi va raqamlashtirishni inobatga olgan holda</w:t>
      </w:r>
      <w:r>
        <w:rPr>
          <w:spacing w:val="40"/>
          <w:sz w:val="28"/>
        </w:rPr>
        <w:t xml:space="preserve"> </w:t>
      </w:r>
      <w:r>
        <w:rPr>
          <w:sz w:val="28"/>
        </w:rPr>
        <w:t>fan-texnika taraqqiyoti yutuqlari va intensiv texnologiyalarni joriy etish hisobiga asosan yuqori texnologik va daromadli ish o'rinlarini barpo etish;</w:t>
      </w:r>
    </w:p>
    <w:p w:rsidR="00A13BCD" w:rsidRDefault="00131890">
      <w:pPr>
        <w:pStyle w:val="a4"/>
        <w:numPr>
          <w:ilvl w:val="0"/>
          <w:numId w:val="5"/>
        </w:numPr>
        <w:tabs>
          <w:tab w:val="left" w:pos="888"/>
        </w:tabs>
        <w:ind w:right="845" w:firstLine="566"/>
        <w:rPr>
          <w:sz w:val="28"/>
        </w:rPr>
      </w:pPr>
      <w:r>
        <w:rPr>
          <w:sz w:val="28"/>
        </w:rPr>
        <w:t>respublikaning tuman markazlarida qishloq xo'jalik mahsulotlarini qayta ishlash, saqlash va sotish hamda agroservis xizmati ko'rsatish</w:t>
      </w:r>
      <w:r>
        <w:rPr>
          <w:spacing w:val="40"/>
          <w:sz w:val="28"/>
        </w:rPr>
        <w:t xml:space="preserve"> </w:t>
      </w:r>
      <w:r>
        <w:rPr>
          <w:sz w:val="28"/>
        </w:rPr>
        <w:t xml:space="preserve">orqali mehnat resurslarini bandligini oshirish kabi ishlarni yzlga qo'yish maqsadli deb </w:t>
      </w:r>
      <w:r>
        <w:rPr>
          <w:spacing w:val="-2"/>
          <w:sz w:val="28"/>
        </w:rPr>
        <w:t>hisoblaymiz.</w:t>
      </w:r>
    </w:p>
    <w:p w:rsidR="00A13BCD" w:rsidRDefault="00131890">
      <w:pPr>
        <w:pStyle w:val="3"/>
        <w:spacing w:line="240" w:lineRule="auto"/>
        <w:ind w:left="3456" w:right="0"/>
        <w:jc w:val="left"/>
      </w:pPr>
      <w:r>
        <w:t>Foydalanilgan</w:t>
      </w:r>
      <w:r>
        <w:rPr>
          <w:spacing w:val="-12"/>
        </w:rPr>
        <w:t xml:space="preserve"> </w:t>
      </w:r>
      <w:r>
        <w:rPr>
          <w:spacing w:val="-2"/>
        </w:rPr>
        <w:t>adabiyotlar:</w:t>
      </w:r>
    </w:p>
    <w:p w:rsidR="00A13BCD" w:rsidRDefault="00131890">
      <w:pPr>
        <w:pStyle w:val="a4"/>
        <w:numPr>
          <w:ilvl w:val="2"/>
          <w:numId w:val="6"/>
        </w:numPr>
        <w:tabs>
          <w:tab w:val="left" w:pos="990"/>
        </w:tabs>
        <w:spacing w:before="1"/>
        <w:ind w:right="845" w:firstLine="566"/>
        <w:rPr>
          <w:i/>
          <w:sz w:val="28"/>
        </w:rPr>
      </w:pPr>
      <w:r>
        <w:rPr>
          <w:i/>
          <w:sz w:val="28"/>
        </w:rPr>
        <w:t>Abdurahmonov</w:t>
      </w:r>
      <w:r>
        <w:rPr>
          <w:i/>
          <w:spacing w:val="37"/>
          <w:sz w:val="28"/>
        </w:rPr>
        <w:t xml:space="preserve"> </w:t>
      </w:r>
      <w:r>
        <w:rPr>
          <w:i/>
          <w:sz w:val="28"/>
        </w:rPr>
        <w:t>Q.X.</w:t>
      </w:r>
      <w:r>
        <w:rPr>
          <w:i/>
          <w:spacing w:val="38"/>
          <w:sz w:val="28"/>
        </w:rPr>
        <w:t xml:space="preserve"> </w:t>
      </w:r>
      <w:r>
        <w:rPr>
          <w:i/>
          <w:sz w:val="28"/>
        </w:rPr>
        <w:t>Mehnat</w:t>
      </w:r>
      <w:r>
        <w:rPr>
          <w:i/>
          <w:spacing w:val="38"/>
          <w:sz w:val="28"/>
        </w:rPr>
        <w:t xml:space="preserve"> </w:t>
      </w:r>
      <w:r>
        <w:rPr>
          <w:i/>
          <w:sz w:val="28"/>
        </w:rPr>
        <w:t>iqtisodiyoti</w:t>
      </w:r>
      <w:r>
        <w:rPr>
          <w:i/>
          <w:spacing w:val="40"/>
          <w:sz w:val="28"/>
        </w:rPr>
        <w:t xml:space="preserve"> </w:t>
      </w:r>
      <w:r>
        <w:rPr>
          <w:i/>
          <w:sz w:val="28"/>
        </w:rPr>
        <w:t>(darslik).</w:t>
      </w:r>
      <w:r>
        <w:rPr>
          <w:i/>
          <w:spacing w:val="39"/>
          <w:sz w:val="28"/>
        </w:rPr>
        <w:t xml:space="preserve"> </w:t>
      </w:r>
      <w:r>
        <w:rPr>
          <w:i/>
          <w:sz w:val="28"/>
        </w:rPr>
        <w:t>-T.:</w:t>
      </w:r>
      <w:r>
        <w:rPr>
          <w:i/>
          <w:spacing w:val="39"/>
          <w:sz w:val="28"/>
        </w:rPr>
        <w:t xml:space="preserve"> </w:t>
      </w:r>
      <w:r>
        <w:rPr>
          <w:i/>
          <w:sz w:val="28"/>
        </w:rPr>
        <w:t>—</w:t>
      </w:r>
      <w:r>
        <w:rPr>
          <w:i/>
          <w:spacing w:val="37"/>
          <w:sz w:val="28"/>
        </w:rPr>
        <w:t xml:space="preserve"> </w:t>
      </w:r>
      <w:r>
        <w:rPr>
          <w:i/>
          <w:sz w:val="28"/>
        </w:rPr>
        <w:t>«Mehnat»</w:t>
      </w:r>
      <w:r>
        <w:rPr>
          <w:i/>
          <w:spacing w:val="38"/>
          <w:sz w:val="28"/>
        </w:rPr>
        <w:t xml:space="preserve"> </w:t>
      </w:r>
      <w:r>
        <w:rPr>
          <w:i/>
          <w:sz w:val="28"/>
        </w:rPr>
        <w:t>— 2009. — 145 b.</w:t>
      </w:r>
    </w:p>
    <w:p w:rsidR="00A13BCD" w:rsidRDefault="00131890">
      <w:pPr>
        <w:pStyle w:val="a4"/>
        <w:numPr>
          <w:ilvl w:val="2"/>
          <w:numId w:val="6"/>
        </w:numPr>
        <w:tabs>
          <w:tab w:val="left" w:pos="990"/>
          <w:tab w:val="left" w:pos="3106"/>
          <w:tab w:val="left" w:pos="3912"/>
          <w:tab w:val="left" w:pos="4450"/>
          <w:tab w:val="left" w:pos="5964"/>
          <w:tab w:val="left" w:pos="7850"/>
          <w:tab w:val="left" w:pos="9065"/>
          <w:tab w:val="left" w:pos="9473"/>
        </w:tabs>
        <w:ind w:right="847" w:firstLine="566"/>
        <w:rPr>
          <w:i/>
          <w:sz w:val="28"/>
        </w:rPr>
      </w:pPr>
      <w:r>
        <w:rPr>
          <w:i/>
          <w:spacing w:val="-2"/>
          <w:sz w:val="28"/>
        </w:rPr>
        <w:t>Abdurahmonov</w:t>
      </w:r>
      <w:r>
        <w:rPr>
          <w:i/>
          <w:sz w:val="28"/>
        </w:rPr>
        <w:tab/>
      </w:r>
      <w:r>
        <w:rPr>
          <w:i/>
          <w:spacing w:val="-4"/>
          <w:sz w:val="28"/>
        </w:rPr>
        <w:t>Q.X.</w:t>
      </w:r>
      <w:r>
        <w:rPr>
          <w:i/>
          <w:sz w:val="28"/>
        </w:rPr>
        <w:tab/>
      </w:r>
      <w:r>
        <w:rPr>
          <w:i/>
          <w:spacing w:val="-6"/>
          <w:sz w:val="28"/>
        </w:rPr>
        <w:t>va</w:t>
      </w:r>
      <w:r>
        <w:rPr>
          <w:i/>
          <w:sz w:val="28"/>
        </w:rPr>
        <w:tab/>
      </w:r>
      <w:r>
        <w:rPr>
          <w:i/>
          <w:spacing w:val="-2"/>
          <w:sz w:val="28"/>
        </w:rPr>
        <w:t>boshqalar.</w:t>
      </w:r>
      <w:r>
        <w:rPr>
          <w:i/>
          <w:sz w:val="28"/>
        </w:rPr>
        <w:tab/>
      </w:r>
      <w:r>
        <w:rPr>
          <w:i/>
          <w:spacing w:val="-2"/>
          <w:sz w:val="28"/>
        </w:rPr>
        <w:t>Demografiya.</w:t>
      </w:r>
      <w:r>
        <w:rPr>
          <w:i/>
          <w:sz w:val="28"/>
        </w:rPr>
        <w:tab/>
      </w:r>
      <w:r>
        <w:rPr>
          <w:i/>
          <w:spacing w:val="-2"/>
          <w:sz w:val="28"/>
        </w:rPr>
        <w:t>Darslik.</w:t>
      </w:r>
      <w:r>
        <w:rPr>
          <w:i/>
          <w:sz w:val="28"/>
        </w:rPr>
        <w:tab/>
      </w:r>
      <w:r>
        <w:rPr>
          <w:i/>
          <w:spacing w:val="-10"/>
          <w:sz w:val="28"/>
        </w:rPr>
        <w:t>–</w:t>
      </w:r>
      <w:r>
        <w:rPr>
          <w:i/>
          <w:sz w:val="28"/>
        </w:rPr>
        <w:tab/>
      </w:r>
      <w:r>
        <w:rPr>
          <w:i/>
          <w:spacing w:val="-4"/>
          <w:sz w:val="28"/>
        </w:rPr>
        <w:t xml:space="preserve">T.: </w:t>
      </w:r>
      <w:r>
        <w:rPr>
          <w:i/>
          <w:sz w:val="28"/>
        </w:rPr>
        <w:t>“IQTISODIYOT”, 2014. -364 B.</w:t>
      </w:r>
    </w:p>
    <w:p w:rsidR="00A13BCD" w:rsidRDefault="00131890">
      <w:pPr>
        <w:pStyle w:val="a4"/>
        <w:numPr>
          <w:ilvl w:val="2"/>
          <w:numId w:val="6"/>
        </w:numPr>
        <w:tabs>
          <w:tab w:val="left" w:pos="990"/>
        </w:tabs>
        <w:ind w:right="849" w:firstLine="566"/>
        <w:jc w:val="both"/>
        <w:rPr>
          <w:i/>
          <w:sz w:val="28"/>
        </w:rPr>
      </w:pPr>
      <w:r>
        <w:rPr>
          <w:i/>
          <w:sz w:val="28"/>
        </w:rPr>
        <w:t>Abdullayev I S. Mintaqaviy iqtisodiy tizimni optimal tartibga solishning mexanizmlarini takomillashtirish. Iqt.fan.bo</w:t>
      </w:r>
      <w:r>
        <w:rPr>
          <w:rFonts w:ascii="Times New Roman" w:hAnsi="Times New Roman"/>
          <w:i/>
          <w:sz w:val="28"/>
        </w:rPr>
        <w:t>ʻ</w:t>
      </w:r>
      <w:r>
        <w:rPr>
          <w:i/>
          <w:sz w:val="28"/>
        </w:rPr>
        <w:t>yicha dok. (DSc) dissertatsiyasi avtoreferati.Toshkent, 0,66 b.</w:t>
      </w:r>
    </w:p>
    <w:p w:rsidR="00A13BCD" w:rsidRPr="00131890" w:rsidRDefault="00131890">
      <w:pPr>
        <w:pStyle w:val="a4"/>
        <w:numPr>
          <w:ilvl w:val="2"/>
          <w:numId w:val="6"/>
        </w:numPr>
        <w:tabs>
          <w:tab w:val="left" w:pos="990"/>
        </w:tabs>
        <w:ind w:right="850" w:firstLine="566"/>
        <w:jc w:val="both"/>
        <w:rPr>
          <w:i/>
          <w:sz w:val="28"/>
          <w:lang w:val="ru-RU"/>
        </w:rPr>
      </w:pPr>
      <w:r w:rsidRPr="00131890">
        <w:rPr>
          <w:i/>
          <w:sz w:val="28"/>
          <w:lang w:val="ru-RU"/>
        </w:rPr>
        <w:t>Беркинов Б., Джураев Т., Мухитдинов Х.С. Моделированые механизма</w:t>
      </w:r>
      <w:r w:rsidRPr="00131890">
        <w:rPr>
          <w:i/>
          <w:spacing w:val="80"/>
          <w:sz w:val="28"/>
          <w:lang w:val="ru-RU"/>
        </w:rPr>
        <w:t xml:space="preserve"> </w:t>
      </w:r>
      <w:r w:rsidRPr="00131890">
        <w:rPr>
          <w:i/>
          <w:sz w:val="28"/>
          <w:lang w:val="ru-RU"/>
        </w:rPr>
        <w:t>индексации</w:t>
      </w:r>
      <w:r w:rsidRPr="00131890">
        <w:rPr>
          <w:i/>
          <w:spacing w:val="80"/>
          <w:sz w:val="28"/>
          <w:lang w:val="ru-RU"/>
        </w:rPr>
        <w:t xml:space="preserve"> </w:t>
      </w:r>
      <w:r w:rsidRPr="00131890">
        <w:rPr>
          <w:i/>
          <w:sz w:val="28"/>
          <w:lang w:val="ru-RU"/>
        </w:rPr>
        <w:t>доходов</w:t>
      </w:r>
      <w:r w:rsidRPr="00131890">
        <w:rPr>
          <w:i/>
          <w:spacing w:val="80"/>
          <w:sz w:val="28"/>
          <w:lang w:val="ru-RU"/>
        </w:rPr>
        <w:t xml:space="preserve"> </w:t>
      </w:r>
      <w:r w:rsidRPr="00131890">
        <w:rPr>
          <w:i/>
          <w:sz w:val="28"/>
          <w:lang w:val="ru-RU"/>
        </w:rPr>
        <w:t>населения.</w:t>
      </w:r>
      <w:r w:rsidRPr="00131890">
        <w:rPr>
          <w:i/>
          <w:spacing w:val="80"/>
          <w:sz w:val="28"/>
          <w:lang w:val="ru-RU"/>
        </w:rPr>
        <w:t xml:space="preserve"> </w:t>
      </w:r>
      <w:r w:rsidRPr="00131890">
        <w:rPr>
          <w:i/>
          <w:sz w:val="28"/>
          <w:lang w:val="ru-RU"/>
        </w:rPr>
        <w:t>//Вопросы</w:t>
      </w:r>
      <w:r w:rsidRPr="00131890">
        <w:rPr>
          <w:i/>
          <w:spacing w:val="80"/>
          <w:sz w:val="28"/>
          <w:lang w:val="ru-RU"/>
        </w:rPr>
        <w:t xml:space="preserve"> </w:t>
      </w:r>
      <w:r w:rsidRPr="00131890">
        <w:rPr>
          <w:i/>
          <w:sz w:val="28"/>
          <w:lang w:val="ru-RU"/>
        </w:rPr>
        <w:t>моделирования</w:t>
      </w:r>
      <w:r w:rsidRPr="00131890">
        <w:rPr>
          <w:i/>
          <w:spacing w:val="80"/>
          <w:sz w:val="28"/>
          <w:lang w:val="ru-RU"/>
        </w:rPr>
        <w:t xml:space="preserve"> </w:t>
      </w:r>
      <w:r w:rsidRPr="00131890">
        <w:rPr>
          <w:i/>
          <w:sz w:val="28"/>
          <w:lang w:val="ru-RU"/>
        </w:rPr>
        <w:t>и</w:t>
      </w:r>
    </w:p>
    <w:p w:rsidR="00A13BCD" w:rsidRPr="00131890" w:rsidRDefault="00A13BCD">
      <w:pPr>
        <w:pStyle w:val="a4"/>
        <w:rPr>
          <w:i/>
          <w:sz w:val="28"/>
          <w:lang w:val="ru-RU"/>
        </w:rPr>
        <w:sectPr w:rsidR="00A13BCD" w:rsidRPr="00131890">
          <w:pgSz w:w="11910" w:h="16840"/>
          <w:pgMar w:top="1140" w:right="283" w:bottom="1420" w:left="992" w:header="0" w:footer="1230" w:gutter="0"/>
          <w:cols w:space="720"/>
        </w:sectPr>
      </w:pPr>
    </w:p>
    <w:p w:rsidR="00A13BCD" w:rsidRPr="00131890" w:rsidRDefault="00131890">
      <w:pPr>
        <w:spacing w:before="91"/>
        <w:ind w:left="140" w:right="846"/>
        <w:jc w:val="both"/>
        <w:rPr>
          <w:i/>
          <w:sz w:val="28"/>
          <w:lang w:val="ru-RU"/>
        </w:rPr>
      </w:pPr>
      <w:r w:rsidRPr="00131890">
        <w:rPr>
          <w:i/>
          <w:sz w:val="28"/>
          <w:lang w:val="ru-RU"/>
        </w:rPr>
        <w:lastRenderedPageBreak/>
        <w:t>информатизации</w:t>
      </w:r>
      <w:r w:rsidRPr="00131890">
        <w:rPr>
          <w:i/>
          <w:spacing w:val="-3"/>
          <w:sz w:val="28"/>
          <w:lang w:val="ru-RU"/>
        </w:rPr>
        <w:t xml:space="preserve"> </w:t>
      </w:r>
      <w:r w:rsidRPr="00131890">
        <w:rPr>
          <w:i/>
          <w:sz w:val="28"/>
          <w:lang w:val="ru-RU"/>
        </w:rPr>
        <w:t>экономики.</w:t>
      </w:r>
      <w:r w:rsidRPr="00131890">
        <w:rPr>
          <w:i/>
          <w:spacing w:val="-2"/>
          <w:sz w:val="28"/>
          <w:lang w:val="ru-RU"/>
        </w:rPr>
        <w:t xml:space="preserve"> </w:t>
      </w:r>
      <w:r w:rsidRPr="00131890">
        <w:rPr>
          <w:i/>
          <w:sz w:val="28"/>
          <w:lang w:val="ru-RU"/>
        </w:rPr>
        <w:t>-Ташкент:</w:t>
      </w:r>
      <w:r w:rsidRPr="00131890">
        <w:rPr>
          <w:i/>
          <w:spacing w:val="-2"/>
          <w:sz w:val="28"/>
          <w:lang w:val="ru-RU"/>
        </w:rPr>
        <w:t xml:space="preserve"> </w:t>
      </w:r>
      <w:r w:rsidRPr="00131890">
        <w:rPr>
          <w:i/>
          <w:sz w:val="28"/>
          <w:lang w:val="ru-RU"/>
        </w:rPr>
        <w:t>НПО</w:t>
      </w:r>
      <w:r w:rsidRPr="00131890">
        <w:rPr>
          <w:i/>
          <w:spacing w:val="-1"/>
          <w:sz w:val="28"/>
          <w:lang w:val="ru-RU"/>
        </w:rPr>
        <w:t xml:space="preserve"> </w:t>
      </w:r>
      <w:r w:rsidRPr="00131890">
        <w:rPr>
          <w:i/>
          <w:sz w:val="28"/>
          <w:lang w:val="ru-RU"/>
        </w:rPr>
        <w:t>''Кибернетик''</w:t>
      </w:r>
      <w:r w:rsidRPr="00131890">
        <w:rPr>
          <w:i/>
          <w:spacing w:val="-2"/>
          <w:sz w:val="28"/>
          <w:lang w:val="ru-RU"/>
        </w:rPr>
        <w:t xml:space="preserve"> </w:t>
      </w:r>
      <w:r w:rsidRPr="00131890">
        <w:rPr>
          <w:i/>
          <w:sz w:val="28"/>
          <w:lang w:val="ru-RU"/>
        </w:rPr>
        <w:t>АН</w:t>
      </w:r>
      <w:r w:rsidRPr="00131890">
        <w:rPr>
          <w:i/>
          <w:spacing w:val="-4"/>
          <w:sz w:val="28"/>
          <w:lang w:val="ru-RU"/>
        </w:rPr>
        <w:t xml:space="preserve"> </w:t>
      </w:r>
      <w:r w:rsidRPr="00131890">
        <w:rPr>
          <w:i/>
          <w:sz w:val="28"/>
          <w:lang w:val="ru-RU"/>
        </w:rPr>
        <w:t>Руз,</w:t>
      </w:r>
      <w:r w:rsidRPr="00131890">
        <w:rPr>
          <w:i/>
          <w:spacing w:val="-3"/>
          <w:sz w:val="28"/>
          <w:lang w:val="ru-RU"/>
        </w:rPr>
        <w:t xml:space="preserve"> </w:t>
      </w:r>
      <w:r w:rsidRPr="00131890">
        <w:rPr>
          <w:i/>
          <w:sz w:val="28"/>
          <w:lang w:val="ru-RU"/>
        </w:rPr>
        <w:t>1995. - вып. 6. -С. 3-14.</w:t>
      </w:r>
    </w:p>
    <w:p w:rsidR="00A13BCD" w:rsidRDefault="00131890">
      <w:pPr>
        <w:pStyle w:val="a4"/>
        <w:numPr>
          <w:ilvl w:val="2"/>
          <w:numId w:val="6"/>
        </w:numPr>
        <w:tabs>
          <w:tab w:val="left" w:pos="990"/>
        </w:tabs>
        <w:spacing w:before="1"/>
        <w:ind w:right="847" w:firstLine="566"/>
        <w:jc w:val="both"/>
        <w:rPr>
          <w:i/>
          <w:sz w:val="28"/>
        </w:rPr>
      </w:pPr>
      <w:r>
        <w:rPr>
          <w:i/>
          <w:sz w:val="28"/>
        </w:rPr>
        <w:t>Hauser P.M. Overview and Conilusion The Study of Population. An inventory and Appraisal. — Chicago, 1959.-P.2-3.</w:t>
      </w:r>
    </w:p>
    <w:p w:rsidR="00A13BCD" w:rsidRPr="00131890" w:rsidRDefault="00131890">
      <w:pPr>
        <w:pStyle w:val="a4"/>
        <w:numPr>
          <w:ilvl w:val="2"/>
          <w:numId w:val="6"/>
        </w:numPr>
        <w:tabs>
          <w:tab w:val="left" w:pos="990"/>
        </w:tabs>
        <w:ind w:right="848" w:firstLine="566"/>
        <w:jc w:val="both"/>
        <w:rPr>
          <w:i/>
          <w:sz w:val="28"/>
          <w:lang w:val="ru-RU"/>
        </w:rPr>
      </w:pPr>
      <w:r w:rsidRPr="00131890">
        <w:rPr>
          <w:i/>
          <w:sz w:val="28"/>
          <w:lang w:val="ru-RU"/>
        </w:rPr>
        <w:t>Борисов В.А. Демография. – М.: Издательский дом НОТА ВЕНЕ, 2009. – 272 с.</w:t>
      </w:r>
    </w:p>
    <w:p w:rsidR="00A13BCD" w:rsidRPr="00131890" w:rsidRDefault="00131890">
      <w:pPr>
        <w:pStyle w:val="a4"/>
        <w:numPr>
          <w:ilvl w:val="2"/>
          <w:numId w:val="6"/>
        </w:numPr>
        <w:tabs>
          <w:tab w:val="left" w:pos="990"/>
        </w:tabs>
        <w:spacing w:before="1"/>
        <w:ind w:right="845" w:firstLine="566"/>
        <w:jc w:val="both"/>
        <w:rPr>
          <w:i/>
          <w:sz w:val="28"/>
          <w:lang w:val="ru-RU"/>
        </w:rPr>
      </w:pPr>
      <w:r w:rsidRPr="00131890">
        <w:rPr>
          <w:i/>
          <w:sz w:val="28"/>
          <w:lang w:val="ru-RU"/>
        </w:rPr>
        <w:t>Демография: учебник для вузов. /Под ред. Глушкова В.Г., Симагина Ю.А. 5- изд., стер. – М.: Кнорус, 2010. – 288 с.</w:t>
      </w:r>
    </w:p>
    <w:p w:rsidR="00A13BCD" w:rsidRPr="00131890" w:rsidRDefault="00131890">
      <w:pPr>
        <w:pStyle w:val="a4"/>
        <w:numPr>
          <w:ilvl w:val="2"/>
          <w:numId w:val="6"/>
        </w:numPr>
        <w:tabs>
          <w:tab w:val="left" w:pos="990"/>
        </w:tabs>
        <w:ind w:right="851" w:firstLine="566"/>
        <w:jc w:val="both"/>
        <w:rPr>
          <w:i/>
          <w:sz w:val="28"/>
          <w:lang w:val="ru-RU"/>
        </w:rPr>
      </w:pPr>
      <w:r w:rsidRPr="00131890">
        <w:rPr>
          <w:i/>
          <w:sz w:val="28"/>
          <w:lang w:val="ru-RU"/>
        </w:rPr>
        <w:t>Караханов М. Некапиталистический путь развития и проблемы народонаселения. - Т. , 1983;Демографические процессы в Средней Азии // Брачность, рождаемость, смертность в СССР. - М., 1977. -191-213 стр.</w:t>
      </w:r>
    </w:p>
    <w:p w:rsidR="00A13BCD" w:rsidRDefault="00131890">
      <w:pPr>
        <w:pStyle w:val="a4"/>
        <w:numPr>
          <w:ilvl w:val="2"/>
          <w:numId w:val="6"/>
        </w:numPr>
        <w:tabs>
          <w:tab w:val="left" w:pos="990"/>
        </w:tabs>
        <w:ind w:right="851" w:firstLine="566"/>
        <w:jc w:val="both"/>
        <w:rPr>
          <w:i/>
          <w:sz w:val="28"/>
        </w:rPr>
      </w:pPr>
      <w:r>
        <w:rPr>
          <w:i/>
          <w:sz w:val="28"/>
        </w:rPr>
        <w:t xml:space="preserve">O'zbekiston Respublikasi Prezidenti huzuridagi Statistika agentligi </w:t>
      </w:r>
      <w:hyperlink r:id="rId241">
        <w:r>
          <w:rPr>
            <w:i/>
            <w:spacing w:val="-2"/>
            <w:sz w:val="28"/>
            <w:u w:val="single"/>
          </w:rPr>
          <w:t>https://stat.uz/uz//</w:t>
        </w:r>
      </w:hyperlink>
    </w:p>
    <w:p w:rsidR="00A13BCD" w:rsidRDefault="00A13BCD">
      <w:pPr>
        <w:pStyle w:val="a4"/>
        <w:rPr>
          <w:i/>
          <w:sz w:val="28"/>
        </w:rPr>
        <w:sectPr w:rsidR="00A13BCD">
          <w:pgSz w:w="11910" w:h="16840"/>
          <w:pgMar w:top="1140" w:right="283" w:bottom="1420" w:left="992" w:header="0" w:footer="1230" w:gutter="0"/>
          <w:cols w:space="720"/>
        </w:sectPr>
      </w:pPr>
    </w:p>
    <w:p w:rsidR="00A13BCD" w:rsidRDefault="00A13BCD">
      <w:pPr>
        <w:pStyle w:val="a3"/>
        <w:ind w:left="0" w:firstLine="0"/>
        <w:jc w:val="left"/>
        <w:rPr>
          <w:i/>
          <w:sz w:val="20"/>
        </w:rPr>
      </w:pPr>
    </w:p>
    <w:p w:rsidR="00A13BCD" w:rsidRDefault="00A13BCD">
      <w:pPr>
        <w:pStyle w:val="a3"/>
        <w:ind w:left="0" w:firstLine="0"/>
        <w:jc w:val="left"/>
        <w:rPr>
          <w:i/>
          <w:sz w:val="20"/>
        </w:rPr>
      </w:pPr>
    </w:p>
    <w:p w:rsidR="00A13BCD" w:rsidRDefault="00A13BCD">
      <w:pPr>
        <w:pStyle w:val="a3"/>
        <w:ind w:left="0" w:firstLine="0"/>
        <w:jc w:val="left"/>
        <w:rPr>
          <w:i/>
          <w:sz w:val="20"/>
        </w:rPr>
      </w:pPr>
    </w:p>
    <w:p w:rsidR="00A13BCD" w:rsidRDefault="00A13BCD">
      <w:pPr>
        <w:pStyle w:val="a3"/>
        <w:ind w:left="0" w:firstLine="0"/>
        <w:jc w:val="left"/>
        <w:rPr>
          <w:i/>
          <w:sz w:val="20"/>
        </w:rPr>
      </w:pPr>
    </w:p>
    <w:p w:rsidR="00A13BCD" w:rsidRDefault="00A13BCD">
      <w:pPr>
        <w:pStyle w:val="a3"/>
        <w:spacing w:before="239"/>
        <w:ind w:left="0" w:firstLine="0"/>
        <w:jc w:val="left"/>
        <w:rPr>
          <w:i/>
          <w:sz w:val="20"/>
        </w:rPr>
      </w:pPr>
    </w:p>
    <w:p w:rsidR="00A13BCD" w:rsidRDefault="00131890">
      <w:pPr>
        <w:pStyle w:val="a3"/>
        <w:ind w:left="35" w:firstLine="0"/>
        <w:jc w:val="left"/>
        <w:rPr>
          <w:sz w:val="20"/>
        </w:rPr>
      </w:pPr>
      <w:r>
        <w:rPr>
          <w:noProof/>
          <w:sz w:val="20"/>
          <w:lang w:val="ru-RU" w:eastAsia="ru-RU"/>
        </w:rPr>
        <mc:AlternateContent>
          <mc:Choice Requires="wps">
            <w:drawing>
              <wp:inline distT="0" distB="0" distL="0" distR="0">
                <wp:extent cx="6234430" cy="1018540"/>
                <wp:effectExtent l="0" t="0" r="0" b="0"/>
                <wp:docPr id="696" name="Text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4430" cy="1018540"/>
                        </a:xfrm>
                        <a:prstGeom prst="rect">
                          <a:avLst/>
                        </a:prstGeom>
                        <a:solidFill>
                          <a:srgbClr val="FCE9D9"/>
                        </a:solidFill>
                      </wps:spPr>
                      <wps:txbx>
                        <w:txbxContent>
                          <w:p w:rsidR="00131890" w:rsidRDefault="00131890">
                            <w:pPr>
                              <w:pStyle w:val="a3"/>
                              <w:spacing w:before="211"/>
                              <w:ind w:left="0" w:firstLine="0"/>
                              <w:jc w:val="left"/>
                              <w:rPr>
                                <w:i/>
                                <w:color w:val="000000"/>
                                <w:sz w:val="32"/>
                              </w:rPr>
                            </w:pPr>
                          </w:p>
                          <w:p w:rsidR="00131890" w:rsidRDefault="00131890">
                            <w:pPr>
                              <w:spacing w:before="1"/>
                              <w:ind w:right="12"/>
                              <w:jc w:val="center"/>
                              <w:rPr>
                                <w:b/>
                                <w:color w:val="000000"/>
                                <w:sz w:val="32"/>
                              </w:rPr>
                            </w:pPr>
                            <w:r>
                              <w:rPr>
                                <w:b/>
                                <w:color w:val="000000"/>
                                <w:sz w:val="32"/>
                              </w:rPr>
                              <w:t>DEMOGRAFIYA</w:t>
                            </w:r>
                            <w:r>
                              <w:rPr>
                                <w:b/>
                                <w:color w:val="000000"/>
                                <w:spacing w:val="-17"/>
                                <w:sz w:val="32"/>
                              </w:rPr>
                              <w:t xml:space="preserve"> </w:t>
                            </w:r>
                            <w:r>
                              <w:rPr>
                                <w:b/>
                                <w:color w:val="000000"/>
                                <w:sz w:val="32"/>
                              </w:rPr>
                              <w:t>VA</w:t>
                            </w:r>
                            <w:r>
                              <w:rPr>
                                <w:b/>
                                <w:color w:val="000000"/>
                                <w:spacing w:val="-19"/>
                                <w:sz w:val="32"/>
                              </w:rPr>
                              <w:t xml:space="preserve"> </w:t>
                            </w:r>
                            <w:r>
                              <w:rPr>
                                <w:b/>
                                <w:color w:val="000000"/>
                                <w:sz w:val="32"/>
                              </w:rPr>
                              <w:t>MEHNAT</w:t>
                            </w:r>
                            <w:r>
                              <w:rPr>
                                <w:b/>
                                <w:color w:val="000000"/>
                                <w:spacing w:val="-17"/>
                                <w:sz w:val="32"/>
                              </w:rPr>
                              <w:t xml:space="preserve"> </w:t>
                            </w:r>
                            <w:r>
                              <w:rPr>
                                <w:b/>
                                <w:color w:val="000000"/>
                                <w:spacing w:val="-2"/>
                                <w:sz w:val="32"/>
                              </w:rPr>
                              <w:t>BOZORI</w:t>
                            </w:r>
                          </w:p>
                        </w:txbxContent>
                      </wps:txbx>
                      <wps:bodyPr wrap="square" lIns="0" tIns="0" rIns="0" bIns="0" rtlCol="0">
                        <a:noAutofit/>
                      </wps:bodyPr>
                    </wps:wsp>
                  </a:graphicData>
                </a:graphic>
              </wp:inline>
            </w:drawing>
          </mc:Choice>
          <mc:Fallback>
            <w:pict>
              <v:shape id="Textbox 696" o:spid="_x0000_s1332" type="#_x0000_t202" style="width:490.9pt;height:8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" fillcolor="#fce9d9" stroked="f">
                <v:path arrowok="t"/>
                <v:textbox inset="0,0,0,0">
                  <w:txbxContent>
                    <w:p w:rsidR="00131890" w:rsidRDefault="00131890">
                      <w:pPr>
                        <w:pStyle w:val="a3"/>
                        <w:spacing w:before="211"/>
                        <w:ind w:left="0" w:firstLine="0"/>
                        <w:jc w:val="left"/>
                        <w:rPr>
                          <w:i/>
                          <w:color w:val="000000"/>
                          <w:sz w:val="32"/>
                        </w:rPr>
                      </w:pPr>
                    </w:p>
                    <w:p w:rsidR="00131890" w:rsidRDefault="00131890">
                      <w:pPr>
                        <w:spacing w:before="1"/>
                        <w:ind w:right="12"/>
                        <w:jc w:val="center"/>
                        <w:rPr>
                          <w:b/>
                          <w:color w:val="000000"/>
                          <w:sz w:val="32"/>
                        </w:rPr>
                      </w:pPr>
                      <w:r>
                        <w:rPr>
                          <w:b/>
                          <w:color w:val="000000"/>
                          <w:sz w:val="32"/>
                        </w:rPr>
                        <w:t>DEMOGRAFIYA</w:t>
                      </w:r>
                      <w:r>
                        <w:rPr>
                          <w:b/>
                          <w:color w:val="000000"/>
                          <w:spacing w:val="-17"/>
                          <w:sz w:val="32"/>
                        </w:rPr>
                        <w:t xml:space="preserve"> </w:t>
                      </w:r>
                      <w:r>
                        <w:rPr>
                          <w:b/>
                          <w:color w:val="000000"/>
                          <w:sz w:val="32"/>
                        </w:rPr>
                        <w:t>VA</w:t>
                      </w:r>
                      <w:r>
                        <w:rPr>
                          <w:b/>
                          <w:color w:val="000000"/>
                          <w:spacing w:val="-19"/>
                          <w:sz w:val="32"/>
                        </w:rPr>
                        <w:t xml:space="preserve"> </w:t>
                      </w:r>
                      <w:r>
                        <w:rPr>
                          <w:b/>
                          <w:color w:val="000000"/>
                          <w:sz w:val="32"/>
                        </w:rPr>
                        <w:t>MEHNAT</w:t>
                      </w:r>
                      <w:r>
                        <w:rPr>
                          <w:b/>
                          <w:color w:val="000000"/>
                          <w:spacing w:val="-17"/>
                          <w:sz w:val="32"/>
                        </w:rPr>
                        <w:t xml:space="preserve"> </w:t>
                      </w:r>
                      <w:r>
                        <w:rPr>
                          <w:b/>
                          <w:color w:val="000000"/>
                          <w:spacing w:val="-2"/>
                          <w:sz w:val="32"/>
                        </w:rPr>
                        <w:t>BOZORI</w:t>
                      </w:r>
                    </w:p>
                  </w:txbxContent>
                </v:textbox>
                <w10:anchorlock/>
              </v:shape>
            </w:pict>
          </mc:Fallback>
        </mc:AlternateContent>
      </w:r>
    </w:p>
    <w:p w:rsidR="00A13BCD" w:rsidRDefault="00A13BCD">
      <w:pPr>
        <w:pStyle w:val="a3"/>
        <w:ind w:left="0" w:firstLine="0"/>
        <w:jc w:val="left"/>
        <w:rPr>
          <w:i/>
          <w:sz w:val="24"/>
        </w:rPr>
      </w:pPr>
    </w:p>
    <w:p w:rsidR="00A13BCD" w:rsidRDefault="00A13BCD">
      <w:pPr>
        <w:pStyle w:val="a3"/>
        <w:ind w:left="0" w:firstLine="0"/>
        <w:jc w:val="left"/>
        <w:rPr>
          <w:i/>
          <w:sz w:val="24"/>
        </w:rPr>
      </w:pPr>
    </w:p>
    <w:p w:rsidR="00A13BCD" w:rsidRDefault="00A13BCD">
      <w:pPr>
        <w:pStyle w:val="a3"/>
        <w:ind w:left="0" w:firstLine="0"/>
        <w:jc w:val="left"/>
        <w:rPr>
          <w:i/>
          <w:sz w:val="24"/>
        </w:rPr>
      </w:pPr>
    </w:p>
    <w:p w:rsidR="00A13BCD" w:rsidRDefault="00A13BCD">
      <w:pPr>
        <w:pStyle w:val="a3"/>
        <w:ind w:left="0" w:firstLine="0"/>
        <w:jc w:val="left"/>
        <w:rPr>
          <w:i/>
          <w:sz w:val="24"/>
        </w:rPr>
      </w:pPr>
    </w:p>
    <w:p w:rsidR="00A13BCD" w:rsidRDefault="00A13BCD">
      <w:pPr>
        <w:pStyle w:val="a3"/>
        <w:spacing w:before="265"/>
        <w:ind w:left="0" w:firstLine="0"/>
        <w:jc w:val="left"/>
        <w:rPr>
          <w:i/>
          <w:sz w:val="24"/>
        </w:rPr>
      </w:pPr>
    </w:p>
    <w:p w:rsidR="00A13BCD" w:rsidRDefault="00131890">
      <w:pPr>
        <w:ind w:left="-1" w:right="705"/>
        <w:jc w:val="center"/>
        <w:rPr>
          <w:b/>
          <w:sz w:val="24"/>
        </w:rPr>
      </w:pPr>
      <w:r>
        <w:rPr>
          <w:b/>
          <w:sz w:val="24"/>
        </w:rPr>
        <w:t>BOSH</w:t>
      </w:r>
      <w:r>
        <w:rPr>
          <w:b/>
          <w:spacing w:val="-1"/>
          <w:sz w:val="24"/>
        </w:rPr>
        <w:t xml:space="preserve"> </w:t>
      </w:r>
      <w:r>
        <w:rPr>
          <w:b/>
          <w:spacing w:val="-2"/>
          <w:sz w:val="24"/>
        </w:rPr>
        <w:t>MUHARRIR:</w:t>
      </w:r>
    </w:p>
    <w:p w:rsidR="00A13BCD" w:rsidRDefault="00131890">
      <w:pPr>
        <w:spacing w:before="199"/>
        <w:ind w:left="-1" w:right="710"/>
        <w:jc w:val="center"/>
        <w:rPr>
          <w:sz w:val="24"/>
        </w:rPr>
      </w:pPr>
      <w:r>
        <w:rPr>
          <w:sz w:val="24"/>
        </w:rPr>
        <w:t>Umurzoqov</w:t>
      </w:r>
      <w:r>
        <w:rPr>
          <w:spacing w:val="-6"/>
          <w:sz w:val="24"/>
        </w:rPr>
        <w:t xml:space="preserve"> </w:t>
      </w:r>
      <w:r>
        <w:rPr>
          <w:sz w:val="24"/>
        </w:rPr>
        <w:t>Bahodir</w:t>
      </w:r>
      <w:r>
        <w:rPr>
          <w:spacing w:val="-5"/>
          <w:sz w:val="24"/>
        </w:rPr>
        <w:t xml:space="preserve"> </w:t>
      </w:r>
      <w:r>
        <w:rPr>
          <w:spacing w:val="-2"/>
          <w:sz w:val="24"/>
        </w:rPr>
        <w:t>Xamidovich</w:t>
      </w:r>
    </w:p>
    <w:p w:rsidR="00A13BCD" w:rsidRDefault="00A13BCD">
      <w:pPr>
        <w:pStyle w:val="a3"/>
        <w:ind w:left="0" w:firstLine="0"/>
        <w:jc w:val="left"/>
        <w:rPr>
          <w:sz w:val="24"/>
        </w:rPr>
      </w:pPr>
    </w:p>
    <w:p w:rsidR="00A13BCD" w:rsidRDefault="00131890">
      <w:pPr>
        <w:ind w:left="-1" w:right="707"/>
        <w:jc w:val="center"/>
        <w:rPr>
          <w:b/>
          <w:sz w:val="24"/>
        </w:rPr>
      </w:pPr>
      <w:r>
        <w:rPr>
          <w:b/>
          <w:spacing w:val="-2"/>
          <w:sz w:val="24"/>
        </w:rPr>
        <w:t>MUHARRIR:</w:t>
      </w:r>
    </w:p>
    <w:p w:rsidR="00A13BCD" w:rsidRDefault="00131890">
      <w:pPr>
        <w:spacing w:before="201"/>
        <w:ind w:left="-1" w:right="708"/>
        <w:jc w:val="center"/>
        <w:rPr>
          <w:sz w:val="24"/>
        </w:rPr>
      </w:pPr>
      <w:r>
        <w:rPr>
          <w:sz w:val="24"/>
        </w:rPr>
        <w:t>Bahriddinova</w:t>
      </w:r>
      <w:r>
        <w:rPr>
          <w:spacing w:val="-5"/>
          <w:sz w:val="24"/>
        </w:rPr>
        <w:t xml:space="preserve"> </w:t>
      </w:r>
      <w:r>
        <w:rPr>
          <w:sz w:val="24"/>
        </w:rPr>
        <w:t>Muazzam</w:t>
      </w:r>
      <w:r>
        <w:rPr>
          <w:spacing w:val="-5"/>
          <w:sz w:val="24"/>
        </w:rPr>
        <w:t xml:space="preserve"> </w:t>
      </w:r>
      <w:r>
        <w:rPr>
          <w:sz w:val="24"/>
        </w:rPr>
        <w:t>Azam</w:t>
      </w:r>
      <w:r>
        <w:rPr>
          <w:spacing w:val="-4"/>
          <w:sz w:val="24"/>
        </w:rPr>
        <w:t xml:space="preserve"> qizi</w:t>
      </w:r>
    </w:p>
    <w:p w:rsidR="00A13BCD" w:rsidRDefault="00131890">
      <w:pPr>
        <w:pStyle w:val="a3"/>
        <w:spacing w:before="141"/>
        <w:ind w:left="0" w:firstLine="0"/>
        <w:jc w:val="left"/>
        <w:rPr>
          <w:sz w:val="20"/>
        </w:rPr>
      </w:pPr>
      <w:r>
        <w:rPr>
          <w:noProof/>
          <w:sz w:val="20"/>
          <w:lang w:val="ru-RU" w:eastAsia="ru-RU"/>
        </w:rPr>
        <w:drawing>
          <wp:anchor distT="0" distB="0" distL="0" distR="0" simplePos="0" relativeHeight="487611392" behindDoc="1" locked="0" layoutInCell="1" allowOverlap="1">
            <wp:simplePos x="0" y="0"/>
            <wp:positionH relativeFrom="page">
              <wp:posOffset>3076575</wp:posOffset>
            </wp:positionH>
            <wp:positionV relativeFrom="paragraph">
              <wp:posOffset>259913</wp:posOffset>
            </wp:positionV>
            <wp:extent cx="1290456" cy="1316831"/>
            <wp:effectExtent l="0" t="0" r="0" b="0"/>
            <wp:wrapTopAndBottom/>
            <wp:docPr id="697" name="Image 6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7" name="Image 697"/>
                    <pic:cNvPicPr/>
                  </pic:nvPicPr>
                  <pic:blipFill>
                    <a:blip r:embed="rId242" cstate="print"/>
                    <a:stretch>
                      <a:fillRect/>
                    </a:stretch>
                  </pic:blipFill>
                  <pic:spPr>
                    <a:xfrm>
                      <a:off x="0" y="0"/>
                      <a:ext cx="1290456" cy="1316831"/>
                    </a:xfrm>
                    <a:prstGeom prst="rect">
                      <a:avLst/>
                    </a:prstGeom>
                  </pic:spPr>
                </pic:pic>
              </a:graphicData>
            </a:graphic>
          </wp:anchor>
        </w:drawing>
      </w:r>
    </w:p>
    <w:sectPr w:rsidR="00A13BCD">
      <w:pgSz w:w="11910" w:h="16840"/>
      <w:pgMar w:top="1140" w:right="283" w:bottom="1420" w:left="992" w:header="0" w:footer="123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A86" w:rsidRDefault="00A56A86">
      <w:r>
        <w:separator/>
      </w:r>
    </w:p>
  </w:endnote>
  <w:endnote w:type="continuationSeparator" w:id="0">
    <w:p w:rsidR="00A56A86" w:rsidRDefault="00A56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tantia">
    <w:altName w:val="Constantia"/>
    <w:panose1 w:val="02030602050306030303"/>
    <w:charset w:val="CC"/>
    <w:family w:val="roman"/>
    <w:pitch w:val="variable"/>
    <w:sig w:usb0="A00002EF" w:usb1="4000204B"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483102720" behindDoc="1" locked="0" layoutInCell="1" allowOverlap="1">
              <wp:simplePos x="0" y="0"/>
              <wp:positionH relativeFrom="page">
                <wp:posOffset>3707003</wp:posOffset>
              </wp:positionH>
              <wp:positionV relativeFrom="page">
                <wp:posOffset>9915855</wp:posOffset>
              </wp:positionV>
              <wp:extent cx="16002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131890" w:rsidRDefault="0013189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77B54">
                            <w:rPr>
                              <w:rFonts w:ascii="Calibri"/>
                              <w:noProof/>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335" type="#_x0000_t202" style="position:absolute;margin-left:291.9pt;margin-top:780.8pt;width:12.6pt;height:13.05pt;z-index:-2021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" filled="f" stroked="f">
              <v:path arrowok="t"/>
              <v:textbox inset="0,0,0,0">
                <w:txbxContent>
                  <w:p w:rsidR="00131890" w:rsidRDefault="0013189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77B54">
                      <w:rPr>
                        <w:rFonts w:ascii="Calibri"/>
                        <w:noProof/>
                        <w:spacing w:val="-10"/>
                      </w:rPr>
                      <w:t>1</w:t>
                    </w:r>
                    <w:r>
                      <w:rPr>
                        <w:rFonts w:ascii="Calibri"/>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23200" behindDoc="1" locked="0" layoutInCell="1" allowOverlap="1">
              <wp:simplePos x="0" y="0"/>
              <wp:positionH relativeFrom="page">
                <wp:posOffset>1031744</wp:posOffset>
              </wp:positionH>
              <wp:positionV relativeFrom="page">
                <wp:posOffset>9733695</wp:posOffset>
              </wp:positionV>
              <wp:extent cx="5535295" cy="131445"/>
              <wp:effectExtent l="0" t="0" r="8255" b="1905"/>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167" name="Image 167"/>
                        <pic:cNvPicPr/>
                      </pic:nvPicPr>
                      <pic:blipFill>
                        <a:blip r:embed="rId1" cstate="print"/>
                        <a:stretch>
                          <a:fillRect/>
                        </a:stretch>
                      </pic:blipFill>
                      <pic:spPr>
                        <a:xfrm>
                          <a:off x="0" y="0"/>
                          <a:ext cx="5535175" cy="131248"/>
                        </a:xfrm>
                        <a:prstGeom prst="rect">
                          <a:avLst/>
                        </a:prstGeom>
                      </pic:spPr>
                    </pic:pic>
                    <pic:pic xmlns:pic="http://schemas.openxmlformats.org/drawingml/2006/picture">
                      <pic:nvPicPr>
                        <pic:cNvPr id="168" name="Image 168"/>
                        <pic:cNvPicPr/>
                      </pic:nvPicPr>
                      <pic:blipFill>
                        <a:blip r:embed="rId2" cstate="print"/>
                        <a:stretch>
                          <a:fillRect/>
                        </a:stretch>
                      </pic:blipFill>
                      <pic:spPr>
                        <a:xfrm>
                          <a:off x="33785" y="14748"/>
                          <a:ext cx="5467350" cy="54609"/>
                        </a:xfrm>
                        <a:prstGeom prst="rect">
                          <a:avLst/>
                        </a:prstGeom>
                      </pic:spPr>
                    </pic:pic>
                    <wps:wsp>
                      <wps:cNvPr id="169" name="Graphic 169"/>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4E177C70" id="Group 166" o:spid="_x0000_s1026" style="position:absolute;margin-left:81.25pt;margin-top:766.45pt;width:435.85pt;height:10.35pt;z-index:-20193280;mso-wrap-distance-left:0;mso-wrap-distance-right:0;mso-position-horizontal-relative:page;mso-position-vertic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7"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">
                <v:imagedata r:id="rId3" o:title=""/>
              </v:shape>
              <v:shape id="Image 168"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">
                <v:imagedata r:id="rId4" o:title=""/>
              </v:shape>
              <v:shape id="Graphic 169"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" path="m,27305l2733674,,5467350,27305,2733674,54610,,27305xe" fillcolor="#00b050" strokecolor="#f69240">
                <v:path arrowok="t"/>
              </v:shape>
              <w10:wrap anchorx="page" anchory="page"/>
            </v:group>
          </w:pict>
        </mc:Fallback>
      </mc:AlternateContent>
    </w:r>
    <w:r>
      <w:rPr>
        <w:noProof/>
        <w:sz w:val="20"/>
        <w:lang w:val="ru-RU" w:eastAsia="ru-RU"/>
      </w:rPr>
      <mc:AlternateContent>
        <mc:Choice Requires="wps">
          <w:drawing>
            <wp:anchor distT="0" distB="0" distL="0" distR="0" simplePos="0" relativeHeight="483123712" behindDoc="1" locked="0" layoutInCell="1" allowOverlap="1">
              <wp:simplePos x="0" y="0"/>
              <wp:positionH relativeFrom="page">
                <wp:posOffset>3670427</wp:posOffset>
              </wp:positionH>
              <wp:positionV relativeFrom="page">
                <wp:posOffset>9915855</wp:posOffset>
              </wp:positionV>
              <wp:extent cx="232410" cy="165735"/>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48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0" o:spid="_x0000_s1362" type="#_x0000_t202" style="position:absolute;margin-left:289pt;margin-top:780.8pt;width:18.3pt;height:13.05pt;z-index:-2019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" filled="f" stroked="f">
              <v:path arrowok="t"/>
              <v:textbox inset="0,0,0,0">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48</w:t>
                    </w:r>
                    <w:r>
                      <w:rPr>
                        <w:rFonts w:ascii="Calibri"/>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483125760" behindDoc="1" locked="0" layoutInCell="1" allowOverlap="1">
              <wp:simplePos x="0" y="0"/>
              <wp:positionH relativeFrom="page">
                <wp:posOffset>3670427</wp:posOffset>
              </wp:positionH>
              <wp:positionV relativeFrom="page">
                <wp:posOffset>9915855</wp:posOffset>
              </wp:positionV>
              <wp:extent cx="232410" cy="16573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49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9" o:spid="_x0000_s1365" type="#_x0000_t202" style="position:absolute;margin-left:289pt;margin-top:780.8pt;width:18.3pt;height:13.05pt;z-index:-2019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" filled="f" stroked="f">
              <v:path arrowok="t"/>
              <v:textbox inset="0,0,0,0">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49</w:t>
                    </w:r>
                    <w:r>
                      <w:rPr>
                        <w:rFonts w:ascii="Calibri"/>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27808" behindDoc="1" locked="0" layoutInCell="1" allowOverlap="1">
              <wp:simplePos x="0" y="0"/>
              <wp:positionH relativeFrom="page">
                <wp:posOffset>1031744</wp:posOffset>
              </wp:positionH>
              <wp:positionV relativeFrom="page">
                <wp:posOffset>9733695</wp:posOffset>
              </wp:positionV>
              <wp:extent cx="5535295" cy="131445"/>
              <wp:effectExtent l="0" t="0" r="8255" b="1905"/>
              <wp:wrapNone/>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193" name="Image 193"/>
                        <pic:cNvPicPr/>
                      </pic:nvPicPr>
                      <pic:blipFill>
                        <a:blip r:embed="rId1" cstate="print"/>
                        <a:stretch>
                          <a:fillRect/>
                        </a:stretch>
                      </pic:blipFill>
                      <pic:spPr>
                        <a:xfrm>
                          <a:off x="0" y="0"/>
                          <a:ext cx="5535175" cy="131248"/>
                        </a:xfrm>
                        <a:prstGeom prst="rect">
                          <a:avLst/>
                        </a:prstGeom>
                      </pic:spPr>
                    </pic:pic>
                    <pic:pic xmlns:pic="http://schemas.openxmlformats.org/drawingml/2006/picture">
                      <pic:nvPicPr>
                        <pic:cNvPr id="194" name="Image 194"/>
                        <pic:cNvPicPr/>
                      </pic:nvPicPr>
                      <pic:blipFill>
                        <a:blip r:embed="rId2" cstate="print"/>
                        <a:stretch>
                          <a:fillRect/>
                        </a:stretch>
                      </pic:blipFill>
                      <pic:spPr>
                        <a:xfrm>
                          <a:off x="33785" y="14748"/>
                          <a:ext cx="5467350" cy="54609"/>
                        </a:xfrm>
                        <a:prstGeom prst="rect">
                          <a:avLst/>
                        </a:prstGeom>
                      </pic:spPr>
                    </pic:pic>
                    <wps:wsp>
                      <wps:cNvPr id="195" name="Graphic 195"/>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4B9F70C6" id="Group 192" o:spid="_x0000_s1026" style="position:absolute;margin-left:81.25pt;margin-top:766.45pt;width:435.85pt;height:10.35pt;z-index:-20188672;mso-wrap-distance-left:0;mso-wrap-distance-right:0;mso-position-horizontal-relative:page;mso-position-vertic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3"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">
                <v:imagedata r:id="rId3" o:title=""/>
              </v:shape>
              <v:shape id="Image 194"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">
                <v:imagedata r:id="rId4" o:title=""/>
              </v:shape>
              <v:shape id="Graphic 195"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" path="m,27305l2733674,,5467350,27305,2733674,54610,,27305xe" fillcolor="#00b050" strokecolor="#f69240">
                <v:path arrowok="t"/>
              </v:shape>
              <w10:wrap anchorx="page" anchory="page"/>
            </v:group>
          </w:pict>
        </mc:Fallback>
      </mc:AlternateContent>
    </w:r>
    <w:r>
      <w:rPr>
        <w:noProof/>
        <w:sz w:val="20"/>
        <w:lang w:val="ru-RU" w:eastAsia="ru-RU"/>
      </w:rPr>
      <mc:AlternateContent>
        <mc:Choice Requires="wps">
          <w:drawing>
            <wp:anchor distT="0" distB="0" distL="0" distR="0" simplePos="0" relativeHeight="483128320" behindDoc="1" locked="0" layoutInCell="1" allowOverlap="1">
              <wp:simplePos x="0" y="0"/>
              <wp:positionH relativeFrom="page">
                <wp:posOffset>3670427</wp:posOffset>
              </wp:positionH>
              <wp:positionV relativeFrom="page">
                <wp:posOffset>9915855</wp:posOffset>
              </wp:positionV>
              <wp:extent cx="232410" cy="165735"/>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51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6" o:spid="_x0000_s1368" type="#_x0000_t202" style="position:absolute;margin-left:289pt;margin-top:780.8pt;width:18.3pt;height:13.05pt;z-index:-2018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" filled="f" stroked="f">
              <v:path arrowok="t"/>
              <v:textbox inset="0,0,0,0">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51</w:t>
                    </w:r>
                    <w:r>
                      <w:rPr>
                        <w:rFonts w:ascii="Calibri"/>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483130368" behindDoc="1" locked="0" layoutInCell="1" allowOverlap="1">
              <wp:simplePos x="0" y="0"/>
              <wp:positionH relativeFrom="page">
                <wp:posOffset>3670427</wp:posOffset>
              </wp:positionH>
              <wp:positionV relativeFrom="page">
                <wp:posOffset>9915855</wp:posOffset>
              </wp:positionV>
              <wp:extent cx="232410" cy="16573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52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5" o:spid="_x0000_s1371" type="#_x0000_t202" style="position:absolute;margin-left:289pt;margin-top:780.8pt;width:18.3pt;height:13.05pt;z-index:-2018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" filled="f" stroked="f">
              <v:path arrowok="t"/>
              <v:textbox inset="0,0,0,0">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52</w:t>
                    </w:r>
                    <w:r>
                      <w:rPr>
                        <w:rFonts w:ascii="Calibri"/>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32416" behindDoc="1" locked="0" layoutInCell="1" allowOverlap="1">
              <wp:simplePos x="0" y="0"/>
              <wp:positionH relativeFrom="page">
                <wp:posOffset>1031744</wp:posOffset>
              </wp:positionH>
              <wp:positionV relativeFrom="page">
                <wp:posOffset>9733695</wp:posOffset>
              </wp:positionV>
              <wp:extent cx="5535295" cy="131445"/>
              <wp:effectExtent l="0" t="0" r="8255" b="1905"/>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219" name="Image 219"/>
                        <pic:cNvPicPr/>
                      </pic:nvPicPr>
                      <pic:blipFill>
                        <a:blip r:embed="rId1" cstate="print"/>
                        <a:stretch>
                          <a:fillRect/>
                        </a:stretch>
                      </pic:blipFill>
                      <pic:spPr>
                        <a:xfrm>
                          <a:off x="0" y="0"/>
                          <a:ext cx="5535175" cy="131248"/>
                        </a:xfrm>
                        <a:prstGeom prst="rect">
                          <a:avLst/>
                        </a:prstGeom>
                      </pic:spPr>
                    </pic:pic>
                    <pic:pic xmlns:pic="http://schemas.openxmlformats.org/drawingml/2006/picture">
                      <pic:nvPicPr>
                        <pic:cNvPr id="220" name="Image 220"/>
                        <pic:cNvPicPr/>
                      </pic:nvPicPr>
                      <pic:blipFill>
                        <a:blip r:embed="rId2" cstate="print"/>
                        <a:stretch>
                          <a:fillRect/>
                        </a:stretch>
                      </pic:blipFill>
                      <pic:spPr>
                        <a:xfrm>
                          <a:off x="33785" y="14748"/>
                          <a:ext cx="5467350" cy="54609"/>
                        </a:xfrm>
                        <a:prstGeom prst="rect">
                          <a:avLst/>
                        </a:prstGeom>
                      </pic:spPr>
                    </pic:pic>
                    <wps:wsp>
                      <wps:cNvPr id="221" name="Graphic 221"/>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371AAC5A" id="Group 218" o:spid="_x0000_s1026" style="position:absolute;margin-left:81.25pt;margin-top:766.45pt;width:435.85pt;height:10.35pt;z-index:-20184064;mso-wrap-distance-left:0;mso-wrap-distance-right:0;mso-position-horizontal-relative:page;mso-position-vertic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9"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">
                <v:imagedata r:id="rId3" o:title=""/>
              </v:shape>
              <v:shape id="Image 220"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">
                <v:imagedata r:id="rId4" o:title=""/>
              </v:shape>
              <v:shape id="Graphic 221"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" path="m,27305l2733674,,5467350,27305,2733674,54610,,27305xe" fillcolor="#00b050" strokecolor="#f69240">
                <v:path arrowok="t"/>
              </v:shape>
              <w10:wrap anchorx="page" anchory="page"/>
            </v:group>
          </w:pict>
        </mc:Fallback>
      </mc:AlternateContent>
    </w:r>
    <w:r>
      <w:rPr>
        <w:noProof/>
        <w:sz w:val="20"/>
        <w:lang w:val="ru-RU" w:eastAsia="ru-RU"/>
      </w:rPr>
      <mc:AlternateContent>
        <mc:Choice Requires="wps">
          <w:drawing>
            <wp:anchor distT="0" distB="0" distL="0" distR="0" simplePos="0" relativeHeight="483132928" behindDoc="1" locked="0" layoutInCell="1" allowOverlap="1">
              <wp:simplePos x="0" y="0"/>
              <wp:positionH relativeFrom="page">
                <wp:posOffset>3670427</wp:posOffset>
              </wp:positionH>
              <wp:positionV relativeFrom="page">
                <wp:posOffset>9915855</wp:posOffset>
              </wp:positionV>
              <wp:extent cx="232410" cy="165735"/>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56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2" o:spid="_x0000_s1374" type="#_x0000_t202" style="position:absolute;margin-left:289pt;margin-top:780.8pt;width:18.3pt;height:13.05pt;z-index:-2018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" filled="f" stroked="f">
              <v:path arrowok="t"/>
              <v:textbox inset="0,0,0,0">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56</w:t>
                    </w:r>
                    <w:r>
                      <w:rPr>
                        <w:rFonts w:ascii="Calibri"/>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483134976" behindDoc="1" locked="0" layoutInCell="1" allowOverlap="1">
              <wp:simplePos x="0" y="0"/>
              <wp:positionH relativeFrom="page">
                <wp:posOffset>3670427</wp:posOffset>
              </wp:positionH>
              <wp:positionV relativeFrom="page">
                <wp:posOffset>9915855</wp:posOffset>
              </wp:positionV>
              <wp:extent cx="232410" cy="165735"/>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59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8" o:spid="_x0000_s1377" type="#_x0000_t202" style="position:absolute;margin-left:289pt;margin-top:780.8pt;width:18.3pt;height:13.05pt;z-index:-2018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" filled="f" stroked="f">
              <v:path arrowok="t"/>
              <v:textbox inset="0,0,0,0">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59</w:t>
                    </w:r>
                    <w:r>
                      <w:rPr>
                        <w:rFonts w:ascii="Calibri"/>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37024" behindDoc="1" locked="0" layoutInCell="1" allowOverlap="1">
              <wp:simplePos x="0" y="0"/>
              <wp:positionH relativeFrom="page">
                <wp:posOffset>1031744</wp:posOffset>
              </wp:positionH>
              <wp:positionV relativeFrom="page">
                <wp:posOffset>9733695</wp:posOffset>
              </wp:positionV>
              <wp:extent cx="5535295" cy="131445"/>
              <wp:effectExtent l="0" t="0" r="8255" b="1905"/>
              <wp:wrapNone/>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328" name="Image 328"/>
                        <pic:cNvPicPr/>
                      </pic:nvPicPr>
                      <pic:blipFill>
                        <a:blip r:embed="rId1" cstate="print"/>
                        <a:stretch>
                          <a:fillRect/>
                        </a:stretch>
                      </pic:blipFill>
                      <pic:spPr>
                        <a:xfrm>
                          <a:off x="0" y="0"/>
                          <a:ext cx="5535175" cy="131248"/>
                        </a:xfrm>
                        <a:prstGeom prst="rect">
                          <a:avLst/>
                        </a:prstGeom>
                      </pic:spPr>
                    </pic:pic>
                    <pic:pic xmlns:pic="http://schemas.openxmlformats.org/drawingml/2006/picture">
                      <pic:nvPicPr>
                        <pic:cNvPr id="329" name="Image 329"/>
                        <pic:cNvPicPr/>
                      </pic:nvPicPr>
                      <pic:blipFill>
                        <a:blip r:embed="rId2" cstate="print"/>
                        <a:stretch>
                          <a:fillRect/>
                        </a:stretch>
                      </pic:blipFill>
                      <pic:spPr>
                        <a:xfrm>
                          <a:off x="33785" y="14748"/>
                          <a:ext cx="5467350" cy="54609"/>
                        </a:xfrm>
                        <a:prstGeom prst="rect">
                          <a:avLst/>
                        </a:prstGeom>
                      </pic:spPr>
                    </pic:pic>
                    <wps:wsp>
                      <wps:cNvPr id="330" name="Graphic 330"/>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7A83C53A" id="Group 327" o:spid="_x0000_s1026" style="position:absolute;margin-left:81.25pt;margin-top:766.45pt;width:435.85pt;height:10.35pt;z-index:-20179456;mso-wrap-distance-left:0;mso-wrap-distance-right:0;mso-position-horizontal-relative:page;mso-position-vertic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8"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">
                <v:imagedata r:id="rId3" o:title=""/>
              </v:shape>
              <v:shape id="Image 329"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">
                <v:imagedata r:id="rId4" o:title=""/>
              </v:shape>
              <v:shape id="Graphic 330"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" path="m,27305l2733674,,5467350,27305,2733674,54610,,27305xe" fillcolor="#00b050" strokecolor="#f69240">
                <v:path arrowok="t"/>
              </v:shape>
              <w10:wrap anchorx="page" anchory="page"/>
            </v:group>
          </w:pict>
        </mc:Fallback>
      </mc:AlternateContent>
    </w:r>
    <w:r>
      <w:rPr>
        <w:noProof/>
        <w:sz w:val="20"/>
        <w:lang w:val="ru-RU" w:eastAsia="ru-RU"/>
      </w:rPr>
      <mc:AlternateContent>
        <mc:Choice Requires="wps">
          <w:drawing>
            <wp:anchor distT="0" distB="0" distL="0" distR="0" simplePos="0" relativeHeight="483137536" behindDoc="1" locked="0" layoutInCell="1" allowOverlap="1">
              <wp:simplePos x="0" y="0"/>
              <wp:positionH relativeFrom="page">
                <wp:posOffset>3670427</wp:posOffset>
              </wp:positionH>
              <wp:positionV relativeFrom="page">
                <wp:posOffset>9915855</wp:posOffset>
              </wp:positionV>
              <wp:extent cx="232410" cy="165735"/>
              <wp:effectExtent l="0" t="0" r="0" b="0"/>
              <wp:wrapNone/>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68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1" o:spid="_x0000_s1380" type="#_x0000_t202" style="position:absolute;margin-left:289pt;margin-top:780.8pt;width:18.3pt;height:13.05pt;z-index:-2017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" filled="f" stroked="f">
              <v:path arrowok="t"/>
              <v:textbox inset="0,0,0,0">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68</w:t>
                    </w:r>
                    <w:r>
                      <w:rPr>
                        <w:rFonts w:ascii="Calibri"/>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483139584" behindDoc="1" locked="0" layoutInCell="1" allowOverlap="1">
              <wp:simplePos x="0" y="0"/>
              <wp:positionH relativeFrom="page">
                <wp:posOffset>3670427</wp:posOffset>
              </wp:positionH>
              <wp:positionV relativeFrom="page">
                <wp:posOffset>9915855</wp:posOffset>
              </wp:positionV>
              <wp:extent cx="232410" cy="165735"/>
              <wp:effectExtent l="0" t="0" r="0" b="0"/>
              <wp:wrapNone/>
              <wp:docPr id="340" name="Text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71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0" o:spid="_x0000_s1383" type="#_x0000_t202" style="position:absolute;margin-left:289pt;margin-top:780.8pt;width:18.3pt;height:13.05pt;z-index:-2017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" filled="f" stroked="f">
              <v:path arrowok="t"/>
              <v:textbox inset="0,0,0,0">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71</w:t>
                    </w:r>
                    <w:r>
                      <w:rPr>
                        <w:rFonts w:ascii="Calibri"/>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41632" behindDoc="1" locked="0" layoutInCell="1" allowOverlap="1">
              <wp:simplePos x="0" y="0"/>
              <wp:positionH relativeFrom="page">
                <wp:posOffset>1031744</wp:posOffset>
              </wp:positionH>
              <wp:positionV relativeFrom="page">
                <wp:posOffset>9733695</wp:posOffset>
              </wp:positionV>
              <wp:extent cx="5535295" cy="131445"/>
              <wp:effectExtent l="0" t="0" r="8255" b="1905"/>
              <wp:wrapNone/>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362" name="Image 362"/>
                        <pic:cNvPicPr/>
                      </pic:nvPicPr>
                      <pic:blipFill>
                        <a:blip r:embed="rId1" cstate="print"/>
                        <a:stretch>
                          <a:fillRect/>
                        </a:stretch>
                      </pic:blipFill>
                      <pic:spPr>
                        <a:xfrm>
                          <a:off x="0" y="0"/>
                          <a:ext cx="5535175" cy="131248"/>
                        </a:xfrm>
                        <a:prstGeom prst="rect">
                          <a:avLst/>
                        </a:prstGeom>
                      </pic:spPr>
                    </pic:pic>
                    <pic:pic xmlns:pic="http://schemas.openxmlformats.org/drawingml/2006/picture">
                      <pic:nvPicPr>
                        <pic:cNvPr id="363" name="Image 363"/>
                        <pic:cNvPicPr/>
                      </pic:nvPicPr>
                      <pic:blipFill>
                        <a:blip r:embed="rId2" cstate="print"/>
                        <a:stretch>
                          <a:fillRect/>
                        </a:stretch>
                      </pic:blipFill>
                      <pic:spPr>
                        <a:xfrm>
                          <a:off x="33785" y="14748"/>
                          <a:ext cx="5467350" cy="54609"/>
                        </a:xfrm>
                        <a:prstGeom prst="rect">
                          <a:avLst/>
                        </a:prstGeom>
                      </pic:spPr>
                    </pic:pic>
                    <wps:wsp>
                      <wps:cNvPr id="364" name="Graphic 364"/>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001B1720" id="Group 361" o:spid="_x0000_s1026" style="position:absolute;margin-left:81.25pt;margin-top:766.45pt;width:435.85pt;height:10.35pt;z-index:-20174848;mso-wrap-distance-left:0;mso-wrap-distance-right:0;mso-position-horizontal-relative:page;mso-position-vertic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62"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">
                <v:imagedata r:id="rId3" o:title=""/>
              </v:shape>
              <v:shape id="Image 363"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">
                <v:imagedata r:id="rId4" o:title=""/>
              </v:shape>
              <v:shape id="Graphic 364"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" path="m,27305l2733674,,5467350,27305,2733674,54610,,27305xe" fillcolor="#00b050" strokecolor="#f69240">
                <v:path arrowok="t"/>
              </v:shape>
              <w10:wrap anchorx="page" anchory="page"/>
            </v:group>
          </w:pict>
        </mc:Fallback>
      </mc:AlternateContent>
    </w:r>
    <w:r>
      <w:rPr>
        <w:noProof/>
        <w:sz w:val="20"/>
        <w:lang w:val="ru-RU" w:eastAsia="ru-RU"/>
      </w:rPr>
      <mc:AlternateContent>
        <mc:Choice Requires="wps">
          <w:drawing>
            <wp:anchor distT="0" distB="0" distL="0" distR="0" simplePos="0" relativeHeight="483142144" behindDoc="1" locked="0" layoutInCell="1" allowOverlap="1">
              <wp:simplePos x="0" y="0"/>
              <wp:positionH relativeFrom="page">
                <wp:posOffset>3670427</wp:posOffset>
              </wp:positionH>
              <wp:positionV relativeFrom="page">
                <wp:posOffset>9915855</wp:posOffset>
              </wp:positionV>
              <wp:extent cx="232410" cy="165735"/>
              <wp:effectExtent l="0" t="0" r="0" b="0"/>
              <wp:wrapNone/>
              <wp:docPr id="365" name="Text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74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65" o:spid="_x0000_s1386" type="#_x0000_t202" style="position:absolute;margin-left:289pt;margin-top:780.8pt;width:18.3pt;height:13.05pt;z-index:-2017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" filled="f" stroked="f">
              <v:path arrowok="t"/>
              <v:textbox inset="0,0,0,0">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74</w:t>
                    </w:r>
                    <w:r>
                      <w:rPr>
                        <w:rFonts w:ascii="Calibri"/>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483144192" behindDoc="1" locked="0" layoutInCell="1" allowOverlap="1">
              <wp:simplePos x="0" y="0"/>
              <wp:positionH relativeFrom="page">
                <wp:posOffset>3670427</wp:posOffset>
              </wp:positionH>
              <wp:positionV relativeFrom="page">
                <wp:posOffset>9915855</wp:posOffset>
              </wp:positionV>
              <wp:extent cx="232410" cy="165735"/>
              <wp:effectExtent l="0" t="0" r="0" b="0"/>
              <wp:wrapNone/>
              <wp:docPr id="412" name="Text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75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2" o:spid="_x0000_s1389" type="#_x0000_t202" style="position:absolute;margin-left:289pt;margin-top:780.8pt;width:18.3pt;height:13.05pt;z-index:-2017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" filled="f" stroked="f">
              <v:path arrowok="t"/>
              <v:textbox inset="0,0,0,0">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75</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04768" behindDoc="1" locked="0" layoutInCell="1" allowOverlap="1" wp14:anchorId="70D7D89A" wp14:editId="239D91D8">
              <wp:simplePos x="0" y="0"/>
              <wp:positionH relativeFrom="page">
                <wp:posOffset>1031744</wp:posOffset>
              </wp:positionH>
              <wp:positionV relativeFrom="page">
                <wp:posOffset>9733695</wp:posOffset>
              </wp:positionV>
              <wp:extent cx="5535295" cy="131445"/>
              <wp:effectExtent l="0" t="0" r="8255" b="190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22" name="Image 22"/>
                        <pic:cNvPicPr/>
                      </pic:nvPicPr>
                      <pic:blipFill>
                        <a:blip r:embed="rId1" cstate="print"/>
                        <a:stretch>
                          <a:fillRect/>
                        </a:stretch>
                      </pic:blipFill>
                      <pic:spPr>
                        <a:xfrm>
                          <a:off x="0" y="0"/>
                          <a:ext cx="5535175" cy="131248"/>
                        </a:xfrm>
                        <a:prstGeom prst="rect">
                          <a:avLst/>
                        </a:prstGeom>
                      </pic:spPr>
                    </pic:pic>
                    <pic:pic xmlns:pic="http://schemas.openxmlformats.org/drawingml/2006/picture">
                      <pic:nvPicPr>
                        <pic:cNvPr id="23" name="Image 23"/>
                        <pic:cNvPicPr/>
                      </pic:nvPicPr>
                      <pic:blipFill>
                        <a:blip r:embed="rId2" cstate="print"/>
                        <a:stretch>
                          <a:fillRect/>
                        </a:stretch>
                      </pic:blipFill>
                      <pic:spPr>
                        <a:xfrm>
                          <a:off x="33785" y="14748"/>
                          <a:ext cx="5467350" cy="54609"/>
                        </a:xfrm>
                        <a:prstGeom prst="rect">
                          <a:avLst/>
                        </a:prstGeom>
                      </pic:spPr>
                    </pic:pic>
                    <wps:wsp>
                      <wps:cNvPr id="24" name="Graphic 24"/>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2D364A80" id="Group 21" o:spid="_x0000_s1026" style="position:absolute;margin-left:81.25pt;margin-top:766.45pt;width:435.85pt;height:10.35pt;z-index:-20211712;mso-wrap-distance-left:0;mso-wrap-distance-right:0;mso-position-horizontal-relative:page;mso-position-vertic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">
                <v:imagedata r:id="rId3" o:title=""/>
              </v:shape>
              <v:shape id="Image 23"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">
                <v:imagedata r:id="rId4" o:title=""/>
              </v:shape>
              <v:shape id="Graphic 24"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" path="m,27305l2733674,,5467350,27305,2733674,54610,,27305xe" fillcolor="#00b050" strokecolor="#f69240">
                <v:path arrowok="t"/>
              </v:shape>
              <w10:wrap anchorx="page" anchory="page"/>
            </v:group>
          </w:pict>
        </mc:Fallback>
      </mc:AlternateContent>
    </w:r>
    <w:r>
      <w:rPr>
        <w:noProof/>
        <w:sz w:val="20"/>
        <w:lang w:val="ru-RU" w:eastAsia="ru-RU"/>
      </w:rPr>
      <mc:AlternateContent>
        <mc:Choice Requires="wps">
          <w:drawing>
            <wp:anchor distT="0" distB="0" distL="0" distR="0" simplePos="0" relativeHeight="483105280" behindDoc="1" locked="0" layoutInCell="1" allowOverlap="1" wp14:anchorId="6EF0D5B8" wp14:editId="2843F446">
              <wp:simplePos x="0" y="0"/>
              <wp:positionH relativeFrom="page">
                <wp:posOffset>3707003</wp:posOffset>
              </wp:positionH>
              <wp:positionV relativeFrom="page">
                <wp:posOffset>9915855</wp:posOffset>
              </wp:positionV>
              <wp:extent cx="160020" cy="16573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131890" w:rsidRDefault="0013189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77B54">
                            <w:rPr>
                              <w:rFonts w:ascii="Calibri"/>
                              <w:noProof/>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w14:anchorId="6EF0D5B8" id="_x0000_t202" coordsize="21600,21600" o:spt="202" path="m,l,21600r21600,l21600,xe">
              <v:stroke joinstyle="miter"/>
              <v:path gradientshapeok="t" o:connecttype="rect"/>
            </v:shapetype>
            <v:shape id="Textbox 25" o:spid="_x0000_s1338" type="#_x0000_t202" style="position:absolute;margin-left:291.9pt;margin-top:780.8pt;width:12.6pt;height:13.05pt;z-index:-2021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" filled="f" stroked="f">
              <v:path arrowok="t"/>
              <v:textbox inset="0,0,0,0">
                <w:txbxContent>
                  <w:p w:rsidR="00131890" w:rsidRDefault="0013189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77B54">
                      <w:rPr>
                        <w:rFonts w:ascii="Calibri"/>
                        <w:noProof/>
                        <w:spacing w:val="-10"/>
                      </w:rPr>
                      <w:t>2</w:t>
                    </w:r>
                    <w:r>
                      <w:rPr>
                        <w:rFonts w:ascii="Calibri"/>
                        <w:spacing w:val="-10"/>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46240" behindDoc="1" locked="0" layoutInCell="1" allowOverlap="1">
              <wp:simplePos x="0" y="0"/>
              <wp:positionH relativeFrom="page">
                <wp:posOffset>1031744</wp:posOffset>
              </wp:positionH>
              <wp:positionV relativeFrom="page">
                <wp:posOffset>9733695</wp:posOffset>
              </wp:positionV>
              <wp:extent cx="5535295" cy="131445"/>
              <wp:effectExtent l="0" t="0" r="8255" b="1905"/>
              <wp:wrapNone/>
              <wp:docPr id="425" name="Group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426" name="Image 426"/>
                        <pic:cNvPicPr/>
                      </pic:nvPicPr>
                      <pic:blipFill>
                        <a:blip r:embed="rId1" cstate="print"/>
                        <a:stretch>
                          <a:fillRect/>
                        </a:stretch>
                      </pic:blipFill>
                      <pic:spPr>
                        <a:xfrm>
                          <a:off x="0" y="0"/>
                          <a:ext cx="5535175" cy="131248"/>
                        </a:xfrm>
                        <a:prstGeom prst="rect">
                          <a:avLst/>
                        </a:prstGeom>
                      </pic:spPr>
                    </pic:pic>
                    <pic:pic xmlns:pic="http://schemas.openxmlformats.org/drawingml/2006/picture">
                      <pic:nvPicPr>
                        <pic:cNvPr id="427" name="Image 427"/>
                        <pic:cNvPicPr/>
                      </pic:nvPicPr>
                      <pic:blipFill>
                        <a:blip r:embed="rId2" cstate="print"/>
                        <a:stretch>
                          <a:fillRect/>
                        </a:stretch>
                      </pic:blipFill>
                      <pic:spPr>
                        <a:xfrm>
                          <a:off x="33785" y="14748"/>
                          <a:ext cx="5467350" cy="54609"/>
                        </a:xfrm>
                        <a:prstGeom prst="rect">
                          <a:avLst/>
                        </a:prstGeom>
                      </pic:spPr>
                    </pic:pic>
                    <wps:wsp>
                      <wps:cNvPr id="428" name="Graphic 428"/>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168E4766" id="Group 425" o:spid="_x0000_s1026" style="position:absolute;margin-left:81.25pt;margin-top:766.45pt;width:435.85pt;height:10.35pt;z-index:-20170240;mso-wrap-distance-left:0;mso-wrap-distance-right:0;mso-position-horizontal-relative:page;mso-position-vertic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26"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">
                <v:imagedata r:id="rId3" o:title=""/>
              </v:shape>
              <v:shape id="Image 427"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">
                <v:imagedata r:id="rId4" o:title=""/>
              </v:shape>
              <v:shape id="Graphic 428"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" path="m,27305l2733674,,5467350,27305,2733674,54610,,27305xe" fillcolor="#00b050" strokecolor="#f69240">
                <v:path arrowok="t"/>
              </v:shape>
              <w10:wrap anchorx="page" anchory="page"/>
            </v:group>
          </w:pict>
        </mc:Fallback>
      </mc:AlternateContent>
    </w:r>
    <w:r>
      <w:rPr>
        <w:noProof/>
        <w:sz w:val="20"/>
        <w:lang w:val="ru-RU" w:eastAsia="ru-RU"/>
      </w:rPr>
      <mc:AlternateContent>
        <mc:Choice Requires="wps">
          <w:drawing>
            <wp:anchor distT="0" distB="0" distL="0" distR="0" simplePos="0" relativeHeight="483146752" behindDoc="1" locked="0" layoutInCell="1" allowOverlap="1">
              <wp:simplePos x="0" y="0"/>
              <wp:positionH relativeFrom="page">
                <wp:posOffset>3670427</wp:posOffset>
              </wp:positionH>
              <wp:positionV relativeFrom="page">
                <wp:posOffset>9915855</wp:posOffset>
              </wp:positionV>
              <wp:extent cx="232410" cy="165735"/>
              <wp:effectExtent l="0" t="0" r="0" b="0"/>
              <wp:wrapNone/>
              <wp:docPr id="429" name="Text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90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9" o:spid="_x0000_s1392" type="#_x0000_t202" style="position:absolute;margin-left:289pt;margin-top:780.8pt;width:18.3pt;height:13.05pt;z-index:-2016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" filled="f" stroked="f">
              <v:path arrowok="t"/>
              <v:textbox inset="0,0,0,0">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90</w:t>
                    </w:r>
                    <w:r>
                      <w:rPr>
                        <w:rFonts w:ascii="Calibri"/>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483148800" behindDoc="1" locked="0" layoutInCell="1" allowOverlap="1">
              <wp:simplePos x="0" y="0"/>
              <wp:positionH relativeFrom="page">
                <wp:posOffset>3670427</wp:posOffset>
              </wp:positionH>
              <wp:positionV relativeFrom="page">
                <wp:posOffset>9915855</wp:posOffset>
              </wp:positionV>
              <wp:extent cx="232410" cy="165735"/>
              <wp:effectExtent l="0" t="0" r="0" b="0"/>
              <wp:wrapNone/>
              <wp:docPr id="438" name="Text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91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8" o:spid="_x0000_s1395" type="#_x0000_t202" style="position:absolute;margin-left:289pt;margin-top:780.8pt;width:18.3pt;height:13.05pt;z-index:-2016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" filled="f" stroked="f">
              <v:path arrowok="t"/>
              <v:textbox inset="0,0,0,0">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91</w:t>
                    </w:r>
                    <w:r>
                      <w:rPr>
                        <w:rFonts w:ascii="Calibri"/>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50848" behindDoc="1" locked="0" layoutInCell="1" allowOverlap="1">
              <wp:simplePos x="0" y="0"/>
              <wp:positionH relativeFrom="page">
                <wp:posOffset>1031744</wp:posOffset>
              </wp:positionH>
              <wp:positionV relativeFrom="page">
                <wp:posOffset>9733695</wp:posOffset>
              </wp:positionV>
              <wp:extent cx="5535295" cy="131445"/>
              <wp:effectExtent l="0" t="0" r="8255" b="1905"/>
              <wp:wrapNone/>
              <wp:docPr id="451"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452" name="Image 452"/>
                        <pic:cNvPicPr/>
                      </pic:nvPicPr>
                      <pic:blipFill>
                        <a:blip r:embed="rId1" cstate="print"/>
                        <a:stretch>
                          <a:fillRect/>
                        </a:stretch>
                      </pic:blipFill>
                      <pic:spPr>
                        <a:xfrm>
                          <a:off x="0" y="0"/>
                          <a:ext cx="5535175" cy="131248"/>
                        </a:xfrm>
                        <a:prstGeom prst="rect">
                          <a:avLst/>
                        </a:prstGeom>
                      </pic:spPr>
                    </pic:pic>
                    <pic:pic xmlns:pic="http://schemas.openxmlformats.org/drawingml/2006/picture">
                      <pic:nvPicPr>
                        <pic:cNvPr id="453" name="Image 453"/>
                        <pic:cNvPicPr/>
                      </pic:nvPicPr>
                      <pic:blipFill>
                        <a:blip r:embed="rId2" cstate="print"/>
                        <a:stretch>
                          <a:fillRect/>
                        </a:stretch>
                      </pic:blipFill>
                      <pic:spPr>
                        <a:xfrm>
                          <a:off x="33785" y="14748"/>
                          <a:ext cx="5467350" cy="54609"/>
                        </a:xfrm>
                        <a:prstGeom prst="rect">
                          <a:avLst/>
                        </a:prstGeom>
                      </pic:spPr>
                    </pic:pic>
                    <wps:wsp>
                      <wps:cNvPr id="454" name="Graphic 454"/>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452BF500" id="Group 451" o:spid="_x0000_s1026" style="position:absolute;margin-left:81.25pt;margin-top:766.45pt;width:435.85pt;height:10.35pt;z-index:-20165632;mso-wrap-distance-left:0;mso-wrap-distance-right:0;mso-position-horizontal-relative:page;mso-position-vertic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52"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">
                <v:imagedata r:id="rId3" o:title=""/>
              </v:shape>
              <v:shape id="Image 453"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">
                <v:imagedata r:id="rId4" o:title=""/>
              </v:shape>
              <v:shape id="Graphic 454"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" path="m,27305l2733674,,5467350,27305,2733674,54610,,27305xe" fillcolor="#00b050" strokecolor="#f69240">
                <v:path arrowok="t"/>
              </v:shape>
              <w10:wrap anchorx="page" anchory="page"/>
            </v:group>
          </w:pict>
        </mc:Fallback>
      </mc:AlternateContent>
    </w:r>
    <w:r>
      <w:rPr>
        <w:noProof/>
        <w:sz w:val="20"/>
        <w:lang w:val="ru-RU" w:eastAsia="ru-RU"/>
      </w:rPr>
      <mc:AlternateContent>
        <mc:Choice Requires="wps">
          <w:drawing>
            <wp:anchor distT="0" distB="0" distL="0" distR="0" simplePos="0" relativeHeight="483151360" behindDoc="1" locked="0" layoutInCell="1" allowOverlap="1">
              <wp:simplePos x="0" y="0"/>
              <wp:positionH relativeFrom="page">
                <wp:posOffset>3660775</wp:posOffset>
              </wp:positionH>
              <wp:positionV relativeFrom="page">
                <wp:posOffset>9915855</wp:posOffset>
              </wp:positionV>
              <wp:extent cx="238125" cy="165735"/>
              <wp:effectExtent l="0" t="0" r="0" b="0"/>
              <wp:wrapNone/>
              <wp:docPr id="455" name="Text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65735"/>
                      </a:xfrm>
                      <a:prstGeom prst="rect">
                        <a:avLst/>
                      </a:prstGeom>
                    </wps:spPr>
                    <wps:txbx>
                      <w:txbxContent>
                        <w:p w:rsidR="00131890" w:rsidRDefault="0013189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115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5" o:spid="_x0000_s1398" type="#_x0000_t202" style="position:absolute;margin-left:288.25pt;margin-top:780.8pt;width:18.75pt;height:13.05pt;z-index:-2016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" filled="f" stroked="f">
              <v:path arrowok="t"/>
              <v:textbox inset="0,0,0,0">
                <w:txbxContent>
                  <w:p w:rsidR="00131890" w:rsidRDefault="0013189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115</w:t>
                    </w:r>
                    <w:r>
                      <w:rPr>
                        <w:rFonts w:ascii="Calibri"/>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483153408" behindDoc="1" locked="0" layoutInCell="1" allowOverlap="1">
              <wp:simplePos x="0" y="0"/>
              <wp:positionH relativeFrom="page">
                <wp:posOffset>3635375</wp:posOffset>
              </wp:positionH>
              <wp:positionV relativeFrom="page">
                <wp:posOffset>9915855</wp:posOffset>
              </wp:positionV>
              <wp:extent cx="301625" cy="165735"/>
              <wp:effectExtent l="0" t="0" r="0" b="0"/>
              <wp:wrapNone/>
              <wp:docPr id="493" name="Text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116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93" o:spid="_x0000_s1401" type="#_x0000_t202" style="position:absolute;margin-left:286.25pt;margin-top:780.8pt;width:23.75pt;height:13.05pt;z-index:-2016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" filled="f" stroked="f">
              <v:path arrowok="t"/>
              <v:textbox inset="0,0,0,0">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116</w:t>
                    </w:r>
                    <w:r>
                      <w:rPr>
                        <w:rFonts w:ascii="Calibri"/>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55456" behindDoc="1" locked="0" layoutInCell="1" allowOverlap="1">
              <wp:simplePos x="0" y="0"/>
              <wp:positionH relativeFrom="page">
                <wp:posOffset>1031744</wp:posOffset>
              </wp:positionH>
              <wp:positionV relativeFrom="page">
                <wp:posOffset>9733695</wp:posOffset>
              </wp:positionV>
              <wp:extent cx="5535295" cy="131445"/>
              <wp:effectExtent l="0" t="0" r="8255" b="1905"/>
              <wp:wrapNone/>
              <wp:docPr id="506"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507" name="Image 507"/>
                        <pic:cNvPicPr/>
                      </pic:nvPicPr>
                      <pic:blipFill>
                        <a:blip r:embed="rId1" cstate="print"/>
                        <a:stretch>
                          <a:fillRect/>
                        </a:stretch>
                      </pic:blipFill>
                      <pic:spPr>
                        <a:xfrm>
                          <a:off x="0" y="0"/>
                          <a:ext cx="5535175" cy="131248"/>
                        </a:xfrm>
                        <a:prstGeom prst="rect">
                          <a:avLst/>
                        </a:prstGeom>
                      </pic:spPr>
                    </pic:pic>
                    <pic:pic xmlns:pic="http://schemas.openxmlformats.org/drawingml/2006/picture">
                      <pic:nvPicPr>
                        <pic:cNvPr id="508" name="Image 508"/>
                        <pic:cNvPicPr/>
                      </pic:nvPicPr>
                      <pic:blipFill>
                        <a:blip r:embed="rId2" cstate="print"/>
                        <a:stretch>
                          <a:fillRect/>
                        </a:stretch>
                      </pic:blipFill>
                      <pic:spPr>
                        <a:xfrm>
                          <a:off x="33785" y="14748"/>
                          <a:ext cx="5467350" cy="54609"/>
                        </a:xfrm>
                        <a:prstGeom prst="rect">
                          <a:avLst/>
                        </a:prstGeom>
                      </pic:spPr>
                    </pic:pic>
                    <wps:wsp>
                      <wps:cNvPr id="509" name="Graphic 509"/>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7A4B2DB0" id="Group 506" o:spid="_x0000_s1026" style="position:absolute;margin-left:81.25pt;margin-top:766.45pt;width:435.85pt;height:10.35pt;z-index:-20161024;mso-wrap-distance-left:0;mso-wrap-distance-right:0;mso-position-horizontal-relative:page;mso-position-vertic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07"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">
                <v:imagedata r:id="rId3" o:title=""/>
              </v:shape>
              <v:shape id="Image 508"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">
                <v:imagedata r:id="rId4" o:title=""/>
              </v:shape>
              <v:shape id="Graphic 509"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" path="m,27305l2733674,,5467350,27305,2733674,54610,,27305xe" fillcolor="#00b050" strokecolor="#f69240">
                <v:path arrowok="t"/>
              </v:shape>
              <w10:wrap anchorx="page" anchory="page"/>
            </v:group>
          </w:pict>
        </mc:Fallback>
      </mc:AlternateContent>
    </w:r>
    <w:r>
      <w:rPr>
        <w:noProof/>
        <w:sz w:val="20"/>
        <w:lang w:val="ru-RU" w:eastAsia="ru-RU"/>
      </w:rPr>
      <mc:AlternateContent>
        <mc:Choice Requires="wps">
          <w:drawing>
            <wp:anchor distT="0" distB="0" distL="0" distR="0" simplePos="0" relativeHeight="483155968" behindDoc="1" locked="0" layoutInCell="1" allowOverlap="1">
              <wp:simplePos x="0" y="0"/>
              <wp:positionH relativeFrom="page">
                <wp:posOffset>3635375</wp:posOffset>
              </wp:positionH>
              <wp:positionV relativeFrom="page">
                <wp:posOffset>9915855</wp:posOffset>
              </wp:positionV>
              <wp:extent cx="301625" cy="165735"/>
              <wp:effectExtent l="0" t="0" r="0" b="0"/>
              <wp:wrapNone/>
              <wp:docPr id="510" name="Text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122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0" o:spid="_x0000_s1404" type="#_x0000_t202" style="position:absolute;margin-left:286.25pt;margin-top:780.8pt;width:23.75pt;height:13.05pt;z-index:-2016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" filled="f" stroked="f">
              <v:path arrowok="t"/>
              <v:textbox inset="0,0,0,0">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122</w:t>
                    </w:r>
                    <w:r>
                      <w:rPr>
                        <w:rFonts w:ascii="Calibri"/>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483158016" behindDoc="1" locked="0" layoutInCell="1" allowOverlap="1">
              <wp:simplePos x="0" y="0"/>
              <wp:positionH relativeFrom="page">
                <wp:posOffset>3635375</wp:posOffset>
              </wp:positionH>
              <wp:positionV relativeFrom="page">
                <wp:posOffset>9915855</wp:posOffset>
              </wp:positionV>
              <wp:extent cx="301625" cy="165735"/>
              <wp:effectExtent l="0" t="0" r="0" b="0"/>
              <wp:wrapNone/>
              <wp:docPr id="519" name="Text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123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9" o:spid="_x0000_s1407" type="#_x0000_t202" style="position:absolute;margin-left:286.25pt;margin-top:780.8pt;width:23.75pt;height:13.05pt;z-index:-2015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" filled="f" stroked="f">
              <v:path arrowok="t"/>
              <v:textbox inset="0,0,0,0">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123</w:t>
                    </w:r>
                    <w:r>
                      <w:rPr>
                        <w:rFonts w:ascii="Calibri"/>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sidRPr="00C16A21">
      <w:rPr>
        <w:noProof/>
        <w:color w:val="00B050"/>
        <w:sz w:val="20"/>
        <w:lang w:val="ru-RU" w:eastAsia="ru-RU"/>
      </w:rPr>
      <mc:AlternateContent>
        <mc:Choice Requires="wpg">
          <w:drawing>
            <wp:anchor distT="0" distB="0" distL="0" distR="0" simplePos="0" relativeHeight="483160064" behindDoc="1" locked="0" layoutInCell="1" allowOverlap="1" wp14:anchorId="421F114B" wp14:editId="3CE74B81">
              <wp:simplePos x="0" y="0"/>
              <wp:positionH relativeFrom="page">
                <wp:posOffset>1032933</wp:posOffset>
              </wp:positionH>
              <wp:positionV relativeFrom="page">
                <wp:posOffset>9732433</wp:posOffset>
              </wp:positionV>
              <wp:extent cx="5535175" cy="236670"/>
              <wp:effectExtent l="0" t="0" r="8890" b="11430"/>
              <wp:wrapNone/>
              <wp:docPr id="532" name="Group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175" cy="236670"/>
                        <a:chOff x="0" y="0"/>
                        <a:chExt cx="5535175" cy="236670"/>
                      </a:xfrm>
                    </wpg:grpSpPr>
                    <pic:pic xmlns:pic="http://schemas.openxmlformats.org/drawingml/2006/picture">
                      <pic:nvPicPr>
                        <pic:cNvPr id="533" name="Image 533"/>
                        <pic:cNvPicPr/>
                      </pic:nvPicPr>
                      <pic:blipFill>
                        <a:blip r:embed="rId1" cstate="print"/>
                        <a:stretch>
                          <a:fillRect/>
                        </a:stretch>
                      </pic:blipFill>
                      <pic:spPr>
                        <a:xfrm>
                          <a:off x="0" y="0"/>
                          <a:ext cx="5535175" cy="131248"/>
                        </a:xfrm>
                        <a:prstGeom prst="rect">
                          <a:avLst/>
                        </a:prstGeom>
                      </pic:spPr>
                    </pic:pic>
                    <pic:pic xmlns:pic="http://schemas.openxmlformats.org/drawingml/2006/picture">
                      <pic:nvPicPr>
                        <pic:cNvPr id="534" name="Image 534"/>
                        <pic:cNvPicPr/>
                      </pic:nvPicPr>
                      <pic:blipFill>
                        <a:blip r:embed="rId2" cstate="print"/>
                        <a:stretch>
                          <a:fillRect/>
                        </a:stretch>
                      </pic:blipFill>
                      <pic:spPr>
                        <a:xfrm>
                          <a:off x="0" y="182034"/>
                          <a:ext cx="5467350" cy="54609"/>
                        </a:xfrm>
                        <a:prstGeom prst="rect">
                          <a:avLst/>
                        </a:prstGeom>
                      </pic:spPr>
                    </pic:pic>
                    <wps:wsp>
                      <wps:cNvPr id="535" name="Graphic 535"/>
                      <wps:cNvSpPr/>
                      <wps:spPr>
                        <a:xfrm>
                          <a:off x="33785" y="182060"/>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53461C07" id="Group 532" o:spid="_x0000_s1026" style="position:absolute;margin-left:81.35pt;margin-top:766.35pt;width:435.85pt;height:18.65pt;z-index:-20156416;mso-wrap-distance-left:0;mso-wrap-distance-right:0;mso-position-horizontal-relative:page;mso-position-vertical-relative:page;mso-height-relative:margin" coordsize="55351,2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33"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">
                <v:imagedata r:id="rId3" o:title=""/>
              </v:shape>
              <v:shape id="Image 534" o:spid="_x0000_s1028" type="#_x0000_t75" style="position:absolute;top:1820;width:54673;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">
                <v:imagedata r:id="rId4" o:title=""/>
              </v:shape>
              <v:shape id="Graphic 535" o:spid="_x0000_s1029" style="position:absolute;left:337;top:1820;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" path="m,27305l2733674,,5467350,27305,2733674,54610,,27305xe" fillcolor="#00b050" strokecolor="#f69240">
                <v:path arrowok="t"/>
              </v:shape>
              <w10:wrap anchorx="page" anchory="page"/>
            </v:group>
          </w:pict>
        </mc:Fallback>
      </mc:AlternateContent>
    </w:r>
    <w:r>
      <w:rPr>
        <w:noProof/>
        <w:sz w:val="20"/>
        <w:lang w:val="ru-RU" w:eastAsia="ru-RU"/>
      </w:rPr>
      <mc:AlternateContent>
        <mc:Choice Requires="wps">
          <w:drawing>
            <wp:anchor distT="0" distB="0" distL="0" distR="0" simplePos="0" relativeHeight="483160576" behindDoc="1" locked="0" layoutInCell="1" allowOverlap="1">
              <wp:simplePos x="0" y="0"/>
              <wp:positionH relativeFrom="page">
                <wp:posOffset>3635375</wp:posOffset>
              </wp:positionH>
              <wp:positionV relativeFrom="page">
                <wp:posOffset>9915855</wp:posOffset>
              </wp:positionV>
              <wp:extent cx="301625" cy="165735"/>
              <wp:effectExtent l="0" t="0" r="0" b="0"/>
              <wp:wrapNone/>
              <wp:docPr id="536" name="Text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157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36" o:spid="_x0000_s1410" type="#_x0000_t202" style="position:absolute;margin-left:286.25pt;margin-top:780.8pt;width:23.75pt;height:13.05pt;z-index:-2015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" filled="f" stroked="f">
              <v:path arrowok="t"/>
              <v:textbox inset="0,0,0,0">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157</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483107328" behindDoc="1" locked="0" layoutInCell="1" allowOverlap="1">
              <wp:simplePos x="0" y="0"/>
              <wp:positionH relativeFrom="page">
                <wp:posOffset>3707003</wp:posOffset>
              </wp:positionH>
              <wp:positionV relativeFrom="page">
                <wp:posOffset>9915855</wp:posOffset>
              </wp:positionV>
              <wp:extent cx="160020" cy="16573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131890" w:rsidRDefault="0013189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77B54">
                            <w:rPr>
                              <w:rFonts w:ascii="Calibri"/>
                              <w:noProof/>
                              <w:spacing w:val="-10"/>
                            </w:rPr>
                            <w:t>5</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 o:spid="_x0000_s1341" type="#_x0000_t202" style="position:absolute;margin-left:291.9pt;margin-top:780.8pt;width:12.6pt;height:13.05pt;z-index:-2020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" filled="f" stroked="f">
              <v:path arrowok="t"/>
              <v:textbox inset="0,0,0,0">
                <w:txbxContent>
                  <w:p w:rsidR="00131890" w:rsidRDefault="0013189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77B54">
                      <w:rPr>
                        <w:rFonts w:ascii="Calibri"/>
                        <w:noProof/>
                        <w:spacing w:val="-10"/>
                      </w:rPr>
                      <w:t>5</w:t>
                    </w:r>
                    <w:r>
                      <w:rPr>
                        <w:rFonts w:ascii="Calibri"/>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09376" behindDoc="1" locked="0" layoutInCell="1" allowOverlap="1">
              <wp:simplePos x="0" y="0"/>
              <wp:positionH relativeFrom="page">
                <wp:posOffset>1031240</wp:posOffset>
              </wp:positionH>
              <wp:positionV relativeFrom="page">
                <wp:posOffset>9868391</wp:posOffset>
              </wp:positionV>
              <wp:extent cx="5535295" cy="131445"/>
              <wp:effectExtent l="0" t="0" r="8255" b="1905"/>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48" name="Image 48"/>
                        <pic:cNvPicPr/>
                      </pic:nvPicPr>
                      <pic:blipFill>
                        <a:blip r:embed="rId1" cstate="print"/>
                        <a:stretch>
                          <a:fillRect/>
                        </a:stretch>
                      </pic:blipFill>
                      <pic:spPr>
                        <a:xfrm>
                          <a:off x="0" y="0"/>
                          <a:ext cx="5535175" cy="131248"/>
                        </a:xfrm>
                        <a:prstGeom prst="rect">
                          <a:avLst/>
                        </a:prstGeom>
                      </pic:spPr>
                    </pic:pic>
                    <pic:pic xmlns:pic="http://schemas.openxmlformats.org/drawingml/2006/picture">
                      <pic:nvPicPr>
                        <pic:cNvPr id="49" name="Image 49"/>
                        <pic:cNvPicPr/>
                      </pic:nvPicPr>
                      <pic:blipFill>
                        <a:blip r:embed="rId2" cstate="print"/>
                        <a:stretch>
                          <a:fillRect/>
                        </a:stretch>
                      </pic:blipFill>
                      <pic:spPr>
                        <a:xfrm>
                          <a:off x="33785" y="14748"/>
                          <a:ext cx="5467350" cy="54609"/>
                        </a:xfrm>
                        <a:prstGeom prst="rect">
                          <a:avLst/>
                        </a:prstGeom>
                      </pic:spPr>
                    </pic:pic>
                    <wps:wsp>
                      <wps:cNvPr id="50" name="Graphic 50"/>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196FFC63" id="Group 47" o:spid="_x0000_s1026" style="position:absolute;margin-left:81.2pt;margin-top:777.05pt;width:435.85pt;height:10.35pt;z-index:-20207104;mso-wrap-distance-left:0;mso-wrap-distance-right:0;mso-position-horizontal-relative:page;mso-position-vertic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8"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">
                <v:imagedata r:id="rId3" o:title=""/>
              </v:shape>
              <v:shape id="Image 49"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">
                <v:imagedata r:id="rId4" o:title=""/>
              </v:shape>
              <v:shape id="Graphic 50"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" path="m,27305l2733674,,5467350,27305,2733674,54610,,27305xe" fillcolor="#00b050" strokecolor="#f69240">
                <v:path arrowok="t"/>
              </v:shape>
              <w10:wrap anchorx="page" anchory="page"/>
            </v:group>
          </w:pict>
        </mc:Fallback>
      </mc:AlternateContent>
    </w:r>
    <w:r>
      <w:rPr>
        <w:noProof/>
        <w:sz w:val="20"/>
        <w:lang w:val="ru-RU" w:eastAsia="ru-RU"/>
      </w:rPr>
      <mc:AlternateContent>
        <mc:Choice Requires="wps">
          <w:drawing>
            <wp:anchor distT="0" distB="0" distL="0" distR="0" simplePos="0" relativeHeight="483109888" behindDoc="1" locked="0" layoutInCell="1" allowOverlap="1">
              <wp:simplePos x="0" y="0"/>
              <wp:positionH relativeFrom="page">
                <wp:posOffset>3707003</wp:posOffset>
              </wp:positionH>
              <wp:positionV relativeFrom="page">
                <wp:posOffset>9915855</wp:posOffset>
              </wp:positionV>
              <wp:extent cx="160020" cy="16573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131890" w:rsidRDefault="0013189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77B54">
                            <w:rPr>
                              <w:rFonts w:ascii="Calibri"/>
                              <w:noProof/>
                              <w:spacing w:val="-10"/>
                            </w:rPr>
                            <w:t>7</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 o:spid="_x0000_s1344" type="#_x0000_t202" style="position:absolute;margin-left:291.9pt;margin-top:780.8pt;width:12.6pt;height:13.05pt;z-index:-2020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" filled="f" stroked="f">
              <v:path arrowok="t"/>
              <v:textbox inset="0,0,0,0">
                <w:txbxContent>
                  <w:p w:rsidR="00131890" w:rsidRDefault="0013189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77B54">
                      <w:rPr>
                        <w:rFonts w:ascii="Calibri"/>
                        <w:noProof/>
                        <w:spacing w:val="-10"/>
                      </w:rPr>
                      <w:t>7</w:t>
                    </w:r>
                    <w:r>
                      <w:rPr>
                        <w:rFonts w:ascii="Calibri"/>
                        <w:spacing w:val="-1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483111936" behindDoc="1" locked="0" layoutInCell="1" allowOverlap="1">
              <wp:simplePos x="0" y="0"/>
              <wp:positionH relativeFrom="page">
                <wp:posOffset>3695827</wp:posOffset>
              </wp:positionH>
              <wp:positionV relativeFrom="page">
                <wp:posOffset>9915855</wp:posOffset>
              </wp:positionV>
              <wp:extent cx="168910" cy="16573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131890" w:rsidRDefault="0013189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 o:spid="_x0000_s1347" type="#_x0000_t202" style="position:absolute;margin-left:291pt;margin-top:780.8pt;width:13.3pt;height:13.05pt;z-index:-20204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" filled="f" stroked="f">
              <v:path arrowok="t"/>
              <v:textbox inset="0,0,0,0">
                <w:txbxContent>
                  <w:p w:rsidR="00131890" w:rsidRDefault="0013189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10</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13984" behindDoc="1" locked="0" layoutInCell="1" allowOverlap="1">
              <wp:simplePos x="0" y="0"/>
              <wp:positionH relativeFrom="page">
                <wp:posOffset>1031744</wp:posOffset>
              </wp:positionH>
              <wp:positionV relativeFrom="page">
                <wp:posOffset>9733695</wp:posOffset>
              </wp:positionV>
              <wp:extent cx="5535295" cy="131445"/>
              <wp:effectExtent l="0" t="0" r="8255" b="1905"/>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82" name="Image 82"/>
                        <pic:cNvPicPr/>
                      </pic:nvPicPr>
                      <pic:blipFill>
                        <a:blip r:embed="rId1" cstate="print"/>
                        <a:stretch>
                          <a:fillRect/>
                        </a:stretch>
                      </pic:blipFill>
                      <pic:spPr>
                        <a:xfrm>
                          <a:off x="0" y="0"/>
                          <a:ext cx="5535175" cy="131248"/>
                        </a:xfrm>
                        <a:prstGeom prst="rect">
                          <a:avLst/>
                        </a:prstGeom>
                      </pic:spPr>
                    </pic:pic>
                    <pic:pic xmlns:pic="http://schemas.openxmlformats.org/drawingml/2006/picture">
                      <pic:nvPicPr>
                        <pic:cNvPr id="83" name="Image 83"/>
                        <pic:cNvPicPr/>
                      </pic:nvPicPr>
                      <pic:blipFill>
                        <a:blip r:embed="rId2" cstate="print"/>
                        <a:stretch>
                          <a:fillRect/>
                        </a:stretch>
                      </pic:blipFill>
                      <pic:spPr>
                        <a:xfrm>
                          <a:off x="33785" y="14748"/>
                          <a:ext cx="5467350" cy="54609"/>
                        </a:xfrm>
                        <a:prstGeom prst="rect">
                          <a:avLst/>
                        </a:prstGeom>
                      </pic:spPr>
                    </pic:pic>
                    <wps:wsp>
                      <wps:cNvPr id="84" name="Graphic 84"/>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3C1FB504" id="Group 81" o:spid="_x0000_s1026" style="position:absolute;margin-left:81.25pt;margin-top:766.45pt;width:435.85pt;height:10.35pt;z-index:-20202496;mso-wrap-distance-left:0;mso-wrap-distance-right:0;mso-position-horizontal-relative:page;mso-position-vertic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2"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">
                <v:imagedata r:id="rId3" o:title=""/>
              </v:shape>
              <v:shape id="Image 83"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">
                <v:imagedata r:id="rId4" o:title=""/>
              </v:shape>
              <v:shape id="Graphic 84"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" path="m,27305l2733674,,5467350,27305,2733674,54610,,27305xe" fillcolor="#00b050" strokecolor="#f69240">
                <v:path arrowok="t"/>
              </v:shape>
              <w10:wrap anchorx="page" anchory="page"/>
            </v:group>
          </w:pict>
        </mc:Fallback>
      </mc:AlternateContent>
    </w:r>
    <w:r>
      <w:rPr>
        <w:noProof/>
        <w:sz w:val="20"/>
        <w:lang w:val="ru-RU" w:eastAsia="ru-RU"/>
      </w:rPr>
      <mc:AlternateContent>
        <mc:Choice Requires="wps">
          <w:drawing>
            <wp:anchor distT="0" distB="0" distL="0" distR="0" simplePos="0" relativeHeight="483114496" behindDoc="1" locked="0" layoutInCell="1" allowOverlap="1">
              <wp:simplePos x="0" y="0"/>
              <wp:positionH relativeFrom="page">
                <wp:posOffset>3670427</wp:posOffset>
              </wp:positionH>
              <wp:positionV relativeFrom="page">
                <wp:posOffset>9915855</wp:posOffset>
              </wp:positionV>
              <wp:extent cx="232410" cy="16573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22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5" o:spid="_x0000_s1350" type="#_x0000_t202" style="position:absolute;margin-left:289pt;margin-top:780.8pt;width:18.3pt;height:13.05pt;z-index:-2020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" filled="f" stroked="f">
              <v:path arrowok="t"/>
              <v:textbox inset="0,0,0,0">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22</w:t>
                    </w:r>
                    <w:r>
                      <w:rPr>
                        <w:rFonts w:ascii="Calibri"/>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483116544" behindDoc="1" locked="0" layoutInCell="1" allowOverlap="1">
              <wp:simplePos x="0" y="0"/>
              <wp:positionH relativeFrom="page">
                <wp:posOffset>3670427</wp:posOffset>
              </wp:positionH>
              <wp:positionV relativeFrom="page">
                <wp:posOffset>9915855</wp:posOffset>
              </wp:positionV>
              <wp:extent cx="232410" cy="165735"/>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39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3" o:spid="_x0000_s1353" type="#_x0000_t202" style="position:absolute;margin-left:289pt;margin-top:780.8pt;width:18.3pt;height:13.05pt;z-index:-2019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" filled="f" stroked="f">
              <v:path arrowok="t"/>
              <v:textbox inset="0,0,0,0">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39</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18592" behindDoc="1" locked="0" layoutInCell="1" allowOverlap="1">
              <wp:simplePos x="0" y="0"/>
              <wp:positionH relativeFrom="page">
                <wp:posOffset>1031744</wp:posOffset>
              </wp:positionH>
              <wp:positionV relativeFrom="page">
                <wp:posOffset>9733695</wp:posOffset>
              </wp:positionV>
              <wp:extent cx="5535295" cy="131445"/>
              <wp:effectExtent l="0" t="0" r="8255" b="1905"/>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141" name="Image 141"/>
                        <pic:cNvPicPr/>
                      </pic:nvPicPr>
                      <pic:blipFill>
                        <a:blip r:embed="rId1" cstate="print"/>
                        <a:stretch>
                          <a:fillRect/>
                        </a:stretch>
                      </pic:blipFill>
                      <pic:spPr>
                        <a:xfrm>
                          <a:off x="0" y="0"/>
                          <a:ext cx="5535175" cy="131248"/>
                        </a:xfrm>
                        <a:prstGeom prst="rect">
                          <a:avLst/>
                        </a:prstGeom>
                      </pic:spPr>
                    </pic:pic>
                    <pic:pic xmlns:pic="http://schemas.openxmlformats.org/drawingml/2006/picture">
                      <pic:nvPicPr>
                        <pic:cNvPr id="142" name="Image 142"/>
                        <pic:cNvPicPr/>
                      </pic:nvPicPr>
                      <pic:blipFill>
                        <a:blip r:embed="rId2" cstate="print"/>
                        <a:stretch>
                          <a:fillRect/>
                        </a:stretch>
                      </pic:blipFill>
                      <pic:spPr>
                        <a:xfrm>
                          <a:off x="33785" y="14748"/>
                          <a:ext cx="5467350" cy="54609"/>
                        </a:xfrm>
                        <a:prstGeom prst="rect">
                          <a:avLst/>
                        </a:prstGeom>
                      </pic:spPr>
                    </pic:pic>
                    <wps:wsp>
                      <wps:cNvPr id="143" name="Graphic 143"/>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anchor>
          </w:drawing>
        </mc:Choice>
        <mc:Fallback>
          <w:pict>
            <v:group w14:anchorId="78854C4C" id="Group 140" o:spid="_x0000_s1026" style="position:absolute;margin-left:81.25pt;margin-top:766.45pt;width:435.85pt;height:10.35pt;z-index:-20197888;mso-wrap-distance-left:0;mso-wrap-distance-right:0;mso-position-horizontal-relative:page;mso-position-vertical-relative:page"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1"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">
                <v:imagedata r:id="rId3" o:title=""/>
              </v:shape>
              <v:shape id="Image 142"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">
                <v:imagedata r:id="rId4" o:title=""/>
              </v:shape>
              <v:shape id="Graphic 143"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" path="m,27305l2733674,,5467350,27305,2733674,54610,,27305xe" fillcolor="#00b050" strokecolor="#f69240">
                <v:path arrowok="t"/>
              </v:shape>
              <w10:wrap anchorx="page" anchory="page"/>
            </v:group>
          </w:pict>
        </mc:Fallback>
      </mc:AlternateContent>
    </w:r>
    <w:r>
      <w:rPr>
        <w:noProof/>
        <w:sz w:val="20"/>
        <w:lang w:val="ru-RU" w:eastAsia="ru-RU"/>
      </w:rPr>
      <mc:AlternateContent>
        <mc:Choice Requires="wps">
          <w:drawing>
            <wp:anchor distT="0" distB="0" distL="0" distR="0" simplePos="0" relativeHeight="483119104" behindDoc="1" locked="0" layoutInCell="1" allowOverlap="1">
              <wp:simplePos x="0" y="0"/>
              <wp:positionH relativeFrom="page">
                <wp:posOffset>3670427</wp:posOffset>
              </wp:positionH>
              <wp:positionV relativeFrom="page">
                <wp:posOffset>9915855</wp:posOffset>
              </wp:positionV>
              <wp:extent cx="232410" cy="16573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41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4" o:spid="_x0000_s1356" type="#_x0000_t202" style="position:absolute;margin-left:289pt;margin-top:780.8pt;width:18.3pt;height:13.05pt;z-index:-2019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" filled="f" stroked="f">
              <v:path arrowok="t"/>
              <v:textbox inset="0,0,0,0">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41</w:t>
                    </w:r>
                    <w:r>
                      <w:rPr>
                        <w:rFonts w:ascii="Calibri"/>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483121152" behindDoc="1" locked="0" layoutInCell="1" allowOverlap="1">
              <wp:simplePos x="0" y="0"/>
              <wp:positionH relativeFrom="page">
                <wp:posOffset>3670427</wp:posOffset>
              </wp:positionH>
              <wp:positionV relativeFrom="page">
                <wp:posOffset>9915855</wp:posOffset>
              </wp:positionV>
              <wp:extent cx="232410" cy="165735"/>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42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3" o:spid="_x0000_s1359" type="#_x0000_t202" style="position:absolute;margin-left:289pt;margin-top:780.8pt;width:18.3pt;height:13.05pt;z-index:-2019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" filled="f" stroked="f">
              <v:path arrowok="t"/>
              <v:textbox inset="0,0,0,0">
                <w:txbxContent>
                  <w:p w:rsidR="00131890" w:rsidRDefault="001318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77B54">
                      <w:rPr>
                        <w:rFonts w:ascii="Calibri"/>
                        <w:noProof/>
                        <w:spacing w:val="-5"/>
                      </w:rPr>
                      <w:t>42</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A86" w:rsidRDefault="00A56A86">
      <w:r>
        <w:separator/>
      </w:r>
    </w:p>
  </w:footnote>
  <w:footnote w:type="continuationSeparator" w:id="0">
    <w:p w:rsidR="00A56A86" w:rsidRDefault="00A56A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483101696" behindDoc="1" locked="0" layoutInCell="1" allowOverlap="1">
              <wp:simplePos x="0" y="0"/>
              <wp:positionH relativeFrom="page">
                <wp:posOffset>706627</wp:posOffset>
              </wp:positionH>
              <wp:positionV relativeFrom="page">
                <wp:posOffset>436242</wp:posOffset>
              </wp:positionV>
              <wp:extent cx="3679825" cy="1898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9825" cy="189865"/>
                      </a:xfrm>
                      <a:prstGeom prst="rect">
                        <a:avLst/>
                      </a:prstGeom>
                    </wps:spPr>
                    <wps:txbx>
                      <w:txbxContent>
                        <w:p w:rsidR="00131890" w:rsidRPr="00131890" w:rsidRDefault="00131890">
                          <w:pPr>
                            <w:spacing w:before="20"/>
                            <w:ind w:left="20"/>
                            <w:rPr>
                              <w:rFonts w:ascii="Cambria"/>
                              <w:i/>
                              <w:color w:val="00B050"/>
                            </w:rPr>
                          </w:pPr>
                          <w:r w:rsidRPr="00131890">
                            <w:rPr>
                              <w:rFonts w:ascii="Cambria"/>
                              <w:i/>
                              <w:color w:val="00B050"/>
                            </w:rPr>
                            <w:t>Demografiya</w:t>
                          </w:r>
                          <w:r w:rsidRPr="00131890">
                            <w:rPr>
                              <w:rFonts w:ascii="Cambria"/>
                              <w:i/>
                              <w:color w:val="00B050"/>
                              <w:spacing w:val="-9"/>
                            </w:rPr>
                            <w:t xml:space="preserve"> </w:t>
                          </w:r>
                          <w:r w:rsidRPr="00131890">
                            <w:rPr>
                              <w:rFonts w:ascii="Cambria"/>
                              <w:i/>
                              <w:color w:val="00B050"/>
                            </w:rPr>
                            <w:t>va</w:t>
                          </w:r>
                          <w:r w:rsidRPr="00131890">
                            <w:rPr>
                              <w:rFonts w:ascii="Cambria"/>
                              <w:i/>
                              <w:color w:val="00B050"/>
                              <w:spacing w:val="-6"/>
                            </w:rPr>
                            <w:t xml:space="preserve"> </w:t>
                          </w:r>
                          <w:r w:rsidRPr="00131890">
                            <w:rPr>
                              <w:rFonts w:ascii="Cambria"/>
                              <w:i/>
                              <w:color w:val="00B050"/>
                            </w:rPr>
                            <w:t>mehnat</w:t>
                          </w:r>
                          <w:r w:rsidRPr="00131890">
                            <w:rPr>
                              <w:rFonts w:ascii="Cambria"/>
                              <w:i/>
                              <w:color w:val="00B050"/>
                              <w:spacing w:val="-5"/>
                            </w:rPr>
                            <w:t xml:space="preserve"> </w:t>
                          </w:r>
                          <w:r w:rsidRPr="00131890">
                            <w:rPr>
                              <w:rFonts w:ascii="Cambria"/>
                              <w:i/>
                              <w:color w:val="00B050"/>
                            </w:rPr>
                            <w:t>bozori</w:t>
                          </w:r>
                          <w:r w:rsidRPr="00131890">
                            <w:rPr>
                              <w:rFonts w:ascii="Cambria"/>
                              <w:i/>
                              <w:color w:val="00B050"/>
                              <w:spacing w:val="-4"/>
                            </w:rPr>
                            <w:t xml:space="preserve"> </w:t>
                          </w:r>
                          <w:r w:rsidRPr="00131890">
                            <w:rPr>
                              <w:rFonts w:ascii="Cambria"/>
                              <w:i/>
                              <w:color w:val="00B050"/>
                            </w:rPr>
                            <w:t>ilmiy-elektron</w:t>
                          </w:r>
                          <w:r w:rsidRPr="00131890">
                            <w:rPr>
                              <w:rFonts w:ascii="Cambria"/>
                              <w:i/>
                              <w:color w:val="00B050"/>
                              <w:spacing w:val="-9"/>
                            </w:rPr>
                            <w:t xml:space="preserve"> </w:t>
                          </w:r>
                          <w:r w:rsidRPr="00131890">
                            <w:rPr>
                              <w:rFonts w:ascii="Cambria"/>
                              <w:i/>
                              <w:color w:val="00B050"/>
                            </w:rPr>
                            <w:t>ommabop</w:t>
                          </w:r>
                          <w:r w:rsidRPr="00131890">
                            <w:rPr>
                              <w:rFonts w:ascii="Cambria"/>
                              <w:i/>
                              <w:color w:val="00B050"/>
                              <w:spacing w:val="-5"/>
                            </w:rPr>
                            <w:t xml:space="preserve"> </w:t>
                          </w:r>
                          <w:r w:rsidRPr="00131890">
                            <w:rPr>
                              <w:rFonts w:ascii="Cambria"/>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333" type="#_x0000_t202" style="position:absolute;margin-left:55.65pt;margin-top:34.35pt;width:289.75pt;height:14.95pt;z-index:-2021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" filled="f" stroked="f">
              <v:path arrowok="t"/>
              <v:textbox inset="0,0,0,0">
                <w:txbxContent>
                  <w:p w:rsidR="00131890" w:rsidRPr="00131890" w:rsidRDefault="00131890">
                    <w:pPr>
                      <w:spacing w:before="20"/>
                      <w:ind w:left="20"/>
                      <w:rPr>
                        <w:rFonts w:ascii="Cambria"/>
                        <w:i/>
                        <w:color w:val="00B050"/>
                      </w:rPr>
                    </w:pPr>
                    <w:r w:rsidRPr="00131890">
                      <w:rPr>
                        <w:rFonts w:ascii="Cambria"/>
                        <w:i/>
                        <w:color w:val="00B050"/>
                      </w:rPr>
                      <w:t>Demografiya</w:t>
                    </w:r>
                    <w:r w:rsidRPr="00131890">
                      <w:rPr>
                        <w:rFonts w:ascii="Cambria"/>
                        <w:i/>
                        <w:color w:val="00B050"/>
                        <w:spacing w:val="-9"/>
                      </w:rPr>
                      <w:t xml:space="preserve"> </w:t>
                    </w:r>
                    <w:r w:rsidRPr="00131890">
                      <w:rPr>
                        <w:rFonts w:ascii="Cambria"/>
                        <w:i/>
                        <w:color w:val="00B050"/>
                      </w:rPr>
                      <w:t>va</w:t>
                    </w:r>
                    <w:r w:rsidRPr="00131890">
                      <w:rPr>
                        <w:rFonts w:ascii="Cambria"/>
                        <w:i/>
                        <w:color w:val="00B050"/>
                        <w:spacing w:val="-6"/>
                      </w:rPr>
                      <w:t xml:space="preserve"> </w:t>
                    </w:r>
                    <w:r w:rsidRPr="00131890">
                      <w:rPr>
                        <w:rFonts w:ascii="Cambria"/>
                        <w:i/>
                        <w:color w:val="00B050"/>
                      </w:rPr>
                      <w:t>mehnat</w:t>
                    </w:r>
                    <w:r w:rsidRPr="00131890">
                      <w:rPr>
                        <w:rFonts w:ascii="Cambria"/>
                        <w:i/>
                        <w:color w:val="00B050"/>
                        <w:spacing w:val="-5"/>
                      </w:rPr>
                      <w:t xml:space="preserve"> </w:t>
                    </w:r>
                    <w:r w:rsidRPr="00131890">
                      <w:rPr>
                        <w:rFonts w:ascii="Cambria"/>
                        <w:i/>
                        <w:color w:val="00B050"/>
                      </w:rPr>
                      <w:t>bozori</w:t>
                    </w:r>
                    <w:r w:rsidRPr="00131890">
                      <w:rPr>
                        <w:rFonts w:ascii="Cambria"/>
                        <w:i/>
                        <w:color w:val="00B050"/>
                        <w:spacing w:val="-4"/>
                      </w:rPr>
                      <w:t xml:space="preserve"> </w:t>
                    </w:r>
                    <w:r w:rsidRPr="00131890">
                      <w:rPr>
                        <w:rFonts w:ascii="Cambria"/>
                        <w:i/>
                        <w:color w:val="00B050"/>
                      </w:rPr>
                      <w:t>ilmiy-elektron</w:t>
                    </w:r>
                    <w:r w:rsidRPr="00131890">
                      <w:rPr>
                        <w:rFonts w:ascii="Cambria"/>
                        <w:i/>
                        <w:color w:val="00B050"/>
                        <w:spacing w:val="-9"/>
                      </w:rPr>
                      <w:t xml:space="preserve"> </w:t>
                    </w:r>
                    <w:r w:rsidRPr="00131890">
                      <w:rPr>
                        <w:rFonts w:ascii="Cambria"/>
                        <w:i/>
                        <w:color w:val="00B050"/>
                      </w:rPr>
                      <w:t>ommabop</w:t>
                    </w:r>
                    <w:r w:rsidRPr="00131890">
                      <w:rPr>
                        <w:rFonts w:ascii="Cambria"/>
                        <w:i/>
                        <w:color w:val="00B050"/>
                        <w:spacing w:val="-5"/>
                      </w:rPr>
                      <w:t xml:space="preserve"> </w:t>
                    </w:r>
                    <w:r w:rsidRPr="00131890">
                      <w:rPr>
                        <w:rFonts w:ascii="Cambria"/>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02208" behindDoc="1" locked="0" layoutInCell="1" allowOverlap="1">
              <wp:simplePos x="0" y="0"/>
              <wp:positionH relativeFrom="page">
                <wp:posOffset>5805634</wp:posOffset>
              </wp:positionH>
              <wp:positionV relativeFrom="page">
                <wp:posOffset>436242</wp:posOffset>
              </wp:positionV>
              <wp:extent cx="854710" cy="1898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4710" cy="189865"/>
                      </a:xfrm>
                      <a:prstGeom prst="rect">
                        <a:avLst/>
                      </a:prstGeom>
                    </wps:spPr>
                    <wps:txbx>
                      <w:txbxContent>
                        <w:p w:rsidR="00131890" w:rsidRPr="00131890" w:rsidRDefault="00131890">
                          <w:pPr>
                            <w:spacing w:before="20"/>
                            <w:ind w:left="20"/>
                            <w:rPr>
                              <w:rFonts w:ascii="Cambria"/>
                              <w:i/>
                              <w:color w:val="00B050"/>
                            </w:rPr>
                          </w:pPr>
                          <w:r w:rsidRPr="00131890">
                            <w:rPr>
                              <w:rFonts w:ascii="Cambria"/>
                              <w:i/>
                              <w:color w:val="00B050"/>
                            </w:rPr>
                            <w:t>2024-yil,</w:t>
                          </w:r>
                          <w:r w:rsidRPr="00131890">
                            <w:rPr>
                              <w:rFonts w:ascii="Cambria"/>
                              <w:i/>
                              <w:color w:val="00B050"/>
                              <w:spacing w:val="-5"/>
                            </w:rPr>
                            <w:t xml:space="preserve"> </w:t>
                          </w:r>
                          <w:r w:rsidRPr="00131890">
                            <w:rPr>
                              <w:rFonts w:ascii="Cambria"/>
                              <w:i/>
                              <w:color w:val="00B050"/>
                            </w:rPr>
                            <w:t>I-</w:t>
                          </w:r>
                          <w:r w:rsidRPr="00131890">
                            <w:rPr>
                              <w:rFonts w:ascii="Cambria"/>
                              <w:i/>
                              <w:color w:val="00B050"/>
                              <w:spacing w:val="-5"/>
                            </w:rPr>
                            <w:t>son</w:t>
                          </w:r>
                        </w:p>
                      </w:txbxContent>
                    </wps:txbx>
                    <wps:bodyPr wrap="square" lIns="0" tIns="0" rIns="0" bIns="0" rtlCol="0">
                      <a:noAutofit/>
                    </wps:bodyPr>
                  </wps:wsp>
                </a:graphicData>
              </a:graphic>
            </wp:anchor>
          </w:drawing>
        </mc:Choice>
        <mc:Fallback>
          <w:pict>
            <v:shape id="Textbox 2" o:spid="_x0000_s1334" type="#_x0000_t202" style="position:absolute;margin-left:457.15pt;margin-top:34.35pt;width:67.3pt;height:14.95pt;z-index:-2021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" filled="f" stroked="f">
              <v:path arrowok="t"/>
              <v:textbox inset="0,0,0,0">
                <w:txbxContent>
                  <w:p w:rsidR="00131890" w:rsidRPr="00131890" w:rsidRDefault="00131890">
                    <w:pPr>
                      <w:spacing w:before="20"/>
                      <w:ind w:left="20"/>
                      <w:rPr>
                        <w:rFonts w:ascii="Cambria"/>
                        <w:i/>
                        <w:color w:val="00B050"/>
                      </w:rPr>
                    </w:pPr>
                    <w:r w:rsidRPr="00131890">
                      <w:rPr>
                        <w:rFonts w:ascii="Cambria"/>
                        <w:i/>
                        <w:color w:val="00B050"/>
                      </w:rPr>
                      <w:t>2024-yil,</w:t>
                    </w:r>
                    <w:r w:rsidRPr="00131890">
                      <w:rPr>
                        <w:rFonts w:ascii="Cambria"/>
                        <w:i/>
                        <w:color w:val="00B050"/>
                        <w:spacing w:val="-5"/>
                      </w:rPr>
                      <w:t xml:space="preserve"> </w:t>
                    </w:r>
                    <w:r w:rsidRPr="00131890">
                      <w:rPr>
                        <w:rFonts w:ascii="Cambria"/>
                        <w:i/>
                        <w:color w:val="00B050"/>
                      </w:rPr>
                      <w:t>I-</w:t>
                    </w:r>
                    <w:r w:rsidRPr="00131890">
                      <w:rPr>
                        <w:rFonts w:ascii="Cambria"/>
                        <w:i/>
                        <w:color w:val="00B050"/>
                        <w:spacing w:val="-5"/>
                      </w:rPr>
                      <w:t>son</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21664"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wpg:grpSpPr>
                    <wps:wsp>
                      <wps:cNvPr id="159" name="Graphic 159"/>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160" name="Graphic 160"/>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161" name="Graphic 161"/>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00B050"/>
                        </a:solidFill>
                      </wps:spPr>
                      <wps:bodyPr wrap="square" lIns="0" tIns="0" rIns="0" bIns="0" rtlCol="0">
                        <a:prstTxWarp prst="textNoShape">
                          <a:avLst/>
                        </a:prstTxWarp>
                        <a:noAutofit/>
                      </wps:bodyPr>
                    </wps:wsp>
                    <wps:wsp>
                      <wps:cNvPr id="162" name="Graphic 162"/>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ln w="9525">
                          <a:solidFill>
                            <a:srgbClr val="4F81BC"/>
                          </a:solidFill>
                          <a:prstDash val="solid"/>
                        </a:ln>
                      </wps:spPr>
                      <wps:bodyPr wrap="square" lIns="0" tIns="0" rIns="0" bIns="0" rtlCol="0">
                        <a:prstTxWarp prst="textNoShape">
                          <a:avLst/>
                        </a:prstTxWarp>
                        <a:noAutofit/>
                      </wps:bodyPr>
                    </wps:wsp>
                    <wps:wsp>
                      <wps:cNvPr id="163" name="Graphic 163"/>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29AC77E4" id="Group 158" o:spid="_x0000_s1026" style="position:absolute;margin-left:.05pt;margin-top:-.35pt;width:593.8pt;height:51.7pt;z-index:-20194816;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">
              <v:shape id="Graphic 159"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" path="m90804,l,,,629920r90804,l90804,xe" fillcolor="#f9c090" stroked="f">
                <v:path arrowok="t"/>
              </v:shape>
              <v:shape id="Graphic 160"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" path="m,629920r90804,l90804,,,,,629920xe" fillcolor="#00b050" strokecolor="#4f81bc">
                <v:path arrowok="t"/>
              </v:shape>
              <v:shape id="Graphic 161"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" path="m90804,l,,,629920r90804,l90804,xe" fillcolor="#00b050" stroked="f">
                <v:path arrowok="t"/>
              </v:shape>
              <v:shape id="Graphic 162"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" path="m,629920r90804,l90804,,,,,629920xe" filled="f" strokecolor="#4f81bc">
                <v:path arrowok="t"/>
              </v:shape>
              <v:shape id="Graphic 163"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22176"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4" o:spid="_x0000_s1360" type="#_x0000_t202" style="position:absolute;margin-left:55.65pt;margin-top:36.45pt;width:295.45pt;height:13.05pt;z-index:-2019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" filled="f" stroked="f">
              <v:path arrowok="t"/>
              <v:textbox inset="0,0,0,0">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22688"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wps:txbx>
                    <wps:bodyPr wrap="square" lIns="0" tIns="0" rIns="0" bIns="0" rtlCol="0">
                      <a:noAutofit/>
                    </wps:bodyPr>
                  </wps:wsp>
                </a:graphicData>
              </a:graphic>
            </wp:anchor>
          </w:drawing>
        </mc:Choice>
        <mc:Fallback>
          <w:pict>
            <v:shape id="Textbox 165" o:spid="_x0000_s1361" type="#_x0000_t202" style="position:absolute;margin-left:470.6pt;margin-top:36.45pt;width:68.65pt;height:13.05pt;z-index:-2019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" filled="f" stroked="f">
              <v:path arrowok="t"/>
              <v:textbox inset="0,0,0,0">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24224"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wpg:grpSpPr>
                    <wps:wsp>
                      <wps:cNvPr id="172" name="Graphic 172"/>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173" name="Graphic 173"/>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174" name="Graphic 174"/>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175" name="Graphic 175"/>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176" name="Graphic 176"/>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6259EEE4" id="Group 171" o:spid="_x0000_s1026" style="position:absolute;margin-left:.05pt;margin-top:-.35pt;width:593.8pt;height:51.7pt;z-index:-20192256;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">
              <v:shape id="Graphic 172"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" path="m90804,l,,,629920r90804,l90804,xe" fillcolor="#f9c090" stroked="f">
                <v:path arrowok="t"/>
              </v:shape>
              <v:shape id="Graphic 173"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" path="m,629920r90804,l90804,,,,,629920xe" fillcolor="#00b050" strokecolor="#4f81bc">
                <v:path arrowok="t"/>
              </v:shape>
              <v:shape id="Graphic 174"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" path="m90804,l,,,629920r90804,l90804,xe" fillcolor="#f9c090" stroked="f">
                <v:path arrowok="t"/>
              </v:shape>
              <v:shape id="Graphic 175"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" path="m,629920r90804,l90804,,,,,629920xe" fillcolor="#00b050" strokecolor="#4f81bc">
                <v:path arrowok="t"/>
              </v:shape>
              <v:shape id="Graphic 176"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24736"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7" o:spid="_x0000_s1363" type="#_x0000_t202" style="position:absolute;margin-left:55.65pt;margin-top:36.45pt;width:295.45pt;height:13.05pt;z-index:-2019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" filled="f" stroked="f">
              <v:path arrowok="t"/>
              <v:textbox inset="0,0,0,0">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25248"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wps:txbx>
                    <wps:bodyPr wrap="square" lIns="0" tIns="0" rIns="0" bIns="0" rtlCol="0">
                      <a:noAutofit/>
                    </wps:bodyPr>
                  </wps:wsp>
                </a:graphicData>
              </a:graphic>
            </wp:anchor>
          </w:drawing>
        </mc:Choice>
        <mc:Fallback>
          <w:pict>
            <v:shape id="Textbox 178" o:spid="_x0000_s1364" type="#_x0000_t202" style="position:absolute;margin-left:470.6pt;margin-top:36.45pt;width:68.65pt;height:13.05pt;z-index:-2019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" filled="f" stroked="f">
              <v:path arrowok="t"/>
              <v:textbox inset="0,0,0,0">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26272"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wpg:grpSpPr>
                    <wps:wsp>
                      <wps:cNvPr id="185" name="Graphic 185"/>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186" name="Graphic 186"/>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187" name="Graphic 187"/>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188" name="Graphic 188"/>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189" name="Graphic 189"/>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2AE2E27F" id="Group 184" o:spid="_x0000_s1026" style="position:absolute;margin-left:.05pt;margin-top:-.35pt;width:593.8pt;height:51.7pt;z-index:-20190208;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">
              <v:shape id="Graphic 185"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" path="m90804,l,,,629920r90804,l90804,xe" fillcolor="#f9c090" stroked="f">
                <v:path arrowok="t"/>
              </v:shape>
              <v:shape id="Graphic 186"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" path="m,629920r90804,l90804,,,,,629920xe" fillcolor="#00b050" strokecolor="#4f81bc">
                <v:path arrowok="t"/>
              </v:shape>
              <v:shape id="Graphic 187"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" path="m90804,l,,,629920r90804,l90804,xe" fillcolor="#f9c090" stroked="f">
                <v:path arrowok="t"/>
              </v:shape>
              <v:shape id="Graphic 188"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" path="m,629920r90804,l90804,,,,,629920xe" fillcolor="#00b050" strokecolor="#4f81bc">
                <v:path arrowok="t"/>
              </v:shape>
              <v:shape id="Graphic 189"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26784"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0" o:spid="_x0000_s1366" type="#_x0000_t202" style="position:absolute;margin-left:55.65pt;margin-top:36.45pt;width:295.45pt;height:13.05pt;z-index:-2018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" filled="f" stroked="f">
              <v:path arrowok="t"/>
              <v:textbox inset="0,0,0,0">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27296"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wps:txbx>
                    <wps:bodyPr wrap="square" lIns="0" tIns="0" rIns="0" bIns="0" rtlCol="0">
                      <a:noAutofit/>
                    </wps:bodyPr>
                  </wps:wsp>
                </a:graphicData>
              </a:graphic>
            </wp:anchor>
          </w:drawing>
        </mc:Choice>
        <mc:Fallback>
          <w:pict>
            <v:shape id="Textbox 191" o:spid="_x0000_s1367" type="#_x0000_t202" style="position:absolute;margin-left:470.6pt;margin-top:36.45pt;width:68.65pt;height:13.05pt;z-index:-2018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" filled="f" stroked="f">
              <v:path arrowok="t"/>
              <v:textbox inset="0,0,0,0">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28832"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a:solidFill>
                        <a:srgbClr val="00B050"/>
                      </a:solidFill>
                    </wpg:grpSpPr>
                    <wps:wsp>
                      <wps:cNvPr id="198" name="Graphic 198"/>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grpFill/>
                      </wps:spPr>
                      <wps:bodyPr wrap="square" lIns="0" tIns="0" rIns="0" bIns="0" rtlCol="0">
                        <a:prstTxWarp prst="textNoShape">
                          <a:avLst/>
                        </a:prstTxWarp>
                        <a:noAutofit/>
                      </wps:bodyPr>
                    </wps:wsp>
                    <wps:wsp>
                      <wps:cNvPr id="199" name="Graphic 199"/>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grpFill/>
                        <a:ln w="9525">
                          <a:solidFill>
                            <a:srgbClr val="4F81BC"/>
                          </a:solidFill>
                          <a:prstDash val="solid"/>
                        </a:ln>
                      </wps:spPr>
                      <wps:bodyPr wrap="square" lIns="0" tIns="0" rIns="0" bIns="0" rtlCol="0">
                        <a:prstTxWarp prst="textNoShape">
                          <a:avLst/>
                        </a:prstTxWarp>
                        <a:noAutofit/>
                      </wps:bodyPr>
                    </wps:wsp>
                    <wps:wsp>
                      <wps:cNvPr id="200" name="Graphic 200"/>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grpFill/>
                      </wps:spPr>
                      <wps:bodyPr wrap="square" lIns="0" tIns="0" rIns="0" bIns="0" rtlCol="0">
                        <a:prstTxWarp prst="textNoShape">
                          <a:avLst/>
                        </a:prstTxWarp>
                        <a:noAutofit/>
                      </wps:bodyPr>
                    </wps:wsp>
                    <wps:wsp>
                      <wps:cNvPr id="201" name="Graphic 201"/>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grpFill/>
                        <a:ln w="9525">
                          <a:solidFill>
                            <a:srgbClr val="4F81BC"/>
                          </a:solidFill>
                          <a:prstDash val="solid"/>
                        </a:ln>
                      </wps:spPr>
                      <wps:bodyPr wrap="square" lIns="0" tIns="0" rIns="0" bIns="0" rtlCol="0">
                        <a:prstTxWarp prst="textNoShape">
                          <a:avLst/>
                        </a:prstTxWarp>
                        <a:noAutofit/>
                      </wps:bodyPr>
                    </wps:wsp>
                    <wps:wsp>
                      <wps:cNvPr id="202" name="Graphic 202"/>
                      <wps:cNvSpPr/>
                      <wps:spPr>
                        <a:xfrm>
                          <a:off x="0" y="651700"/>
                          <a:ext cx="7541259" cy="1270"/>
                        </a:xfrm>
                        <a:custGeom>
                          <a:avLst/>
                          <a:gdLst/>
                          <a:ahLst/>
                          <a:cxnLst/>
                          <a:rect l="l" t="t" r="r" b="b"/>
                          <a:pathLst>
                            <a:path w="7541259">
                              <a:moveTo>
                                <a:pt x="0" y="0"/>
                              </a:moveTo>
                              <a:lnTo>
                                <a:pt x="7540783" y="0"/>
                              </a:lnTo>
                            </a:path>
                          </a:pathLst>
                        </a:custGeom>
                        <a:grpFill/>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7B0289C1" id="Group 197" o:spid="_x0000_s1026" style="position:absolute;margin-left:.05pt;margin-top:-.35pt;width:593.8pt;height:51.7pt;z-index:-20187648;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">
              <v:shape id="Graphic 198"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" path="m90804,l,,,629920r90804,l90804,xe" filled="f" stroked="f">
                <v:path arrowok="t"/>
              </v:shape>
              <v:shape id="Graphic 199"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" path="m,629920r90804,l90804,,,,,629920xe" filled="f" strokecolor="#4f81bc">
                <v:path arrowok="t"/>
              </v:shape>
              <v:shape id="Graphic 200"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" path="m90804,l,,,629920r90804,l90804,xe" filled="f" stroked="f">
                <v:path arrowok="t"/>
              </v:shape>
              <v:shape id="Graphic 201"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" path="m,629920r90804,l90804,,,,,629920xe" filled="f" strokecolor="#4f81bc">
                <v:path arrowok="t"/>
              </v:shape>
              <v:shape id="Graphic 202"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29344"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3" o:spid="_x0000_s1369" type="#_x0000_t202" style="position:absolute;margin-left:55.65pt;margin-top:36.45pt;width:295.45pt;height:13.05pt;z-index:-2018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" filled="f" stroked="f">
              <v:path arrowok="t"/>
              <v:textbox inset="0,0,0,0">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29856"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wps:txbx>
                    <wps:bodyPr wrap="square" lIns="0" tIns="0" rIns="0" bIns="0" rtlCol="0">
                      <a:noAutofit/>
                    </wps:bodyPr>
                  </wps:wsp>
                </a:graphicData>
              </a:graphic>
            </wp:anchor>
          </w:drawing>
        </mc:Choice>
        <mc:Fallback>
          <w:pict>
            <v:shape id="Textbox 204" o:spid="_x0000_s1370" type="#_x0000_t202" style="position:absolute;margin-left:470.6pt;margin-top:36.45pt;width:68.65pt;height:13.05pt;z-index:-2018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" filled="f" stroked="f">
              <v:path arrowok="t"/>
              <v:textbox inset="0,0,0,0">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30880"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a:solidFill>
                        <a:srgbClr val="00B050"/>
                      </a:solidFill>
                    </wpg:grpSpPr>
                    <wps:wsp>
                      <wps:cNvPr id="211" name="Graphic 211"/>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grpFill/>
                      </wps:spPr>
                      <wps:bodyPr wrap="square" lIns="0" tIns="0" rIns="0" bIns="0" rtlCol="0">
                        <a:prstTxWarp prst="textNoShape">
                          <a:avLst/>
                        </a:prstTxWarp>
                        <a:noAutofit/>
                      </wps:bodyPr>
                    </wps:wsp>
                    <wps:wsp>
                      <wps:cNvPr id="212" name="Graphic 212"/>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grpFill/>
                        <a:ln w="9525">
                          <a:solidFill>
                            <a:srgbClr val="4F81BC"/>
                          </a:solidFill>
                          <a:prstDash val="solid"/>
                        </a:ln>
                      </wps:spPr>
                      <wps:bodyPr wrap="square" lIns="0" tIns="0" rIns="0" bIns="0" rtlCol="0">
                        <a:prstTxWarp prst="textNoShape">
                          <a:avLst/>
                        </a:prstTxWarp>
                        <a:noAutofit/>
                      </wps:bodyPr>
                    </wps:wsp>
                    <wps:wsp>
                      <wps:cNvPr id="213" name="Graphic 213"/>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grpFill/>
                      </wps:spPr>
                      <wps:bodyPr wrap="square" lIns="0" tIns="0" rIns="0" bIns="0" rtlCol="0">
                        <a:prstTxWarp prst="textNoShape">
                          <a:avLst/>
                        </a:prstTxWarp>
                        <a:noAutofit/>
                      </wps:bodyPr>
                    </wps:wsp>
                    <wps:wsp>
                      <wps:cNvPr id="214" name="Graphic 214"/>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grpFill/>
                        <a:ln w="9525">
                          <a:solidFill>
                            <a:srgbClr val="4F81BC"/>
                          </a:solidFill>
                          <a:prstDash val="solid"/>
                        </a:ln>
                      </wps:spPr>
                      <wps:bodyPr wrap="square" lIns="0" tIns="0" rIns="0" bIns="0" rtlCol="0">
                        <a:prstTxWarp prst="textNoShape">
                          <a:avLst/>
                        </a:prstTxWarp>
                        <a:noAutofit/>
                      </wps:bodyPr>
                    </wps:wsp>
                    <wps:wsp>
                      <wps:cNvPr id="215" name="Graphic 215"/>
                      <wps:cNvSpPr/>
                      <wps:spPr>
                        <a:xfrm>
                          <a:off x="0" y="651700"/>
                          <a:ext cx="7541259" cy="1270"/>
                        </a:xfrm>
                        <a:custGeom>
                          <a:avLst/>
                          <a:gdLst/>
                          <a:ahLst/>
                          <a:cxnLst/>
                          <a:rect l="l" t="t" r="r" b="b"/>
                          <a:pathLst>
                            <a:path w="7541259">
                              <a:moveTo>
                                <a:pt x="0" y="0"/>
                              </a:moveTo>
                              <a:lnTo>
                                <a:pt x="7540783" y="0"/>
                              </a:lnTo>
                            </a:path>
                          </a:pathLst>
                        </a:custGeom>
                        <a:grpFill/>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6F1877BE" id="Group 210" o:spid="_x0000_s1026" style="position:absolute;margin-left:.05pt;margin-top:-.35pt;width:593.8pt;height:51.7pt;z-index:-20185600;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">
              <v:shape id="Graphic 211"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" path="m90804,l,,,629920r90804,l90804,xe" filled="f" stroked="f">
                <v:path arrowok="t"/>
              </v:shape>
              <v:shape id="Graphic 212"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" path="m,629920r90804,l90804,,,,,629920xe" filled="f" strokecolor="#4f81bc">
                <v:path arrowok="t"/>
              </v:shape>
              <v:shape id="Graphic 213"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" path="m90804,l,,,629920r90804,l90804,xe" filled="f" stroked="f">
                <v:path arrowok="t"/>
              </v:shape>
              <v:shape id="Graphic 214"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" path="m,629920r90804,l90804,,,,,629920xe" filled="f" strokecolor="#4f81bc">
                <v:path arrowok="t"/>
              </v:shape>
              <v:shape id="Graphic 215"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31392"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6" o:spid="_x0000_s1372" type="#_x0000_t202" style="position:absolute;margin-left:55.65pt;margin-top:36.45pt;width:295.45pt;height:13.05pt;z-index:-2018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" filled="f" stroked="f">
              <v:path arrowok="t"/>
              <v:textbox inset="0,0,0,0">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31904"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wps:txbx>
                    <wps:bodyPr wrap="square" lIns="0" tIns="0" rIns="0" bIns="0" rtlCol="0">
                      <a:noAutofit/>
                    </wps:bodyPr>
                  </wps:wsp>
                </a:graphicData>
              </a:graphic>
            </wp:anchor>
          </w:drawing>
        </mc:Choice>
        <mc:Fallback>
          <w:pict>
            <v:shape id="Textbox 217" o:spid="_x0000_s1373" type="#_x0000_t202" style="position:absolute;margin-left:470.6pt;margin-top:36.45pt;width:68.65pt;height:13.05pt;z-index:-2018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" filled="f" stroked="f">
              <v:path arrowok="t"/>
              <v:textbox inset="0,0,0,0">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33440"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wpg:grpSpPr>
                    <wps:wsp>
                      <wps:cNvPr id="251" name="Graphic 251"/>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252" name="Graphic 252"/>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253" name="Graphic 253"/>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254" name="Graphic 254"/>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255" name="Graphic 255"/>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5847A15A" id="Group 250" o:spid="_x0000_s1026" style="position:absolute;margin-left:.05pt;margin-top:-.35pt;width:593.8pt;height:51.7pt;z-index:-20183040;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">
              <v:shape id="Graphic 251"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" path="m90804,l,,,629920r90804,l90804,xe" fillcolor="#f9c090" stroked="f">
                <v:path arrowok="t"/>
              </v:shape>
              <v:shape id="Graphic 252"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" path="m,629920r90804,l90804,,,,,629920xe" fillcolor="#00b050" strokecolor="#4f81bc">
                <v:path arrowok="t"/>
              </v:shape>
              <v:shape id="Graphic 253"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" path="m90804,l,,,629920r90804,l90804,xe" fillcolor="#f9c090" stroked="f">
                <v:path arrowok="t"/>
              </v:shape>
              <v:shape id="Graphic 254"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" path="m,629920r90804,l90804,,,,,629920xe" fillcolor="#00b050" strokecolor="#4f81bc">
                <v:path arrowok="t"/>
              </v:shape>
              <v:shape id="Graphic 255"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33952"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6" o:spid="_x0000_s1375" type="#_x0000_t202" style="position:absolute;margin-left:55.65pt;margin-top:36.45pt;width:295.45pt;height:13.05pt;z-index:-2018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" filled="f" stroked="f">
              <v:path arrowok="t"/>
              <v:textbox inset="0,0,0,0">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34464"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wps:txbx>
                    <wps:bodyPr wrap="square" lIns="0" tIns="0" rIns="0" bIns="0" rtlCol="0">
                      <a:noAutofit/>
                    </wps:bodyPr>
                  </wps:wsp>
                </a:graphicData>
              </a:graphic>
            </wp:anchor>
          </w:drawing>
        </mc:Choice>
        <mc:Fallback>
          <w:pict>
            <v:shape id="Textbox 257" o:spid="_x0000_s1376" type="#_x0000_t202" style="position:absolute;margin-left:470.6pt;margin-top:36.45pt;width:68.65pt;height:13.05pt;z-index:-2018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" filled="f" stroked="f">
              <v:path arrowok="t"/>
              <v:textbox inset="0,0,0,0">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35488"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wpg:grpSpPr>
                    <wps:wsp>
                      <wps:cNvPr id="320" name="Graphic 320"/>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321" name="Graphic 321"/>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322" name="Graphic 322"/>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323" name="Graphic 323"/>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324" name="Graphic 324"/>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32B4F40A" id="Group 319" o:spid="_x0000_s1026" style="position:absolute;margin-left:.05pt;margin-top:-.35pt;width:593.8pt;height:51.7pt;z-index:-20180992;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">
              <v:shape id="Graphic 320"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" path="m90804,l,,,629920r90804,l90804,xe" fillcolor="#f9c090" stroked="f">
                <v:path arrowok="t"/>
              </v:shape>
              <v:shape id="Graphic 321"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" path="m,629920r90804,l90804,,,,,629920xe" fillcolor="#00b050" strokecolor="#4f81bc">
                <v:path arrowok="t"/>
              </v:shape>
              <v:shape id="Graphic 322"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" path="m90804,l,,,629920r90804,l90804,xe" fillcolor="#f9c090" stroked="f">
                <v:path arrowok="t"/>
              </v:shape>
              <v:shape id="Graphic 323"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" path="m,629920r90804,l90804,,,,,629920xe" fillcolor="#00b050" strokecolor="#4f81bc">
                <v:path arrowok="t"/>
              </v:shape>
              <v:shape id="Graphic 324"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36000"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5" o:spid="_x0000_s1378" type="#_x0000_t202" style="position:absolute;margin-left:55.65pt;margin-top:36.45pt;width:295.45pt;height:13.05pt;z-index:-2018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" filled="f" stroked="f">
              <v:path arrowok="t"/>
              <v:textbox inset="0,0,0,0">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36512"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wps:txbx>
                    <wps:bodyPr wrap="square" lIns="0" tIns="0" rIns="0" bIns="0" rtlCol="0">
                      <a:noAutofit/>
                    </wps:bodyPr>
                  </wps:wsp>
                </a:graphicData>
              </a:graphic>
            </wp:anchor>
          </w:drawing>
        </mc:Choice>
        <mc:Fallback>
          <w:pict>
            <v:shape id="Textbox 326" o:spid="_x0000_s1379" type="#_x0000_t202" style="position:absolute;margin-left:470.6pt;margin-top:36.45pt;width:68.65pt;height:13.05pt;z-index:-2017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" filled="f" stroked="f">
              <v:path arrowok="t"/>
              <v:textbox inset="0,0,0,0">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38048"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332"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wpg:grpSpPr>
                    <wps:wsp>
                      <wps:cNvPr id="333" name="Graphic 333"/>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334" name="Graphic 334"/>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335" name="Graphic 335"/>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336" name="Graphic 336"/>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337" name="Graphic 337"/>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1F291F4C" id="Group 332" o:spid="_x0000_s1026" style="position:absolute;margin-left:.05pt;margin-top:-.35pt;width:593.8pt;height:51.7pt;z-index:-20178432;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">
              <v:shape id="Graphic 333"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" path="m90804,l,,,629920r90804,l90804,xe" fillcolor="#f9c090" stroked="f">
                <v:path arrowok="t"/>
              </v:shape>
              <v:shape id="Graphic 334"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" path="m,629920r90804,l90804,,,,,629920xe" fillcolor="#00b050" strokecolor="#4f81bc">
                <v:path arrowok="t"/>
              </v:shape>
              <v:shape id="Graphic 335"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" path="m90804,l,,,629920r90804,l90804,xe" fillcolor="#f9c090" stroked="f">
                <v:path arrowok="t"/>
              </v:shape>
              <v:shape id="Graphic 336"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" path="m,629920r90804,l90804,,,,,629920xe" fillcolor="#00b050" strokecolor="#4f81bc">
                <v:path arrowok="t"/>
              </v:shape>
              <v:shape id="Graphic 337"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38560"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8" o:spid="_x0000_s1381" type="#_x0000_t202" style="position:absolute;margin-left:55.65pt;margin-top:36.45pt;width:295.45pt;height:13.05pt;z-index:-2017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" filled="f" stroked="f">
              <v:path arrowok="t"/>
              <v:textbox inset="0,0,0,0">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39072"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339" name="Text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wps:txbx>
                    <wps:bodyPr wrap="square" lIns="0" tIns="0" rIns="0" bIns="0" rtlCol="0">
                      <a:noAutofit/>
                    </wps:bodyPr>
                  </wps:wsp>
                </a:graphicData>
              </a:graphic>
            </wp:anchor>
          </w:drawing>
        </mc:Choice>
        <mc:Fallback>
          <w:pict>
            <v:shape id="Textbox 339" o:spid="_x0000_s1382" type="#_x0000_t202" style="position:absolute;margin-left:470.6pt;margin-top:36.45pt;width:68.65pt;height:13.05pt;z-index:-2017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" filled="f" stroked="f">
              <v:path arrowok="t"/>
              <v:textbox inset="0,0,0,0">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40096"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wpg:grpSpPr>
                    <wps:wsp>
                      <wps:cNvPr id="354" name="Graphic 354"/>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355" name="Graphic 355"/>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356" name="Graphic 356"/>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357" name="Graphic 357"/>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358" name="Graphic 358"/>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2BCF3CE2" id="Group 353" o:spid="_x0000_s1026" style="position:absolute;margin-left:.05pt;margin-top:-.35pt;width:593.8pt;height:51.7pt;z-index:-20176384;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">
              <v:shape id="Graphic 354"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" path="m90804,l,,,629920r90804,l90804,xe" fillcolor="#f9c090" stroked="f">
                <v:path arrowok="t"/>
              </v:shape>
              <v:shape id="Graphic 355"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" path="m,629920r90804,l90804,,,,,629920xe" fillcolor="#00b050" strokecolor="#4f81bc">
                <v:path arrowok="t"/>
              </v:shape>
              <v:shape id="Graphic 356"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" path="m90804,l,,,629920r90804,l90804,xe" fillcolor="#f9c090" stroked="f">
                <v:path arrowok="t"/>
              </v:shape>
              <v:shape id="Graphic 357"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" path="m,629920r90804,l90804,,,,,629920xe" fillcolor="#00b050" strokecolor="#4f81bc">
                <v:path arrowok="t"/>
              </v:shape>
              <v:shape id="Graphic 358"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40608"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359" name="Text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9" o:spid="_x0000_s1384" type="#_x0000_t202" style="position:absolute;margin-left:55.65pt;margin-top:36.45pt;width:295.45pt;height:13.05pt;z-index:-2017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" filled="f" stroked="f">
              <v:path arrowok="t"/>
              <v:textbox inset="0,0,0,0">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41120"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360" name="Text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wps:txbx>
                    <wps:bodyPr wrap="square" lIns="0" tIns="0" rIns="0" bIns="0" rtlCol="0">
                      <a:noAutofit/>
                    </wps:bodyPr>
                  </wps:wsp>
                </a:graphicData>
              </a:graphic>
            </wp:anchor>
          </w:drawing>
        </mc:Choice>
        <mc:Fallback>
          <w:pict>
            <v:shape id="Textbox 360" o:spid="_x0000_s1385" type="#_x0000_t202" style="position:absolute;margin-left:470.6pt;margin-top:36.45pt;width:68.65pt;height:13.05pt;z-index:-2017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" filled="f" stroked="f">
              <v:path arrowok="t"/>
              <v:textbox inset="0,0,0,0">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42656"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404"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wpg:grpSpPr>
                    <wps:wsp>
                      <wps:cNvPr id="405" name="Graphic 405"/>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00B050"/>
                        </a:solidFill>
                      </wps:spPr>
                      <wps:bodyPr wrap="square" lIns="0" tIns="0" rIns="0" bIns="0" rtlCol="0">
                        <a:prstTxWarp prst="textNoShape">
                          <a:avLst/>
                        </a:prstTxWarp>
                        <a:noAutofit/>
                      </wps:bodyPr>
                    </wps:wsp>
                    <wps:wsp>
                      <wps:cNvPr id="406" name="Graphic 406"/>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ln w="9525">
                          <a:solidFill>
                            <a:srgbClr val="4F81BC"/>
                          </a:solidFill>
                          <a:prstDash val="solid"/>
                        </a:ln>
                      </wps:spPr>
                      <wps:bodyPr wrap="square" lIns="0" tIns="0" rIns="0" bIns="0" rtlCol="0">
                        <a:prstTxWarp prst="textNoShape">
                          <a:avLst/>
                        </a:prstTxWarp>
                        <a:noAutofit/>
                      </wps:bodyPr>
                    </wps:wsp>
                    <wps:wsp>
                      <wps:cNvPr id="407" name="Graphic 407"/>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00B050"/>
                        </a:solidFill>
                      </wps:spPr>
                      <wps:bodyPr wrap="square" lIns="0" tIns="0" rIns="0" bIns="0" rtlCol="0">
                        <a:prstTxWarp prst="textNoShape">
                          <a:avLst/>
                        </a:prstTxWarp>
                        <a:noAutofit/>
                      </wps:bodyPr>
                    </wps:wsp>
                    <wps:wsp>
                      <wps:cNvPr id="408" name="Graphic 408"/>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ln w="9525">
                          <a:solidFill>
                            <a:srgbClr val="4F81BC"/>
                          </a:solidFill>
                          <a:prstDash val="solid"/>
                        </a:ln>
                      </wps:spPr>
                      <wps:bodyPr wrap="square" lIns="0" tIns="0" rIns="0" bIns="0" rtlCol="0">
                        <a:prstTxWarp prst="textNoShape">
                          <a:avLst/>
                        </a:prstTxWarp>
                        <a:noAutofit/>
                      </wps:bodyPr>
                    </wps:wsp>
                    <wps:wsp>
                      <wps:cNvPr id="409" name="Graphic 409"/>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0BB9E42F" id="Group 404" o:spid="_x0000_s1026" style="position:absolute;margin-left:.05pt;margin-top:-.35pt;width:593.8pt;height:51.7pt;z-index:-20173824;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">
              <v:shape id="Graphic 405"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" path="m90804,l,,,629920r90804,l90804,xe" fillcolor="#00b050" stroked="f">
                <v:path arrowok="t"/>
              </v:shape>
              <v:shape id="Graphic 406"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" path="m,629920r90804,l90804,,,,,629920xe" filled="f" strokecolor="#4f81bc">
                <v:path arrowok="t"/>
              </v:shape>
              <v:shape id="Graphic 407"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" path="m90804,l,,,629920r90804,l90804,xe" fillcolor="#00b050" stroked="f">
                <v:path arrowok="t"/>
              </v:shape>
              <v:shape id="Graphic 408"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" path="m,629920r90804,l90804,,,,,629920xe" filled="f" strokecolor="#4f81bc">
                <v:path arrowok="t"/>
              </v:shape>
              <v:shape id="Graphic 409"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43168"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0" o:spid="_x0000_s1387" type="#_x0000_t202" style="position:absolute;margin-left:55.65pt;margin-top:36.45pt;width:295.45pt;height:13.05pt;z-index:-2017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" filled="f" stroked="f">
              <v:path arrowok="t"/>
              <v:textbox inset="0,0,0,0">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43680"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wps:txbx>
                    <wps:bodyPr wrap="square" lIns="0" tIns="0" rIns="0" bIns="0" rtlCol="0">
                      <a:noAutofit/>
                    </wps:bodyPr>
                  </wps:wsp>
                </a:graphicData>
              </a:graphic>
            </wp:anchor>
          </w:drawing>
        </mc:Choice>
        <mc:Fallback>
          <w:pict>
            <v:shape id="Textbox 411" o:spid="_x0000_s1388" type="#_x0000_t202" style="position:absolute;margin-left:470.6pt;margin-top:36.45pt;width:68.65pt;height:13.05pt;z-index:-2017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" filled="f" stroked="f">
              <v:path arrowok="t"/>
              <v:textbox inset="0,0,0,0">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03232" behindDoc="1" locked="0" layoutInCell="1" allowOverlap="1" wp14:anchorId="37860157" wp14:editId="2AEE355B">
              <wp:simplePos x="0" y="0"/>
              <wp:positionH relativeFrom="page">
                <wp:posOffset>476</wp:posOffset>
              </wp:positionH>
              <wp:positionV relativeFrom="page">
                <wp:posOffset>-4762</wp:posOffset>
              </wp:positionV>
              <wp:extent cx="7541259" cy="656590"/>
              <wp:effectExtent l="0" t="0" r="22225" b="1016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a:solidFill>
                        <a:srgbClr val="00B050"/>
                      </a:solidFill>
                    </wpg:grpSpPr>
                    <wps:wsp>
                      <wps:cNvPr id="14" name="Graphic 14"/>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grpFill/>
                      </wps:spPr>
                      <wps:bodyPr wrap="square" lIns="0" tIns="0" rIns="0" bIns="0" rtlCol="0">
                        <a:prstTxWarp prst="textNoShape">
                          <a:avLst/>
                        </a:prstTxWarp>
                        <a:noAutofit/>
                      </wps:bodyPr>
                    </wps:wsp>
                    <wps:wsp>
                      <wps:cNvPr id="15" name="Graphic 15"/>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grpFill/>
                        <a:ln w="9525">
                          <a:solidFill>
                            <a:srgbClr val="4F81BC"/>
                          </a:solidFill>
                          <a:prstDash val="solid"/>
                        </a:ln>
                      </wps:spPr>
                      <wps:bodyPr wrap="square" lIns="0" tIns="0" rIns="0" bIns="0" rtlCol="0">
                        <a:prstTxWarp prst="textNoShape">
                          <a:avLst/>
                        </a:prstTxWarp>
                        <a:noAutofit/>
                      </wps:bodyPr>
                    </wps:wsp>
                    <wps:wsp>
                      <wps:cNvPr id="16" name="Graphic 16"/>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grpFill/>
                      </wps:spPr>
                      <wps:bodyPr wrap="square" lIns="0" tIns="0" rIns="0" bIns="0" rtlCol="0">
                        <a:prstTxWarp prst="textNoShape">
                          <a:avLst/>
                        </a:prstTxWarp>
                        <a:noAutofit/>
                      </wps:bodyPr>
                    </wps:wsp>
                    <wps:wsp>
                      <wps:cNvPr id="17" name="Graphic 17"/>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grpFill/>
                        <a:ln w="9525">
                          <a:solidFill>
                            <a:srgbClr val="4F81BC"/>
                          </a:solidFill>
                          <a:prstDash val="solid"/>
                        </a:ln>
                      </wps:spPr>
                      <wps:bodyPr wrap="square" lIns="0" tIns="0" rIns="0" bIns="0" rtlCol="0">
                        <a:prstTxWarp prst="textNoShape">
                          <a:avLst/>
                        </a:prstTxWarp>
                        <a:noAutofit/>
                      </wps:bodyPr>
                    </wps:wsp>
                    <wps:wsp>
                      <wps:cNvPr id="18" name="Graphic 18"/>
                      <wps:cNvSpPr/>
                      <wps:spPr>
                        <a:xfrm>
                          <a:off x="0" y="651700"/>
                          <a:ext cx="7541259" cy="1270"/>
                        </a:xfrm>
                        <a:custGeom>
                          <a:avLst/>
                          <a:gdLst/>
                          <a:ahLst/>
                          <a:cxnLst/>
                          <a:rect l="l" t="t" r="r" b="b"/>
                          <a:pathLst>
                            <a:path w="7541259">
                              <a:moveTo>
                                <a:pt x="0" y="0"/>
                              </a:moveTo>
                              <a:lnTo>
                                <a:pt x="7540783" y="0"/>
                              </a:lnTo>
                            </a:path>
                          </a:pathLst>
                        </a:custGeom>
                        <a:grpFill/>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5782E324" id="Group 13" o:spid="_x0000_s1026" style="position:absolute;margin-left:.05pt;margin-top:-.35pt;width:593.8pt;height:51.7pt;z-index:-20213248;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">
              <v:shape id="Graphic 14"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" path="m90804,l,,,629920r90804,l90804,xe" filled="f" stroked="f">
                <v:path arrowok="t"/>
              </v:shape>
              <v:shape id="Graphic 15"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" path="m,629920r90804,l90804,,,,,629920xe" filled="f" strokecolor="#4f81bc">
                <v:path arrowok="t"/>
              </v:shape>
              <v:shape id="Graphic 16"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" path="m90804,l,,,629920r90804,l90804,xe" filled="f" stroked="f">
                <v:path arrowok="t"/>
              </v:shape>
              <v:shape id="Graphic 17"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" path="m,629920r90804,l90804,,,,,629920xe" filled="f" strokecolor="#4f81bc">
                <v:path arrowok="t"/>
              </v:shape>
              <v:shape id="Graphic 18"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03744" behindDoc="1" locked="0" layoutInCell="1" allowOverlap="1" wp14:anchorId="0F81BA3B" wp14:editId="7ED2188F">
              <wp:simplePos x="0" y="0"/>
              <wp:positionH relativeFrom="page">
                <wp:posOffset>706627</wp:posOffset>
              </wp:positionH>
              <wp:positionV relativeFrom="page">
                <wp:posOffset>462650</wp:posOffset>
              </wp:positionV>
              <wp:extent cx="3752215" cy="1657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wps:txbx>
                    <wps:bodyPr wrap="square" lIns="0" tIns="0" rIns="0" bIns="0" rtlCol="0">
                      <a:noAutofit/>
                    </wps:bodyPr>
                  </wps:wsp>
                </a:graphicData>
              </a:graphic>
            </wp:anchor>
          </w:drawing>
        </mc:Choice>
        <mc:Fallback>
          <w:pict>
            <v:shapetype w14:anchorId="0F81BA3B" id="_x0000_t202" coordsize="21600,21600" o:spt="202" path="m,l,21600r21600,l21600,xe">
              <v:stroke joinstyle="miter"/>
              <v:path gradientshapeok="t" o:connecttype="rect"/>
            </v:shapetype>
            <v:shape id="Textbox 19" o:spid="_x0000_s1336" type="#_x0000_t202" style="position:absolute;margin-left:55.65pt;margin-top:36.45pt;width:295.45pt;height:13.05pt;z-index:-2021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" filled="f" stroked="f">
              <v:path arrowok="t"/>
              <v:textbox inset="0,0,0,0">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04256" behindDoc="1" locked="0" layoutInCell="1" allowOverlap="1" wp14:anchorId="5D052FD1" wp14:editId="2B084729">
              <wp:simplePos x="0" y="0"/>
              <wp:positionH relativeFrom="page">
                <wp:posOffset>5976788</wp:posOffset>
              </wp:positionH>
              <wp:positionV relativeFrom="page">
                <wp:posOffset>462650</wp:posOffset>
              </wp:positionV>
              <wp:extent cx="871855" cy="1657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wps:txbx>
                    <wps:bodyPr wrap="square" lIns="0" tIns="0" rIns="0" bIns="0" rtlCol="0">
                      <a:noAutofit/>
                    </wps:bodyPr>
                  </wps:wsp>
                </a:graphicData>
              </a:graphic>
            </wp:anchor>
          </w:drawing>
        </mc:Choice>
        <mc:Fallback>
          <w:pict>
            <v:shape w14:anchorId="5D052FD1" id="Textbox 20" o:spid="_x0000_s1337" type="#_x0000_t202" style="position:absolute;margin-left:470.6pt;margin-top:36.45pt;width:68.65pt;height:13.05pt;z-index:-2021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" filled="f" stroked="f">
              <v:path arrowok="t"/>
              <v:textbox inset="0,0,0,0">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44704"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417"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wpg:grpSpPr>
                    <wps:wsp>
                      <wps:cNvPr id="418" name="Graphic 418"/>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419" name="Graphic 419"/>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420" name="Graphic 420"/>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421" name="Graphic 421"/>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422" name="Graphic 422"/>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57E64ABC" id="Group 417" o:spid="_x0000_s1026" style="position:absolute;margin-left:.05pt;margin-top:-.35pt;width:593.8pt;height:51.7pt;z-index:-20171776;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">
              <v:shape id="Graphic 418"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" path="m90804,l,,,629920r90804,l90804,xe" fillcolor="#f9c090" stroked="f">
                <v:path arrowok="t"/>
              </v:shape>
              <v:shape id="Graphic 419"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" path="m,629920r90804,l90804,,,,,629920xe" fillcolor="#00b050" strokecolor="#4f81bc">
                <v:path arrowok="t"/>
              </v:shape>
              <v:shape id="Graphic 420"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" path="m90804,l,,,629920r90804,l90804,xe" fillcolor="#f9c090" stroked="f">
                <v:path arrowok="t"/>
              </v:shape>
              <v:shape id="Graphic 421"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" path="m,629920r90804,l90804,,,,,629920xe" fillcolor="#00b050" strokecolor="#4f81bc">
                <v:path arrowok="t"/>
              </v:shape>
              <v:shape id="Graphic 422"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45216"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423" name="Text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3" o:spid="_x0000_s1390" type="#_x0000_t202" style="position:absolute;margin-left:55.65pt;margin-top:36.45pt;width:295.45pt;height:13.05pt;z-index:-2017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" filled="f" stroked="f">
              <v:path arrowok="t"/>
              <v:textbox inset="0,0,0,0">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45728"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wps:txbx>
                    <wps:bodyPr wrap="square" lIns="0" tIns="0" rIns="0" bIns="0" rtlCol="0">
                      <a:noAutofit/>
                    </wps:bodyPr>
                  </wps:wsp>
                </a:graphicData>
              </a:graphic>
            </wp:anchor>
          </w:drawing>
        </mc:Choice>
        <mc:Fallback>
          <w:pict>
            <v:shape id="Textbox 424" o:spid="_x0000_s1391" type="#_x0000_t202" style="position:absolute;margin-left:470.6pt;margin-top:36.45pt;width:68.65pt;height:13.05pt;z-index:-2017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" filled="f" stroked="f">
              <v:path arrowok="t"/>
              <v:textbox inset="0,0,0,0">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47264"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430"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a:solidFill>
                        <a:srgbClr val="00B050"/>
                      </a:solidFill>
                    </wpg:grpSpPr>
                    <wps:wsp>
                      <wps:cNvPr id="431" name="Graphic 431"/>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grpFill/>
                      </wps:spPr>
                      <wps:bodyPr wrap="square" lIns="0" tIns="0" rIns="0" bIns="0" rtlCol="0">
                        <a:prstTxWarp prst="textNoShape">
                          <a:avLst/>
                        </a:prstTxWarp>
                        <a:noAutofit/>
                      </wps:bodyPr>
                    </wps:wsp>
                    <wps:wsp>
                      <wps:cNvPr id="432" name="Graphic 432"/>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grpFill/>
                        <a:ln w="9525">
                          <a:solidFill>
                            <a:srgbClr val="4F81BC"/>
                          </a:solidFill>
                          <a:prstDash val="solid"/>
                        </a:ln>
                      </wps:spPr>
                      <wps:bodyPr wrap="square" lIns="0" tIns="0" rIns="0" bIns="0" rtlCol="0">
                        <a:prstTxWarp prst="textNoShape">
                          <a:avLst/>
                        </a:prstTxWarp>
                        <a:noAutofit/>
                      </wps:bodyPr>
                    </wps:wsp>
                    <wps:wsp>
                      <wps:cNvPr id="433" name="Graphic 433"/>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grpFill/>
                      </wps:spPr>
                      <wps:bodyPr wrap="square" lIns="0" tIns="0" rIns="0" bIns="0" rtlCol="0">
                        <a:prstTxWarp prst="textNoShape">
                          <a:avLst/>
                        </a:prstTxWarp>
                        <a:noAutofit/>
                      </wps:bodyPr>
                    </wps:wsp>
                    <wps:wsp>
                      <wps:cNvPr id="434" name="Graphic 434"/>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grpFill/>
                        <a:ln w="9525">
                          <a:solidFill>
                            <a:srgbClr val="4F81BC"/>
                          </a:solidFill>
                          <a:prstDash val="solid"/>
                        </a:ln>
                      </wps:spPr>
                      <wps:bodyPr wrap="square" lIns="0" tIns="0" rIns="0" bIns="0" rtlCol="0">
                        <a:prstTxWarp prst="textNoShape">
                          <a:avLst/>
                        </a:prstTxWarp>
                        <a:noAutofit/>
                      </wps:bodyPr>
                    </wps:wsp>
                    <wps:wsp>
                      <wps:cNvPr id="435" name="Graphic 435"/>
                      <wps:cNvSpPr/>
                      <wps:spPr>
                        <a:xfrm>
                          <a:off x="0" y="651700"/>
                          <a:ext cx="7541259" cy="1270"/>
                        </a:xfrm>
                        <a:custGeom>
                          <a:avLst/>
                          <a:gdLst/>
                          <a:ahLst/>
                          <a:cxnLst/>
                          <a:rect l="l" t="t" r="r" b="b"/>
                          <a:pathLst>
                            <a:path w="7541259">
                              <a:moveTo>
                                <a:pt x="0" y="0"/>
                              </a:moveTo>
                              <a:lnTo>
                                <a:pt x="7540783" y="0"/>
                              </a:lnTo>
                            </a:path>
                          </a:pathLst>
                        </a:custGeom>
                        <a:grpFill/>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3362D130" id="Group 430" o:spid="_x0000_s1026" style="position:absolute;margin-left:.05pt;margin-top:-.35pt;width:593.8pt;height:51.7pt;z-index:-20169216;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">
              <v:shape id="Graphic 431"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" path="m90804,l,,,629920r90804,l90804,xe" filled="f" stroked="f">
                <v:path arrowok="t"/>
              </v:shape>
              <v:shape id="Graphic 432"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" path="m,629920r90804,l90804,,,,,629920xe" filled="f" strokecolor="#4f81bc">
                <v:path arrowok="t"/>
              </v:shape>
              <v:shape id="Graphic 433"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" path="m90804,l,,,629920r90804,l90804,xe" filled="f" stroked="f">
                <v:path arrowok="t"/>
              </v:shape>
              <v:shape id="Graphic 434"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" path="m,629920r90804,l90804,,,,,629920xe" filled="f" strokecolor="#4f81bc">
                <v:path arrowok="t"/>
              </v:shape>
              <v:shape id="Graphic 435"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47776"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436" name="Text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C16A21" w:rsidRDefault="00131890">
                          <w:pPr>
                            <w:spacing w:line="245" w:lineRule="exact"/>
                            <w:ind w:left="20"/>
                            <w:rPr>
                              <w:i/>
                              <w:color w:val="00B050"/>
                            </w:rPr>
                          </w:pPr>
                          <w:r w:rsidRPr="00C16A21">
                            <w:rPr>
                              <w:i/>
                              <w:color w:val="00B050"/>
                            </w:rPr>
                            <w:t>Demografiya</w:t>
                          </w:r>
                          <w:r w:rsidRPr="00C16A21">
                            <w:rPr>
                              <w:i/>
                              <w:color w:val="00B050"/>
                              <w:spacing w:val="-6"/>
                            </w:rPr>
                            <w:t xml:space="preserve"> </w:t>
                          </w:r>
                          <w:r w:rsidRPr="00C16A21">
                            <w:rPr>
                              <w:i/>
                              <w:color w:val="00B050"/>
                            </w:rPr>
                            <w:t>va</w:t>
                          </w:r>
                          <w:r w:rsidRPr="00C16A21">
                            <w:rPr>
                              <w:i/>
                              <w:color w:val="00B050"/>
                              <w:spacing w:val="-8"/>
                            </w:rPr>
                            <w:t xml:space="preserve"> </w:t>
                          </w:r>
                          <w:r w:rsidRPr="00C16A21">
                            <w:rPr>
                              <w:i/>
                              <w:color w:val="00B050"/>
                            </w:rPr>
                            <w:t>mehnat</w:t>
                          </w:r>
                          <w:r w:rsidRPr="00C16A21">
                            <w:rPr>
                              <w:i/>
                              <w:color w:val="00B050"/>
                              <w:spacing w:val="-5"/>
                            </w:rPr>
                            <w:t xml:space="preserve"> </w:t>
                          </w:r>
                          <w:r w:rsidRPr="00C16A21">
                            <w:rPr>
                              <w:i/>
                              <w:color w:val="00B050"/>
                            </w:rPr>
                            <w:t>bozori</w:t>
                          </w:r>
                          <w:r w:rsidRPr="00C16A21">
                            <w:rPr>
                              <w:i/>
                              <w:color w:val="00B050"/>
                              <w:spacing w:val="-7"/>
                            </w:rPr>
                            <w:t xml:space="preserve"> </w:t>
                          </w:r>
                          <w:r w:rsidRPr="00C16A21">
                            <w:rPr>
                              <w:i/>
                              <w:color w:val="00B050"/>
                            </w:rPr>
                            <w:t>ilmiy-elektron</w:t>
                          </w:r>
                          <w:r w:rsidRPr="00C16A21">
                            <w:rPr>
                              <w:i/>
                              <w:color w:val="00B050"/>
                              <w:spacing w:val="-8"/>
                            </w:rPr>
                            <w:t xml:space="preserve"> </w:t>
                          </w:r>
                          <w:r w:rsidRPr="00C16A21">
                            <w:rPr>
                              <w:i/>
                              <w:color w:val="00B050"/>
                            </w:rPr>
                            <w:t>ommabop</w:t>
                          </w:r>
                          <w:r w:rsidRPr="00C16A21">
                            <w:rPr>
                              <w:i/>
                              <w:color w:val="00B050"/>
                              <w:spacing w:val="-4"/>
                            </w:rPr>
                            <w:t xml:space="preserve"> </w:t>
                          </w:r>
                          <w:r w:rsidRPr="00C16A21">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6" o:spid="_x0000_s1393" type="#_x0000_t202" style="position:absolute;margin-left:55.65pt;margin-top:36.45pt;width:295.45pt;height:13.05pt;z-index:-2016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" filled="f" stroked="f">
              <v:path arrowok="t"/>
              <v:textbox inset="0,0,0,0">
                <w:txbxContent>
                  <w:p w:rsidR="00131890" w:rsidRPr="00C16A21" w:rsidRDefault="00131890">
                    <w:pPr>
                      <w:spacing w:line="245" w:lineRule="exact"/>
                      <w:ind w:left="20"/>
                      <w:rPr>
                        <w:i/>
                        <w:color w:val="00B050"/>
                      </w:rPr>
                    </w:pPr>
                    <w:r w:rsidRPr="00C16A21">
                      <w:rPr>
                        <w:i/>
                        <w:color w:val="00B050"/>
                      </w:rPr>
                      <w:t>Demografiya</w:t>
                    </w:r>
                    <w:r w:rsidRPr="00C16A21">
                      <w:rPr>
                        <w:i/>
                        <w:color w:val="00B050"/>
                        <w:spacing w:val="-6"/>
                      </w:rPr>
                      <w:t xml:space="preserve"> </w:t>
                    </w:r>
                    <w:r w:rsidRPr="00C16A21">
                      <w:rPr>
                        <w:i/>
                        <w:color w:val="00B050"/>
                      </w:rPr>
                      <w:t>va</w:t>
                    </w:r>
                    <w:r w:rsidRPr="00C16A21">
                      <w:rPr>
                        <w:i/>
                        <w:color w:val="00B050"/>
                        <w:spacing w:val="-8"/>
                      </w:rPr>
                      <w:t xml:space="preserve"> </w:t>
                    </w:r>
                    <w:r w:rsidRPr="00C16A21">
                      <w:rPr>
                        <w:i/>
                        <w:color w:val="00B050"/>
                      </w:rPr>
                      <w:t>mehnat</w:t>
                    </w:r>
                    <w:r w:rsidRPr="00C16A21">
                      <w:rPr>
                        <w:i/>
                        <w:color w:val="00B050"/>
                        <w:spacing w:val="-5"/>
                      </w:rPr>
                      <w:t xml:space="preserve"> </w:t>
                    </w:r>
                    <w:r w:rsidRPr="00C16A21">
                      <w:rPr>
                        <w:i/>
                        <w:color w:val="00B050"/>
                      </w:rPr>
                      <w:t>bozori</w:t>
                    </w:r>
                    <w:r w:rsidRPr="00C16A21">
                      <w:rPr>
                        <w:i/>
                        <w:color w:val="00B050"/>
                        <w:spacing w:val="-7"/>
                      </w:rPr>
                      <w:t xml:space="preserve"> </w:t>
                    </w:r>
                    <w:r w:rsidRPr="00C16A21">
                      <w:rPr>
                        <w:i/>
                        <w:color w:val="00B050"/>
                      </w:rPr>
                      <w:t>ilmiy-elektron</w:t>
                    </w:r>
                    <w:r w:rsidRPr="00C16A21">
                      <w:rPr>
                        <w:i/>
                        <w:color w:val="00B050"/>
                        <w:spacing w:val="-8"/>
                      </w:rPr>
                      <w:t xml:space="preserve"> </w:t>
                    </w:r>
                    <w:r w:rsidRPr="00C16A21">
                      <w:rPr>
                        <w:i/>
                        <w:color w:val="00B050"/>
                      </w:rPr>
                      <w:t>ommabop</w:t>
                    </w:r>
                    <w:r w:rsidRPr="00C16A21">
                      <w:rPr>
                        <w:i/>
                        <w:color w:val="00B050"/>
                        <w:spacing w:val="-4"/>
                      </w:rPr>
                      <w:t xml:space="preserve"> </w:t>
                    </w:r>
                    <w:r w:rsidRPr="00C16A21">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48288"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437" name="Text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C16A21" w:rsidRDefault="00131890">
                          <w:pPr>
                            <w:spacing w:line="245" w:lineRule="exact"/>
                            <w:ind w:left="20"/>
                            <w:rPr>
                              <w:i/>
                              <w:color w:val="00B050"/>
                            </w:rPr>
                          </w:pPr>
                          <w:r w:rsidRPr="00C16A21">
                            <w:rPr>
                              <w:i/>
                              <w:color w:val="00B050"/>
                            </w:rPr>
                            <w:t>2024-yil, I-</w:t>
                          </w:r>
                          <w:r w:rsidRPr="00C16A21">
                            <w:rPr>
                              <w:i/>
                              <w:color w:val="00B050"/>
                              <w:spacing w:val="-5"/>
                            </w:rPr>
                            <w:t>son</w:t>
                          </w:r>
                        </w:p>
                      </w:txbxContent>
                    </wps:txbx>
                    <wps:bodyPr wrap="square" lIns="0" tIns="0" rIns="0" bIns="0" rtlCol="0">
                      <a:noAutofit/>
                    </wps:bodyPr>
                  </wps:wsp>
                </a:graphicData>
              </a:graphic>
            </wp:anchor>
          </w:drawing>
        </mc:Choice>
        <mc:Fallback>
          <w:pict>
            <v:shape id="Textbox 437" o:spid="_x0000_s1394" type="#_x0000_t202" style="position:absolute;margin-left:470.6pt;margin-top:36.45pt;width:68.65pt;height:13.05pt;z-index:-2016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" filled="f" stroked="f">
              <v:path arrowok="t"/>
              <v:textbox inset="0,0,0,0">
                <w:txbxContent>
                  <w:p w:rsidR="00131890" w:rsidRPr="00C16A21" w:rsidRDefault="00131890">
                    <w:pPr>
                      <w:spacing w:line="245" w:lineRule="exact"/>
                      <w:ind w:left="20"/>
                      <w:rPr>
                        <w:i/>
                        <w:color w:val="00B050"/>
                      </w:rPr>
                    </w:pPr>
                    <w:r w:rsidRPr="00C16A21">
                      <w:rPr>
                        <w:i/>
                        <w:color w:val="00B050"/>
                      </w:rPr>
                      <w:t>2024-yil, I-</w:t>
                    </w:r>
                    <w:r w:rsidRPr="00C16A21">
                      <w:rPr>
                        <w:i/>
                        <w:color w:val="00B050"/>
                        <w:spacing w:val="-5"/>
                      </w:rPr>
                      <w:t>son</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49312"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443"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wpg:grpSpPr>
                    <wps:wsp>
                      <wps:cNvPr id="444" name="Graphic 444"/>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445" name="Graphic 445"/>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446" name="Graphic 446"/>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00B050"/>
                        </a:solidFill>
                      </wps:spPr>
                      <wps:bodyPr wrap="square" lIns="0" tIns="0" rIns="0" bIns="0" rtlCol="0">
                        <a:prstTxWarp prst="textNoShape">
                          <a:avLst/>
                        </a:prstTxWarp>
                        <a:noAutofit/>
                      </wps:bodyPr>
                    </wps:wsp>
                    <wps:wsp>
                      <wps:cNvPr id="447" name="Graphic 447"/>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ln w="9525">
                          <a:solidFill>
                            <a:srgbClr val="4F81BC"/>
                          </a:solidFill>
                          <a:prstDash val="solid"/>
                        </a:ln>
                      </wps:spPr>
                      <wps:bodyPr wrap="square" lIns="0" tIns="0" rIns="0" bIns="0" rtlCol="0">
                        <a:prstTxWarp prst="textNoShape">
                          <a:avLst/>
                        </a:prstTxWarp>
                        <a:noAutofit/>
                      </wps:bodyPr>
                    </wps:wsp>
                    <wps:wsp>
                      <wps:cNvPr id="448" name="Graphic 448"/>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60CBF886" id="Group 443" o:spid="_x0000_s1026" style="position:absolute;margin-left:.05pt;margin-top:-.35pt;width:593.8pt;height:51.7pt;z-index:-20167168;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">
              <v:shape id="Graphic 444"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" path="m90804,l,,,629920r90804,l90804,xe" fillcolor="#f9c090" stroked="f">
                <v:path arrowok="t"/>
              </v:shape>
              <v:shape id="Graphic 445"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" path="m,629920r90804,l90804,,,,,629920xe" fillcolor="#00b050" strokecolor="#4f81bc">
                <v:path arrowok="t"/>
              </v:shape>
              <v:shape id="Graphic 446"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" path="m90804,l,,,629920r90804,l90804,xe" fillcolor="#00b050" stroked="f">
                <v:path arrowok="t"/>
              </v:shape>
              <v:shape id="Graphic 447"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" path="m,629920r90804,l90804,,,,,629920xe" filled="f" strokecolor="#4f81bc">
                <v:path arrowok="t"/>
              </v:shape>
              <v:shape id="Graphic 448"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49824"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449" name="Text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C16A21" w:rsidRDefault="00131890">
                          <w:pPr>
                            <w:spacing w:line="245" w:lineRule="exact"/>
                            <w:ind w:left="20"/>
                            <w:rPr>
                              <w:i/>
                              <w:color w:val="00B050"/>
                            </w:rPr>
                          </w:pPr>
                          <w:r w:rsidRPr="00C16A21">
                            <w:rPr>
                              <w:i/>
                              <w:color w:val="00B050"/>
                            </w:rPr>
                            <w:t>Demografiya</w:t>
                          </w:r>
                          <w:r w:rsidRPr="00C16A21">
                            <w:rPr>
                              <w:i/>
                              <w:color w:val="00B050"/>
                              <w:spacing w:val="-6"/>
                            </w:rPr>
                            <w:t xml:space="preserve"> </w:t>
                          </w:r>
                          <w:r w:rsidRPr="00C16A21">
                            <w:rPr>
                              <w:i/>
                              <w:color w:val="00B050"/>
                            </w:rPr>
                            <w:t>va</w:t>
                          </w:r>
                          <w:r w:rsidRPr="00C16A21">
                            <w:rPr>
                              <w:i/>
                              <w:color w:val="00B050"/>
                              <w:spacing w:val="-8"/>
                            </w:rPr>
                            <w:t xml:space="preserve"> </w:t>
                          </w:r>
                          <w:r w:rsidRPr="00C16A21">
                            <w:rPr>
                              <w:i/>
                              <w:color w:val="00B050"/>
                            </w:rPr>
                            <w:t>mehnat</w:t>
                          </w:r>
                          <w:r w:rsidRPr="00C16A21">
                            <w:rPr>
                              <w:i/>
                              <w:color w:val="00B050"/>
                              <w:spacing w:val="-5"/>
                            </w:rPr>
                            <w:t xml:space="preserve"> </w:t>
                          </w:r>
                          <w:r w:rsidRPr="00C16A21">
                            <w:rPr>
                              <w:i/>
                              <w:color w:val="00B050"/>
                            </w:rPr>
                            <w:t>bozori</w:t>
                          </w:r>
                          <w:r w:rsidRPr="00C16A21">
                            <w:rPr>
                              <w:i/>
                              <w:color w:val="00B050"/>
                              <w:spacing w:val="-7"/>
                            </w:rPr>
                            <w:t xml:space="preserve"> </w:t>
                          </w:r>
                          <w:r w:rsidRPr="00C16A21">
                            <w:rPr>
                              <w:i/>
                              <w:color w:val="00B050"/>
                            </w:rPr>
                            <w:t>ilmiy-elektron</w:t>
                          </w:r>
                          <w:r w:rsidRPr="00C16A21">
                            <w:rPr>
                              <w:i/>
                              <w:color w:val="00B050"/>
                              <w:spacing w:val="-8"/>
                            </w:rPr>
                            <w:t xml:space="preserve"> </w:t>
                          </w:r>
                          <w:r w:rsidRPr="00C16A21">
                            <w:rPr>
                              <w:i/>
                              <w:color w:val="00B050"/>
                            </w:rPr>
                            <w:t>ommabop</w:t>
                          </w:r>
                          <w:r w:rsidRPr="00C16A21">
                            <w:rPr>
                              <w:i/>
                              <w:color w:val="00B050"/>
                              <w:spacing w:val="-4"/>
                            </w:rPr>
                            <w:t xml:space="preserve"> </w:t>
                          </w:r>
                          <w:r w:rsidRPr="00C16A21">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9" o:spid="_x0000_s1396" type="#_x0000_t202" style="position:absolute;margin-left:55.65pt;margin-top:36.45pt;width:295.45pt;height:13.05pt;z-index:-2016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" filled="f" stroked="f">
              <v:path arrowok="t"/>
              <v:textbox inset="0,0,0,0">
                <w:txbxContent>
                  <w:p w:rsidR="00131890" w:rsidRPr="00C16A21" w:rsidRDefault="00131890">
                    <w:pPr>
                      <w:spacing w:line="245" w:lineRule="exact"/>
                      <w:ind w:left="20"/>
                      <w:rPr>
                        <w:i/>
                        <w:color w:val="00B050"/>
                      </w:rPr>
                    </w:pPr>
                    <w:r w:rsidRPr="00C16A21">
                      <w:rPr>
                        <w:i/>
                        <w:color w:val="00B050"/>
                      </w:rPr>
                      <w:t>Demografiya</w:t>
                    </w:r>
                    <w:r w:rsidRPr="00C16A21">
                      <w:rPr>
                        <w:i/>
                        <w:color w:val="00B050"/>
                        <w:spacing w:val="-6"/>
                      </w:rPr>
                      <w:t xml:space="preserve"> </w:t>
                    </w:r>
                    <w:r w:rsidRPr="00C16A21">
                      <w:rPr>
                        <w:i/>
                        <w:color w:val="00B050"/>
                      </w:rPr>
                      <w:t>va</w:t>
                    </w:r>
                    <w:r w:rsidRPr="00C16A21">
                      <w:rPr>
                        <w:i/>
                        <w:color w:val="00B050"/>
                        <w:spacing w:val="-8"/>
                      </w:rPr>
                      <w:t xml:space="preserve"> </w:t>
                    </w:r>
                    <w:r w:rsidRPr="00C16A21">
                      <w:rPr>
                        <w:i/>
                        <w:color w:val="00B050"/>
                      </w:rPr>
                      <w:t>mehnat</w:t>
                    </w:r>
                    <w:r w:rsidRPr="00C16A21">
                      <w:rPr>
                        <w:i/>
                        <w:color w:val="00B050"/>
                        <w:spacing w:val="-5"/>
                      </w:rPr>
                      <w:t xml:space="preserve"> </w:t>
                    </w:r>
                    <w:r w:rsidRPr="00C16A21">
                      <w:rPr>
                        <w:i/>
                        <w:color w:val="00B050"/>
                      </w:rPr>
                      <w:t>bozori</w:t>
                    </w:r>
                    <w:r w:rsidRPr="00C16A21">
                      <w:rPr>
                        <w:i/>
                        <w:color w:val="00B050"/>
                        <w:spacing w:val="-7"/>
                      </w:rPr>
                      <w:t xml:space="preserve"> </w:t>
                    </w:r>
                    <w:r w:rsidRPr="00C16A21">
                      <w:rPr>
                        <w:i/>
                        <w:color w:val="00B050"/>
                      </w:rPr>
                      <w:t>ilmiy-elektron</w:t>
                    </w:r>
                    <w:r w:rsidRPr="00C16A21">
                      <w:rPr>
                        <w:i/>
                        <w:color w:val="00B050"/>
                        <w:spacing w:val="-8"/>
                      </w:rPr>
                      <w:t xml:space="preserve"> </w:t>
                    </w:r>
                    <w:r w:rsidRPr="00C16A21">
                      <w:rPr>
                        <w:i/>
                        <w:color w:val="00B050"/>
                      </w:rPr>
                      <w:t>ommabop</w:t>
                    </w:r>
                    <w:r w:rsidRPr="00C16A21">
                      <w:rPr>
                        <w:i/>
                        <w:color w:val="00B050"/>
                        <w:spacing w:val="-4"/>
                      </w:rPr>
                      <w:t xml:space="preserve"> </w:t>
                    </w:r>
                    <w:r w:rsidRPr="00C16A21">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50336"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450" name="Text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C16A21" w:rsidRDefault="00131890">
                          <w:pPr>
                            <w:spacing w:line="245" w:lineRule="exact"/>
                            <w:ind w:left="20"/>
                            <w:rPr>
                              <w:i/>
                              <w:color w:val="00B050"/>
                            </w:rPr>
                          </w:pPr>
                          <w:r w:rsidRPr="00C16A21">
                            <w:rPr>
                              <w:i/>
                              <w:color w:val="00B050"/>
                            </w:rPr>
                            <w:t>2024-yil, I-</w:t>
                          </w:r>
                          <w:r w:rsidRPr="00C16A21">
                            <w:rPr>
                              <w:i/>
                              <w:color w:val="00B050"/>
                              <w:spacing w:val="-5"/>
                            </w:rPr>
                            <w:t>son</w:t>
                          </w:r>
                        </w:p>
                      </w:txbxContent>
                    </wps:txbx>
                    <wps:bodyPr wrap="square" lIns="0" tIns="0" rIns="0" bIns="0" rtlCol="0">
                      <a:noAutofit/>
                    </wps:bodyPr>
                  </wps:wsp>
                </a:graphicData>
              </a:graphic>
            </wp:anchor>
          </w:drawing>
        </mc:Choice>
        <mc:Fallback>
          <w:pict>
            <v:shape id="Textbox 450" o:spid="_x0000_s1397" type="#_x0000_t202" style="position:absolute;margin-left:470.6pt;margin-top:36.45pt;width:68.65pt;height:13.05pt;z-index:-2016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" filled="f" stroked="f">
              <v:path arrowok="t"/>
              <v:textbox inset="0,0,0,0">
                <w:txbxContent>
                  <w:p w:rsidR="00131890" w:rsidRPr="00C16A21" w:rsidRDefault="00131890">
                    <w:pPr>
                      <w:spacing w:line="245" w:lineRule="exact"/>
                      <w:ind w:left="20"/>
                      <w:rPr>
                        <w:i/>
                        <w:color w:val="00B050"/>
                      </w:rPr>
                    </w:pPr>
                    <w:r w:rsidRPr="00C16A21">
                      <w:rPr>
                        <w:i/>
                        <w:color w:val="00B050"/>
                      </w:rPr>
                      <w:t>2024-yil, I-</w:t>
                    </w:r>
                    <w:r w:rsidRPr="00C16A21">
                      <w:rPr>
                        <w:i/>
                        <w:color w:val="00B050"/>
                        <w:spacing w:val="-5"/>
                      </w:rPr>
                      <w:t>son</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51872"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485" name="Group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wpg:grpSpPr>
                    <wps:wsp>
                      <wps:cNvPr id="486" name="Graphic 486"/>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487" name="Graphic 487"/>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488" name="Graphic 488"/>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489" name="Graphic 489"/>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490" name="Graphic 490"/>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6746B4B9" id="Group 485" o:spid="_x0000_s1026" style="position:absolute;margin-left:.05pt;margin-top:-.35pt;width:593.8pt;height:51.7pt;z-index:-20164608;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">
              <v:shape id="Graphic 486"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" path="m90804,l,,,629920r90804,l90804,xe" fillcolor="#f9c090" stroked="f">
                <v:path arrowok="t"/>
              </v:shape>
              <v:shape id="Graphic 487"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" path="m,629920r90804,l90804,,,,,629920xe" fillcolor="#00b050" strokecolor="#4f81bc">
                <v:path arrowok="t"/>
              </v:shape>
              <v:shape id="Graphic 488"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" path="m90804,l,,,629920r90804,l90804,xe" fillcolor="#f9c090" stroked="f">
                <v:path arrowok="t"/>
              </v:shape>
              <v:shape id="Graphic 489"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" path="m,629920r90804,l90804,,,,,629920xe" fillcolor="#00b050" strokecolor="#4f81bc">
                <v:path arrowok="t"/>
              </v:shape>
              <v:shape id="Graphic 490"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52384"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491" name="Text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C16A21" w:rsidRDefault="00131890">
                          <w:pPr>
                            <w:spacing w:line="245" w:lineRule="exact"/>
                            <w:ind w:left="20"/>
                            <w:rPr>
                              <w:i/>
                              <w:color w:val="00B050"/>
                            </w:rPr>
                          </w:pPr>
                          <w:r w:rsidRPr="00C16A21">
                            <w:rPr>
                              <w:i/>
                              <w:color w:val="00B050"/>
                            </w:rPr>
                            <w:t>Demografiya</w:t>
                          </w:r>
                          <w:r w:rsidRPr="00C16A21">
                            <w:rPr>
                              <w:i/>
                              <w:color w:val="00B050"/>
                              <w:spacing w:val="-6"/>
                            </w:rPr>
                            <w:t xml:space="preserve"> </w:t>
                          </w:r>
                          <w:r w:rsidRPr="00C16A21">
                            <w:rPr>
                              <w:i/>
                              <w:color w:val="00B050"/>
                            </w:rPr>
                            <w:t>va</w:t>
                          </w:r>
                          <w:r w:rsidRPr="00C16A21">
                            <w:rPr>
                              <w:i/>
                              <w:color w:val="00B050"/>
                              <w:spacing w:val="-8"/>
                            </w:rPr>
                            <w:t xml:space="preserve"> </w:t>
                          </w:r>
                          <w:r w:rsidRPr="00C16A21">
                            <w:rPr>
                              <w:i/>
                              <w:color w:val="00B050"/>
                            </w:rPr>
                            <w:t>mehnat</w:t>
                          </w:r>
                          <w:r w:rsidRPr="00C16A21">
                            <w:rPr>
                              <w:i/>
                              <w:color w:val="00B050"/>
                              <w:spacing w:val="-5"/>
                            </w:rPr>
                            <w:t xml:space="preserve"> </w:t>
                          </w:r>
                          <w:r w:rsidRPr="00C16A21">
                            <w:rPr>
                              <w:i/>
                              <w:color w:val="00B050"/>
                            </w:rPr>
                            <w:t>bozori</w:t>
                          </w:r>
                          <w:r w:rsidRPr="00C16A21">
                            <w:rPr>
                              <w:i/>
                              <w:color w:val="00B050"/>
                              <w:spacing w:val="-7"/>
                            </w:rPr>
                            <w:t xml:space="preserve"> </w:t>
                          </w:r>
                          <w:r w:rsidRPr="00C16A21">
                            <w:rPr>
                              <w:i/>
                              <w:color w:val="00B050"/>
                            </w:rPr>
                            <w:t>ilmiy-elektron</w:t>
                          </w:r>
                          <w:r w:rsidRPr="00C16A21">
                            <w:rPr>
                              <w:i/>
                              <w:color w:val="00B050"/>
                              <w:spacing w:val="-8"/>
                            </w:rPr>
                            <w:t xml:space="preserve"> </w:t>
                          </w:r>
                          <w:r w:rsidRPr="00C16A21">
                            <w:rPr>
                              <w:i/>
                              <w:color w:val="00B050"/>
                            </w:rPr>
                            <w:t>ommabop</w:t>
                          </w:r>
                          <w:r w:rsidRPr="00C16A21">
                            <w:rPr>
                              <w:i/>
                              <w:color w:val="00B050"/>
                              <w:spacing w:val="-4"/>
                            </w:rPr>
                            <w:t xml:space="preserve"> </w:t>
                          </w:r>
                          <w:r w:rsidRPr="00C16A21">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91" o:spid="_x0000_s1399" type="#_x0000_t202" style="position:absolute;margin-left:55.65pt;margin-top:36.45pt;width:295.45pt;height:13.05pt;z-index:-2016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" filled="f" stroked="f">
              <v:path arrowok="t"/>
              <v:textbox inset="0,0,0,0">
                <w:txbxContent>
                  <w:p w:rsidR="00131890" w:rsidRPr="00C16A21" w:rsidRDefault="00131890">
                    <w:pPr>
                      <w:spacing w:line="245" w:lineRule="exact"/>
                      <w:ind w:left="20"/>
                      <w:rPr>
                        <w:i/>
                        <w:color w:val="00B050"/>
                      </w:rPr>
                    </w:pPr>
                    <w:r w:rsidRPr="00C16A21">
                      <w:rPr>
                        <w:i/>
                        <w:color w:val="00B050"/>
                      </w:rPr>
                      <w:t>Demografiya</w:t>
                    </w:r>
                    <w:r w:rsidRPr="00C16A21">
                      <w:rPr>
                        <w:i/>
                        <w:color w:val="00B050"/>
                        <w:spacing w:val="-6"/>
                      </w:rPr>
                      <w:t xml:space="preserve"> </w:t>
                    </w:r>
                    <w:r w:rsidRPr="00C16A21">
                      <w:rPr>
                        <w:i/>
                        <w:color w:val="00B050"/>
                      </w:rPr>
                      <w:t>va</w:t>
                    </w:r>
                    <w:r w:rsidRPr="00C16A21">
                      <w:rPr>
                        <w:i/>
                        <w:color w:val="00B050"/>
                        <w:spacing w:val="-8"/>
                      </w:rPr>
                      <w:t xml:space="preserve"> </w:t>
                    </w:r>
                    <w:r w:rsidRPr="00C16A21">
                      <w:rPr>
                        <w:i/>
                        <w:color w:val="00B050"/>
                      </w:rPr>
                      <w:t>mehnat</w:t>
                    </w:r>
                    <w:r w:rsidRPr="00C16A21">
                      <w:rPr>
                        <w:i/>
                        <w:color w:val="00B050"/>
                        <w:spacing w:val="-5"/>
                      </w:rPr>
                      <w:t xml:space="preserve"> </w:t>
                    </w:r>
                    <w:r w:rsidRPr="00C16A21">
                      <w:rPr>
                        <w:i/>
                        <w:color w:val="00B050"/>
                      </w:rPr>
                      <w:t>bozori</w:t>
                    </w:r>
                    <w:r w:rsidRPr="00C16A21">
                      <w:rPr>
                        <w:i/>
                        <w:color w:val="00B050"/>
                        <w:spacing w:val="-7"/>
                      </w:rPr>
                      <w:t xml:space="preserve"> </w:t>
                    </w:r>
                    <w:r w:rsidRPr="00C16A21">
                      <w:rPr>
                        <w:i/>
                        <w:color w:val="00B050"/>
                      </w:rPr>
                      <w:t>ilmiy-elektron</w:t>
                    </w:r>
                    <w:r w:rsidRPr="00C16A21">
                      <w:rPr>
                        <w:i/>
                        <w:color w:val="00B050"/>
                        <w:spacing w:val="-8"/>
                      </w:rPr>
                      <w:t xml:space="preserve"> </w:t>
                    </w:r>
                    <w:r w:rsidRPr="00C16A21">
                      <w:rPr>
                        <w:i/>
                        <w:color w:val="00B050"/>
                      </w:rPr>
                      <w:t>ommabop</w:t>
                    </w:r>
                    <w:r w:rsidRPr="00C16A21">
                      <w:rPr>
                        <w:i/>
                        <w:color w:val="00B050"/>
                        <w:spacing w:val="-4"/>
                      </w:rPr>
                      <w:t xml:space="preserve"> </w:t>
                    </w:r>
                    <w:r w:rsidRPr="00C16A21">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52896"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492" name="Text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C16A21" w:rsidRDefault="00131890">
                          <w:pPr>
                            <w:spacing w:line="245" w:lineRule="exact"/>
                            <w:ind w:left="20"/>
                            <w:rPr>
                              <w:i/>
                              <w:color w:val="00B050"/>
                            </w:rPr>
                          </w:pPr>
                          <w:r w:rsidRPr="00C16A21">
                            <w:rPr>
                              <w:i/>
                              <w:color w:val="00B050"/>
                            </w:rPr>
                            <w:t>2024-yil, I-</w:t>
                          </w:r>
                          <w:r w:rsidRPr="00C16A21">
                            <w:rPr>
                              <w:i/>
                              <w:color w:val="00B050"/>
                              <w:spacing w:val="-5"/>
                            </w:rPr>
                            <w:t>son</w:t>
                          </w:r>
                        </w:p>
                      </w:txbxContent>
                    </wps:txbx>
                    <wps:bodyPr wrap="square" lIns="0" tIns="0" rIns="0" bIns="0" rtlCol="0">
                      <a:noAutofit/>
                    </wps:bodyPr>
                  </wps:wsp>
                </a:graphicData>
              </a:graphic>
            </wp:anchor>
          </w:drawing>
        </mc:Choice>
        <mc:Fallback>
          <w:pict>
            <v:shape id="Textbox 492" o:spid="_x0000_s1400" type="#_x0000_t202" style="position:absolute;margin-left:470.6pt;margin-top:36.45pt;width:68.65pt;height:13.05pt;z-index:-2016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" filled="f" stroked="f">
              <v:path arrowok="t"/>
              <v:textbox inset="0,0,0,0">
                <w:txbxContent>
                  <w:p w:rsidR="00131890" w:rsidRPr="00C16A21" w:rsidRDefault="00131890">
                    <w:pPr>
                      <w:spacing w:line="245" w:lineRule="exact"/>
                      <w:ind w:left="20"/>
                      <w:rPr>
                        <w:i/>
                        <w:color w:val="00B050"/>
                      </w:rPr>
                    </w:pPr>
                    <w:r w:rsidRPr="00C16A21">
                      <w:rPr>
                        <w:i/>
                        <w:color w:val="00B050"/>
                      </w:rPr>
                      <w:t>2024-yil, I-</w:t>
                    </w:r>
                    <w:r w:rsidRPr="00C16A21">
                      <w:rPr>
                        <w:i/>
                        <w:color w:val="00B050"/>
                        <w:spacing w:val="-5"/>
                      </w:rPr>
                      <w:t>son</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53920"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498"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wpg:grpSpPr>
                    <wps:wsp>
                      <wps:cNvPr id="499" name="Graphic 499"/>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00B050"/>
                        </a:solidFill>
                      </wps:spPr>
                      <wps:bodyPr wrap="square" lIns="0" tIns="0" rIns="0" bIns="0" rtlCol="0">
                        <a:prstTxWarp prst="textNoShape">
                          <a:avLst/>
                        </a:prstTxWarp>
                        <a:noAutofit/>
                      </wps:bodyPr>
                    </wps:wsp>
                    <wps:wsp>
                      <wps:cNvPr id="500" name="Graphic 500"/>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ln w="9525">
                          <a:solidFill>
                            <a:srgbClr val="4F81BC"/>
                          </a:solidFill>
                          <a:prstDash val="solid"/>
                        </a:ln>
                      </wps:spPr>
                      <wps:bodyPr wrap="square" lIns="0" tIns="0" rIns="0" bIns="0" rtlCol="0">
                        <a:prstTxWarp prst="textNoShape">
                          <a:avLst/>
                        </a:prstTxWarp>
                        <a:noAutofit/>
                      </wps:bodyPr>
                    </wps:wsp>
                    <wps:wsp>
                      <wps:cNvPr id="501" name="Graphic 501"/>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00B050"/>
                        </a:solidFill>
                      </wps:spPr>
                      <wps:bodyPr wrap="square" lIns="0" tIns="0" rIns="0" bIns="0" rtlCol="0">
                        <a:prstTxWarp prst="textNoShape">
                          <a:avLst/>
                        </a:prstTxWarp>
                        <a:noAutofit/>
                      </wps:bodyPr>
                    </wps:wsp>
                    <wps:wsp>
                      <wps:cNvPr id="502" name="Graphic 502"/>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ln w="9525">
                          <a:solidFill>
                            <a:srgbClr val="4F81BC"/>
                          </a:solidFill>
                          <a:prstDash val="solid"/>
                        </a:ln>
                      </wps:spPr>
                      <wps:bodyPr wrap="square" lIns="0" tIns="0" rIns="0" bIns="0" rtlCol="0">
                        <a:prstTxWarp prst="textNoShape">
                          <a:avLst/>
                        </a:prstTxWarp>
                        <a:noAutofit/>
                      </wps:bodyPr>
                    </wps:wsp>
                    <wps:wsp>
                      <wps:cNvPr id="503" name="Graphic 503"/>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0D561447" id="Group 498" o:spid="_x0000_s1026" style="position:absolute;margin-left:.05pt;margin-top:-.35pt;width:593.8pt;height:51.7pt;z-index:-20162560;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">
              <v:shape id="Graphic 499"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" path="m90804,l,,,629920r90804,l90804,xe" fillcolor="#00b050" stroked="f">
                <v:path arrowok="t"/>
              </v:shape>
              <v:shape id="Graphic 500"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" path="m,629920r90804,l90804,,,,,629920xe" filled="f" strokecolor="#4f81bc">
                <v:path arrowok="t"/>
              </v:shape>
              <v:shape id="Graphic 501"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" path="m90804,l,,,629920r90804,l90804,xe" fillcolor="#00b050" stroked="f">
                <v:path arrowok="t"/>
              </v:shape>
              <v:shape id="Graphic 502"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" path="m,629920r90804,l90804,,,,,629920xe" filled="f" strokecolor="#4f81bc">
                <v:path arrowok="t"/>
              </v:shape>
              <v:shape id="Graphic 503"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54432"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504" name="Text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C16A21" w:rsidRDefault="00131890">
                          <w:pPr>
                            <w:spacing w:line="245" w:lineRule="exact"/>
                            <w:ind w:left="20"/>
                            <w:rPr>
                              <w:i/>
                              <w:color w:val="00B050"/>
                            </w:rPr>
                          </w:pPr>
                          <w:r w:rsidRPr="00C16A21">
                            <w:rPr>
                              <w:i/>
                              <w:color w:val="00B050"/>
                            </w:rPr>
                            <w:t>Demografiya</w:t>
                          </w:r>
                          <w:r w:rsidRPr="00C16A21">
                            <w:rPr>
                              <w:i/>
                              <w:color w:val="00B050"/>
                              <w:spacing w:val="-6"/>
                            </w:rPr>
                            <w:t xml:space="preserve"> </w:t>
                          </w:r>
                          <w:r w:rsidRPr="00C16A21">
                            <w:rPr>
                              <w:i/>
                              <w:color w:val="00B050"/>
                            </w:rPr>
                            <w:t>va</w:t>
                          </w:r>
                          <w:r w:rsidRPr="00C16A21">
                            <w:rPr>
                              <w:i/>
                              <w:color w:val="00B050"/>
                              <w:spacing w:val="-8"/>
                            </w:rPr>
                            <w:t xml:space="preserve"> </w:t>
                          </w:r>
                          <w:r w:rsidRPr="00C16A21">
                            <w:rPr>
                              <w:i/>
                              <w:color w:val="00B050"/>
                            </w:rPr>
                            <w:t>mehnat</w:t>
                          </w:r>
                          <w:r w:rsidRPr="00C16A21">
                            <w:rPr>
                              <w:i/>
                              <w:color w:val="00B050"/>
                              <w:spacing w:val="-5"/>
                            </w:rPr>
                            <w:t xml:space="preserve"> </w:t>
                          </w:r>
                          <w:r w:rsidRPr="00C16A21">
                            <w:rPr>
                              <w:i/>
                              <w:color w:val="00B050"/>
                            </w:rPr>
                            <w:t>bozori</w:t>
                          </w:r>
                          <w:r w:rsidRPr="00C16A21">
                            <w:rPr>
                              <w:i/>
                              <w:color w:val="00B050"/>
                              <w:spacing w:val="-7"/>
                            </w:rPr>
                            <w:t xml:space="preserve"> </w:t>
                          </w:r>
                          <w:r w:rsidRPr="00C16A21">
                            <w:rPr>
                              <w:i/>
                              <w:color w:val="00B050"/>
                            </w:rPr>
                            <w:t>ilmiy-elektron</w:t>
                          </w:r>
                          <w:r w:rsidRPr="00C16A21">
                            <w:rPr>
                              <w:i/>
                              <w:color w:val="00B050"/>
                              <w:spacing w:val="-8"/>
                            </w:rPr>
                            <w:t xml:space="preserve"> </w:t>
                          </w:r>
                          <w:r w:rsidRPr="00C16A21">
                            <w:rPr>
                              <w:i/>
                              <w:color w:val="00B050"/>
                            </w:rPr>
                            <w:t>ommabop</w:t>
                          </w:r>
                          <w:r w:rsidRPr="00C16A21">
                            <w:rPr>
                              <w:i/>
                              <w:color w:val="00B050"/>
                              <w:spacing w:val="-4"/>
                            </w:rPr>
                            <w:t xml:space="preserve"> </w:t>
                          </w:r>
                          <w:r w:rsidRPr="00C16A21">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04" o:spid="_x0000_s1402" type="#_x0000_t202" style="position:absolute;margin-left:55.65pt;margin-top:36.45pt;width:295.45pt;height:13.05pt;z-index:-2016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" filled="f" stroked="f">
              <v:path arrowok="t"/>
              <v:textbox inset="0,0,0,0">
                <w:txbxContent>
                  <w:p w:rsidR="00131890" w:rsidRPr="00C16A21" w:rsidRDefault="00131890">
                    <w:pPr>
                      <w:spacing w:line="245" w:lineRule="exact"/>
                      <w:ind w:left="20"/>
                      <w:rPr>
                        <w:i/>
                        <w:color w:val="00B050"/>
                      </w:rPr>
                    </w:pPr>
                    <w:r w:rsidRPr="00C16A21">
                      <w:rPr>
                        <w:i/>
                        <w:color w:val="00B050"/>
                      </w:rPr>
                      <w:t>Demografiya</w:t>
                    </w:r>
                    <w:r w:rsidRPr="00C16A21">
                      <w:rPr>
                        <w:i/>
                        <w:color w:val="00B050"/>
                        <w:spacing w:val="-6"/>
                      </w:rPr>
                      <w:t xml:space="preserve"> </w:t>
                    </w:r>
                    <w:r w:rsidRPr="00C16A21">
                      <w:rPr>
                        <w:i/>
                        <w:color w:val="00B050"/>
                      </w:rPr>
                      <w:t>va</w:t>
                    </w:r>
                    <w:r w:rsidRPr="00C16A21">
                      <w:rPr>
                        <w:i/>
                        <w:color w:val="00B050"/>
                        <w:spacing w:val="-8"/>
                      </w:rPr>
                      <w:t xml:space="preserve"> </w:t>
                    </w:r>
                    <w:r w:rsidRPr="00C16A21">
                      <w:rPr>
                        <w:i/>
                        <w:color w:val="00B050"/>
                      </w:rPr>
                      <w:t>mehnat</w:t>
                    </w:r>
                    <w:r w:rsidRPr="00C16A21">
                      <w:rPr>
                        <w:i/>
                        <w:color w:val="00B050"/>
                        <w:spacing w:val="-5"/>
                      </w:rPr>
                      <w:t xml:space="preserve"> </w:t>
                    </w:r>
                    <w:r w:rsidRPr="00C16A21">
                      <w:rPr>
                        <w:i/>
                        <w:color w:val="00B050"/>
                      </w:rPr>
                      <w:t>bozori</w:t>
                    </w:r>
                    <w:r w:rsidRPr="00C16A21">
                      <w:rPr>
                        <w:i/>
                        <w:color w:val="00B050"/>
                        <w:spacing w:val="-7"/>
                      </w:rPr>
                      <w:t xml:space="preserve"> </w:t>
                    </w:r>
                    <w:r w:rsidRPr="00C16A21">
                      <w:rPr>
                        <w:i/>
                        <w:color w:val="00B050"/>
                      </w:rPr>
                      <w:t>ilmiy-elektron</w:t>
                    </w:r>
                    <w:r w:rsidRPr="00C16A21">
                      <w:rPr>
                        <w:i/>
                        <w:color w:val="00B050"/>
                        <w:spacing w:val="-8"/>
                      </w:rPr>
                      <w:t xml:space="preserve"> </w:t>
                    </w:r>
                    <w:r w:rsidRPr="00C16A21">
                      <w:rPr>
                        <w:i/>
                        <w:color w:val="00B050"/>
                      </w:rPr>
                      <w:t>ommabop</w:t>
                    </w:r>
                    <w:r w:rsidRPr="00C16A21">
                      <w:rPr>
                        <w:i/>
                        <w:color w:val="00B050"/>
                        <w:spacing w:val="-4"/>
                      </w:rPr>
                      <w:t xml:space="preserve"> </w:t>
                    </w:r>
                    <w:r w:rsidRPr="00C16A21">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54944"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505" name="Text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C16A21" w:rsidRDefault="00131890">
                          <w:pPr>
                            <w:spacing w:line="245" w:lineRule="exact"/>
                            <w:ind w:left="20"/>
                            <w:rPr>
                              <w:i/>
                              <w:color w:val="00B050"/>
                            </w:rPr>
                          </w:pPr>
                          <w:r w:rsidRPr="00C16A21">
                            <w:rPr>
                              <w:i/>
                              <w:color w:val="00B050"/>
                            </w:rPr>
                            <w:t>2024-yil, I-</w:t>
                          </w:r>
                          <w:r w:rsidRPr="00C16A21">
                            <w:rPr>
                              <w:i/>
                              <w:color w:val="00B050"/>
                              <w:spacing w:val="-5"/>
                            </w:rPr>
                            <w:t>son</w:t>
                          </w:r>
                        </w:p>
                      </w:txbxContent>
                    </wps:txbx>
                    <wps:bodyPr wrap="square" lIns="0" tIns="0" rIns="0" bIns="0" rtlCol="0">
                      <a:noAutofit/>
                    </wps:bodyPr>
                  </wps:wsp>
                </a:graphicData>
              </a:graphic>
            </wp:anchor>
          </w:drawing>
        </mc:Choice>
        <mc:Fallback>
          <w:pict>
            <v:shape id="Textbox 505" o:spid="_x0000_s1403" type="#_x0000_t202" style="position:absolute;margin-left:470.6pt;margin-top:36.45pt;width:68.65pt;height:13.05pt;z-index:-2016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" filled="f" stroked="f">
              <v:path arrowok="t"/>
              <v:textbox inset="0,0,0,0">
                <w:txbxContent>
                  <w:p w:rsidR="00131890" w:rsidRPr="00C16A21" w:rsidRDefault="00131890">
                    <w:pPr>
                      <w:spacing w:line="245" w:lineRule="exact"/>
                      <w:ind w:left="20"/>
                      <w:rPr>
                        <w:i/>
                        <w:color w:val="00B050"/>
                      </w:rPr>
                    </w:pPr>
                    <w:r w:rsidRPr="00C16A21">
                      <w:rPr>
                        <w:i/>
                        <w:color w:val="00B050"/>
                      </w:rPr>
                      <w:t>2024-yil, I-</w:t>
                    </w:r>
                    <w:r w:rsidRPr="00C16A21">
                      <w:rPr>
                        <w:i/>
                        <w:color w:val="00B050"/>
                        <w:spacing w:val="-5"/>
                      </w:rPr>
                      <w:t>son</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56480"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511"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wpg:grpSpPr>
                    <wps:wsp>
                      <wps:cNvPr id="512" name="Graphic 512"/>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92D050"/>
                        </a:solidFill>
                      </wps:spPr>
                      <wps:bodyPr wrap="square" lIns="0" tIns="0" rIns="0" bIns="0" rtlCol="0">
                        <a:prstTxWarp prst="textNoShape">
                          <a:avLst/>
                        </a:prstTxWarp>
                        <a:noAutofit/>
                      </wps:bodyPr>
                    </wps:wsp>
                    <wps:wsp>
                      <wps:cNvPr id="513" name="Graphic 513"/>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514" name="Graphic 514"/>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00B050"/>
                        </a:solidFill>
                      </wps:spPr>
                      <wps:bodyPr wrap="square" lIns="0" tIns="0" rIns="0" bIns="0" rtlCol="0">
                        <a:prstTxWarp prst="textNoShape">
                          <a:avLst/>
                        </a:prstTxWarp>
                        <a:noAutofit/>
                      </wps:bodyPr>
                    </wps:wsp>
                    <wps:wsp>
                      <wps:cNvPr id="515" name="Graphic 515"/>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ln w="9525">
                          <a:solidFill>
                            <a:srgbClr val="4F81BC"/>
                          </a:solidFill>
                          <a:prstDash val="solid"/>
                        </a:ln>
                      </wps:spPr>
                      <wps:bodyPr wrap="square" lIns="0" tIns="0" rIns="0" bIns="0" rtlCol="0">
                        <a:prstTxWarp prst="textNoShape">
                          <a:avLst/>
                        </a:prstTxWarp>
                        <a:noAutofit/>
                      </wps:bodyPr>
                    </wps:wsp>
                    <wps:wsp>
                      <wps:cNvPr id="516" name="Graphic 516"/>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3328DD1C" id="Group 511" o:spid="_x0000_s1026" style="position:absolute;margin-left:.05pt;margin-top:-.35pt;width:593.8pt;height:51.7pt;z-index:-20160000;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">
              <v:shape id="Graphic 512"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" path="m90804,l,,,629920r90804,l90804,xe" fillcolor="#92d050" stroked="f">
                <v:path arrowok="t"/>
              </v:shape>
              <v:shape id="Graphic 513"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" path="m,629920r90804,l90804,,,,,629920xe" fillcolor="#00b050" strokecolor="#4f81bc">
                <v:path arrowok="t"/>
              </v:shape>
              <v:shape id="Graphic 514"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" path="m90804,l,,,629920r90804,l90804,xe" fillcolor="#00b050" stroked="f">
                <v:path arrowok="t"/>
              </v:shape>
              <v:shape id="Graphic 515"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" path="m,629920r90804,l90804,,,,,629920xe" filled="f" strokecolor="#4f81bc">
                <v:path arrowok="t"/>
              </v:shape>
              <v:shape id="Graphic 516"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56992"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517" name="Text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C16A21" w:rsidRDefault="00131890">
                          <w:pPr>
                            <w:spacing w:line="245" w:lineRule="exact"/>
                            <w:ind w:left="20"/>
                            <w:rPr>
                              <w:i/>
                              <w:color w:val="00B050"/>
                            </w:rPr>
                          </w:pPr>
                          <w:r w:rsidRPr="00C16A21">
                            <w:rPr>
                              <w:i/>
                              <w:color w:val="00B050"/>
                            </w:rPr>
                            <w:t>Demografiya</w:t>
                          </w:r>
                          <w:r w:rsidRPr="00C16A21">
                            <w:rPr>
                              <w:i/>
                              <w:color w:val="00B050"/>
                              <w:spacing w:val="-6"/>
                            </w:rPr>
                            <w:t xml:space="preserve"> </w:t>
                          </w:r>
                          <w:r w:rsidRPr="00C16A21">
                            <w:rPr>
                              <w:i/>
                              <w:color w:val="00B050"/>
                            </w:rPr>
                            <w:t>va</w:t>
                          </w:r>
                          <w:r w:rsidRPr="00C16A21">
                            <w:rPr>
                              <w:i/>
                              <w:color w:val="00B050"/>
                              <w:spacing w:val="-8"/>
                            </w:rPr>
                            <w:t xml:space="preserve"> </w:t>
                          </w:r>
                          <w:r w:rsidRPr="00C16A21">
                            <w:rPr>
                              <w:i/>
                              <w:color w:val="00B050"/>
                            </w:rPr>
                            <w:t>mehnat</w:t>
                          </w:r>
                          <w:r w:rsidRPr="00C16A21">
                            <w:rPr>
                              <w:i/>
                              <w:color w:val="00B050"/>
                              <w:spacing w:val="-5"/>
                            </w:rPr>
                            <w:t xml:space="preserve"> </w:t>
                          </w:r>
                          <w:r w:rsidRPr="00C16A21">
                            <w:rPr>
                              <w:i/>
                              <w:color w:val="00B050"/>
                            </w:rPr>
                            <w:t>bozori</w:t>
                          </w:r>
                          <w:r w:rsidRPr="00C16A21">
                            <w:rPr>
                              <w:i/>
                              <w:color w:val="00B050"/>
                              <w:spacing w:val="-7"/>
                            </w:rPr>
                            <w:t xml:space="preserve"> </w:t>
                          </w:r>
                          <w:r w:rsidRPr="00C16A21">
                            <w:rPr>
                              <w:i/>
                              <w:color w:val="00B050"/>
                            </w:rPr>
                            <w:t>ilmiy-elektron</w:t>
                          </w:r>
                          <w:r w:rsidRPr="00C16A21">
                            <w:rPr>
                              <w:i/>
                              <w:color w:val="00B050"/>
                              <w:spacing w:val="-8"/>
                            </w:rPr>
                            <w:t xml:space="preserve"> </w:t>
                          </w:r>
                          <w:r w:rsidRPr="00C16A21">
                            <w:rPr>
                              <w:i/>
                              <w:color w:val="00B050"/>
                            </w:rPr>
                            <w:t>ommabop</w:t>
                          </w:r>
                          <w:r w:rsidRPr="00C16A21">
                            <w:rPr>
                              <w:i/>
                              <w:color w:val="00B050"/>
                              <w:spacing w:val="-4"/>
                            </w:rPr>
                            <w:t xml:space="preserve"> </w:t>
                          </w:r>
                          <w:r w:rsidRPr="00C16A21">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7" o:spid="_x0000_s1405" type="#_x0000_t202" style="position:absolute;margin-left:55.65pt;margin-top:36.45pt;width:295.45pt;height:13.05pt;z-index:-20159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" filled="f" stroked="f">
              <v:path arrowok="t"/>
              <v:textbox inset="0,0,0,0">
                <w:txbxContent>
                  <w:p w:rsidR="00131890" w:rsidRPr="00C16A21" w:rsidRDefault="00131890">
                    <w:pPr>
                      <w:spacing w:line="245" w:lineRule="exact"/>
                      <w:ind w:left="20"/>
                      <w:rPr>
                        <w:i/>
                        <w:color w:val="00B050"/>
                      </w:rPr>
                    </w:pPr>
                    <w:r w:rsidRPr="00C16A21">
                      <w:rPr>
                        <w:i/>
                        <w:color w:val="00B050"/>
                      </w:rPr>
                      <w:t>Demografiya</w:t>
                    </w:r>
                    <w:r w:rsidRPr="00C16A21">
                      <w:rPr>
                        <w:i/>
                        <w:color w:val="00B050"/>
                        <w:spacing w:val="-6"/>
                      </w:rPr>
                      <w:t xml:space="preserve"> </w:t>
                    </w:r>
                    <w:r w:rsidRPr="00C16A21">
                      <w:rPr>
                        <w:i/>
                        <w:color w:val="00B050"/>
                      </w:rPr>
                      <w:t>va</w:t>
                    </w:r>
                    <w:r w:rsidRPr="00C16A21">
                      <w:rPr>
                        <w:i/>
                        <w:color w:val="00B050"/>
                        <w:spacing w:val="-8"/>
                      </w:rPr>
                      <w:t xml:space="preserve"> </w:t>
                    </w:r>
                    <w:r w:rsidRPr="00C16A21">
                      <w:rPr>
                        <w:i/>
                        <w:color w:val="00B050"/>
                      </w:rPr>
                      <w:t>mehnat</w:t>
                    </w:r>
                    <w:r w:rsidRPr="00C16A21">
                      <w:rPr>
                        <w:i/>
                        <w:color w:val="00B050"/>
                        <w:spacing w:val="-5"/>
                      </w:rPr>
                      <w:t xml:space="preserve"> </w:t>
                    </w:r>
                    <w:r w:rsidRPr="00C16A21">
                      <w:rPr>
                        <w:i/>
                        <w:color w:val="00B050"/>
                      </w:rPr>
                      <w:t>bozori</w:t>
                    </w:r>
                    <w:r w:rsidRPr="00C16A21">
                      <w:rPr>
                        <w:i/>
                        <w:color w:val="00B050"/>
                        <w:spacing w:val="-7"/>
                      </w:rPr>
                      <w:t xml:space="preserve"> </w:t>
                    </w:r>
                    <w:r w:rsidRPr="00C16A21">
                      <w:rPr>
                        <w:i/>
                        <w:color w:val="00B050"/>
                      </w:rPr>
                      <w:t>ilmiy-elektron</w:t>
                    </w:r>
                    <w:r w:rsidRPr="00C16A21">
                      <w:rPr>
                        <w:i/>
                        <w:color w:val="00B050"/>
                        <w:spacing w:val="-8"/>
                      </w:rPr>
                      <w:t xml:space="preserve"> </w:t>
                    </w:r>
                    <w:r w:rsidRPr="00C16A21">
                      <w:rPr>
                        <w:i/>
                        <w:color w:val="00B050"/>
                      </w:rPr>
                      <w:t>ommabop</w:t>
                    </w:r>
                    <w:r w:rsidRPr="00C16A21">
                      <w:rPr>
                        <w:i/>
                        <w:color w:val="00B050"/>
                        <w:spacing w:val="-4"/>
                      </w:rPr>
                      <w:t xml:space="preserve"> </w:t>
                    </w:r>
                    <w:r w:rsidRPr="00C16A21">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57504"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518" name="Text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C16A21" w:rsidRDefault="00131890">
                          <w:pPr>
                            <w:spacing w:line="245" w:lineRule="exact"/>
                            <w:ind w:left="20"/>
                            <w:rPr>
                              <w:i/>
                              <w:color w:val="00B050"/>
                            </w:rPr>
                          </w:pPr>
                          <w:r w:rsidRPr="00C16A21">
                            <w:rPr>
                              <w:i/>
                              <w:color w:val="00B050"/>
                            </w:rPr>
                            <w:t>2024-yil, I-</w:t>
                          </w:r>
                          <w:r w:rsidRPr="00C16A21">
                            <w:rPr>
                              <w:i/>
                              <w:color w:val="00B050"/>
                              <w:spacing w:val="-5"/>
                            </w:rPr>
                            <w:t>son</w:t>
                          </w:r>
                        </w:p>
                      </w:txbxContent>
                    </wps:txbx>
                    <wps:bodyPr wrap="square" lIns="0" tIns="0" rIns="0" bIns="0" rtlCol="0">
                      <a:noAutofit/>
                    </wps:bodyPr>
                  </wps:wsp>
                </a:graphicData>
              </a:graphic>
            </wp:anchor>
          </w:drawing>
        </mc:Choice>
        <mc:Fallback>
          <w:pict>
            <v:shape id="Textbox 518" o:spid="_x0000_s1406" type="#_x0000_t202" style="position:absolute;margin-left:470.6pt;margin-top:36.45pt;width:68.65pt;height:13.05pt;z-index:-2015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" filled="f" stroked="f">
              <v:path arrowok="t"/>
              <v:textbox inset="0,0,0,0">
                <w:txbxContent>
                  <w:p w:rsidR="00131890" w:rsidRPr="00C16A21" w:rsidRDefault="00131890">
                    <w:pPr>
                      <w:spacing w:line="245" w:lineRule="exact"/>
                      <w:ind w:left="20"/>
                      <w:rPr>
                        <w:i/>
                        <w:color w:val="00B050"/>
                      </w:rPr>
                    </w:pPr>
                    <w:r w:rsidRPr="00C16A21">
                      <w:rPr>
                        <w:i/>
                        <w:color w:val="00B050"/>
                      </w:rPr>
                      <w:t>2024-yil, I-</w:t>
                    </w:r>
                    <w:r w:rsidRPr="00C16A21">
                      <w:rPr>
                        <w:i/>
                        <w:color w:val="00B050"/>
                        <w:spacing w:val="-5"/>
                      </w:rPr>
                      <w:t>son</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58528"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524" name="Group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wpg:grpSpPr>
                    <wps:wsp>
                      <wps:cNvPr id="525" name="Graphic 525"/>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00B050"/>
                        </a:solidFill>
                      </wps:spPr>
                      <wps:bodyPr wrap="square" lIns="0" tIns="0" rIns="0" bIns="0" rtlCol="0">
                        <a:prstTxWarp prst="textNoShape">
                          <a:avLst/>
                        </a:prstTxWarp>
                        <a:noAutofit/>
                      </wps:bodyPr>
                    </wps:wsp>
                    <wps:wsp>
                      <wps:cNvPr id="526" name="Graphic 526"/>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ln w="9525">
                          <a:solidFill>
                            <a:srgbClr val="4F81BC"/>
                          </a:solidFill>
                          <a:prstDash val="solid"/>
                        </a:ln>
                      </wps:spPr>
                      <wps:bodyPr wrap="square" lIns="0" tIns="0" rIns="0" bIns="0" rtlCol="0">
                        <a:prstTxWarp prst="textNoShape">
                          <a:avLst/>
                        </a:prstTxWarp>
                        <a:noAutofit/>
                      </wps:bodyPr>
                    </wps:wsp>
                    <wps:wsp>
                      <wps:cNvPr id="527" name="Graphic 527"/>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528" name="Graphic 528"/>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529" name="Graphic 529"/>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254FBFF1" id="Group 524" o:spid="_x0000_s1026" style="position:absolute;margin-left:.05pt;margin-top:-.35pt;width:593.8pt;height:51.7pt;z-index:-20157952;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">
              <v:shape id="Graphic 525"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" path="m90804,l,,,629920r90804,l90804,xe" fillcolor="#00b050" stroked="f">
                <v:path arrowok="t"/>
              </v:shape>
              <v:shape id="Graphic 526"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" path="m,629920r90804,l90804,,,,,629920xe" filled="f" strokecolor="#4f81bc">
                <v:path arrowok="t"/>
              </v:shape>
              <v:shape id="Graphic 527"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" path="m90804,l,,,629920r90804,l90804,xe" fillcolor="#f9c090" stroked="f">
                <v:path arrowok="t"/>
              </v:shape>
              <v:shape id="Graphic 528"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" path="m,629920r90804,l90804,,,,,629920xe" fillcolor="#00b050" strokecolor="#4f81bc">
                <v:path arrowok="t"/>
              </v:shape>
              <v:shape id="Graphic 529"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59040"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530" name="Text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C16A21" w:rsidRDefault="00131890">
                          <w:pPr>
                            <w:spacing w:line="245" w:lineRule="exact"/>
                            <w:ind w:left="20"/>
                            <w:rPr>
                              <w:i/>
                              <w:color w:val="00B050"/>
                            </w:rPr>
                          </w:pPr>
                          <w:r w:rsidRPr="00C16A21">
                            <w:rPr>
                              <w:i/>
                              <w:color w:val="00B050"/>
                            </w:rPr>
                            <w:t>Demografiya</w:t>
                          </w:r>
                          <w:r w:rsidRPr="00C16A21">
                            <w:rPr>
                              <w:i/>
                              <w:color w:val="00B050"/>
                              <w:spacing w:val="-6"/>
                            </w:rPr>
                            <w:t xml:space="preserve"> </w:t>
                          </w:r>
                          <w:r w:rsidRPr="00C16A21">
                            <w:rPr>
                              <w:i/>
                              <w:color w:val="00B050"/>
                            </w:rPr>
                            <w:t>va</w:t>
                          </w:r>
                          <w:r w:rsidRPr="00C16A21">
                            <w:rPr>
                              <w:i/>
                              <w:color w:val="00B050"/>
                              <w:spacing w:val="-8"/>
                            </w:rPr>
                            <w:t xml:space="preserve"> </w:t>
                          </w:r>
                          <w:r w:rsidRPr="00C16A21">
                            <w:rPr>
                              <w:i/>
                              <w:color w:val="00B050"/>
                            </w:rPr>
                            <w:t>mehnat</w:t>
                          </w:r>
                          <w:r w:rsidRPr="00C16A21">
                            <w:rPr>
                              <w:i/>
                              <w:color w:val="00B050"/>
                              <w:spacing w:val="-5"/>
                            </w:rPr>
                            <w:t xml:space="preserve"> </w:t>
                          </w:r>
                          <w:r w:rsidRPr="00C16A21">
                            <w:rPr>
                              <w:i/>
                              <w:color w:val="00B050"/>
                            </w:rPr>
                            <w:t>bozori</w:t>
                          </w:r>
                          <w:r w:rsidRPr="00C16A21">
                            <w:rPr>
                              <w:i/>
                              <w:color w:val="00B050"/>
                              <w:spacing w:val="-7"/>
                            </w:rPr>
                            <w:t xml:space="preserve"> </w:t>
                          </w:r>
                          <w:r w:rsidRPr="00C16A21">
                            <w:rPr>
                              <w:i/>
                              <w:color w:val="00B050"/>
                            </w:rPr>
                            <w:t>ilmiy-elektron</w:t>
                          </w:r>
                          <w:r w:rsidRPr="00C16A21">
                            <w:rPr>
                              <w:i/>
                              <w:color w:val="00B050"/>
                              <w:spacing w:val="-8"/>
                            </w:rPr>
                            <w:t xml:space="preserve"> </w:t>
                          </w:r>
                          <w:r w:rsidRPr="00C16A21">
                            <w:rPr>
                              <w:i/>
                              <w:color w:val="00B050"/>
                            </w:rPr>
                            <w:t>ommabop</w:t>
                          </w:r>
                          <w:r w:rsidRPr="00C16A21">
                            <w:rPr>
                              <w:i/>
                              <w:color w:val="00B050"/>
                              <w:spacing w:val="-4"/>
                            </w:rPr>
                            <w:t xml:space="preserve"> </w:t>
                          </w:r>
                          <w:r w:rsidRPr="00C16A21">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30" o:spid="_x0000_s1408" type="#_x0000_t202" style="position:absolute;margin-left:55.65pt;margin-top:36.45pt;width:295.45pt;height:13.05pt;z-index:-2015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" filled="f" stroked="f">
              <v:path arrowok="t"/>
              <v:textbox inset="0,0,0,0">
                <w:txbxContent>
                  <w:p w:rsidR="00131890" w:rsidRPr="00C16A21" w:rsidRDefault="00131890">
                    <w:pPr>
                      <w:spacing w:line="245" w:lineRule="exact"/>
                      <w:ind w:left="20"/>
                      <w:rPr>
                        <w:i/>
                        <w:color w:val="00B050"/>
                      </w:rPr>
                    </w:pPr>
                    <w:r w:rsidRPr="00C16A21">
                      <w:rPr>
                        <w:i/>
                        <w:color w:val="00B050"/>
                      </w:rPr>
                      <w:t>Demografiya</w:t>
                    </w:r>
                    <w:r w:rsidRPr="00C16A21">
                      <w:rPr>
                        <w:i/>
                        <w:color w:val="00B050"/>
                        <w:spacing w:val="-6"/>
                      </w:rPr>
                      <w:t xml:space="preserve"> </w:t>
                    </w:r>
                    <w:r w:rsidRPr="00C16A21">
                      <w:rPr>
                        <w:i/>
                        <w:color w:val="00B050"/>
                      </w:rPr>
                      <w:t>va</w:t>
                    </w:r>
                    <w:r w:rsidRPr="00C16A21">
                      <w:rPr>
                        <w:i/>
                        <w:color w:val="00B050"/>
                        <w:spacing w:val="-8"/>
                      </w:rPr>
                      <w:t xml:space="preserve"> </w:t>
                    </w:r>
                    <w:r w:rsidRPr="00C16A21">
                      <w:rPr>
                        <w:i/>
                        <w:color w:val="00B050"/>
                      </w:rPr>
                      <w:t>mehnat</w:t>
                    </w:r>
                    <w:r w:rsidRPr="00C16A21">
                      <w:rPr>
                        <w:i/>
                        <w:color w:val="00B050"/>
                        <w:spacing w:val="-5"/>
                      </w:rPr>
                      <w:t xml:space="preserve"> </w:t>
                    </w:r>
                    <w:r w:rsidRPr="00C16A21">
                      <w:rPr>
                        <w:i/>
                        <w:color w:val="00B050"/>
                      </w:rPr>
                      <w:t>bozori</w:t>
                    </w:r>
                    <w:r w:rsidRPr="00C16A21">
                      <w:rPr>
                        <w:i/>
                        <w:color w:val="00B050"/>
                        <w:spacing w:val="-7"/>
                      </w:rPr>
                      <w:t xml:space="preserve"> </w:t>
                    </w:r>
                    <w:r w:rsidRPr="00C16A21">
                      <w:rPr>
                        <w:i/>
                        <w:color w:val="00B050"/>
                      </w:rPr>
                      <w:t>ilmiy-elektron</w:t>
                    </w:r>
                    <w:r w:rsidRPr="00C16A21">
                      <w:rPr>
                        <w:i/>
                        <w:color w:val="00B050"/>
                        <w:spacing w:val="-8"/>
                      </w:rPr>
                      <w:t xml:space="preserve"> </w:t>
                    </w:r>
                    <w:r w:rsidRPr="00C16A21">
                      <w:rPr>
                        <w:i/>
                        <w:color w:val="00B050"/>
                      </w:rPr>
                      <w:t>ommabop</w:t>
                    </w:r>
                    <w:r w:rsidRPr="00C16A21">
                      <w:rPr>
                        <w:i/>
                        <w:color w:val="00B050"/>
                        <w:spacing w:val="-4"/>
                      </w:rPr>
                      <w:t xml:space="preserve"> </w:t>
                    </w:r>
                    <w:r w:rsidRPr="00C16A21">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59552"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531" name="Text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C16A21" w:rsidRDefault="00131890">
                          <w:pPr>
                            <w:spacing w:line="245" w:lineRule="exact"/>
                            <w:ind w:left="20"/>
                            <w:rPr>
                              <w:i/>
                              <w:color w:val="00B050"/>
                            </w:rPr>
                          </w:pPr>
                          <w:r w:rsidRPr="00C16A21">
                            <w:rPr>
                              <w:i/>
                              <w:color w:val="00B050"/>
                            </w:rPr>
                            <w:t>2024-yil, I-</w:t>
                          </w:r>
                          <w:r w:rsidRPr="00C16A21">
                            <w:rPr>
                              <w:i/>
                              <w:color w:val="00B050"/>
                              <w:spacing w:val="-5"/>
                            </w:rPr>
                            <w:t>son</w:t>
                          </w:r>
                        </w:p>
                      </w:txbxContent>
                    </wps:txbx>
                    <wps:bodyPr wrap="square" lIns="0" tIns="0" rIns="0" bIns="0" rtlCol="0">
                      <a:noAutofit/>
                    </wps:bodyPr>
                  </wps:wsp>
                </a:graphicData>
              </a:graphic>
            </wp:anchor>
          </w:drawing>
        </mc:Choice>
        <mc:Fallback>
          <w:pict>
            <v:shape id="Textbox 531" o:spid="_x0000_s1409" type="#_x0000_t202" style="position:absolute;margin-left:470.6pt;margin-top:36.45pt;width:68.65pt;height:13.05pt;z-index:-2015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" filled="f" stroked="f">
              <v:path arrowok="t"/>
              <v:textbox inset="0,0,0,0">
                <w:txbxContent>
                  <w:p w:rsidR="00131890" w:rsidRPr="00C16A21" w:rsidRDefault="00131890">
                    <w:pPr>
                      <w:spacing w:line="245" w:lineRule="exact"/>
                      <w:ind w:left="20"/>
                      <w:rPr>
                        <w:i/>
                        <w:color w:val="00B050"/>
                      </w:rPr>
                    </w:pPr>
                    <w:r w:rsidRPr="00C16A21">
                      <w:rPr>
                        <w:i/>
                        <w:color w:val="00B050"/>
                      </w:rPr>
                      <w:t>2024-yil, I-</w:t>
                    </w:r>
                    <w:r w:rsidRPr="00C16A21">
                      <w:rPr>
                        <w:i/>
                        <w:color w:val="00B050"/>
                        <w:spacing w:val="-5"/>
                      </w:rPr>
                      <w:t>son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05792"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wpg:grpSpPr>
                    <wps:wsp>
                      <wps:cNvPr id="27" name="Graphic 27"/>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28" name="Graphic 28"/>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29" name="Graphic 29"/>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00B050"/>
                        </a:solidFill>
                      </wps:spPr>
                      <wps:bodyPr wrap="square" lIns="0" tIns="0" rIns="0" bIns="0" rtlCol="0">
                        <a:prstTxWarp prst="textNoShape">
                          <a:avLst/>
                        </a:prstTxWarp>
                        <a:noAutofit/>
                      </wps:bodyPr>
                    </wps:wsp>
                    <wps:wsp>
                      <wps:cNvPr id="30" name="Graphic 30"/>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ln w="9525">
                          <a:solidFill>
                            <a:srgbClr val="4F81BC"/>
                          </a:solidFill>
                          <a:prstDash val="solid"/>
                        </a:ln>
                      </wps:spPr>
                      <wps:bodyPr wrap="square" lIns="0" tIns="0" rIns="0" bIns="0" rtlCol="0">
                        <a:prstTxWarp prst="textNoShape">
                          <a:avLst/>
                        </a:prstTxWarp>
                        <a:noAutofit/>
                      </wps:bodyPr>
                    </wps:wsp>
                    <wps:wsp>
                      <wps:cNvPr id="31" name="Graphic 31"/>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2286BFFE" id="Group 26" o:spid="_x0000_s1026" style="position:absolute;margin-left:.05pt;margin-top:-.35pt;width:593.8pt;height:51.7pt;z-index:-20210688;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">
              <v:shape id="Graphic 27"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" path="m90804,l,,,629920r90804,l90804,xe" fillcolor="#f9c090" stroked="f">
                <v:path arrowok="t"/>
              </v:shape>
              <v:shape id="Graphic 28"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" path="m,629920r90804,l90804,,,,,629920xe" fillcolor="#00b050" strokecolor="#4f81bc">
                <v:path arrowok="t"/>
              </v:shape>
              <v:shape id="Graphic 29"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" path="m90804,l,,,629920r90804,l90804,xe" fillcolor="#00b050" stroked="f">
                <v:path arrowok="t"/>
              </v:shape>
              <v:shape id="Graphic 30"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" path="m,629920r90804,l90804,,,,,629920xe" filled="f" strokecolor="#4f81bc">
                <v:path arrowok="t"/>
              </v:shape>
              <v:shape id="Graphic 31"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06304"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 o:spid="_x0000_s1339" type="#_x0000_t202" style="position:absolute;margin-left:55.65pt;margin-top:36.45pt;width:295.45pt;height:13.05pt;z-index:-2021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" filled="f" stroked="f">
              <v:path arrowok="t"/>
              <v:textbox inset="0,0,0,0">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06816"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wps:txbx>
                    <wps:bodyPr wrap="square" lIns="0" tIns="0" rIns="0" bIns="0" rtlCol="0">
                      <a:noAutofit/>
                    </wps:bodyPr>
                  </wps:wsp>
                </a:graphicData>
              </a:graphic>
            </wp:anchor>
          </w:drawing>
        </mc:Choice>
        <mc:Fallback>
          <w:pict>
            <v:shape id="Textbox 33" o:spid="_x0000_s1340" type="#_x0000_t202" style="position:absolute;margin-left:470.6pt;margin-top:36.45pt;width:68.65pt;height:13.05pt;z-index:-2020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" filled="f" stroked="f">
              <v:path arrowok="t"/>
              <v:textbox inset="0,0,0,0">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07840"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wpg:grpSpPr>
                    <wps:wsp>
                      <wps:cNvPr id="40" name="Graphic 40"/>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41" name="Graphic 41"/>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42" name="Graphic 42"/>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00B050"/>
                        </a:solidFill>
                      </wps:spPr>
                      <wps:bodyPr wrap="square" lIns="0" tIns="0" rIns="0" bIns="0" rtlCol="0">
                        <a:prstTxWarp prst="textNoShape">
                          <a:avLst/>
                        </a:prstTxWarp>
                        <a:noAutofit/>
                      </wps:bodyPr>
                    </wps:wsp>
                    <wps:wsp>
                      <wps:cNvPr id="43" name="Graphic 43"/>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44" name="Graphic 44"/>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5FC53034" id="Group 39" o:spid="_x0000_s1026" style="position:absolute;margin-left:.05pt;margin-top:-.35pt;width:593.8pt;height:51.7pt;z-index:-20208640;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">
              <v:shape id="Graphic 40"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" path="m90804,l,,,629920r90804,l90804,xe" fillcolor="#f9c090" stroked="f">
                <v:path arrowok="t"/>
              </v:shape>
              <v:shape id="Graphic 41"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" path="m,629920r90804,l90804,,,,,629920xe" fillcolor="#00b050" strokecolor="#4f81bc">
                <v:path arrowok="t"/>
              </v:shape>
              <v:shape id="Graphic 42"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" path="m90804,l,,,629920r90804,l90804,xe" fillcolor="#00b050" stroked="f">
                <v:path arrowok="t"/>
              </v:shape>
              <v:shape id="Graphic 43"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" path="m,629920r90804,l90804,,,,,629920xe" fillcolor="#00b050" strokecolor="#4f81bc">
                <v:path arrowok="t"/>
              </v:shape>
              <v:shape id="Graphic 44"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08352"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342" type="#_x0000_t202" style="position:absolute;margin-left:55.65pt;margin-top:36.45pt;width:295.45pt;height:13.05pt;z-index:-2020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" filled="f" stroked="f">
              <v:path arrowok="t"/>
              <v:textbox inset="0,0,0,0">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08864"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wps:txbx>
                    <wps:bodyPr wrap="square" lIns="0" tIns="0" rIns="0" bIns="0" rtlCol="0">
                      <a:noAutofit/>
                    </wps:bodyPr>
                  </wps:wsp>
                </a:graphicData>
              </a:graphic>
            </wp:anchor>
          </w:drawing>
        </mc:Choice>
        <mc:Fallback>
          <w:pict>
            <v:shape id="Textbox 46" o:spid="_x0000_s1343" type="#_x0000_t202" style="position:absolute;margin-left:470.6pt;margin-top:36.45pt;width:68.65pt;height:13.05pt;z-index:-2020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" filled="f" stroked="f">
              <v:path arrowok="t"/>
              <v:textbox inset="0,0,0,0">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10400"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wpg:grpSpPr>
                    <wps:wsp>
                      <wps:cNvPr id="53" name="Graphic 53"/>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54" name="Graphic 54"/>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55" name="Graphic 55"/>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56" name="Graphic 56"/>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57" name="Graphic 57"/>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1E854296" id="Group 52" o:spid="_x0000_s1026" style="position:absolute;margin-left:.05pt;margin-top:-.35pt;width:593.8pt;height:51.7pt;z-index:-20206080;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">
              <v:shape id="Graphic 53"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" path="m90804,l,,,629920r90804,l90804,xe" fillcolor="#f9c090" stroked="f">
                <v:path arrowok="t"/>
              </v:shape>
              <v:shape id="Graphic 54"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" path="m,629920r90804,l90804,,,,,629920xe" fillcolor="#00b050" strokecolor="#4f81bc">
                <v:path arrowok="t"/>
              </v:shape>
              <v:shape id="Graphic 55"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" path="m90804,l,,,629920r90804,l90804,xe" fillcolor="#f9c090" stroked="f">
                <v:path arrowok="t"/>
              </v:shape>
              <v:shape id="Graphic 56"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" path="m,629920r90804,l90804,,,,,629920xe" fillcolor="#00b050" strokecolor="#4f81bc">
                <v:path arrowok="t"/>
              </v:shape>
              <v:shape id="Graphic 57"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10912"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8" o:spid="_x0000_s1345" type="#_x0000_t202" style="position:absolute;margin-left:55.65pt;margin-top:36.45pt;width:295.45pt;height:13.05pt;z-index:-2020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" filled="f" stroked="f">
              <v:path arrowok="t"/>
              <v:textbox inset="0,0,0,0">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11424"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wps:txbx>
                    <wps:bodyPr wrap="square" lIns="0" tIns="0" rIns="0" bIns="0" rtlCol="0">
                      <a:noAutofit/>
                    </wps:bodyPr>
                  </wps:wsp>
                </a:graphicData>
              </a:graphic>
            </wp:anchor>
          </w:drawing>
        </mc:Choice>
        <mc:Fallback>
          <w:pict>
            <v:shape id="Textbox 59" o:spid="_x0000_s1346" type="#_x0000_t202" style="position:absolute;margin-left:470.6pt;margin-top:36.45pt;width:68.65pt;height:13.05pt;z-index:-2020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" filled="f" stroked="f">
              <v:path arrowok="t"/>
              <v:textbox inset="0,0,0,0">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Pr="00131890" w:rsidRDefault="00131890">
    <w:pPr>
      <w:pStyle w:val="a3"/>
      <w:spacing w:line="14" w:lineRule="auto"/>
      <w:ind w:left="0" w:firstLine="0"/>
      <w:jc w:val="left"/>
      <w:rPr>
        <w:sz w:val="20"/>
        <w:lang w:val="ru-RU" w:eastAsia="ru-RU"/>
      </w:rPr>
    </w:pPr>
    <w:r w:rsidRPr="00131890">
      <w:rPr>
        <w:noProof/>
        <w:sz w:val="20"/>
        <w:lang w:val="ru-RU" w:eastAsia="ru-RU"/>
      </w:rPr>
      <mc:AlternateContent>
        <mc:Choice Requires="wpg">
          <w:drawing>
            <wp:anchor distT="0" distB="0" distL="0" distR="0" simplePos="0" relativeHeight="483112448" behindDoc="1" locked="0" layoutInCell="1" allowOverlap="1" wp14:anchorId="576C7640" wp14:editId="77015561">
              <wp:simplePos x="0" y="0"/>
              <wp:positionH relativeFrom="page">
                <wp:posOffset>476</wp:posOffset>
              </wp:positionH>
              <wp:positionV relativeFrom="page">
                <wp:posOffset>-4762</wp:posOffset>
              </wp:positionV>
              <wp:extent cx="7541259" cy="656590"/>
              <wp:effectExtent l="0" t="0" r="22225" b="1016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wpg:grpSpPr>
                    <wps:wsp>
                      <wps:cNvPr id="74" name="Graphic 74"/>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00B050"/>
                        </a:solidFill>
                      </wps:spPr>
                      <wps:bodyPr wrap="square" lIns="0" tIns="0" rIns="0" bIns="0" rtlCol="0">
                        <a:prstTxWarp prst="textNoShape">
                          <a:avLst/>
                        </a:prstTxWarp>
                        <a:noAutofit/>
                      </wps:bodyPr>
                    </wps:wsp>
                    <wps:wsp>
                      <wps:cNvPr id="75" name="Graphic 75"/>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ln w="9525">
                          <a:solidFill>
                            <a:srgbClr val="4F81BC"/>
                          </a:solidFill>
                          <a:prstDash val="solid"/>
                        </a:ln>
                      </wps:spPr>
                      <wps:bodyPr wrap="square" lIns="0" tIns="0" rIns="0" bIns="0" rtlCol="0">
                        <a:prstTxWarp prst="textNoShape">
                          <a:avLst/>
                        </a:prstTxWarp>
                        <a:noAutofit/>
                      </wps:bodyPr>
                    </wps:wsp>
                    <wps:wsp>
                      <wps:cNvPr id="76" name="Graphic 76"/>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00B050"/>
                        </a:solidFill>
                      </wps:spPr>
                      <wps:bodyPr wrap="square" lIns="0" tIns="0" rIns="0" bIns="0" rtlCol="0">
                        <a:prstTxWarp prst="textNoShape">
                          <a:avLst/>
                        </a:prstTxWarp>
                        <a:noAutofit/>
                      </wps:bodyPr>
                    </wps:wsp>
                    <wps:wsp>
                      <wps:cNvPr id="77" name="Graphic 77"/>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ln w="9525">
                          <a:solidFill>
                            <a:srgbClr val="4F81BC"/>
                          </a:solidFill>
                          <a:prstDash val="solid"/>
                        </a:ln>
                      </wps:spPr>
                      <wps:bodyPr wrap="square" lIns="0" tIns="0" rIns="0" bIns="0" rtlCol="0">
                        <a:prstTxWarp prst="textNoShape">
                          <a:avLst/>
                        </a:prstTxWarp>
                        <a:noAutofit/>
                      </wps:bodyPr>
                    </wps:wsp>
                    <wps:wsp>
                      <wps:cNvPr id="78" name="Graphic 78"/>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148AB532" id="Group 73" o:spid="_x0000_s1026" style="position:absolute;margin-left:.05pt;margin-top:-.35pt;width:593.8pt;height:51.7pt;z-index:-20204032;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">
              <v:shape id="Graphic 74"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" path="m90804,l,,,629920r90804,l90804,xe" fillcolor="#00b050" stroked="f">
                <v:path arrowok="t"/>
              </v:shape>
              <v:shape id="Graphic 75"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" path="m,629920r90804,l90804,,,,,629920xe" filled="f" strokecolor="#4f81bc">
                <v:path arrowok="t"/>
              </v:shape>
              <v:shape id="Graphic 76"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" path="m90804,l,,,629920r90804,l90804,xe" fillcolor="#00b050" stroked="f">
                <v:path arrowok="t"/>
              </v:shape>
              <v:shape id="Graphic 77"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" path="m,629920r90804,l90804,,,,,629920xe" filled="f" strokecolor="#4f81bc">
                <v:path arrowok="t"/>
              </v:shape>
              <v:shape id="Graphic 78"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" path="m,l7540783,e" filled="f" strokecolor="#30849b">
                <v:path arrowok="t"/>
              </v:shape>
              <w10:wrap anchorx="page" anchory="page"/>
            </v:group>
          </w:pict>
        </mc:Fallback>
      </mc:AlternateContent>
    </w:r>
    <w:r w:rsidRPr="00131890">
      <w:rPr>
        <w:noProof/>
        <w:sz w:val="20"/>
        <w:lang w:val="ru-RU" w:eastAsia="ru-RU"/>
      </w:rPr>
      <mc:AlternateContent>
        <mc:Choice Requires="wps">
          <w:drawing>
            <wp:anchor distT="0" distB="0" distL="0" distR="0" simplePos="0" relativeHeight="483112960" behindDoc="1" locked="0" layoutInCell="1" allowOverlap="1" wp14:anchorId="6EEBA040" wp14:editId="606FA5D8">
              <wp:simplePos x="0" y="0"/>
              <wp:positionH relativeFrom="page">
                <wp:posOffset>706627</wp:posOffset>
              </wp:positionH>
              <wp:positionV relativeFrom="page">
                <wp:posOffset>462650</wp:posOffset>
              </wp:positionV>
              <wp:extent cx="3752215" cy="16573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wps:txbx>
                    <wps:bodyPr wrap="square" lIns="0" tIns="0" rIns="0" bIns="0" rtlCol="0">
                      <a:noAutofit/>
                    </wps:bodyPr>
                  </wps:wsp>
                </a:graphicData>
              </a:graphic>
            </wp:anchor>
          </w:drawing>
        </mc:Choice>
        <mc:Fallback>
          <w:pict>
            <v:shapetype w14:anchorId="6EEBA040" id="_x0000_t202" coordsize="21600,21600" o:spt="202" path="m,l,21600r21600,l21600,xe">
              <v:stroke joinstyle="miter"/>
              <v:path gradientshapeok="t" o:connecttype="rect"/>
            </v:shapetype>
            <v:shape id="Textbox 79" o:spid="_x0000_s1348" type="#_x0000_t202" style="position:absolute;margin-left:55.65pt;margin-top:36.45pt;width:295.45pt;height:13.05pt;z-index:-2020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" filled="f" stroked="f">
              <v:path arrowok="t"/>
              <v:textbox inset="0,0,0,0">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v:textbox>
              <w10:wrap anchorx="page" anchory="page"/>
            </v:shape>
          </w:pict>
        </mc:Fallback>
      </mc:AlternateContent>
    </w:r>
    <w:r w:rsidRPr="00131890">
      <w:rPr>
        <w:noProof/>
        <w:sz w:val="20"/>
        <w:lang w:val="ru-RU" w:eastAsia="ru-RU"/>
      </w:rPr>
      <mc:AlternateContent>
        <mc:Choice Requires="wps">
          <w:drawing>
            <wp:anchor distT="0" distB="0" distL="0" distR="0" simplePos="0" relativeHeight="483113472" behindDoc="1" locked="0" layoutInCell="1" allowOverlap="1" wp14:anchorId="41330CC3" wp14:editId="5E7D7040">
              <wp:simplePos x="0" y="0"/>
              <wp:positionH relativeFrom="page">
                <wp:posOffset>5976788</wp:posOffset>
              </wp:positionH>
              <wp:positionV relativeFrom="page">
                <wp:posOffset>462650</wp:posOffset>
              </wp:positionV>
              <wp:extent cx="871855" cy="16573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wps:txbx>
                    <wps:bodyPr wrap="square" lIns="0" tIns="0" rIns="0" bIns="0" rtlCol="0">
                      <a:noAutofit/>
                    </wps:bodyPr>
                  </wps:wsp>
                </a:graphicData>
              </a:graphic>
            </wp:anchor>
          </w:drawing>
        </mc:Choice>
        <mc:Fallback>
          <w:pict>
            <v:shape w14:anchorId="41330CC3" id="Textbox 80" o:spid="_x0000_s1349" type="#_x0000_t202" style="position:absolute;margin-left:470.6pt;margin-top:36.45pt;width:68.65pt;height:13.05pt;z-index:-2020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" filled="f" stroked="f">
              <v:path arrowok="t"/>
              <v:textbox inset="0,0,0,0">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15008"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wpg:grpSpPr>
                    <wps:wsp>
                      <wps:cNvPr id="116" name="Graphic 116"/>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00B050"/>
                        </a:solidFill>
                      </wps:spPr>
                      <wps:bodyPr wrap="square" lIns="0" tIns="0" rIns="0" bIns="0" rtlCol="0">
                        <a:prstTxWarp prst="textNoShape">
                          <a:avLst/>
                        </a:prstTxWarp>
                        <a:noAutofit/>
                      </wps:bodyPr>
                    </wps:wsp>
                    <wps:wsp>
                      <wps:cNvPr id="117" name="Graphic 117"/>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ln w="9525">
                          <a:solidFill>
                            <a:srgbClr val="4F81BC"/>
                          </a:solidFill>
                          <a:prstDash val="solid"/>
                        </a:ln>
                      </wps:spPr>
                      <wps:bodyPr wrap="square" lIns="0" tIns="0" rIns="0" bIns="0" rtlCol="0">
                        <a:prstTxWarp prst="textNoShape">
                          <a:avLst/>
                        </a:prstTxWarp>
                        <a:noAutofit/>
                      </wps:bodyPr>
                    </wps:wsp>
                    <wps:wsp>
                      <wps:cNvPr id="118" name="Graphic 118"/>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119" name="Graphic 119"/>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120" name="Graphic 120"/>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28DD2E7D" id="Group 115" o:spid="_x0000_s1026" style="position:absolute;margin-left:.05pt;margin-top:-.35pt;width:593.8pt;height:51.7pt;z-index:-20201472;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">
              <v:shape id="Graphic 116"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" path="m90804,l,,,629920r90804,l90804,xe" fillcolor="#00b050" stroked="f">
                <v:path arrowok="t"/>
              </v:shape>
              <v:shape id="Graphic 117"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" path="m,629920r90804,l90804,,,,,629920xe" filled="f" strokecolor="#4f81bc">
                <v:path arrowok="t"/>
              </v:shape>
              <v:shape id="Graphic 118"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" path="m90804,l,,,629920r90804,l90804,xe" fillcolor="#f9c090" stroked="f">
                <v:path arrowok="t"/>
              </v:shape>
              <v:shape id="Graphic 119"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" path="m,629920r90804,l90804,,,,,629920xe" fillcolor="#00b050" strokecolor="#4f81bc">
                <v:path arrowok="t"/>
              </v:shape>
              <v:shape id="Graphic 120"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15520"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1" o:spid="_x0000_s1351" type="#_x0000_t202" style="position:absolute;margin-left:55.65pt;margin-top:36.45pt;width:295.45pt;height:13.05pt;z-index:-2020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" filled="f" stroked="f">
              <v:path arrowok="t"/>
              <v:textbox inset="0,0,0,0">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16032"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wps:txbx>
                    <wps:bodyPr wrap="square" lIns="0" tIns="0" rIns="0" bIns="0" rtlCol="0">
                      <a:noAutofit/>
                    </wps:bodyPr>
                  </wps:wsp>
                </a:graphicData>
              </a:graphic>
            </wp:anchor>
          </w:drawing>
        </mc:Choice>
        <mc:Fallback>
          <w:pict>
            <v:shape id="Textbox 122" o:spid="_x0000_s1352" type="#_x0000_t202" style="position:absolute;margin-left:470.6pt;margin-top:36.45pt;width:68.65pt;height:13.05pt;z-index:-20200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" filled="f" stroked="f">
              <v:path arrowok="t"/>
              <v:textbox inset="0,0,0,0">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17056"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wpg:grpSpPr>
                    <wps:wsp>
                      <wps:cNvPr id="133" name="Graphic 133"/>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134" name="Graphic 134"/>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135" name="Graphic 135"/>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136" name="Graphic 136"/>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137" name="Graphic 137"/>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061BE056" id="Group 132" o:spid="_x0000_s1026" style="position:absolute;margin-left:.05pt;margin-top:-.35pt;width:593.8pt;height:51.7pt;z-index:-20199424;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">
              <v:shape id="Graphic 133"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" path="m90804,l,,,629920r90804,l90804,xe" fillcolor="#f9c090" stroked="f">
                <v:path arrowok="t"/>
              </v:shape>
              <v:shape id="Graphic 134"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" path="m,629920r90804,l90804,,,,,629920xe" fillcolor="#00b050" strokecolor="#4f81bc">
                <v:path arrowok="t"/>
              </v:shape>
              <v:shape id="Graphic 135"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" path="m90804,l,,,629920r90804,l90804,xe" fillcolor="#f9c090" stroked="f">
                <v:path arrowok="t"/>
              </v:shape>
              <v:shape id="Graphic 136"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" path="m,629920r90804,l90804,,,,,629920xe" fillcolor="#00b050" strokecolor="#4f81bc">
                <v:path arrowok="t"/>
              </v:shape>
              <v:shape id="Graphic 137"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17568"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8" o:spid="_x0000_s1354" type="#_x0000_t202" style="position:absolute;margin-left:55.65pt;margin-top:36.45pt;width:295.45pt;height:13.05pt;z-index:-2019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" filled="f" stroked="f">
              <v:path arrowok="t"/>
              <v:textbox inset="0,0,0,0">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18080" behindDoc="1" locked="0" layoutInCell="1" allowOverlap="1">
              <wp:simplePos x="0" y="0"/>
              <wp:positionH relativeFrom="page">
                <wp:posOffset>5976788</wp:posOffset>
              </wp:positionH>
              <wp:positionV relativeFrom="page">
                <wp:posOffset>462650</wp:posOffset>
              </wp:positionV>
              <wp:extent cx="871855" cy="16573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wps:spPr>
                    <wps:txbx>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wps:txbx>
                    <wps:bodyPr wrap="square" lIns="0" tIns="0" rIns="0" bIns="0" rtlCol="0">
                      <a:noAutofit/>
                    </wps:bodyPr>
                  </wps:wsp>
                </a:graphicData>
              </a:graphic>
            </wp:anchor>
          </w:drawing>
        </mc:Choice>
        <mc:Fallback>
          <w:pict>
            <v:shape id="Textbox 139" o:spid="_x0000_s1355" type="#_x0000_t202" style="position:absolute;margin-left:470.6pt;margin-top:36.45pt;width:68.65pt;height:13.05pt;z-index:-20198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" filled="f" stroked="f">
              <v:path arrowok="t"/>
              <v:textbox inset="0,0,0,0">
                <w:txbxContent>
                  <w:p w:rsidR="00131890" w:rsidRPr="00131890" w:rsidRDefault="00131890">
                    <w:pPr>
                      <w:spacing w:line="245" w:lineRule="exact"/>
                      <w:ind w:left="20"/>
                      <w:rPr>
                        <w:i/>
                        <w:color w:val="00B050"/>
                      </w:rPr>
                    </w:pPr>
                    <w:r w:rsidRPr="00131890">
                      <w:rPr>
                        <w:i/>
                        <w:color w:val="00B050"/>
                      </w:rPr>
                      <w:t>2024-yil, I-</w:t>
                    </w:r>
                    <w:r w:rsidRPr="00131890">
                      <w:rPr>
                        <w:i/>
                        <w:color w:val="00B050"/>
                        <w:spacing w:val="-5"/>
                      </w:rPr>
                      <w:t>son</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90" w:rsidRDefault="00131890">
    <w:pPr>
      <w:pStyle w:val="a3"/>
      <w:spacing w:line="14" w:lineRule="auto"/>
      <w:ind w:left="0" w:firstLine="0"/>
      <w:jc w:val="left"/>
      <w:rPr>
        <w:sz w:val="20"/>
      </w:rPr>
    </w:pPr>
    <w:r>
      <w:rPr>
        <w:noProof/>
        <w:sz w:val="20"/>
        <w:lang w:val="ru-RU" w:eastAsia="ru-RU"/>
      </w:rPr>
      <mc:AlternateContent>
        <mc:Choice Requires="wpg">
          <w:drawing>
            <wp:anchor distT="0" distB="0" distL="0" distR="0" simplePos="0" relativeHeight="483119616" behindDoc="1" locked="0" layoutInCell="1" allowOverlap="1">
              <wp:simplePos x="0" y="0"/>
              <wp:positionH relativeFrom="page">
                <wp:posOffset>476</wp:posOffset>
              </wp:positionH>
              <wp:positionV relativeFrom="page">
                <wp:posOffset>-4762</wp:posOffset>
              </wp:positionV>
              <wp:extent cx="7541259" cy="656590"/>
              <wp:effectExtent l="0" t="0" r="22225" b="1016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1259" cy="656590"/>
                        <a:chOff x="0" y="0"/>
                        <a:chExt cx="7541259" cy="656590"/>
                      </a:xfrm>
                    </wpg:grpSpPr>
                    <wps:wsp>
                      <wps:cNvPr id="146" name="Graphic 146"/>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147" name="Graphic 147"/>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148" name="Graphic 148"/>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149" name="Graphic 149"/>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50"/>
                        </a:solidFill>
                        <a:ln w="9525">
                          <a:solidFill>
                            <a:srgbClr val="4F81BC"/>
                          </a:solidFill>
                          <a:prstDash val="solid"/>
                        </a:ln>
                      </wps:spPr>
                      <wps:bodyPr wrap="square" lIns="0" tIns="0" rIns="0" bIns="0" rtlCol="0">
                        <a:prstTxWarp prst="textNoShape">
                          <a:avLst/>
                        </a:prstTxWarp>
                        <a:noAutofit/>
                      </wps:bodyPr>
                    </wps:wsp>
                    <wps:wsp>
                      <wps:cNvPr id="150" name="Graphic 150"/>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anchor>
          </w:drawing>
        </mc:Choice>
        <mc:Fallback>
          <w:pict>
            <v:group w14:anchorId="5B29A452" id="Group 145" o:spid="_x0000_s1026" style="position:absolute;margin-left:.05pt;margin-top:-.35pt;width:593.8pt;height:51.7pt;z-index:-20196864;mso-wrap-distance-left:0;mso-wrap-distance-right:0;mso-position-horizontal-relative:page;mso-position-vertical-relative:page"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">
              <v:shape id="Graphic 146"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" path="m90804,l,,,629920r90804,l90804,xe" fillcolor="#f9c090" stroked="f">
                <v:path arrowok="t"/>
              </v:shape>
              <v:shape id="Graphic 147"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" path="m,629920r90804,l90804,,,,,629920xe" fillcolor="#00b050" strokecolor="#4f81bc">
                <v:path arrowok="t"/>
              </v:shape>
              <v:shape id="Graphic 148"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" path="m90804,l,,,629920r90804,l90804,xe" fillcolor="#f9c090" stroked="f">
                <v:path arrowok="t"/>
              </v:shape>
              <v:shape id="Graphic 149"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" path="m,629920r90804,l90804,,,,,629920xe" fillcolor="#00b050" strokecolor="#4f81bc">
                <v:path arrowok="t"/>
              </v:shape>
              <v:shape id="Graphic 150"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483120128" behindDoc="1" locked="0" layoutInCell="1" allowOverlap="1">
              <wp:simplePos x="0" y="0"/>
              <wp:positionH relativeFrom="page">
                <wp:posOffset>706627</wp:posOffset>
              </wp:positionH>
              <wp:positionV relativeFrom="page">
                <wp:posOffset>462650</wp:posOffset>
              </wp:positionV>
              <wp:extent cx="3752215" cy="16573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165735"/>
                      </a:xfrm>
                      <a:prstGeom prst="rect">
                        <a:avLst/>
                      </a:prstGeom>
                    </wps:spPr>
                    <wps:txbx>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1" o:spid="_x0000_s1357" type="#_x0000_t202" style="position:absolute;margin-left:55.65pt;margin-top:36.45pt;width:295.45pt;height:13.05pt;z-index:-2019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" filled="f" stroked="f">
              <v:path arrowok="t"/>
              <v:textbox inset="0,0,0,0">
                <w:txbxContent>
                  <w:p w:rsidR="00131890" w:rsidRPr="00131890" w:rsidRDefault="00131890">
                    <w:pPr>
                      <w:spacing w:line="245" w:lineRule="exact"/>
                      <w:ind w:left="20"/>
                      <w:rPr>
                        <w:i/>
                        <w:color w:val="00B050"/>
                      </w:rPr>
                    </w:pPr>
                    <w:r w:rsidRPr="00131890">
                      <w:rPr>
                        <w:i/>
                        <w:color w:val="00B050"/>
                      </w:rPr>
                      <w:t>Demografiya</w:t>
                    </w:r>
                    <w:r w:rsidRPr="00131890">
                      <w:rPr>
                        <w:i/>
                        <w:color w:val="00B050"/>
                        <w:spacing w:val="-6"/>
                      </w:rPr>
                      <w:t xml:space="preserve"> </w:t>
                    </w:r>
                    <w:r w:rsidRPr="00131890">
                      <w:rPr>
                        <w:i/>
                        <w:color w:val="00B050"/>
                      </w:rPr>
                      <w:t>va</w:t>
                    </w:r>
                    <w:r w:rsidRPr="00131890">
                      <w:rPr>
                        <w:i/>
                        <w:color w:val="00B050"/>
                        <w:spacing w:val="-8"/>
                      </w:rPr>
                      <w:t xml:space="preserve"> </w:t>
                    </w:r>
                    <w:r w:rsidRPr="00131890">
                      <w:rPr>
                        <w:i/>
                        <w:color w:val="00B050"/>
                      </w:rPr>
                      <w:t>mehnat</w:t>
                    </w:r>
                    <w:r w:rsidRPr="00131890">
                      <w:rPr>
                        <w:i/>
                        <w:color w:val="00B050"/>
                        <w:spacing w:val="-5"/>
                      </w:rPr>
                      <w:t xml:space="preserve"> </w:t>
                    </w:r>
                    <w:r w:rsidRPr="00131890">
                      <w:rPr>
                        <w:i/>
                        <w:color w:val="00B050"/>
                      </w:rPr>
                      <w:t>bozori</w:t>
                    </w:r>
                    <w:r w:rsidRPr="00131890">
                      <w:rPr>
                        <w:i/>
                        <w:color w:val="00B050"/>
                        <w:spacing w:val="-7"/>
                      </w:rPr>
                      <w:t xml:space="preserve"> </w:t>
                    </w:r>
                    <w:r w:rsidRPr="00131890">
                      <w:rPr>
                        <w:i/>
                        <w:color w:val="00B050"/>
                      </w:rPr>
                      <w:t>ilmiy-elektron</w:t>
                    </w:r>
                    <w:r w:rsidRPr="00131890">
                      <w:rPr>
                        <w:i/>
                        <w:color w:val="00B050"/>
                        <w:spacing w:val="-8"/>
                      </w:rPr>
                      <w:t xml:space="preserve"> </w:t>
                    </w:r>
                    <w:r w:rsidRPr="00131890">
                      <w:rPr>
                        <w:i/>
                        <w:color w:val="00B050"/>
                      </w:rPr>
                      <w:t>ommabop</w:t>
                    </w:r>
                    <w:r w:rsidRPr="00131890">
                      <w:rPr>
                        <w:i/>
                        <w:color w:val="00B050"/>
                        <w:spacing w:val="-4"/>
                      </w:rPr>
                      <w:t xml:space="preserve"> </w:t>
                    </w:r>
                    <w:r w:rsidRPr="00131890">
                      <w:rPr>
                        <w:i/>
                        <w:color w:val="00B050"/>
                        <w:spacing w:val="-2"/>
                      </w:rPr>
                      <w:t>jurnal</w:t>
                    </w:r>
                  </w:p>
                </w:txbxContent>
              </v:textbox>
              <w10:wrap anchorx="page" anchory="page"/>
            </v:shape>
          </w:pict>
        </mc:Fallback>
      </mc:AlternateContent>
    </w:r>
    <w:r>
      <w:rPr>
        <w:noProof/>
        <w:sz w:val="20"/>
        <w:lang w:val="ru-RU" w:eastAsia="ru-RU"/>
      </w:rPr>
      <mc:AlternateContent>
        <mc:Choice Requires="wps">
          <w:drawing>
            <wp:anchor distT="0" distB="0" distL="0" distR="0" simplePos="0" relativeHeight="483120640" behindDoc="1" locked="0" layoutInCell="1" allowOverlap="1">
              <wp:simplePos x="0" y="0"/>
              <wp:positionH relativeFrom="page">
                <wp:posOffset>5976788</wp:posOffset>
              </wp:positionH>
              <wp:positionV relativeFrom="page">
                <wp:posOffset>462650</wp:posOffset>
              </wp:positionV>
              <wp:extent cx="871855" cy="165735"/>
              <wp:effectExtent l="0" t="0" r="4445" b="5715"/>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165735"/>
                      </a:xfrm>
                      <a:prstGeom prst="rect">
                        <a:avLst/>
                      </a:prstGeom>
                      <a:solidFill>
                        <a:srgbClr val="00B050"/>
                      </a:solidFill>
                    </wps:spPr>
                    <wps:txbx>
                      <w:txbxContent>
                        <w:p w:rsidR="00131890" w:rsidRDefault="00131890">
                          <w:pPr>
                            <w:spacing w:line="245" w:lineRule="exact"/>
                            <w:ind w:left="20"/>
                            <w:rPr>
                              <w:i/>
                            </w:rPr>
                          </w:pPr>
                          <w:r>
                            <w:rPr>
                              <w:i/>
                              <w:color w:val="974705"/>
                            </w:rPr>
                            <w:t>2024-yil, I-</w:t>
                          </w:r>
                          <w:r>
                            <w:rPr>
                              <w:i/>
                              <w:color w:val="974705"/>
                              <w:spacing w:val="-5"/>
                            </w:rPr>
                            <w:t>son</w:t>
                          </w:r>
                        </w:p>
                      </w:txbxContent>
                    </wps:txbx>
                    <wps:bodyPr wrap="square" lIns="0" tIns="0" rIns="0" bIns="0" rtlCol="0">
                      <a:noAutofit/>
                    </wps:bodyPr>
                  </wps:wsp>
                </a:graphicData>
              </a:graphic>
            </wp:anchor>
          </w:drawing>
        </mc:Choice>
        <mc:Fallback>
          <w:pict>
            <v:shape id="Textbox 152" o:spid="_x0000_s1358" type="#_x0000_t202" style="position:absolute;margin-left:470.6pt;margin-top:36.45pt;width:68.65pt;height:13.05pt;z-index:-2019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" fillcolor="#00b050" stroked="f">
              <v:path arrowok="t"/>
              <v:textbox inset="0,0,0,0">
                <w:txbxContent>
                  <w:p w:rsidR="00131890" w:rsidRDefault="00131890">
                    <w:pPr>
                      <w:spacing w:line="245" w:lineRule="exact"/>
                      <w:ind w:left="20"/>
                      <w:rPr>
                        <w:i/>
                      </w:rPr>
                    </w:pPr>
                    <w:r>
                      <w:rPr>
                        <w:i/>
                        <w:color w:val="974705"/>
                      </w:rPr>
                      <w:t>2024-yil, I-</w:t>
                    </w:r>
                    <w:r>
                      <w:rPr>
                        <w:i/>
                        <w:color w:val="974705"/>
                        <w:spacing w:val="-5"/>
                      </w:rPr>
                      <w:t>son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270BD"/>
    <w:multiLevelType w:val="hybridMultilevel"/>
    <w:tmpl w:val="BDB0909A"/>
    <w:lvl w:ilvl="0" w:tplc="0F9C0FB0">
      <w:numFmt w:val="bullet"/>
      <w:lvlText w:val="-"/>
      <w:lvlJc w:val="left"/>
      <w:pPr>
        <w:ind w:left="140" w:hanging="286"/>
      </w:pPr>
      <w:rPr>
        <w:rFonts w:ascii="Courier New" w:eastAsia="Courier New" w:hAnsi="Courier New" w:cs="Courier New" w:hint="default"/>
        <w:b w:val="0"/>
        <w:bCs w:val="0"/>
        <w:i w:val="0"/>
        <w:iCs w:val="0"/>
        <w:spacing w:val="0"/>
        <w:w w:val="100"/>
        <w:sz w:val="28"/>
        <w:szCs w:val="28"/>
        <w:lang w:eastAsia="en-US" w:bidi="ar-SA"/>
      </w:rPr>
    </w:lvl>
    <w:lvl w:ilvl="1" w:tplc="4880CE52">
      <w:numFmt w:val="bullet"/>
      <w:lvlText w:val="•"/>
      <w:lvlJc w:val="left"/>
      <w:pPr>
        <w:ind w:left="1189" w:hanging="286"/>
      </w:pPr>
      <w:rPr>
        <w:rFonts w:hint="default"/>
        <w:lang w:eastAsia="en-US" w:bidi="ar-SA"/>
      </w:rPr>
    </w:lvl>
    <w:lvl w:ilvl="2" w:tplc="DC182F86">
      <w:numFmt w:val="bullet"/>
      <w:lvlText w:val="•"/>
      <w:lvlJc w:val="left"/>
      <w:pPr>
        <w:ind w:left="2238" w:hanging="286"/>
      </w:pPr>
      <w:rPr>
        <w:rFonts w:hint="default"/>
        <w:lang w:eastAsia="en-US" w:bidi="ar-SA"/>
      </w:rPr>
    </w:lvl>
    <w:lvl w:ilvl="3" w:tplc="8174A68A">
      <w:numFmt w:val="bullet"/>
      <w:lvlText w:val="•"/>
      <w:lvlJc w:val="left"/>
      <w:pPr>
        <w:ind w:left="3287" w:hanging="286"/>
      </w:pPr>
      <w:rPr>
        <w:rFonts w:hint="default"/>
        <w:lang w:eastAsia="en-US" w:bidi="ar-SA"/>
      </w:rPr>
    </w:lvl>
    <w:lvl w:ilvl="4" w:tplc="742656AC">
      <w:numFmt w:val="bullet"/>
      <w:lvlText w:val="•"/>
      <w:lvlJc w:val="left"/>
      <w:pPr>
        <w:ind w:left="4336" w:hanging="286"/>
      </w:pPr>
      <w:rPr>
        <w:rFonts w:hint="default"/>
        <w:lang w:eastAsia="en-US" w:bidi="ar-SA"/>
      </w:rPr>
    </w:lvl>
    <w:lvl w:ilvl="5" w:tplc="70EEEFB2">
      <w:numFmt w:val="bullet"/>
      <w:lvlText w:val="•"/>
      <w:lvlJc w:val="left"/>
      <w:pPr>
        <w:ind w:left="5385" w:hanging="286"/>
      </w:pPr>
      <w:rPr>
        <w:rFonts w:hint="default"/>
        <w:lang w:eastAsia="en-US" w:bidi="ar-SA"/>
      </w:rPr>
    </w:lvl>
    <w:lvl w:ilvl="6" w:tplc="11C63354">
      <w:numFmt w:val="bullet"/>
      <w:lvlText w:val="•"/>
      <w:lvlJc w:val="left"/>
      <w:pPr>
        <w:ind w:left="6434" w:hanging="286"/>
      </w:pPr>
      <w:rPr>
        <w:rFonts w:hint="default"/>
        <w:lang w:eastAsia="en-US" w:bidi="ar-SA"/>
      </w:rPr>
    </w:lvl>
    <w:lvl w:ilvl="7" w:tplc="66C64CAC">
      <w:numFmt w:val="bullet"/>
      <w:lvlText w:val="•"/>
      <w:lvlJc w:val="left"/>
      <w:pPr>
        <w:ind w:left="7483" w:hanging="286"/>
      </w:pPr>
      <w:rPr>
        <w:rFonts w:hint="default"/>
        <w:lang w:eastAsia="en-US" w:bidi="ar-SA"/>
      </w:rPr>
    </w:lvl>
    <w:lvl w:ilvl="8" w:tplc="E6504852">
      <w:numFmt w:val="bullet"/>
      <w:lvlText w:val="•"/>
      <w:lvlJc w:val="left"/>
      <w:pPr>
        <w:ind w:left="8533" w:hanging="286"/>
      </w:pPr>
      <w:rPr>
        <w:rFonts w:hint="default"/>
        <w:lang w:eastAsia="en-US" w:bidi="ar-SA"/>
      </w:rPr>
    </w:lvl>
  </w:abstractNum>
  <w:abstractNum w:abstractNumId="1" w15:restartNumberingAfterBreak="0">
    <w:nsid w:val="13695E2C"/>
    <w:multiLevelType w:val="hybridMultilevel"/>
    <w:tmpl w:val="0E146B9E"/>
    <w:lvl w:ilvl="0" w:tplc="02FAAA54">
      <w:numFmt w:val="bullet"/>
      <w:lvlText w:val="-"/>
      <w:lvlJc w:val="left"/>
      <w:pPr>
        <w:ind w:left="140" w:hanging="219"/>
      </w:pPr>
      <w:rPr>
        <w:rFonts w:ascii="Constantia" w:eastAsia="Constantia" w:hAnsi="Constantia" w:cs="Constantia" w:hint="default"/>
        <w:b w:val="0"/>
        <w:bCs w:val="0"/>
        <w:i w:val="0"/>
        <w:iCs w:val="0"/>
        <w:spacing w:val="0"/>
        <w:w w:val="100"/>
        <w:sz w:val="28"/>
        <w:szCs w:val="28"/>
        <w:lang w:eastAsia="en-US" w:bidi="ar-SA"/>
      </w:rPr>
    </w:lvl>
    <w:lvl w:ilvl="1" w:tplc="EB384778">
      <w:numFmt w:val="bullet"/>
      <w:lvlText w:val="•"/>
      <w:lvlJc w:val="left"/>
      <w:pPr>
        <w:ind w:left="1189" w:hanging="219"/>
      </w:pPr>
      <w:rPr>
        <w:rFonts w:hint="default"/>
        <w:lang w:eastAsia="en-US" w:bidi="ar-SA"/>
      </w:rPr>
    </w:lvl>
    <w:lvl w:ilvl="2" w:tplc="57363A2A">
      <w:numFmt w:val="bullet"/>
      <w:lvlText w:val="•"/>
      <w:lvlJc w:val="left"/>
      <w:pPr>
        <w:ind w:left="2238" w:hanging="219"/>
      </w:pPr>
      <w:rPr>
        <w:rFonts w:hint="default"/>
        <w:lang w:eastAsia="en-US" w:bidi="ar-SA"/>
      </w:rPr>
    </w:lvl>
    <w:lvl w:ilvl="3" w:tplc="D8502C78">
      <w:numFmt w:val="bullet"/>
      <w:lvlText w:val="•"/>
      <w:lvlJc w:val="left"/>
      <w:pPr>
        <w:ind w:left="3287" w:hanging="219"/>
      </w:pPr>
      <w:rPr>
        <w:rFonts w:hint="default"/>
        <w:lang w:eastAsia="en-US" w:bidi="ar-SA"/>
      </w:rPr>
    </w:lvl>
    <w:lvl w:ilvl="4" w:tplc="46326E12">
      <w:numFmt w:val="bullet"/>
      <w:lvlText w:val="•"/>
      <w:lvlJc w:val="left"/>
      <w:pPr>
        <w:ind w:left="4336" w:hanging="219"/>
      </w:pPr>
      <w:rPr>
        <w:rFonts w:hint="default"/>
        <w:lang w:eastAsia="en-US" w:bidi="ar-SA"/>
      </w:rPr>
    </w:lvl>
    <w:lvl w:ilvl="5" w:tplc="39A4C082">
      <w:numFmt w:val="bullet"/>
      <w:lvlText w:val="•"/>
      <w:lvlJc w:val="left"/>
      <w:pPr>
        <w:ind w:left="5385" w:hanging="219"/>
      </w:pPr>
      <w:rPr>
        <w:rFonts w:hint="default"/>
        <w:lang w:eastAsia="en-US" w:bidi="ar-SA"/>
      </w:rPr>
    </w:lvl>
    <w:lvl w:ilvl="6" w:tplc="E384CFC6">
      <w:numFmt w:val="bullet"/>
      <w:lvlText w:val="•"/>
      <w:lvlJc w:val="left"/>
      <w:pPr>
        <w:ind w:left="6434" w:hanging="219"/>
      </w:pPr>
      <w:rPr>
        <w:rFonts w:hint="default"/>
        <w:lang w:eastAsia="en-US" w:bidi="ar-SA"/>
      </w:rPr>
    </w:lvl>
    <w:lvl w:ilvl="7" w:tplc="5BF419AA">
      <w:numFmt w:val="bullet"/>
      <w:lvlText w:val="•"/>
      <w:lvlJc w:val="left"/>
      <w:pPr>
        <w:ind w:left="7483" w:hanging="219"/>
      </w:pPr>
      <w:rPr>
        <w:rFonts w:hint="default"/>
        <w:lang w:eastAsia="en-US" w:bidi="ar-SA"/>
      </w:rPr>
    </w:lvl>
    <w:lvl w:ilvl="8" w:tplc="EB2A5904">
      <w:numFmt w:val="bullet"/>
      <w:lvlText w:val="•"/>
      <w:lvlJc w:val="left"/>
      <w:pPr>
        <w:ind w:left="8533" w:hanging="219"/>
      </w:pPr>
      <w:rPr>
        <w:rFonts w:hint="default"/>
        <w:lang w:eastAsia="en-US" w:bidi="ar-SA"/>
      </w:rPr>
    </w:lvl>
  </w:abstractNum>
  <w:abstractNum w:abstractNumId="2" w15:restartNumberingAfterBreak="0">
    <w:nsid w:val="14012801"/>
    <w:multiLevelType w:val="hybridMultilevel"/>
    <w:tmpl w:val="CC927FE2"/>
    <w:lvl w:ilvl="0" w:tplc="61C8D1A2">
      <w:start w:val="1"/>
      <w:numFmt w:val="decimal"/>
      <w:lvlText w:val="%1."/>
      <w:lvlJc w:val="left"/>
      <w:pPr>
        <w:ind w:left="302" w:hanging="197"/>
        <w:jc w:val="left"/>
      </w:pPr>
      <w:rPr>
        <w:rFonts w:ascii="Constantia" w:eastAsia="Constantia" w:hAnsi="Constantia" w:cs="Constantia" w:hint="default"/>
        <w:b w:val="0"/>
        <w:bCs w:val="0"/>
        <w:i w:val="0"/>
        <w:iCs w:val="0"/>
        <w:spacing w:val="0"/>
        <w:w w:val="100"/>
        <w:sz w:val="24"/>
        <w:szCs w:val="24"/>
        <w:lang w:eastAsia="en-US" w:bidi="ar-SA"/>
      </w:rPr>
    </w:lvl>
    <w:lvl w:ilvl="1" w:tplc="AEBCE22A">
      <w:numFmt w:val="bullet"/>
      <w:lvlText w:val="•"/>
      <w:lvlJc w:val="left"/>
      <w:pPr>
        <w:ind w:left="986" w:hanging="197"/>
      </w:pPr>
      <w:rPr>
        <w:rFonts w:hint="default"/>
        <w:lang w:eastAsia="en-US" w:bidi="ar-SA"/>
      </w:rPr>
    </w:lvl>
    <w:lvl w:ilvl="2" w:tplc="FE5EEB72">
      <w:numFmt w:val="bullet"/>
      <w:lvlText w:val="•"/>
      <w:lvlJc w:val="left"/>
      <w:pPr>
        <w:ind w:left="1673" w:hanging="197"/>
      </w:pPr>
      <w:rPr>
        <w:rFonts w:hint="default"/>
        <w:lang w:eastAsia="en-US" w:bidi="ar-SA"/>
      </w:rPr>
    </w:lvl>
    <w:lvl w:ilvl="3" w:tplc="35FA3D80">
      <w:numFmt w:val="bullet"/>
      <w:lvlText w:val="•"/>
      <w:lvlJc w:val="left"/>
      <w:pPr>
        <w:ind w:left="2359" w:hanging="197"/>
      </w:pPr>
      <w:rPr>
        <w:rFonts w:hint="default"/>
        <w:lang w:eastAsia="en-US" w:bidi="ar-SA"/>
      </w:rPr>
    </w:lvl>
    <w:lvl w:ilvl="4" w:tplc="CD501ABC">
      <w:numFmt w:val="bullet"/>
      <w:lvlText w:val="•"/>
      <w:lvlJc w:val="left"/>
      <w:pPr>
        <w:ind w:left="3046" w:hanging="197"/>
      </w:pPr>
      <w:rPr>
        <w:rFonts w:hint="default"/>
        <w:lang w:eastAsia="en-US" w:bidi="ar-SA"/>
      </w:rPr>
    </w:lvl>
    <w:lvl w:ilvl="5" w:tplc="FB6ACBD0">
      <w:numFmt w:val="bullet"/>
      <w:lvlText w:val="•"/>
      <w:lvlJc w:val="left"/>
      <w:pPr>
        <w:ind w:left="3732" w:hanging="197"/>
      </w:pPr>
      <w:rPr>
        <w:rFonts w:hint="default"/>
        <w:lang w:eastAsia="en-US" w:bidi="ar-SA"/>
      </w:rPr>
    </w:lvl>
    <w:lvl w:ilvl="6" w:tplc="9EB88DAA">
      <w:numFmt w:val="bullet"/>
      <w:lvlText w:val="•"/>
      <w:lvlJc w:val="left"/>
      <w:pPr>
        <w:ind w:left="4419" w:hanging="197"/>
      </w:pPr>
      <w:rPr>
        <w:rFonts w:hint="default"/>
        <w:lang w:eastAsia="en-US" w:bidi="ar-SA"/>
      </w:rPr>
    </w:lvl>
    <w:lvl w:ilvl="7" w:tplc="260C283C">
      <w:numFmt w:val="bullet"/>
      <w:lvlText w:val="•"/>
      <w:lvlJc w:val="left"/>
      <w:pPr>
        <w:ind w:left="5105" w:hanging="197"/>
      </w:pPr>
      <w:rPr>
        <w:rFonts w:hint="default"/>
        <w:lang w:eastAsia="en-US" w:bidi="ar-SA"/>
      </w:rPr>
    </w:lvl>
    <w:lvl w:ilvl="8" w:tplc="ED382BF6">
      <w:numFmt w:val="bullet"/>
      <w:lvlText w:val="•"/>
      <w:lvlJc w:val="left"/>
      <w:pPr>
        <w:ind w:left="5792" w:hanging="197"/>
      </w:pPr>
      <w:rPr>
        <w:rFonts w:hint="default"/>
        <w:lang w:eastAsia="en-US" w:bidi="ar-SA"/>
      </w:rPr>
    </w:lvl>
  </w:abstractNum>
  <w:abstractNum w:abstractNumId="3" w15:restartNumberingAfterBreak="0">
    <w:nsid w:val="155E6B6C"/>
    <w:multiLevelType w:val="hybridMultilevel"/>
    <w:tmpl w:val="D550DABC"/>
    <w:lvl w:ilvl="0" w:tplc="EA427D2C">
      <w:start w:val="14"/>
      <w:numFmt w:val="decimal"/>
      <w:lvlText w:val="[%1]"/>
      <w:lvlJc w:val="left"/>
      <w:pPr>
        <w:ind w:left="140" w:hanging="725"/>
        <w:jc w:val="left"/>
      </w:pPr>
      <w:rPr>
        <w:rFonts w:ascii="Constantia" w:eastAsia="Constantia" w:hAnsi="Constantia" w:cs="Constantia" w:hint="default"/>
        <w:b w:val="0"/>
        <w:bCs w:val="0"/>
        <w:i w:val="0"/>
        <w:iCs w:val="0"/>
        <w:spacing w:val="-1"/>
        <w:w w:val="100"/>
        <w:sz w:val="28"/>
        <w:szCs w:val="28"/>
        <w:lang w:eastAsia="en-US" w:bidi="ar-SA"/>
      </w:rPr>
    </w:lvl>
    <w:lvl w:ilvl="1" w:tplc="797E7C12">
      <w:numFmt w:val="bullet"/>
      <w:lvlText w:val="•"/>
      <w:lvlJc w:val="left"/>
      <w:pPr>
        <w:ind w:left="1189" w:hanging="725"/>
      </w:pPr>
      <w:rPr>
        <w:rFonts w:hint="default"/>
        <w:lang w:eastAsia="en-US" w:bidi="ar-SA"/>
      </w:rPr>
    </w:lvl>
    <w:lvl w:ilvl="2" w:tplc="269A4022">
      <w:numFmt w:val="bullet"/>
      <w:lvlText w:val="•"/>
      <w:lvlJc w:val="left"/>
      <w:pPr>
        <w:ind w:left="2238" w:hanging="725"/>
      </w:pPr>
      <w:rPr>
        <w:rFonts w:hint="default"/>
        <w:lang w:eastAsia="en-US" w:bidi="ar-SA"/>
      </w:rPr>
    </w:lvl>
    <w:lvl w:ilvl="3" w:tplc="EC1ED4A2">
      <w:numFmt w:val="bullet"/>
      <w:lvlText w:val="•"/>
      <w:lvlJc w:val="left"/>
      <w:pPr>
        <w:ind w:left="3287" w:hanging="725"/>
      </w:pPr>
      <w:rPr>
        <w:rFonts w:hint="default"/>
        <w:lang w:eastAsia="en-US" w:bidi="ar-SA"/>
      </w:rPr>
    </w:lvl>
    <w:lvl w:ilvl="4" w:tplc="ED66F2B8">
      <w:numFmt w:val="bullet"/>
      <w:lvlText w:val="•"/>
      <w:lvlJc w:val="left"/>
      <w:pPr>
        <w:ind w:left="4336" w:hanging="725"/>
      </w:pPr>
      <w:rPr>
        <w:rFonts w:hint="default"/>
        <w:lang w:eastAsia="en-US" w:bidi="ar-SA"/>
      </w:rPr>
    </w:lvl>
    <w:lvl w:ilvl="5" w:tplc="28AC9F9E">
      <w:numFmt w:val="bullet"/>
      <w:lvlText w:val="•"/>
      <w:lvlJc w:val="left"/>
      <w:pPr>
        <w:ind w:left="5385" w:hanging="725"/>
      </w:pPr>
      <w:rPr>
        <w:rFonts w:hint="default"/>
        <w:lang w:eastAsia="en-US" w:bidi="ar-SA"/>
      </w:rPr>
    </w:lvl>
    <w:lvl w:ilvl="6" w:tplc="F1CCC660">
      <w:numFmt w:val="bullet"/>
      <w:lvlText w:val="•"/>
      <w:lvlJc w:val="left"/>
      <w:pPr>
        <w:ind w:left="6434" w:hanging="725"/>
      </w:pPr>
      <w:rPr>
        <w:rFonts w:hint="default"/>
        <w:lang w:eastAsia="en-US" w:bidi="ar-SA"/>
      </w:rPr>
    </w:lvl>
    <w:lvl w:ilvl="7" w:tplc="D7789A32">
      <w:numFmt w:val="bullet"/>
      <w:lvlText w:val="•"/>
      <w:lvlJc w:val="left"/>
      <w:pPr>
        <w:ind w:left="7483" w:hanging="725"/>
      </w:pPr>
      <w:rPr>
        <w:rFonts w:hint="default"/>
        <w:lang w:eastAsia="en-US" w:bidi="ar-SA"/>
      </w:rPr>
    </w:lvl>
    <w:lvl w:ilvl="8" w:tplc="DB2CA3FA">
      <w:numFmt w:val="bullet"/>
      <w:lvlText w:val="•"/>
      <w:lvlJc w:val="left"/>
      <w:pPr>
        <w:ind w:left="8533" w:hanging="725"/>
      </w:pPr>
      <w:rPr>
        <w:rFonts w:hint="default"/>
        <w:lang w:eastAsia="en-US" w:bidi="ar-SA"/>
      </w:rPr>
    </w:lvl>
  </w:abstractNum>
  <w:abstractNum w:abstractNumId="4" w15:restartNumberingAfterBreak="0">
    <w:nsid w:val="19185552"/>
    <w:multiLevelType w:val="hybridMultilevel"/>
    <w:tmpl w:val="C0B6795A"/>
    <w:lvl w:ilvl="0" w:tplc="E5A8E548">
      <w:start w:val="1"/>
      <w:numFmt w:val="decimal"/>
      <w:lvlText w:val="%1."/>
      <w:lvlJc w:val="left"/>
      <w:pPr>
        <w:ind w:left="140" w:hanging="286"/>
        <w:jc w:val="left"/>
      </w:pPr>
      <w:rPr>
        <w:rFonts w:ascii="Constantia" w:eastAsia="Constantia" w:hAnsi="Constantia" w:cs="Constantia" w:hint="default"/>
        <w:b/>
        <w:bCs/>
        <w:i/>
        <w:iCs/>
        <w:spacing w:val="0"/>
        <w:w w:val="100"/>
        <w:sz w:val="28"/>
        <w:szCs w:val="28"/>
        <w:lang w:eastAsia="en-US" w:bidi="ar-SA"/>
      </w:rPr>
    </w:lvl>
    <w:lvl w:ilvl="1" w:tplc="B614B056">
      <w:start w:val="1"/>
      <w:numFmt w:val="decimal"/>
      <w:lvlText w:val="%2-"/>
      <w:lvlJc w:val="left"/>
      <w:pPr>
        <w:ind w:left="926" w:hanging="203"/>
        <w:jc w:val="left"/>
      </w:pPr>
      <w:rPr>
        <w:rFonts w:ascii="Constantia" w:eastAsia="Constantia" w:hAnsi="Constantia" w:cs="Constantia" w:hint="default"/>
        <w:b/>
        <w:bCs/>
        <w:i w:val="0"/>
        <w:iCs w:val="0"/>
        <w:spacing w:val="0"/>
        <w:w w:val="96"/>
        <w:sz w:val="26"/>
        <w:szCs w:val="26"/>
        <w:lang w:eastAsia="en-US" w:bidi="ar-SA"/>
      </w:rPr>
    </w:lvl>
    <w:lvl w:ilvl="2" w:tplc="4C7E1462">
      <w:numFmt w:val="bullet"/>
      <w:lvlText w:val="•"/>
      <w:lvlJc w:val="left"/>
      <w:pPr>
        <w:ind w:left="1999" w:hanging="203"/>
      </w:pPr>
      <w:rPr>
        <w:rFonts w:hint="default"/>
        <w:lang w:eastAsia="en-US" w:bidi="ar-SA"/>
      </w:rPr>
    </w:lvl>
    <w:lvl w:ilvl="3" w:tplc="5A943F8A">
      <w:numFmt w:val="bullet"/>
      <w:lvlText w:val="•"/>
      <w:lvlJc w:val="left"/>
      <w:pPr>
        <w:ind w:left="3078" w:hanging="203"/>
      </w:pPr>
      <w:rPr>
        <w:rFonts w:hint="default"/>
        <w:lang w:eastAsia="en-US" w:bidi="ar-SA"/>
      </w:rPr>
    </w:lvl>
    <w:lvl w:ilvl="4" w:tplc="FEBE8746">
      <w:numFmt w:val="bullet"/>
      <w:lvlText w:val="•"/>
      <w:lvlJc w:val="left"/>
      <w:pPr>
        <w:ind w:left="4157" w:hanging="203"/>
      </w:pPr>
      <w:rPr>
        <w:rFonts w:hint="default"/>
        <w:lang w:eastAsia="en-US" w:bidi="ar-SA"/>
      </w:rPr>
    </w:lvl>
    <w:lvl w:ilvl="5" w:tplc="F8522740">
      <w:numFmt w:val="bullet"/>
      <w:lvlText w:val="•"/>
      <w:lvlJc w:val="left"/>
      <w:pPr>
        <w:ind w:left="5236" w:hanging="203"/>
      </w:pPr>
      <w:rPr>
        <w:rFonts w:hint="default"/>
        <w:lang w:eastAsia="en-US" w:bidi="ar-SA"/>
      </w:rPr>
    </w:lvl>
    <w:lvl w:ilvl="6" w:tplc="1AEAEE84">
      <w:numFmt w:val="bullet"/>
      <w:lvlText w:val="•"/>
      <w:lvlJc w:val="left"/>
      <w:pPr>
        <w:ind w:left="6315" w:hanging="203"/>
      </w:pPr>
      <w:rPr>
        <w:rFonts w:hint="default"/>
        <w:lang w:eastAsia="en-US" w:bidi="ar-SA"/>
      </w:rPr>
    </w:lvl>
    <w:lvl w:ilvl="7" w:tplc="EF6A6330">
      <w:numFmt w:val="bullet"/>
      <w:lvlText w:val="•"/>
      <w:lvlJc w:val="left"/>
      <w:pPr>
        <w:ind w:left="7394" w:hanging="203"/>
      </w:pPr>
      <w:rPr>
        <w:rFonts w:hint="default"/>
        <w:lang w:eastAsia="en-US" w:bidi="ar-SA"/>
      </w:rPr>
    </w:lvl>
    <w:lvl w:ilvl="8" w:tplc="BB22BF8C">
      <w:numFmt w:val="bullet"/>
      <w:lvlText w:val="•"/>
      <w:lvlJc w:val="left"/>
      <w:pPr>
        <w:ind w:left="8473" w:hanging="203"/>
      </w:pPr>
      <w:rPr>
        <w:rFonts w:hint="default"/>
        <w:lang w:eastAsia="en-US" w:bidi="ar-SA"/>
      </w:rPr>
    </w:lvl>
  </w:abstractNum>
  <w:abstractNum w:abstractNumId="5" w15:restartNumberingAfterBreak="0">
    <w:nsid w:val="19E2188A"/>
    <w:multiLevelType w:val="hybridMultilevel"/>
    <w:tmpl w:val="588ED5C4"/>
    <w:lvl w:ilvl="0" w:tplc="3B0EE686">
      <w:numFmt w:val="bullet"/>
      <w:lvlText w:val="-"/>
      <w:lvlJc w:val="left"/>
      <w:pPr>
        <w:ind w:left="140" w:hanging="207"/>
      </w:pPr>
      <w:rPr>
        <w:rFonts w:ascii="Constantia" w:eastAsia="Constantia" w:hAnsi="Constantia" w:cs="Constantia" w:hint="default"/>
        <w:b w:val="0"/>
        <w:bCs w:val="0"/>
        <w:i w:val="0"/>
        <w:iCs w:val="0"/>
        <w:spacing w:val="0"/>
        <w:w w:val="100"/>
        <w:sz w:val="28"/>
        <w:szCs w:val="28"/>
        <w:lang w:eastAsia="en-US" w:bidi="ar-SA"/>
      </w:rPr>
    </w:lvl>
    <w:lvl w:ilvl="1" w:tplc="3E2C7BD6">
      <w:numFmt w:val="bullet"/>
      <w:lvlText w:val="•"/>
      <w:lvlJc w:val="left"/>
      <w:pPr>
        <w:ind w:left="1189" w:hanging="207"/>
      </w:pPr>
      <w:rPr>
        <w:rFonts w:hint="default"/>
        <w:lang w:eastAsia="en-US" w:bidi="ar-SA"/>
      </w:rPr>
    </w:lvl>
    <w:lvl w:ilvl="2" w:tplc="3A2025C4">
      <w:numFmt w:val="bullet"/>
      <w:lvlText w:val="•"/>
      <w:lvlJc w:val="left"/>
      <w:pPr>
        <w:ind w:left="2238" w:hanging="207"/>
      </w:pPr>
      <w:rPr>
        <w:rFonts w:hint="default"/>
        <w:lang w:eastAsia="en-US" w:bidi="ar-SA"/>
      </w:rPr>
    </w:lvl>
    <w:lvl w:ilvl="3" w:tplc="314A6C46">
      <w:numFmt w:val="bullet"/>
      <w:lvlText w:val="•"/>
      <w:lvlJc w:val="left"/>
      <w:pPr>
        <w:ind w:left="3287" w:hanging="207"/>
      </w:pPr>
      <w:rPr>
        <w:rFonts w:hint="default"/>
        <w:lang w:eastAsia="en-US" w:bidi="ar-SA"/>
      </w:rPr>
    </w:lvl>
    <w:lvl w:ilvl="4" w:tplc="2608820A">
      <w:numFmt w:val="bullet"/>
      <w:lvlText w:val="•"/>
      <w:lvlJc w:val="left"/>
      <w:pPr>
        <w:ind w:left="4336" w:hanging="207"/>
      </w:pPr>
      <w:rPr>
        <w:rFonts w:hint="default"/>
        <w:lang w:eastAsia="en-US" w:bidi="ar-SA"/>
      </w:rPr>
    </w:lvl>
    <w:lvl w:ilvl="5" w:tplc="635067D4">
      <w:numFmt w:val="bullet"/>
      <w:lvlText w:val="•"/>
      <w:lvlJc w:val="left"/>
      <w:pPr>
        <w:ind w:left="5385" w:hanging="207"/>
      </w:pPr>
      <w:rPr>
        <w:rFonts w:hint="default"/>
        <w:lang w:eastAsia="en-US" w:bidi="ar-SA"/>
      </w:rPr>
    </w:lvl>
    <w:lvl w:ilvl="6" w:tplc="9DCE70B8">
      <w:numFmt w:val="bullet"/>
      <w:lvlText w:val="•"/>
      <w:lvlJc w:val="left"/>
      <w:pPr>
        <w:ind w:left="6434" w:hanging="207"/>
      </w:pPr>
      <w:rPr>
        <w:rFonts w:hint="default"/>
        <w:lang w:eastAsia="en-US" w:bidi="ar-SA"/>
      </w:rPr>
    </w:lvl>
    <w:lvl w:ilvl="7" w:tplc="9DD8E190">
      <w:numFmt w:val="bullet"/>
      <w:lvlText w:val="•"/>
      <w:lvlJc w:val="left"/>
      <w:pPr>
        <w:ind w:left="7483" w:hanging="207"/>
      </w:pPr>
      <w:rPr>
        <w:rFonts w:hint="default"/>
        <w:lang w:eastAsia="en-US" w:bidi="ar-SA"/>
      </w:rPr>
    </w:lvl>
    <w:lvl w:ilvl="8" w:tplc="00D06518">
      <w:numFmt w:val="bullet"/>
      <w:lvlText w:val="•"/>
      <w:lvlJc w:val="left"/>
      <w:pPr>
        <w:ind w:left="8533" w:hanging="207"/>
      </w:pPr>
      <w:rPr>
        <w:rFonts w:hint="default"/>
        <w:lang w:eastAsia="en-US" w:bidi="ar-SA"/>
      </w:rPr>
    </w:lvl>
  </w:abstractNum>
  <w:abstractNum w:abstractNumId="6" w15:restartNumberingAfterBreak="0">
    <w:nsid w:val="1B443442"/>
    <w:multiLevelType w:val="hybridMultilevel"/>
    <w:tmpl w:val="E668AF28"/>
    <w:lvl w:ilvl="0" w:tplc="25741D7A">
      <w:start w:val="1"/>
      <w:numFmt w:val="decimal"/>
      <w:lvlText w:val="%1."/>
      <w:lvlJc w:val="left"/>
      <w:pPr>
        <w:ind w:left="302" w:hanging="197"/>
        <w:jc w:val="left"/>
      </w:pPr>
      <w:rPr>
        <w:rFonts w:ascii="Constantia" w:eastAsia="Constantia" w:hAnsi="Constantia" w:cs="Constantia" w:hint="default"/>
        <w:b w:val="0"/>
        <w:bCs w:val="0"/>
        <w:i w:val="0"/>
        <w:iCs w:val="0"/>
        <w:spacing w:val="0"/>
        <w:w w:val="100"/>
        <w:sz w:val="24"/>
        <w:szCs w:val="24"/>
        <w:lang w:eastAsia="en-US" w:bidi="ar-SA"/>
      </w:rPr>
    </w:lvl>
    <w:lvl w:ilvl="1" w:tplc="153A8FCC">
      <w:numFmt w:val="bullet"/>
      <w:lvlText w:val="•"/>
      <w:lvlJc w:val="left"/>
      <w:pPr>
        <w:ind w:left="986" w:hanging="197"/>
      </w:pPr>
      <w:rPr>
        <w:rFonts w:hint="default"/>
        <w:lang w:eastAsia="en-US" w:bidi="ar-SA"/>
      </w:rPr>
    </w:lvl>
    <w:lvl w:ilvl="2" w:tplc="FCFE4096">
      <w:numFmt w:val="bullet"/>
      <w:lvlText w:val="•"/>
      <w:lvlJc w:val="left"/>
      <w:pPr>
        <w:ind w:left="1673" w:hanging="197"/>
      </w:pPr>
      <w:rPr>
        <w:rFonts w:hint="default"/>
        <w:lang w:eastAsia="en-US" w:bidi="ar-SA"/>
      </w:rPr>
    </w:lvl>
    <w:lvl w:ilvl="3" w:tplc="04020514">
      <w:numFmt w:val="bullet"/>
      <w:lvlText w:val="•"/>
      <w:lvlJc w:val="left"/>
      <w:pPr>
        <w:ind w:left="2359" w:hanging="197"/>
      </w:pPr>
      <w:rPr>
        <w:rFonts w:hint="default"/>
        <w:lang w:eastAsia="en-US" w:bidi="ar-SA"/>
      </w:rPr>
    </w:lvl>
    <w:lvl w:ilvl="4" w:tplc="3B9AD1F6">
      <w:numFmt w:val="bullet"/>
      <w:lvlText w:val="•"/>
      <w:lvlJc w:val="left"/>
      <w:pPr>
        <w:ind w:left="3046" w:hanging="197"/>
      </w:pPr>
      <w:rPr>
        <w:rFonts w:hint="default"/>
        <w:lang w:eastAsia="en-US" w:bidi="ar-SA"/>
      </w:rPr>
    </w:lvl>
    <w:lvl w:ilvl="5" w:tplc="707A8B94">
      <w:numFmt w:val="bullet"/>
      <w:lvlText w:val="•"/>
      <w:lvlJc w:val="left"/>
      <w:pPr>
        <w:ind w:left="3732" w:hanging="197"/>
      </w:pPr>
      <w:rPr>
        <w:rFonts w:hint="default"/>
        <w:lang w:eastAsia="en-US" w:bidi="ar-SA"/>
      </w:rPr>
    </w:lvl>
    <w:lvl w:ilvl="6" w:tplc="200A79AE">
      <w:numFmt w:val="bullet"/>
      <w:lvlText w:val="•"/>
      <w:lvlJc w:val="left"/>
      <w:pPr>
        <w:ind w:left="4419" w:hanging="197"/>
      </w:pPr>
      <w:rPr>
        <w:rFonts w:hint="default"/>
        <w:lang w:eastAsia="en-US" w:bidi="ar-SA"/>
      </w:rPr>
    </w:lvl>
    <w:lvl w:ilvl="7" w:tplc="82461628">
      <w:numFmt w:val="bullet"/>
      <w:lvlText w:val="•"/>
      <w:lvlJc w:val="left"/>
      <w:pPr>
        <w:ind w:left="5105" w:hanging="197"/>
      </w:pPr>
      <w:rPr>
        <w:rFonts w:hint="default"/>
        <w:lang w:eastAsia="en-US" w:bidi="ar-SA"/>
      </w:rPr>
    </w:lvl>
    <w:lvl w:ilvl="8" w:tplc="63C8658C">
      <w:numFmt w:val="bullet"/>
      <w:lvlText w:val="•"/>
      <w:lvlJc w:val="left"/>
      <w:pPr>
        <w:ind w:left="5792" w:hanging="197"/>
      </w:pPr>
      <w:rPr>
        <w:rFonts w:hint="default"/>
        <w:lang w:eastAsia="en-US" w:bidi="ar-SA"/>
      </w:rPr>
    </w:lvl>
  </w:abstractNum>
  <w:abstractNum w:abstractNumId="7" w15:restartNumberingAfterBreak="0">
    <w:nsid w:val="1B4D21F0"/>
    <w:multiLevelType w:val="hybridMultilevel"/>
    <w:tmpl w:val="38765450"/>
    <w:lvl w:ilvl="0" w:tplc="117ADFC0">
      <w:start w:val="1"/>
      <w:numFmt w:val="decimal"/>
      <w:lvlText w:val="%1."/>
      <w:lvlJc w:val="left"/>
      <w:pPr>
        <w:ind w:left="993" w:hanging="286"/>
        <w:jc w:val="left"/>
      </w:pPr>
      <w:rPr>
        <w:rFonts w:ascii="Constantia" w:eastAsia="Constantia" w:hAnsi="Constantia" w:cs="Constantia" w:hint="default"/>
        <w:b/>
        <w:bCs/>
        <w:i/>
        <w:iCs/>
        <w:spacing w:val="0"/>
        <w:w w:val="100"/>
        <w:sz w:val="28"/>
        <w:szCs w:val="28"/>
        <w:lang w:eastAsia="en-US" w:bidi="ar-SA"/>
      </w:rPr>
    </w:lvl>
    <w:lvl w:ilvl="1" w:tplc="6C8A4AB6">
      <w:numFmt w:val="bullet"/>
      <w:lvlText w:val="•"/>
      <w:lvlJc w:val="left"/>
      <w:pPr>
        <w:ind w:left="1963" w:hanging="286"/>
      </w:pPr>
      <w:rPr>
        <w:rFonts w:hint="default"/>
        <w:lang w:eastAsia="en-US" w:bidi="ar-SA"/>
      </w:rPr>
    </w:lvl>
    <w:lvl w:ilvl="2" w:tplc="A5D0C6F0">
      <w:numFmt w:val="bullet"/>
      <w:lvlText w:val="•"/>
      <w:lvlJc w:val="left"/>
      <w:pPr>
        <w:ind w:left="2926" w:hanging="286"/>
      </w:pPr>
      <w:rPr>
        <w:rFonts w:hint="default"/>
        <w:lang w:eastAsia="en-US" w:bidi="ar-SA"/>
      </w:rPr>
    </w:lvl>
    <w:lvl w:ilvl="3" w:tplc="82F0A41C">
      <w:numFmt w:val="bullet"/>
      <w:lvlText w:val="•"/>
      <w:lvlJc w:val="left"/>
      <w:pPr>
        <w:ind w:left="3889" w:hanging="286"/>
      </w:pPr>
      <w:rPr>
        <w:rFonts w:hint="default"/>
        <w:lang w:eastAsia="en-US" w:bidi="ar-SA"/>
      </w:rPr>
    </w:lvl>
    <w:lvl w:ilvl="4" w:tplc="763A24C0">
      <w:numFmt w:val="bullet"/>
      <w:lvlText w:val="•"/>
      <w:lvlJc w:val="left"/>
      <w:pPr>
        <w:ind w:left="4852" w:hanging="286"/>
      </w:pPr>
      <w:rPr>
        <w:rFonts w:hint="default"/>
        <w:lang w:eastAsia="en-US" w:bidi="ar-SA"/>
      </w:rPr>
    </w:lvl>
    <w:lvl w:ilvl="5" w:tplc="3A1CBA5E">
      <w:numFmt w:val="bullet"/>
      <w:lvlText w:val="•"/>
      <w:lvlJc w:val="left"/>
      <w:pPr>
        <w:ind w:left="5815" w:hanging="286"/>
      </w:pPr>
      <w:rPr>
        <w:rFonts w:hint="default"/>
        <w:lang w:eastAsia="en-US" w:bidi="ar-SA"/>
      </w:rPr>
    </w:lvl>
    <w:lvl w:ilvl="6" w:tplc="225214A6">
      <w:numFmt w:val="bullet"/>
      <w:lvlText w:val="•"/>
      <w:lvlJc w:val="left"/>
      <w:pPr>
        <w:ind w:left="6778" w:hanging="286"/>
      </w:pPr>
      <w:rPr>
        <w:rFonts w:hint="default"/>
        <w:lang w:eastAsia="en-US" w:bidi="ar-SA"/>
      </w:rPr>
    </w:lvl>
    <w:lvl w:ilvl="7" w:tplc="AC664C4A">
      <w:numFmt w:val="bullet"/>
      <w:lvlText w:val="•"/>
      <w:lvlJc w:val="left"/>
      <w:pPr>
        <w:ind w:left="7741" w:hanging="286"/>
      </w:pPr>
      <w:rPr>
        <w:rFonts w:hint="default"/>
        <w:lang w:eastAsia="en-US" w:bidi="ar-SA"/>
      </w:rPr>
    </w:lvl>
    <w:lvl w:ilvl="8" w:tplc="16644D96">
      <w:numFmt w:val="bullet"/>
      <w:lvlText w:val="•"/>
      <w:lvlJc w:val="left"/>
      <w:pPr>
        <w:ind w:left="8705" w:hanging="286"/>
      </w:pPr>
      <w:rPr>
        <w:rFonts w:hint="default"/>
        <w:lang w:eastAsia="en-US" w:bidi="ar-SA"/>
      </w:rPr>
    </w:lvl>
  </w:abstractNum>
  <w:abstractNum w:abstractNumId="8" w15:restartNumberingAfterBreak="0">
    <w:nsid w:val="1E072105"/>
    <w:multiLevelType w:val="hybridMultilevel"/>
    <w:tmpl w:val="CADAC9C8"/>
    <w:lvl w:ilvl="0" w:tplc="7966A516">
      <w:start w:val="6"/>
      <w:numFmt w:val="decimal"/>
      <w:lvlText w:val="%1."/>
      <w:lvlJc w:val="left"/>
      <w:pPr>
        <w:ind w:left="993" w:hanging="286"/>
        <w:jc w:val="left"/>
      </w:pPr>
      <w:rPr>
        <w:rFonts w:ascii="Constantia" w:eastAsia="Constantia" w:hAnsi="Constantia" w:cs="Constantia" w:hint="default"/>
        <w:b/>
        <w:bCs/>
        <w:i w:val="0"/>
        <w:iCs w:val="0"/>
        <w:spacing w:val="-1"/>
        <w:w w:val="100"/>
        <w:sz w:val="28"/>
        <w:szCs w:val="28"/>
        <w:lang w:eastAsia="en-US" w:bidi="ar-SA"/>
      </w:rPr>
    </w:lvl>
    <w:lvl w:ilvl="1" w:tplc="BF06FBA2">
      <w:numFmt w:val="bullet"/>
      <w:lvlText w:val="•"/>
      <w:lvlJc w:val="left"/>
      <w:pPr>
        <w:ind w:left="140" w:hanging="365"/>
      </w:pPr>
      <w:rPr>
        <w:rFonts w:ascii="Constantia" w:eastAsia="Constantia" w:hAnsi="Constantia" w:cs="Constantia" w:hint="default"/>
        <w:b w:val="0"/>
        <w:bCs w:val="0"/>
        <w:i w:val="0"/>
        <w:iCs w:val="0"/>
        <w:spacing w:val="0"/>
        <w:w w:val="100"/>
        <w:sz w:val="28"/>
        <w:szCs w:val="28"/>
        <w:lang w:eastAsia="en-US" w:bidi="ar-SA"/>
      </w:rPr>
    </w:lvl>
    <w:lvl w:ilvl="2" w:tplc="2800E6BE">
      <w:numFmt w:val="bullet"/>
      <w:lvlText w:val="•"/>
      <w:lvlJc w:val="left"/>
      <w:pPr>
        <w:ind w:left="2070" w:hanging="365"/>
      </w:pPr>
      <w:rPr>
        <w:rFonts w:hint="default"/>
        <w:lang w:eastAsia="en-US" w:bidi="ar-SA"/>
      </w:rPr>
    </w:lvl>
    <w:lvl w:ilvl="3" w:tplc="CAAEE8BE">
      <w:numFmt w:val="bullet"/>
      <w:lvlText w:val="•"/>
      <w:lvlJc w:val="left"/>
      <w:pPr>
        <w:ind w:left="3140" w:hanging="365"/>
      </w:pPr>
      <w:rPr>
        <w:rFonts w:hint="default"/>
        <w:lang w:eastAsia="en-US" w:bidi="ar-SA"/>
      </w:rPr>
    </w:lvl>
    <w:lvl w:ilvl="4" w:tplc="6DD4DC54">
      <w:numFmt w:val="bullet"/>
      <w:lvlText w:val="•"/>
      <w:lvlJc w:val="left"/>
      <w:pPr>
        <w:ind w:left="4210" w:hanging="365"/>
      </w:pPr>
      <w:rPr>
        <w:rFonts w:hint="default"/>
        <w:lang w:eastAsia="en-US" w:bidi="ar-SA"/>
      </w:rPr>
    </w:lvl>
    <w:lvl w:ilvl="5" w:tplc="1F80EE76">
      <w:numFmt w:val="bullet"/>
      <w:lvlText w:val="•"/>
      <w:lvlJc w:val="left"/>
      <w:pPr>
        <w:ind w:left="5280" w:hanging="365"/>
      </w:pPr>
      <w:rPr>
        <w:rFonts w:hint="default"/>
        <w:lang w:eastAsia="en-US" w:bidi="ar-SA"/>
      </w:rPr>
    </w:lvl>
    <w:lvl w:ilvl="6" w:tplc="A89ACBEE">
      <w:numFmt w:val="bullet"/>
      <w:lvlText w:val="•"/>
      <w:lvlJc w:val="left"/>
      <w:pPr>
        <w:ind w:left="6350" w:hanging="365"/>
      </w:pPr>
      <w:rPr>
        <w:rFonts w:hint="default"/>
        <w:lang w:eastAsia="en-US" w:bidi="ar-SA"/>
      </w:rPr>
    </w:lvl>
    <w:lvl w:ilvl="7" w:tplc="28349EF0">
      <w:numFmt w:val="bullet"/>
      <w:lvlText w:val="•"/>
      <w:lvlJc w:val="left"/>
      <w:pPr>
        <w:ind w:left="7420" w:hanging="365"/>
      </w:pPr>
      <w:rPr>
        <w:rFonts w:hint="default"/>
        <w:lang w:eastAsia="en-US" w:bidi="ar-SA"/>
      </w:rPr>
    </w:lvl>
    <w:lvl w:ilvl="8" w:tplc="E69A31A2">
      <w:numFmt w:val="bullet"/>
      <w:lvlText w:val="•"/>
      <w:lvlJc w:val="left"/>
      <w:pPr>
        <w:ind w:left="8491" w:hanging="365"/>
      </w:pPr>
      <w:rPr>
        <w:rFonts w:hint="default"/>
        <w:lang w:eastAsia="en-US" w:bidi="ar-SA"/>
      </w:rPr>
    </w:lvl>
  </w:abstractNum>
  <w:abstractNum w:abstractNumId="9" w15:restartNumberingAfterBreak="0">
    <w:nsid w:val="1E2D4A79"/>
    <w:multiLevelType w:val="hybridMultilevel"/>
    <w:tmpl w:val="B44E8DF4"/>
    <w:lvl w:ilvl="0" w:tplc="50368DC0">
      <w:start w:val="1"/>
      <w:numFmt w:val="lowerLetter"/>
      <w:lvlText w:val="%1)"/>
      <w:lvlJc w:val="left"/>
      <w:pPr>
        <w:ind w:left="1168" w:hanging="308"/>
        <w:jc w:val="left"/>
      </w:pPr>
      <w:rPr>
        <w:rFonts w:ascii="Constantia" w:eastAsia="Constantia" w:hAnsi="Constantia" w:cs="Constantia" w:hint="default"/>
        <w:b w:val="0"/>
        <w:bCs w:val="0"/>
        <w:i w:val="0"/>
        <w:iCs w:val="0"/>
        <w:spacing w:val="0"/>
        <w:w w:val="100"/>
        <w:sz w:val="28"/>
        <w:szCs w:val="28"/>
        <w:lang w:eastAsia="en-US" w:bidi="ar-SA"/>
      </w:rPr>
    </w:lvl>
    <w:lvl w:ilvl="1" w:tplc="70BC3692">
      <w:numFmt w:val="bullet"/>
      <w:lvlText w:val="•"/>
      <w:lvlJc w:val="left"/>
      <w:pPr>
        <w:ind w:left="2107" w:hanging="308"/>
      </w:pPr>
      <w:rPr>
        <w:rFonts w:hint="default"/>
        <w:lang w:eastAsia="en-US" w:bidi="ar-SA"/>
      </w:rPr>
    </w:lvl>
    <w:lvl w:ilvl="2" w:tplc="F2204C34">
      <w:numFmt w:val="bullet"/>
      <w:lvlText w:val="•"/>
      <w:lvlJc w:val="left"/>
      <w:pPr>
        <w:ind w:left="3054" w:hanging="308"/>
      </w:pPr>
      <w:rPr>
        <w:rFonts w:hint="default"/>
        <w:lang w:eastAsia="en-US" w:bidi="ar-SA"/>
      </w:rPr>
    </w:lvl>
    <w:lvl w:ilvl="3" w:tplc="DC22874E">
      <w:numFmt w:val="bullet"/>
      <w:lvlText w:val="•"/>
      <w:lvlJc w:val="left"/>
      <w:pPr>
        <w:ind w:left="4001" w:hanging="308"/>
      </w:pPr>
      <w:rPr>
        <w:rFonts w:hint="default"/>
        <w:lang w:eastAsia="en-US" w:bidi="ar-SA"/>
      </w:rPr>
    </w:lvl>
    <w:lvl w:ilvl="4" w:tplc="5C0E1918">
      <w:numFmt w:val="bullet"/>
      <w:lvlText w:val="•"/>
      <w:lvlJc w:val="left"/>
      <w:pPr>
        <w:ind w:left="4948" w:hanging="308"/>
      </w:pPr>
      <w:rPr>
        <w:rFonts w:hint="default"/>
        <w:lang w:eastAsia="en-US" w:bidi="ar-SA"/>
      </w:rPr>
    </w:lvl>
    <w:lvl w:ilvl="5" w:tplc="FE12AFCA">
      <w:numFmt w:val="bullet"/>
      <w:lvlText w:val="•"/>
      <w:lvlJc w:val="left"/>
      <w:pPr>
        <w:ind w:left="5895" w:hanging="308"/>
      </w:pPr>
      <w:rPr>
        <w:rFonts w:hint="default"/>
        <w:lang w:eastAsia="en-US" w:bidi="ar-SA"/>
      </w:rPr>
    </w:lvl>
    <w:lvl w:ilvl="6" w:tplc="8A3E0474">
      <w:numFmt w:val="bullet"/>
      <w:lvlText w:val="•"/>
      <w:lvlJc w:val="left"/>
      <w:pPr>
        <w:ind w:left="6842" w:hanging="308"/>
      </w:pPr>
      <w:rPr>
        <w:rFonts w:hint="default"/>
        <w:lang w:eastAsia="en-US" w:bidi="ar-SA"/>
      </w:rPr>
    </w:lvl>
    <w:lvl w:ilvl="7" w:tplc="52D8970C">
      <w:numFmt w:val="bullet"/>
      <w:lvlText w:val="•"/>
      <w:lvlJc w:val="left"/>
      <w:pPr>
        <w:ind w:left="7789" w:hanging="308"/>
      </w:pPr>
      <w:rPr>
        <w:rFonts w:hint="default"/>
        <w:lang w:eastAsia="en-US" w:bidi="ar-SA"/>
      </w:rPr>
    </w:lvl>
    <w:lvl w:ilvl="8" w:tplc="3F18E48A">
      <w:numFmt w:val="bullet"/>
      <w:lvlText w:val="•"/>
      <w:lvlJc w:val="left"/>
      <w:pPr>
        <w:ind w:left="8737" w:hanging="308"/>
      </w:pPr>
      <w:rPr>
        <w:rFonts w:hint="default"/>
        <w:lang w:eastAsia="en-US" w:bidi="ar-SA"/>
      </w:rPr>
    </w:lvl>
  </w:abstractNum>
  <w:abstractNum w:abstractNumId="10" w15:restartNumberingAfterBreak="0">
    <w:nsid w:val="227178B5"/>
    <w:multiLevelType w:val="hybridMultilevel"/>
    <w:tmpl w:val="16285598"/>
    <w:lvl w:ilvl="0" w:tplc="18E21656">
      <w:start w:val="1"/>
      <w:numFmt w:val="decimal"/>
      <w:lvlText w:val="%1."/>
      <w:lvlJc w:val="left"/>
      <w:pPr>
        <w:ind w:left="140" w:hanging="257"/>
        <w:jc w:val="left"/>
      </w:pPr>
      <w:rPr>
        <w:rFonts w:ascii="Constantia" w:eastAsia="Constantia" w:hAnsi="Constantia" w:cs="Constantia" w:hint="default"/>
        <w:b/>
        <w:bCs/>
        <w:i/>
        <w:iCs/>
        <w:spacing w:val="0"/>
        <w:w w:val="100"/>
        <w:sz w:val="28"/>
        <w:szCs w:val="28"/>
        <w:lang w:eastAsia="en-US" w:bidi="ar-SA"/>
      </w:rPr>
    </w:lvl>
    <w:lvl w:ilvl="1" w:tplc="64C441A6">
      <w:numFmt w:val="bullet"/>
      <w:lvlText w:val="•"/>
      <w:lvlJc w:val="left"/>
      <w:pPr>
        <w:ind w:left="1189" w:hanging="257"/>
      </w:pPr>
      <w:rPr>
        <w:rFonts w:hint="default"/>
        <w:lang w:eastAsia="en-US" w:bidi="ar-SA"/>
      </w:rPr>
    </w:lvl>
    <w:lvl w:ilvl="2" w:tplc="F7702EF6">
      <w:numFmt w:val="bullet"/>
      <w:lvlText w:val="•"/>
      <w:lvlJc w:val="left"/>
      <w:pPr>
        <w:ind w:left="2238" w:hanging="257"/>
      </w:pPr>
      <w:rPr>
        <w:rFonts w:hint="default"/>
        <w:lang w:eastAsia="en-US" w:bidi="ar-SA"/>
      </w:rPr>
    </w:lvl>
    <w:lvl w:ilvl="3" w:tplc="FA288FF4">
      <w:numFmt w:val="bullet"/>
      <w:lvlText w:val="•"/>
      <w:lvlJc w:val="left"/>
      <w:pPr>
        <w:ind w:left="3287" w:hanging="257"/>
      </w:pPr>
      <w:rPr>
        <w:rFonts w:hint="default"/>
        <w:lang w:eastAsia="en-US" w:bidi="ar-SA"/>
      </w:rPr>
    </w:lvl>
    <w:lvl w:ilvl="4" w:tplc="22EAB84C">
      <w:numFmt w:val="bullet"/>
      <w:lvlText w:val="•"/>
      <w:lvlJc w:val="left"/>
      <w:pPr>
        <w:ind w:left="4336" w:hanging="257"/>
      </w:pPr>
      <w:rPr>
        <w:rFonts w:hint="default"/>
        <w:lang w:eastAsia="en-US" w:bidi="ar-SA"/>
      </w:rPr>
    </w:lvl>
    <w:lvl w:ilvl="5" w:tplc="AAA634B0">
      <w:numFmt w:val="bullet"/>
      <w:lvlText w:val="•"/>
      <w:lvlJc w:val="left"/>
      <w:pPr>
        <w:ind w:left="5385" w:hanging="257"/>
      </w:pPr>
      <w:rPr>
        <w:rFonts w:hint="default"/>
        <w:lang w:eastAsia="en-US" w:bidi="ar-SA"/>
      </w:rPr>
    </w:lvl>
    <w:lvl w:ilvl="6" w:tplc="8BEA1CB8">
      <w:numFmt w:val="bullet"/>
      <w:lvlText w:val="•"/>
      <w:lvlJc w:val="left"/>
      <w:pPr>
        <w:ind w:left="6434" w:hanging="257"/>
      </w:pPr>
      <w:rPr>
        <w:rFonts w:hint="default"/>
        <w:lang w:eastAsia="en-US" w:bidi="ar-SA"/>
      </w:rPr>
    </w:lvl>
    <w:lvl w:ilvl="7" w:tplc="485AFF6C">
      <w:numFmt w:val="bullet"/>
      <w:lvlText w:val="•"/>
      <w:lvlJc w:val="left"/>
      <w:pPr>
        <w:ind w:left="7483" w:hanging="257"/>
      </w:pPr>
      <w:rPr>
        <w:rFonts w:hint="default"/>
        <w:lang w:eastAsia="en-US" w:bidi="ar-SA"/>
      </w:rPr>
    </w:lvl>
    <w:lvl w:ilvl="8" w:tplc="6D0E2230">
      <w:numFmt w:val="bullet"/>
      <w:lvlText w:val="•"/>
      <w:lvlJc w:val="left"/>
      <w:pPr>
        <w:ind w:left="8533" w:hanging="257"/>
      </w:pPr>
      <w:rPr>
        <w:rFonts w:hint="default"/>
        <w:lang w:eastAsia="en-US" w:bidi="ar-SA"/>
      </w:rPr>
    </w:lvl>
  </w:abstractNum>
  <w:abstractNum w:abstractNumId="11" w15:restartNumberingAfterBreak="0">
    <w:nsid w:val="22C46E2F"/>
    <w:multiLevelType w:val="hybridMultilevel"/>
    <w:tmpl w:val="810AD184"/>
    <w:lvl w:ilvl="0" w:tplc="6F989F8E">
      <w:numFmt w:val="bullet"/>
      <w:lvlText w:val=""/>
      <w:lvlJc w:val="left"/>
      <w:pPr>
        <w:ind w:left="140" w:hanging="356"/>
      </w:pPr>
      <w:rPr>
        <w:rFonts w:ascii="Wingdings" w:eastAsia="Wingdings" w:hAnsi="Wingdings" w:cs="Wingdings" w:hint="default"/>
        <w:b w:val="0"/>
        <w:bCs w:val="0"/>
        <w:i w:val="0"/>
        <w:iCs w:val="0"/>
        <w:spacing w:val="0"/>
        <w:w w:val="100"/>
        <w:sz w:val="28"/>
        <w:szCs w:val="28"/>
        <w:lang w:eastAsia="en-US" w:bidi="ar-SA"/>
      </w:rPr>
    </w:lvl>
    <w:lvl w:ilvl="1" w:tplc="AF86436E">
      <w:numFmt w:val="bullet"/>
      <w:lvlText w:val="•"/>
      <w:lvlJc w:val="left"/>
      <w:pPr>
        <w:ind w:left="1189" w:hanging="356"/>
      </w:pPr>
      <w:rPr>
        <w:rFonts w:hint="default"/>
        <w:lang w:eastAsia="en-US" w:bidi="ar-SA"/>
      </w:rPr>
    </w:lvl>
    <w:lvl w:ilvl="2" w:tplc="2FDA32D6">
      <w:numFmt w:val="bullet"/>
      <w:lvlText w:val="•"/>
      <w:lvlJc w:val="left"/>
      <w:pPr>
        <w:ind w:left="2238" w:hanging="356"/>
      </w:pPr>
      <w:rPr>
        <w:rFonts w:hint="default"/>
        <w:lang w:eastAsia="en-US" w:bidi="ar-SA"/>
      </w:rPr>
    </w:lvl>
    <w:lvl w:ilvl="3" w:tplc="861C7B1C">
      <w:numFmt w:val="bullet"/>
      <w:lvlText w:val="•"/>
      <w:lvlJc w:val="left"/>
      <w:pPr>
        <w:ind w:left="3287" w:hanging="356"/>
      </w:pPr>
      <w:rPr>
        <w:rFonts w:hint="default"/>
        <w:lang w:eastAsia="en-US" w:bidi="ar-SA"/>
      </w:rPr>
    </w:lvl>
    <w:lvl w:ilvl="4" w:tplc="3CAE5680">
      <w:numFmt w:val="bullet"/>
      <w:lvlText w:val="•"/>
      <w:lvlJc w:val="left"/>
      <w:pPr>
        <w:ind w:left="4336" w:hanging="356"/>
      </w:pPr>
      <w:rPr>
        <w:rFonts w:hint="default"/>
        <w:lang w:eastAsia="en-US" w:bidi="ar-SA"/>
      </w:rPr>
    </w:lvl>
    <w:lvl w:ilvl="5" w:tplc="FF1A112C">
      <w:numFmt w:val="bullet"/>
      <w:lvlText w:val="•"/>
      <w:lvlJc w:val="left"/>
      <w:pPr>
        <w:ind w:left="5385" w:hanging="356"/>
      </w:pPr>
      <w:rPr>
        <w:rFonts w:hint="default"/>
        <w:lang w:eastAsia="en-US" w:bidi="ar-SA"/>
      </w:rPr>
    </w:lvl>
    <w:lvl w:ilvl="6" w:tplc="3BE0856E">
      <w:numFmt w:val="bullet"/>
      <w:lvlText w:val="•"/>
      <w:lvlJc w:val="left"/>
      <w:pPr>
        <w:ind w:left="6434" w:hanging="356"/>
      </w:pPr>
      <w:rPr>
        <w:rFonts w:hint="default"/>
        <w:lang w:eastAsia="en-US" w:bidi="ar-SA"/>
      </w:rPr>
    </w:lvl>
    <w:lvl w:ilvl="7" w:tplc="35822798">
      <w:numFmt w:val="bullet"/>
      <w:lvlText w:val="•"/>
      <w:lvlJc w:val="left"/>
      <w:pPr>
        <w:ind w:left="7483" w:hanging="356"/>
      </w:pPr>
      <w:rPr>
        <w:rFonts w:hint="default"/>
        <w:lang w:eastAsia="en-US" w:bidi="ar-SA"/>
      </w:rPr>
    </w:lvl>
    <w:lvl w:ilvl="8" w:tplc="6E58AEA6">
      <w:numFmt w:val="bullet"/>
      <w:lvlText w:val="•"/>
      <w:lvlJc w:val="left"/>
      <w:pPr>
        <w:ind w:left="8533" w:hanging="356"/>
      </w:pPr>
      <w:rPr>
        <w:rFonts w:hint="default"/>
        <w:lang w:eastAsia="en-US" w:bidi="ar-SA"/>
      </w:rPr>
    </w:lvl>
  </w:abstractNum>
  <w:abstractNum w:abstractNumId="12" w15:restartNumberingAfterBreak="0">
    <w:nsid w:val="24AD3A85"/>
    <w:multiLevelType w:val="hybridMultilevel"/>
    <w:tmpl w:val="9564C8E4"/>
    <w:lvl w:ilvl="0" w:tplc="5A563060">
      <w:numFmt w:val="bullet"/>
      <w:lvlText w:val="-"/>
      <w:lvlJc w:val="left"/>
      <w:pPr>
        <w:ind w:left="140" w:hanging="228"/>
      </w:pPr>
      <w:rPr>
        <w:rFonts w:ascii="Constantia" w:eastAsia="Constantia" w:hAnsi="Constantia" w:cs="Constantia" w:hint="default"/>
        <w:b w:val="0"/>
        <w:bCs w:val="0"/>
        <w:i w:val="0"/>
        <w:iCs w:val="0"/>
        <w:spacing w:val="0"/>
        <w:w w:val="100"/>
        <w:sz w:val="28"/>
        <w:szCs w:val="28"/>
        <w:lang w:eastAsia="en-US" w:bidi="ar-SA"/>
      </w:rPr>
    </w:lvl>
    <w:lvl w:ilvl="1" w:tplc="2CF2B7C6">
      <w:numFmt w:val="bullet"/>
      <w:lvlText w:val="•"/>
      <w:lvlJc w:val="left"/>
      <w:pPr>
        <w:ind w:left="1189" w:hanging="228"/>
      </w:pPr>
      <w:rPr>
        <w:rFonts w:hint="default"/>
        <w:lang w:eastAsia="en-US" w:bidi="ar-SA"/>
      </w:rPr>
    </w:lvl>
    <w:lvl w:ilvl="2" w:tplc="C884E896">
      <w:numFmt w:val="bullet"/>
      <w:lvlText w:val="•"/>
      <w:lvlJc w:val="left"/>
      <w:pPr>
        <w:ind w:left="2238" w:hanging="228"/>
      </w:pPr>
      <w:rPr>
        <w:rFonts w:hint="default"/>
        <w:lang w:eastAsia="en-US" w:bidi="ar-SA"/>
      </w:rPr>
    </w:lvl>
    <w:lvl w:ilvl="3" w:tplc="61E4DAC2">
      <w:numFmt w:val="bullet"/>
      <w:lvlText w:val="•"/>
      <w:lvlJc w:val="left"/>
      <w:pPr>
        <w:ind w:left="3287" w:hanging="228"/>
      </w:pPr>
      <w:rPr>
        <w:rFonts w:hint="default"/>
        <w:lang w:eastAsia="en-US" w:bidi="ar-SA"/>
      </w:rPr>
    </w:lvl>
    <w:lvl w:ilvl="4" w:tplc="EFF05674">
      <w:numFmt w:val="bullet"/>
      <w:lvlText w:val="•"/>
      <w:lvlJc w:val="left"/>
      <w:pPr>
        <w:ind w:left="4336" w:hanging="228"/>
      </w:pPr>
      <w:rPr>
        <w:rFonts w:hint="default"/>
        <w:lang w:eastAsia="en-US" w:bidi="ar-SA"/>
      </w:rPr>
    </w:lvl>
    <w:lvl w:ilvl="5" w:tplc="2E4CA664">
      <w:numFmt w:val="bullet"/>
      <w:lvlText w:val="•"/>
      <w:lvlJc w:val="left"/>
      <w:pPr>
        <w:ind w:left="5385" w:hanging="228"/>
      </w:pPr>
      <w:rPr>
        <w:rFonts w:hint="default"/>
        <w:lang w:eastAsia="en-US" w:bidi="ar-SA"/>
      </w:rPr>
    </w:lvl>
    <w:lvl w:ilvl="6" w:tplc="CAD041FA">
      <w:numFmt w:val="bullet"/>
      <w:lvlText w:val="•"/>
      <w:lvlJc w:val="left"/>
      <w:pPr>
        <w:ind w:left="6434" w:hanging="228"/>
      </w:pPr>
      <w:rPr>
        <w:rFonts w:hint="default"/>
        <w:lang w:eastAsia="en-US" w:bidi="ar-SA"/>
      </w:rPr>
    </w:lvl>
    <w:lvl w:ilvl="7" w:tplc="6278F560">
      <w:numFmt w:val="bullet"/>
      <w:lvlText w:val="•"/>
      <w:lvlJc w:val="left"/>
      <w:pPr>
        <w:ind w:left="7483" w:hanging="228"/>
      </w:pPr>
      <w:rPr>
        <w:rFonts w:hint="default"/>
        <w:lang w:eastAsia="en-US" w:bidi="ar-SA"/>
      </w:rPr>
    </w:lvl>
    <w:lvl w:ilvl="8" w:tplc="EE32A97A">
      <w:numFmt w:val="bullet"/>
      <w:lvlText w:val="•"/>
      <w:lvlJc w:val="left"/>
      <w:pPr>
        <w:ind w:left="8533" w:hanging="228"/>
      </w:pPr>
      <w:rPr>
        <w:rFonts w:hint="default"/>
        <w:lang w:eastAsia="en-US" w:bidi="ar-SA"/>
      </w:rPr>
    </w:lvl>
  </w:abstractNum>
  <w:abstractNum w:abstractNumId="13" w15:restartNumberingAfterBreak="0">
    <w:nsid w:val="25B01364"/>
    <w:multiLevelType w:val="hybridMultilevel"/>
    <w:tmpl w:val="461E640A"/>
    <w:lvl w:ilvl="0" w:tplc="3DCE5374">
      <w:start w:val="1"/>
      <w:numFmt w:val="decimal"/>
      <w:lvlText w:val="%1."/>
      <w:lvlJc w:val="left"/>
      <w:pPr>
        <w:ind w:left="140" w:hanging="428"/>
        <w:jc w:val="left"/>
      </w:pPr>
      <w:rPr>
        <w:rFonts w:ascii="Constantia" w:eastAsia="Constantia" w:hAnsi="Constantia" w:cs="Constantia" w:hint="default"/>
        <w:b w:val="0"/>
        <w:bCs w:val="0"/>
        <w:i w:val="0"/>
        <w:iCs w:val="0"/>
        <w:spacing w:val="0"/>
        <w:w w:val="100"/>
        <w:sz w:val="28"/>
        <w:szCs w:val="28"/>
        <w:lang w:eastAsia="en-US" w:bidi="ar-SA"/>
      </w:rPr>
    </w:lvl>
    <w:lvl w:ilvl="1" w:tplc="F864B898">
      <w:numFmt w:val="bullet"/>
      <w:lvlText w:val="•"/>
      <w:lvlJc w:val="left"/>
      <w:pPr>
        <w:ind w:left="1189" w:hanging="428"/>
      </w:pPr>
      <w:rPr>
        <w:rFonts w:hint="default"/>
        <w:lang w:eastAsia="en-US" w:bidi="ar-SA"/>
      </w:rPr>
    </w:lvl>
    <w:lvl w:ilvl="2" w:tplc="505C4F9A">
      <w:numFmt w:val="bullet"/>
      <w:lvlText w:val="•"/>
      <w:lvlJc w:val="left"/>
      <w:pPr>
        <w:ind w:left="2238" w:hanging="428"/>
      </w:pPr>
      <w:rPr>
        <w:rFonts w:hint="default"/>
        <w:lang w:eastAsia="en-US" w:bidi="ar-SA"/>
      </w:rPr>
    </w:lvl>
    <w:lvl w:ilvl="3" w:tplc="5AB8DC24">
      <w:numFmt w:val="bullet"/>
      <w:lvlText w:val="•"/>
      <w:lvlJc w:val="left"/>
      <w:pPr>
        <w:ind w:left="3287" w:hanging="428"/>
      </w:pPr>
      <w:rPr>
        <w:rFonts w:hint="default"/>
        <w:lang w:eastAsia="en-US" w:bidi="ar-SA"/>
      </w:rPr>
    </w:lvl>
    <w:lvl w:ilvl="4" w:tplc="E67E17E0">
      <w:numFmt w:val="bullet"/>
      <w:lvlText w:val="•"/>
      <w:lvlJc w:val="left"/>
      <w:pPr>
        <w:ind w:left="4336" w:hanging="428"/>
      </w:pPr>
      <w:rPr>
        <w:rFonts w:hint="default"/>
        <w:lang w:eastAsia="en-US" w:bidi="ar-SA"/>
      </w:rPr>
    </w:lvl>
    <w:lvl w:ilvl="5" w:tplc="2E6E847C">
      <w:numFmt w:val="bullet"/>
      <w:lvlText w:val="•"/>
      <w:lvlJc w:val="left"/>
      <w:pPr>
        <w:ind w:left="5385" w:hanging="428"/>
      </w:pPr>
      <w:rPr>
        <w:rFonts w:hint="default"/>
        <w:lang w:eastAsia="en-US" w:bidi="ar-SA"/>
      </w:rPr>
    </w:lvl>
    <w:lvl w:ilvl="6" w:tplc="2E6EA678">
      <w:numFmt w:val="bullet"/>
      <w:lvlText w:val="•"/>
      <w:lvlJc w:val="left"/>
      <w:pPr>
        <w:ind w:left="6434" w:hanging="428"/>
      </w:pPr>
      <w:rPr>
        <w:rFonts w:hint="default"/>
        <w:lang w:eastAsia="en-US" w:bidi="ar-SA"/>
      </w:rPr>
    </w:lvl>
    <w:lvl w:ilvl="7" w:tplc="D682BEAC">
      <w:numFmt w:val="bullet"/>
      <w:lvlText w:val="•"/>
      <w:lvlJc w:val="left"/>
      <w:pPr>
        <w:ind w:left="7483" w:hanging="428"/>
      </w:pPr>
      <w:rPr>
        <w:rFonts w:hint="default"/>
        <w:lang w:eastAsia="en-US" w:bidi="ar-SA"/>
      </w:rPr>
    </w:lvl>
    <w:lvl w:ilvl="8" w:tplc="67B2747E">
      <w:numFmt w:val="bullet"/>
      <w:lvlText w:val="•"/>
      <w:lvlJc w:val="left"/>
      <w:pPr>
        <w:ind w:left="8533" w:hanging="428"/>
      </w:pPr>
      <w:rPr>
        <w:rFonts w:hint="default"/>
        <w:lang w:eastAsia="en-US" w:bidi="ar-SA"/>
      </w:rPr>
    </w:lvl>
  </w:abstractNum>
  <w:abstractNum w:abstractNumId="14" w15:restartNumberingAfterBreak="0">
    <w:nsid w:val="265B3157"/>
    <w:multiLevelType w:val="hybridMultilevel"/>
    <w:tmpl w:val="27E8673C"/>
    <w:lvl w:ilvl="0" w:tplc="D9C846C8">
      <w:start w:val="1"/>
      <w:numFmt w:val="decimal"/>
      <w:lvlText w:val="%1-"/>
      <w:lvlJc w:val="left"/>
      <w:pPr>
        <w:ind w:left="140" w:hanging="203"/>
        <w:jc w:val="left"/>
      </w:pPr>
      <w:rPr>
        <w:rFonts w:ascii="Constantia" w:eastAsia="Constantia" w:hAnsi="Constantia" w:cs="Constantia" w:hint="default"/>
        <w:b/>
        <w:bCs/>
        <w:i w:val="0"/>
        <w:iCs w:val="0"/>
        <w:spacing w:val="0"/>
        <w:w w:val="96"/>
        <w:sz w:val="26"/>
        <w:szCs w:val="26"/>
        <w:lang w:eastAsia="en-US" w:bidi="ar-SA"/>
      </w:rPr>
    </w:lvl>
    <w:lvl w:ilvl="1" w:tplc="E20EDB84">
      <w:start w:val="1"/>
      <w:numFmt w:val="decimal"/>
      <w:lvlText w:val="%2-"/>
      <w:lvlJc w:val="left"/>
      <w:pPr>
        <w:ind w:left="8920" w:hanging="200"/>
        <w:jc w:val="right"/>
      </w:pPr>
      <w:rPr>
        <w:rFonts w:ascii="Constantia" w:eastAsia="Constantia" w:hAnsi="Constantia" w:cs="Constantia" w:hint="default"/>
        <w:b/>
        <w:bCs/>
        <w:i w:val="0"/>
        <w:iCs w:val="0"/>
        <w:spacing w:val="-3"/>
        <w:w w:val="97"/>
        <w:sz w:val="26"/>
        <w:szCs w:val="26"/>
        <w:lang w:eastAsia="en-US" w:bidi="ar-SA"/>
      </w:rPr>
    </w:lvl>
    <w:lvl w:ilvl="2" w:tplc="106E9A62">
      <w:start w:val="1"/>
      <w:numFmt w:val="decimal"/>
      <w:lvlText w:val="%3."/>
      <w:lvlJc w:val="left"/>
      <w:pPr>
        <w:ind w:left="140" w:hanging="286"/>
        <w:jc w:val="left"/>
      </w:pPr>
      <w:rPr>
        <w:rFonts w:ascii="Times New Roman" w:eastAsia="Times New Roman" w:hAnsi="Times New Roman" w:cs="Times New Roman" w:hint="default"/>
        <w:b w:val="0"/>
        <w:bCs w:val="0"/>
        <w:i/>
        <w:iCs/>
        <w:spacing w:val="0"/>
        <w:w w:val="100"/>
        <w:sz w:val="28"/>
        <w:szCs w:val="28"/>
        <w:lang w:eastAsia="en-US" w:bidi="ar-SA"/>
      </w:rPr>
    </w:lvl>
    <w:lvl w:ilvl="3" w:tplc="0F9C4994">
      <w:numFmt w:val="bullet"/>
      <w:lvlText w:val="•"/>
      <w:lvlJc w:val="left"/>
      <w:pPr>
        <w:ind w:left="9300" w:hanging="286"/>
      </w:pPr>
      <w:rPr>
        <w:rFonts w:hint="default"/>
        <w:lang w:eastAsia="en-US" w:bidi="ar-SA"/>
      </w:rPr>
    </w:lvl>
    <w:lvl w:ilvl="4" w:tplc="3BB874F4">
      <w:numFmt w:val="bullet"/>
      <w:lvlText w:val="•"/>
      <w:lvlJc w:val="left"/>
      <w:pPr>
        <w:ind w:left="9490" w:hanging="286"/>
      </w:pPr>
      <w:rPr>
        <w:rFonts w:hint="default"/>
        <w:lang w:eastAsia="en-US" w:bidi="ar-SA"/>
      </w:rPr>
    </w:lvl>
    <w:lvl w:ilvl="5" w:tplc="327ADE40">
      <w:numFmt w:val="bullet"/>
      <w:lvlText w:val="•"/>
      <w:lvlJc w:val="left"/>
      <w:pPr>
        <w:ind w:left="9680" w:hanging="286"/>
      </w:pPr>
      <w:rPr>
        <w:rFonts w:hint="default"/>
        <w:lang w:eastAsia="en-US" w:bidi="ar-SA"/>
      </w:rPr>
    </w:lvl>
    <w:lvl w:ilvl="6" w:tplc="BB4C0644">
      <w:numFmt w:val="bullet"/>
      <w:lvlText w:val="•"/>
      <w:lvlJc w:val="left"/>
      <w:pPr>
        <w:ind w:left="9870" w:hanging="286"/>
      </w:pPr>
      <w:rPr>
        <w:rFonts w:hint="default"/>
        <w:lang w:eastAsia="en-US" w:bidi="ar-SA"/>
      </w:rPr>
    </w:lvl>
    <w:lvl w:ilvl="7" w:tplc="B90EC398">
      <w:numFmt w:val="bullet"/>
      <w:lvlText w:val="•"/>
      <w:lvlJc w:val="left"/>
      <w:pPr>
        <w:ind w:left="10060" w:hanging="286"/>
      </w:pPr>
      <w:rPr>
        <w:rFonts w:hint="default"/>
        <w:lang w:eastAsia="en-US" w:bidi="ar-SA"/>
      </w:rPr>
    </w:lvl>
    <w:lvl w:ilvl="8" w:tplc="5636CD22">
      <w:numFmt w:val="bullet"/>
      <w:lvlText w:val="•"/>
      <w:lvlJc w:val="left"/>
      <w:pPr>
        <w:ind w:left="10251" w:hanging="286"/>
      </w:pPr>
      <w:rPr>
        <w:rFonts w:hint="default"/>
        <w:lang w:eastAsia="en-US" w:bidi="ar-SA"/>
      </w:rPr>
    </w:lvl>
  </w:abstractNum>
  <w:abstractNum w:abstractNumId="15" w15:restartNumberingAfterBreak="0">
    <w:nsid w:val="2D821330"/>
    <w:multiLevelType w:val="hybridMultilevel"/>
    <w:tmpl w:val="9E966FBA"/>
    <w:lvl w:ilvl="0" w:tplc="B350BAE6">
      <w:start w:val="1"/>
      <w:numFmt w:val="decimal"/>
      <w:lvlText w:val="%1."/>
      <w:lvlJc w:val="left"/>
      <w:pPr>
        <w:ind w:left="140" w:hanging="286"/>
        <w:jc w:val="left"/>
      </w:pPr>
      <w:rPr>
        <w:rFonts w:ascii="Constantia" w:eastAsia="Constantia" w:hAnsi="Constantia" w:cs="Constantia" w:hint="default"/>
        <w:b/>
        <w:bCs/>
        <w:i/>
        <w:iCs/>
        <w:spacing w:val="0"/>
        <w:w w:val="100"/>
        <w:sz w:val="28"/>
        <w:szCs w:val="28"/>
        <w:lang w:eastAsia="en-US" w:bidi="ar-SA"/>
      </w:rPr>
    </w:lvl>
    <w:lvl w:ilvl="1" w:tplc="A3F8D310">
      <w:numFmt w:val="bullet"/>
      <w:lvlText w:val="•"/>
      <w:lvlJc w:val="left"/>
      <w:pPr>
        <w:ind w:left="1189" w:hanging="286"/>
      </w:pPr>
      <w:rPr>
        <w:rFonts w:hint="default"/>
        <w:lang w:eastAsia="en-US" w:bidi="ar-SA"/>
      </w:rPr>
    </w:lvl>
    <w:lvl w:ilvl="2" w:tplc="8E92E56E">
      <w:numFmt w:val="bullet"/>
      <w:lvlText w:val="•"/>
      <w:lvlJc w:val="left"/>
      <w:pPr>
        <w:ind w:left="2238" w:hanging="286"/>
      </w:pPr>
      <w:rPr>
        <w:rFonts w:hint="default"/>
        <w:lang w:eastAsia="en-US" w:bidi="ar-SA"/>
      </w:rPr>
    </w:lvl>
    <w:lvl w:ilvl="3" w:tplc="3438C0DE">
      <w:numFmt w:val="bullet"/>
      <w:lvlText w:val="•"/>
      <w:lvlJc w:val="left"/>
      <w:pPr>
        <w:ind w:left="3287" w:hanging="286"/>
      </w:pPr>
      <w:rPr>
        <w:rFonts w:hint="default"/>
        <w:lang w:eastAsia="en-US" w:bidi="ar-SA"/>
      </w:rPr>
    </w:lvl>
    <w:lvl w:ilvl="4" w:tplc="AC40A15E">
      <w:numFmt w:val="bullet"/>
      <w:lvlText w:val="•"/>
      <w:lvlJc w:val="left"/>
      <w:pPr>
        <w:ind w:left="4336" w:hanging="286"/>
      </w:pPr>
      <w:rPr>
        <w:rFonts w:hint="default"/>
        <w:lang w:eastAsia="en-US" w:bidi="ar-SA"/>
      </w:rPr>
    </w:lvl>
    <w:lvl w:ilvl="5" w:tplc="3C285DD2">
      <w:numFmt w:val="bullet"/>
      <w:lvlText w:val="•"/>
      <w:lvlJc w:val="left"/>
      <w:pPr>
        <w:ind w:left="5385" w:hanging="286"/>
      </w:pPr>
      <w:rPr>
        <w:rFonts w:hint="default"/>
        <w:lang w:eastAsia="en-US" w:bidi="ar-SA"/>
      </w:rPr>
    </w:lvl>
    <w:lvl w:ilvl="6" w:tplc="9A1819D0">
      <w:numFmt w:val="bullet"/>
      <w:lvlText w:val="•"/>
      <w:lvlJc w:val="left"/>
      <w:pPr>
        <w:ind w:left="6434" w:hanging="286"/>
      </w:pPr>
      <w:rPr>
        <w:rFonts w:hint="default"/>
        <w:lang w:eastAsia="en-US" w:bidi="ar-SA"/>
      </w:rPr>
    </w:lvl>
    <w:lvl w:ilvl="7" w:tplc="92A41A52">
      <w:numFmt w:val="bullet"/>
      <w:lvlText w:val="•"/>
      <w:lvlJc w:val="left"/>
      <w:pPr>
        <w:ind w:left="7483" w:hanging="286"/>
      </w:pPr>
      <w:rPr>
        <w:rFonts w:hint="default"/>
        <w:lang w:eastAsia="en-US" w:bidi="ar-SA"/>
      </w:rPr>
    </w:lvl>
    <w:lvl w:ilvl="8" w:tplc="20A6E54C">
      <w:numFmt w:val="bullet"/>
      <w:lvlText w:val="•"/>
      <w:lvlJc w:val="left"/>
      <w:pPr>
        <w:ind w:left="8533" w:hanging="286"/>
      </w:pPr>
      <w:rPr>
        <w:rFonts w:hint="default"/>
        <w:lang w:eastAsia="en-US" w:bidi="ar-SA"/>
      </w:rPr>
    </w:lvl>
  </w:abstractNum>
  <w:abstractNum w:abstractNumId="16" w15:restartNumberingAfterBreak="0">
    <w:nsid w:val="38821818"/>
    <w:multiLevelType w:val="hybridMultilevel"/>
    <w:tmpl w:val="109EF0CA"/>
    <w:lvl w:ilvl="0" w:tplc="F738C6AA">
      <w:start w:val="1"/>
      <w:numFmt w:val="decimal"/>
      <w:lvlText w:val="%1."/>
      <w:lvlJc w:val="left"/>
      <w:pPr>
        <w:ind w:left="302" w:hanging="197"/>
        <w:jc w:val="left"/>
      </w:pPr>
      <w:rPr>
        <w:rFonts w:ascii="Constantia" w:eastAsia="Constantia" w:hAnsi="Constantia" w:cs="Constantia" w:hint="default"/>
        <w:b w:val="0"/>
        <w:bCs w:val="0"/>
        <w:i w:val="0"/>
        <w:iCs w:val="0"/>
        <w:spacing w:val="0"/>
        <w:w w:val="100"/>
        <w:sz w:val="24"/>
        <w:szCs w:val="24"/>
        <w:lang w:eastAsia="en-US" w:bidi="ar-SA"/>
      </w:rPr>
    </w:lvl>
    <w:lvl w:ilvl="1" w:tplc="E25A3BE6">
      <w:numFmt w:val="bullet"/>
      <w:lvlText w:val="•"/>
      <w:lvlJc w:val="left"/>
      <w:pPr>
        <w:ind w:left="986" w:hanging="197"/>
      </w:pPr>
      <w:rPr>
        <w:rFonts w:hint="default"/>
        <w:lang w:eastAsia="en-US" w:bidi="ar-SA"/>
      </w:rPr>
    </w:lvl>
    <w:lvl w:ilvl="2" w:tplc="34A4C62E">
      <w:numFmt w:val="bullet"/>
      <w:lvlText w:val="•"/>
      <w:lvlJc w:val="left"/>
      <w:pPr>
        <w:ind w:left="1673" w:hanging="197"/>
      </w:pPr>
      <w:rPr>
        <w:rFonts w:hint="default"/>
        <w:lang w:eastAsia="en-US" w:bidi="ar-SA"/>
      </w:rPr>
    </w:lvl>
    <w:lvl w:ilvl="3" w:tplc="8F86896E">
      <w:numFmt w:val="bullet"/>
      <w:lvlText w:val="•"/>
      <w:lvlJc w:val="left"/>
      <w:pPr>
        <w:ind w:left="2359" w:hanging="197"/>
      </w:pPr>
      <w:rPr>
        <w:rFonts w:hint="default"/>
        <w:lang w:eastAsia="en-US" w:bidi="ar-SA"/>
      </w:rPr>
    </w:lvl>
    <w:lvl w:ilvl="4" w:tplc="B642983E">
      <w:numFmt w:val="bullet"/>
      <w:lvlText w:val="•"/>
      <w:lvlJc w:val="left"/>
      <w:pPr>
        <w:ind w:left="3046" w:hanging="197"/>
      </w:pPr>
      <w:rPr>
        <w:rFonts w:hint="default"/>
        <w:lang w:eastAsia="en-US" w:bidi="ar-SA"/>
      </w:rPr>
    </w:lvl>
    <w:lvl w:ilvl="5" w:tplc="FBA0CEC8">
      <w:numFmt w:val="bullet"/>
      <w:lvlText w:val="•"/>
      <w:lvlJc w:val="left"/>
      <w:pPr>
        <w:ind w:left="3732" w:hanging="197"/>
      </w:pPr>
      <w:rPr>
        <w:rFonts w:hint="default"/>
        <w:lang w:eastAsia="en-US" w:bidi="ar-SA"/>
      </w:rPr>
    </w:lvl>
    <w:lvl w:ilvl="6" w:tplc="88848F3A">
      <w:numFmt w:val="bullet"/>
      <w:lvlText w:val="•"/>
      <w:lvlJc w:val="left"/>
      <w:pPr>
        <w:ind w:left="4419" w:hanging="197"/>
      </w:pPr>
      <w:rPr>
        <w:rFonts w:hint="default"/>
        <w:lang w:eastAsia="en-US" w:bidi="ar-SA"/>
      </w:rPr>
    </w:lvl>
    <w:lvl w:ilvl="7" w:tplc="3C085E84">
      <w:numFmt w:val="bullet"/>
      <w:lvlText w:val="•"/>
      <w:lvlJc w:val="left"/>
      <w:pPr>
        <w:ind w:left="5105" w:hanging="197"/>
      </w:pPr>
      <w:rPr>
        <w:rFonts w:hint="default"/>
        <w:lang w:eastAsia="en-US" w:bidi="ar-SA"/>
      </w:rPr>
    </w:lvl>
    <w:lvl w:ilvl="8" w:tplc="79567662">
      <w:numFmt w:val="bullet"/>
      <w:lvlText w:val="•"/>
      <w:lvlJc w:val="left"/>
      <w:pPr>
        <w:ind w:left="5792" w:hanging="197"/>
      </w:pPr>
      <w:rPr>
        <w:rFonts w:hint="default"/>
        <w:lang w:eastAsia="en-US" w:bidi="ar-SA"/>
      </w:rPr>
    </w:lvl>
  </w:abstractNum>
  <w:abstractNum w:abstractNumId="17" w15:restartNumberingAfterBreak="0">
    <w:nsid w:val="3C39118E"/>
    <w:multiLevelType w:val="hybridMultilevel"/>
    <w:tmpl w:val="67BCF434"/>
    <w:lvl w:ilvl="0" w:tplc="0F1E2E46">
      <w:start w:val="1"/>
      <w:numFmt w:val="decimal"/>
      <w:lvlText w:val="%1."/>
      <w:lvlJc w:val="left"/>
      <w:pPr>
        <w:ind w:left="140" w:hanging="286"/>
        <w:jc w:val="left"/>
      </w:pPr>
      <w:rPr>
        <w:rFonts w:ascii="Constantia" w:eastAsia="Constantia" w:hAnsi="Constantia" w:cs="Constantia" w:hint="default"/>
        <w:b w:val="0"/>
        <w:bCs w:val="0"/>
        <w:i/>
        <w:iCs/>
        <w:spacing w:val="-1"/>
        <w:w w:val="100"/>
        <w:sz w:val="28"/>
        <w:szCs w:val="28"/>
        <w:lang w:eastAsia="en-US" w:bidi="ar-SA"/>
      </w:rPr>
    </w:lvl>
    <w:lvl w:ilvl="1" w:tplc="93D8569C">
      <w:numFmt w:val="bullet"/>
      <w:lvlText w:val="•"/>
      <w:lvlJc w:val="left"/>
      <w:pPr>
        <w:ind w:left="1189" w:hanging="286"/>
      </w:pPr>
      <w:rPr>
        <w:rFonts w:hint="default"/>
        <w:lang w:eastAsia="en-US" w:bidi="ar-SA"/>
      </w:rPr>
    </w:lvl>
    <w:lvl w:ilvl="2" w:tplc="0A6AEB24">
      <w:numFmt w:val="bullet"/>
      <w:lvlText w:val="•"/>
      <w:lvlJc w:val="left"/>
      <w:pPr>
        <w:ind w:left="2238" w:hanging="286"/>
      </w:pPr>
      <w:rPr>
        <w:rFonts w:hint="default"/>
        <w:lang w:eastAsia="en-US" w:bidi="ar-SA"/>
      </w:rPr>
    </w:lvl>
    <w:lvl w:ilvl="3" w:tplc="7D883BF8">
      <w:numFmt w:val="bullet"/>
      <w:lvlText w:val="•"/>
      <w:lvlJc w:val="left"/>
      <w:pPr>
        <w:ind w:left="3287" w:hanging="286"/>
      </w:pPr>
      <w:rPr>
        <w:rFonts w:hint="default"/>
        <w:lang w:eastAsia="en-US" w:bidi="ar-SA"/>
      </w:rPr>
    </w:lvl>
    <w:lvl w:ilvl="4" w:tplc="08167FC8">
      <w:numFmt w:val="bullet"/>
      <w:lvlText w:val="•"/>
      <w:lvlJc w:val="left"/>
      <w:pPr>
        <w:ind w:left="4336" w:hanging="286"/>
      </w:pPr>
      <w:rPr>
        <w:rFonts w:hint="default"/>
        <w:lang w:eastAsia="en-US" w:bidi="ar-SA"/>
      </w:rPr>
    </w:lvl>
    <w:lvl w:ilvl="5" w:tplc="7C1C9E3E">
      <w:numFmt w:val="bullet"/>
      <w:lvlText w:val="•"/>
      <w:lvlJc w:val="left"/>
      <w:pPr>
        <w:ind w:left="5385" w:hanging="286"/>
      </w:pPr>
      <w:rPr>
        <w:rFonts w:hint="default"/>
        <w:lang w:eastAsia="en-US" w:bidi="ar-SA"/>
      </w:rPr>
    </w:lvl>
    <w:lvl w:ilvl="6" w:tplc="2D70A26E">
      <w:numFmt w:val="bullet"/>
      <w:lvlText w:val="•"/>
      <w:lvlJc w:val="left"/>
      <w:pPr>
        <w:ind w:left="6434" w:hanging="286"/>
      </w:pPr>
      <w:rPr>
        <w:rFonts w:hint="default"/>
        <w:lang w:eastAsia="en-US" w:bidi="ar-SA"/>
      </w:rPr>
    </w:lvl>
    <w:lvl w:ilvl="7" w:tplc="E34C6FEC">
      <w:numFmt w:val="bullet"/>
      <w:lvlText w:val="•"/>
      <w:lvlJc w:val="left"/>
      <w:pPr>
        <w:ind w:left="7483" w:hanging="286"/>
      </w:pPr>
      <w:rPr>
        <w:rFonts w:hint="default"/>
        <w:lang w:eastAsia="en-US" w:bidi="ar-SA"/>
      </w:rPr>
    </w:lvl>
    <w:lvl w:ilvl="8" w:tplc="50E025F0">
      <w:numFmt w:val="bullet"/>
      <w:lvlText w:val="•"/>
      <w:lvlJc w:val="left"/>
      <w:pPr>
        <w:ind w:left="8533" w:hanging="286"/>
      </w:pPr>
      <w:rPr>
        <w:rFonts w:hint="default"/>
        <w:lang w:eastAsia="en-US" w:bidi="ar-SA"/>
      </w:rPr>
    </w:lvl>
  </w:abstractNum>
  <w:abstractNum w:abstractNumId="18" w15:restartNumberingAfterBreak="0">
    <w:nsid w:val="3D0D569F"/>
    <w:multiLevelType w:val="hybridMultilevel"/>
    <w:tmpl w:val="8EA499A0"/>
    <w:lvl w:ilvl="0" w:tplc="21AC428A">
      <w:start w:val="1"/>
      <w:numFmt w:val="decimal"/>
      <w:lvlText w:val="%1)"/>
      <w:lvlJc w:val="left"/>
      <w:pPr>
        <w:ind w:left="140" w:hanging="262"/>
        <w:jc w:val="left"/>
      </w:pPr>
      <w:rPr>
        <w:rFonts w:ascii="Constantia" w:eastAsia="Constantia" w:hAnsi="Constantia" w:cs="Constantia" w:hint="default"/>
        <w:b w:val="0"/>
        <w:bCs w:val="0"/>
        <w:i w:val="0"/>
        <w:iCs w:val="0"/>
        <w:spacing w:val="0"/>
        <w:w w:val="100"/>
        <w:sz w:val="28"/>
        <w:szCs w:val="28"/>
        <w:lang w:eastAsia="en-US" w:bidi="ar-SA"/>
      </w:rPr>
    </w:lvl>
    <w:lvl w:ilvl="1" w:tplc="0610DCE8">
      <w:numFmt w:val="bullet"/>
      <w:lvlText w:val="•"/>
      <w:lvlJc w:val="left"/>
      <w:pPr>
        <w:ind w:left="1189" w:hanging="262"/>
      </w:pPr>
      <w:rPr>
        <w:rFonts w:hint="default"/>
        <w:lang w:eastAsia="en-US" w:bidi="ar-SA"/>
      </w:rPr>
    </w:lvl>
    <w:lvl w:ilvl="2" w:tplc="37D083E6">
      <w:numFmt w:val="bullet"/>
      <w:lvlText w:val="•"/>
      <w:lvlJc w:val="left"/>
      <w:pPr>
        <w:ind w:left="2238" w:hanging="262"/>
      </w:pPr>
      <w:rPr>
        <w:rFonts w:hint="default"/>
        <w:lang w:eastAsia="en-US" w:bidi="ar-SA"/>
      </w:rPr>
    </w:lvl>
    <w:lvl w:ilvl="3" w:tplc="6C9E5A38">
      <w:numFmt w:val="bullet"/>
      <w:lvlText w:val="•"/>
      <w:lvlJc w:val="left"/>
      <w:pPr>
        <w:ind w:left="3287" w:hanging="262"/>
      </w:pPr>
      <w:rPr>
        <w:rFonts w:hint="default"/>
        <w:lang w:eastAsia="en-US" w:bidi="ar-SA"/>
      </w:rPr>
    </w:lvl>
    <w:lvl w:ilvl="4" w:tplc="6F080908">
      <w:numFmt w:val="bullet"/>
      <w:lvlText w:val="•"/>
      <w:lvlJc w:val="left"/>
      <w:pPr>
        <w:ind w:left="4336" w:hanging="262"/>
      </w:pPr>
      <w:rPr>
        <w:rFonts w:hint="default"/>
        <w:lang w:eastAsia="en-US" w:bidi="ar-SA"/>
      </w:rPr>
    </w:lvl>
    <w:lvl w:ilvl="5" w:tplc="C304F748">
      <w:numFmt w:val="bullet"/>
      <w:lvlText w:val="•"/>
      <w:lvlJc w:val="left"/>
      <w:pPr>
        <w:ind w:left="5385" w:hanging="262"/>
      </w:pPr>
      <w:rPr>
        <w:rFonts w:hint="default"/>
        <w:lang w:eastAsia="en-US" w:bidi="ar-SA"/>
      </w:rPr>
    </w:lvl>
    <w:lvl w:ilvl="6" w:tplc="3F3C71C0">
      <w:numFmt w:val="bullet"/>
      <w:lvlText w:val="•"/>
      <w:lvlJc w:val="left"/>
      <w:pPr>
        <w:ind w:left="6434" w:hanging="262"/>
      </w:pPr>
      <w:rPr>
        <w:rFonts w:hint="default"/>
        <w:lang w:eastAsia="en-US" w:bidi="ar-SA"/>
      </w:rPr>
    </w:lvl>
    <w:lvl w:ilvl="7" w:tplc="654EDF0C">
      <w:numFmt w:val="bullet"/>
      <w:lvlText w:val="•"/>
      <w:lvlJc w:val="left"/>
      <w:pPr>
        <w:ind w:left="7483" w:hanging="262"/>
      </w:pPr>
      <w:rPr>
        <w:rFonts w:hint="default"/>
        <w:lang w:eastAsia="en-US" w:bidi="ar-SA"/>
      </w:rPr>
    </w:lvl>
    <w:lvl w:ilvl="8" w:tplc="6164AE78">
      <w:numFmt w:val="bullet"/>
      <w:lvlText w:val="•"/>
      <w:lvlJc w:val="left"/>
      <w:pPr>
        <w:ind w:left="8533" w:hanging="262"/>
      </w:pPr>
      <w:rPr>
        <w:rFonts w:hint="default"/>
        <w:lang w:eastAsia="en-US" w:bidi="ar-SA"/>
      </w:rPr>
    </w:lvl>
  </w:abstractNum>
  <w:abstractNum w:abstractNumId="19" w15:restartNumberingAfterBreak="0">
    <w:nsid w:val="413258A6"/>
    <w:multiLevelType w:val="hybridMultilevel"/>
    <w:tmpl w:val="2EEC5A4E"/>
    <w:lvl w:ilvl="0" w:tplc="DAFEDF5C">
      <w:start w:val="1"/>
      <w:numFmt w:val="decimal"/>
      <w:lvlText w:val="%1."/>
      <w:lvlJc w:val="left"/>
      <w:pPr>
        <w:ind w:left="140" w:hanging="677"/>
        <w:jc w:val="left"/>
      </w:pPr>
      <w:rPr>
        <w:rFonts w:ascii="Constantia" w:eastAsia="Constantia" w:hAnsi="Constantia" w:cs="Constantia" w:hint="default"/>
        <w:b w:val="0"/>
        <w:bCs w:val="0"/>
        <w:i/>
        <w:iCs/>
        <w:spacing w:val="0"/>
        <w:w w:val="100"/>
        <w:sz w:val="28"/>
        <w:szCs w:val="28"/>
        <w:lang w:eastAsia="en-US" w:bidi="ar-SA"/>
      </w:rPr>
    </w:lvl>
    <w:lvl w:ilvl="1" w:tplc="65A4AF72">
      <w:numFmt w:val="bullet"/>
      <w:lvlText w:val="•"/>
      <w:lvlJc w:val="left"/>
      <w:pPr>
        <w:ind w:left="1189" w:hanging="677"/>
      </w:pPr>
      <w:rPr>
        <w:rFonts w:hint="default"/>
        <w:lang w:eastAsia="en-US" w:bidi="ar-SA"/>
      </w:rPr>
    </w:lvl>
    <w:lvl w:ilvl="2" w:tplc="3C60BB96">
      <w:numFmt w:val="bullet"/>
      <w:lvlText w:val="•"/>
      <w:lvlJc w:val="left"/>
      <w:pPr>
        <w:ind w:left="2238" w:hanging="677"/>
      </w:pPr>
      <w:rPr>
        <w:rFonts w:hint="default"/>
        <w:lang w:eastAsia="en-US" w:bidi="ar-SA"/>
      </w:rPr>
    </w:lvl>
    <w:lvl w:ilvl="3" w:tplc="FA3EE76A">
      <w:numFmt w:val="bullet"/>
      <w:lvlText w:val="•"/>
      <w:lvlJc w:val="left"/>
      <w:pPr>
        <w:ind w:left="3287" w:hanging="677"/>
      </w:pPr>
      <w:rPr>
        <w:rFonts w:hint="default"/>
        <w:lang w:eastAsia="en-US" w:bidi="ar-SA"/>
      </w:rPr>
    </w:lvl>
    <w:lvl w:ilvl="4" w:tplc="49F6E152">
      <w:numFmt w:val="bullet"/>
      <w:lvlText w:val="•"/>
      <w:lvlJc w:val="left"/>
      <w:pPr>
        <w:ind w:left="4336" w:hanging="677"/>
      </w:pPr>
      <w:rPr>
        <w:rFonts w:hint="default"/>
        <w:lang w:eastAsia="en-US" w:bidi="ar-SA"/>
      </w:rPr>
    </w:lvl>
    <w:lvl w:ilvl="5" w:tplc="A740B6C8">
      <w:numFmt w:val="bullet"/>
      <w:lvlText w:val="•"/>
      <w:lvlJc w:val="left"/>
      <w:pPr>
        <w:ind w:left="5385" w:hanging="677"/>
      </w:pPr>
      <w:rPr>
        <w:rFonts w:hint="default"/>
        <w:lang w:eastAsia="en-US" w:bidi="ar-SA"/>
      </w:rPr>
    </w:lvl>
    <w:lvl w:ilvl="6" w:tplc="CA164CCE">
      <w:numFmt w:val="bullet"/>
      <w:lvlText w:val="•"/>
      <w:lvlJc w:val="left"/>
      <w:pPr>
        <w:ind w:left="6434" w:hanging="677"/>
      </w:pPr>
      <w:rPr>
        <w:rFonts w:hint="default"/>
        <w:lang w:eastAsia="en-US" w:bidi="ar-SA"/>
      </w:rPr>
    </w:lvl>
    <w:lvl w:ilvl="7" w:tplc="D4A41DCE">
      <w:numFmt w:val="bullet"/>
      <w:lvlText w:val="•"/>
      <w:lvlJc w:val="left"/>
      <w:pPr>
        <w:ind w:left="7483" w:hanging="677"/>
      </w:pPr>
      <w:rPr>
        <w:rFonts w:hint="default"/>
        <w:lang w:eastAsia="en-US" w:bidi="ar-SA"/>
      </w:rPr>
    </w:lvl>
    <w:lvl w:ilvl="8" w:tplc="BB9AB6AA">
      <w:numFmt w:val="bullet"/>
      <w:lvlText w:val="•"/>
      <w:lvlJc w:val="left"/>
      <w:pPr>
        <w:ind w:left="8533" w:hanging="677"/>
      </w:pPr>
      <w:rPr>
        <w:rFonts w:hint="default"/>
        <w:lang w:eastAsia="en-US" w:bidi="ar-SA"/>
      </w:rPr>
    </w:lvl>
  </w:abstractNum>
  <w:abstractNum w:abstractNumId="20" w15:restartNumberingAfterBreak="0">
    <w:nsid w:val="49BD2B21"/>
    <w:multiLevelType w:val="hybridMultilevel"/>
    <w:tmpl w:val="904670B8"/>
    <w:lvl w:ilvl="0" w:tplc="B8064578">
      <w:start w:val="1"/>
      <w:numFmt w:val="decimal"/>
      <w:lvlText w:val="%1."/>
      <w:lvlJc w:val="left"/>
      <w:pPr>
        <w:ind w:left="1067" w:hanging="360"/>
        <w:jc w:val="left"/>
      </w:pPr>
      <w:rPr>
        <w:rFonts w:ascii="Constantia" w:eastAsia="Constantia" w:hAnsi="Constantia" w:cs="Constantia" w:hint="default"/>
        <w:b w:val="0"/>
        <w:bCs w:val="0"/>
        <w:i w:val="0"/>
        <w:iCs w:val="0"/>
        <w:spacing w:val="0"/>
        <w:w w:val="100"/>
        <w:sz w:val="28"/>
        <w:szCs w:val="28"/>
        <w:lang w:eastAsia="en-US" w:bidi="ar-SA"/>
      </w:rPr>
    </w:lvl>
    <w:lvl w:ilvl="1" w:tplc="70BEB802">
      <w:numFmt w:val="bullet"/>
      <w:lvlText w:val="•"/>
      <w:lvlJc w:val="left"/>
      <w:pPr>
        <w:ind w:left="140" w:hanging="164"/>
      </w:pPr>
      <w:rPr>
        <w:rFonts w:ascii="Constantia" w:eastAsia="Constantia" w:hAnsi="Constantia" w:cs="Constantia" w:hint="default"/>
        <w:b w:val="0"/>
        <w:bCs w:val="0"/>
        <w:i w:val="0"/>
        <w:iCs w:val="0"/>
        <w:spacing w:val="0"/>
        <w:w w:val="100"/>
        <w:sz w:val="28"/>
        <w:szCs w:val="28"/>
        <w:lang w:eastAsia="en-US" w:bidi="ar-SA"/>
      </w:rPr>
    </w:lvl>
    <w:lvl w:ilvl="2" w:tplc="9BCC80E4">
      <w:numFmt w:val="bullet"/>
      <w:lvlText w:val="•"/>
      <w:lvlJc w:val="left"/>
      <w:pPr>
        <w:ind w:left="2123" w:hanging="164"/>
      </w:pPr>
      <w:rPr>
        <w:rFonts w:hint="default"/>
        <w:lang w:eastAsia="en-US" w:bidi="ar-SA"/>
      </w:rPr>
    </w:lvl>
    <w:lvl w:ilvl="3" w:tplc="22CAE62C">
      <w:numFmt w:val="bullet"/>
      <w:lvlText w:val="•"/>
      <w:lvlJc w:val="left"/>
      <w:pPr>
        <w:ind w:left="3186" w:hanging="164"/>
      </w:pPr>
      <w:rPr>
        <w:rFonts w:hint="default"/>
        <w:lang w:eastAsia="en-US" w:bidi="ar-SA"/>
      </w:rPr>
    </w:lvl>
    <w:lvl w:ilvl="4" w:tplc="E9C48CBE">
      <w:numFmt w:val="bullet"/>
      <w:lvlText w:val="•"/>
      <w:lvlJc w:val="left"/>
      <w:pPr>
        <w:ind w:left="4250" w:hanging="164"/>
      </w:pPr>
      <w:rPr>
        <w:rFonts w:hint="default"/>
        <w:lang w:eastAsia="en-US" w:bidi="ar-SA"/>
      </w:rPr>
    </w:lvl>
    <w:lvl w:ilvl="5" w:tplc="F16C6DCA">
      <w:numFmt w:val="bullet"/>
      <w:lvlText w:val="•"/>
      <w:lvlJc w:val="left"/>
      <w:pPr>
        <w:ind w:left="5313" w:hanging="164"/>
      </w:pPr>
      <w:rPr>
        <w:rFonts w:hint="default"/>
        <w:lang w:eastAsia="en-US" w:bidi="ar-SA"/>
      </w:rPr>
    </w:lvl>
    <w:lvl w:ilvl="6" w:tplc="6CF09510">
      <w:numFmt w:val="bullet"/>
      <w:lvlText w:val="•"/>
      <w:lvlJc w:val="left"/>
      <w:pPr>
        <w:ind w:left="6377" w:hanging="164"/>
      </w:pPr>
      <w:rPr>
        <w:rFonts w:hint="default"/>
        <w:lang w:eastAsia="en-US" w:bidi="ar-SA"/>
      </w:rPr>
    </w:lvl>
    <w:lvl w:ilvl="7" w:tplc="02A8637E">
      <w:numFmt w:val="bullet"/>
      <w:lvlText w:val="•"/>
      <w:lvlJc w:val="left"/>
      <w:pPr>
        <w:ind w:left="7440" w:hanging="164"/>
      </w:pPr>
      <w:rPr>
        <w:rFonts w:hint="default"/>
        <w:lang w:eastAsia="en-US" w:bidi="ar-SA"/>
      </w:rPr>
    </w:lvl>
    <w:lvl w:ilvl="8" w:tplc="4DC4EEE6">
      <w:numFmt w:val="bullet"/>
      <w:lvlText w:val="•"/>
      <w:lvlJc w:val="left"/>
      <w:pPr>
        <w:ind w:left="8504" w:hanging="164"/>
      </w:pPr>
      <w:rPr>
        <w:rFonts w:hint="default"/>
        <w:lang w:eastAsia="en-US" w:bidi="ar-SA"/>
      </w:rPr>
    </w:lvl>
  </w:abstractNum>
  <w:abstractNum w:abstractNumId="21" w15:restartNumberingAfterBreak="0">
    <w:nsid w:val="500517FB"/>
    <w:multiLevelType w:val="hybridMultilevel"/>
    <w:tmpl w:val="3A6462B6"/>
    <w:lvl w:ilvl="0" w:tplc="645C71FE">
      <w:numFmt w:val="bullet"/>
      <w:lvlText w:val="-"/>
      <w:lvlJc w:val="left"/>
      <w:pPr>
        <w:ind w:left="140" w:hanging="226"/>
      </w:pPr>
      <w:rPr>
        <w:rFonts w:ascii="Constantia" w:eastAsia="Constantia" w:hAnsi="Constantia" w:cs="Constantia" w:hint="default"/>
        <w:b w:val="0"/>
        <w:bCs w:val="0"/>
        <w:i w:val="0"/>
        <w:iCs w:val="0"/>
        <w:spacing w:val="0"/>
        <w:w w:val="100"/>
        <w:sz w:val="28"/>
        <w:szCs w:val="28"/>
        <w:lang w:eastAsia="en-US" w:bidi="ar-SA"/>
      </w:rPr>
    </w:lvl>
    <w:lvl w:ilvl="1" w:tplc="8506D5EE">
      <w:numFmt w:val="bullet"/>
      <w:lvlText w:val="•"/>
      <w:lvlJc w:val="left"/>
      <w:pPr>
        <w:ind w:left="1189" w:hanging="226"/>
      </w:pPr>
      <w:rPr>
        <w:rFonts w:hint="default"/>
        <w:lang w:eastAsia="en-US" w:bidi="ar-SA"/>
      </w:rPr>
    </w:lvl>
    <w:lvl w:ilvl="2" w:tplc="AF864BA2">
      <w:numFmt w:val="bullet"/>
      <w:lvlText w:val="•"/>
      <w:lvlJc w:val="left"/>
      <w:pPr>
        <w:ind w:left="2238" w:hanging="226"/>
      </w:pPr>
      <w:rPr>
        <w:rFonts w:hint="default"/>
        <w:lang w:eastAsia="en-US" w:bidi="ar-SA"/>
      </w:rPr>
    </w:lvl>
    <w:lvl w:ilvl="3" w:tplc="D958998A">
      <w:numFmt w:val="bullet"/>
      <w:lvlText w:val="•"/>
      <w:lvlJc w:val="left"/>
      <w:pPr>
        <w:ind w:left="3287" w:hanging="226"/>
      </w:pPr>
      <w:rPr>
        <w:rFonts w:hint="default"/>
        <w:lang w:eastAsia="en-US" w:bidi="ar-SA"/>
      </w:rPr>
    </w:lvl>
    <w:lvl w:ilvl="4" w:tplc="E60877E8">
      <w:numFmt w:val="bullet"/>
      <w:lvlText w:val="•"/>
      <w:lvlJc w:val="left"/>
      <w:pPr>
        <w:ind w:left="4336" w:hanging="226"/>
      </w:pPr>
      <w:rPr>
        <w:rFonts w:hint="default"/>
        <w:lang w:eastAsia="en-US" w:bidi="ar-SA"/>
      </w:rPr>
    </w:lvl>
    <w:lvl w:ilvl="5" w:tplc="95763648">
      <w:numFmt w:val="bullet"/>
      <w:lvlText w:val="•"/>
      <w:lvlJc w:val="left"/>
      <w:pPr>
        <w:ind w:left="5385" w:hanging="226"/>
      </w:pPr>
      <w:rPr>
        <w:rFonts w:hint="default"/>
        <w:lang w:eastAsia="en-US" w:bidi="ar-SA"/>
      </w:rPr>
    </w:lvl>
    <w:lvl w:ilvl="6" w:tplc="D6B09A1A">
      <w:numFmt w:val="bullet"/>
      <w:lvlText w:val="•"/>
      <w:lvlJc w:val="left"/>
      <w:pPr>
        <w:ind w:left="6434" w:hanging="226"/>
      </w:pPr>
      <w:rPr>
        <w:rFonts w:hint="default"/>
        <w:lang w:eastAsia="en-US" w:bidi="ar-SA"/>
      </w:rPr>
    </w:lvl>
    <w:lvl w:ilvl="7" w:tplc="7AACB2D8">
      <w:numFmt w:val="bullet"/>
      <w:lvlText w:val="•"/>
      <w:lvlJc w:val="left"/>
      <w:pPr>
        <w:ind w:left="7483" w:hanging="226"/>
      </w:pPr>
      <w:rPr>
        <w:rFonts w:hint="default"/>
        <w:lang w:eastAsia="en-US" w:bidi="ar-SA"/>
      </w:rPr>
    </w:lvl>
    <w:lvl w:ilvl="8" w:tplc="BD842842">
      <w:numFmt w:val="bullet"/>
      <w:lvlText w:val="•"/>
      <w:lvlJc w:val="left"/>
      <w:pPr>
        <w:ind w:left="8533" w:hanging="226"/>
      </w:pPr>
      <w:rPr>
        <w:rFonts w:hint="default"/>
        <w:lang w:eastAsia="en-US" w:bidi="ar-SA"/>
      </w:rPr>
    </w:lvl>
  </w:abstractNum>
  <w:abstractNum w:abstractNumId="22" w15:restartNumberingAfterBreak="0">
    <w:nsid w:val="50660E86"/>
    <w:multiLevelType w:val="hybridMultilevel"/>
    <w:tmpl w:val="96B6734E"/>
    <w:lvl w:ilvl="0" w:tplc="E392E01E">
      <w:start w:val="1"/>
      <w:numFmt w:val="decimal"/>
      <w:lvlText w:val="%1."/>
      <w:lvlJc w:val="left"/>
      <w:pPr>
        <w:ind w:left="993" w:hanging="286"/>
        <w:jc w:val="left"/>
      </w:pPr>
      <w:rPr>
        <w:rFonts w:ascii="Constantia" w:eastAsia="Constantia" w:hAnsi="Constantia" w:cs="Constantia" w:hint="default"/>
        <w:b/>
        <w:bCs/>
        <w:i/>
        <w:iCs/>
        <w:spacing w:val="0"/>
        <w:w w:val="100"/>
        <w:sz w:val="28"/>
        <w:szCs w:val="28"/>
        <w:lang w:eastAsia="en-US" w:bidi="ar-SA"/>
      </w:rPr>
    </w:lvl>
    <w:lvl w:ilvl="1" w:tplc="7C58C238">
      <w:numFmt w:val="bullet"/>
      <w:lvlText w:val="•"/>
      <w:lvlJc w:val="left"/>
      <w:pPr>
        <w:ind w:left="1963" w:hanging="286"/>
      </w:pPr>
      <w:rPr>
        <w:rFonts w:hint="default"/>
        <w:lang w:eastAsia="en-US" w:bidi="ar-SA"/>
      </w:rPr>
    </w:lvl>
    <w:lvl w:ilvl="2" w:tplc="5532EF0A">
      <w:numFmt w:val="bullet"/>
      <w:lvlText w:val="•"/>
      <w:lvlJc w:val="left"/>
      <w:pPr>
        <w:ind w:left="2926" w:hanging="286"/>
      </w:pPr>
      <w:rPr>
        <w:rFonts w:hint="default"/>
        <w:lang w:eastAsia="en-US" w:bidi="ar-SA"/>
      </w:rPr>
    </w:lvl>
    <w:lvl w:ilvl="3" w:tplc="E26CC6EA">
      <w:numFmt w:val="bullet"/>
      <w:lvlText w:val="•"/>
      <w:lvlJc w:val="left"/>
      <w:pPr>
        <w:ind w:left="3889" w:hanging="286"/>
      </w:pPr>
      <w:rPr>
        <w:rFonts w:hint="default"/>
        <w:lang w:eastAsia="en-US" w:bidi="ar-SA"/>
      </w:rPr>
    </w:lvl>
    <w:lvl w:ilvl="4" w:tplc="7E18DA06">
      <w:numFmt w:val="bullet"/>
      <w:lvlText w:val="•"/>
      <w:lvlJc w:val="left"/>
      <w:pPr>
        <w:ind w:left="4852" w:hanging="286"/>
      </w:pPr>
      <w:rPr>
        <w:rFonts w:hint="default"/>
        <w:lang w:eastAsia="en-US" w:bidi="ar-SA"/>
      </w:rPr>
    </w:lvl>
    <w:lvl w:ilvl="5" w:tplc="D8F6EB7C">
      <w:numFmt w:val="bullet"/>
      <w:lvlText w:val="•"/>
      <w:lvlJc w:val="left"/>
      <w:pPr>
        <w:ind w:left="5815" w:hanging="286"/>
      </w:pPr>
      <w:rPr>
        <w:rFonts w:hint="default"/>
        <w:lang w:eastAsia="en-US" w:bidi="ar-SA"/>
      </w:rPr>
    </w:lvl>
    <w:lvl w:ilvl="6" w:tplc="7B7EF120">
      <w:numFmt w:val="bullet"/>
      <w:lvlText w:val="•"/>
      <w:lvlJc w:val="left"/>
      <w:pPr>
        <w:ind w:left="6778" w:hanging="286"/>
      </w:pPr>
      <w:rPr>
        <w:rFonts w:hint="default"/>
        <w:lang w:eastAsia="en-US" w:bidi="ar-SA"/>
      </w:rPr>
    </w:lvl>
    <w:lvl w:ilvl="7" w:tplc="F63E464E">
      <w:numFmt w:val="bullet"/>
      <w:lvlText w:val="•"/>
      <w:lvlJc w:val="left"/>
      <w:pPr>
        <w:ind w:left="7741" w:hanging="286"/>
      </w:pPr>
      <w:rPr>
        <w:rFonts w:hint="default"/>
        <w:lang w:eastAsia="en-US" w:bidi="ar-SA"/>
      </w:rPr>
    </w:lvl>
    <w:lvl w:ilvl="8" w:tplc="8B7C7F28">
      <w:numFmt w:val="bullet"/>
      <w:lvlText w:val="•"/>
      <w:lvlJc w:val="left"/>
      <w:pPr>
        <w:ind w:left="8705" w:hanging="286"/>
      </w:pPr>
      <w:rPr>
        <w:rFonts w:hint="default"/>
        <w:lang w:eastAsia="en-US" w:bidi="ar-SA"/>
      </w:rPr>
    </w:lvl>
  </w:abstractNum>
  <w:abstractNum w:abstractNumId="23" w15:restartNumberingAfterBreak="0">
    <w:nsid w:val="51E0347E"/>
    <w:multiLevelType w:val="hybridMultilevel"/>
    <w:tmpl w:val="FE906292"/>
    <w:lvl w:ilvl="0" w:tplc="02049AF8">
      <w:start w:val="1"/>
      <w:numFmt w:val="decimal"/>
      <w:lvlText w:val="%1."/>
      <w:lvlJc w:val="left"/>
      <w:pPr>
        <w:ind w:left="140" w:hanging="286"/>
        <w:jc w:val="left"/>
      </w:pPr>
      <w:rPr>
        <w:rFonts w:hint="default"/>
        <w:spacing w:val="-1"/>
        <w:w w:val="100"/>
        <w:lang w:eastAsia="en-US" w:bidi="ar-SA"/>
      </w:rPr>
    </w:lvl>
    <w:lvl w:ilvl="1" w:tplc="AF98FB32">
      <w:numFmt w:val="bullet"/>
      <w:lvlText w:val="•"/>
      <w:lvlJc w:val="left"/>
      <w:pPr>
        <w:ind w:left="1189" w:hanging="286"/>
      </w:pPr>
      <w:rPr>
        <w:rFonts w:hint="default"/>
        <w:lang w:eastAsia="en-US" w:bidi="ar-SA"/>
      </w:rPr>
    </w:lvl>
    <w:lvl w:ilvl="2" w:tplc="419430D6">
      <w:numFmt w:val="bullet"/>
      <w:lvlText w:val="•"/>
      <w:lvlJc w:val="left"/>
      <w:pPr>
        <w:ind w:left="2238" w:hanging="286"/>
      </w:pPr>
      <w:rPr>
        <w:rFonts w:hint="default"/>
        <w:lang w:eastAsia="en-US" w:bidi="ar-SA"/>
      </w:rPr>
    </w:lvl>
    <w:lvl w:ilvl="3" w:tplc="ED06996A">
      <w:numFmt w:val="bullet"/>
      <w:lvlText w:val="•"/>
      <w:lvlJc w:val="left"/>
      <w:pPr>
        <w:ind w:left="3287" w:hanging="286"/>
      </w:pPr>
      <w:rPr>
        <w:rFonts w:hint="default"/>
        <w:lang w:eastAsia="en-US" w:bidi="ar-SA"/>
      </w:rPr>
    </w:lvl>
    <w:lvl w:ilvl="4" w:tplc="DE54F3E4">
      <w:numFmt w:val="bullet"/>
      <w:lvlText w:val="•"/>
      <w:lvlJc w:val="left"/>
      <w:pPr>
        <w:ind w:left="4336" w:hanging="286"/>
      </w:pPr>
      <w:rPr>
        <w:rFonts w:hint="default"/>
        <w:lang w:eastAsia="en-US" w:bidi="ar-SA"/>
      </w:rPr>
    </w:lvl>
    <w:lvl w:ilvl="5" w:tplc="FFFC3332">
      <w:numFmt w:val="bullet"/>
      <w:lvlText w:val="•"/>
      <w:lvlJc w:val="left"/>
      <w:pPr>
        <w:ind w:left="5385" w:hanging="286"/>
      </w:pPr>
      <w:rPr>
        <w:rFonts w:hint="default"/>
        <w:lang w:eastAsia="en-US" w:bidi="ar-SA"/>
      </w:rPr>
    </w:lvl>
    <w:lvl w:ilvl="6" w:tplc="8A88FE90">
      <w:numFmt w:val="bullet"/>
      <w:lvlText w:val="•"/>
      <w:lvlJc w:val="left"/>
      <w:pPr>
        <w:ind w:left="6434" w:hanging="286"/>
      </w:pPr>
      <w:rPr>
        <w:rFonts w:hint="default"/>
        <w:lang w:eastAsia="en-US" w:bidi="ar-SA"/>
      </w:rPr>
    </w:lvl>
    <w:lvl w:ilvl="7" w:tplc="8BFE094A">
      <w:numFmt w:val="bullet"/>
      <w:lvlText w:val="•"/>
      <w:lvlJc w:val="left"/>
      <w:pPr>
        <w:ind w:left="7483" w:hanging="286"/>
      </w:pPr>
      <w:rPr>
        <w:rFonts w:hint="default"/>
        <w:lang w:eastAsia="en-US" w:bidi="ar-SA"/>
      </w:rPr>
    </w:lvl>
    <w:lvl w:ilvl="8" w:tplc="BB8454B6">
      <w:numFmt w:val="bullet"/>
      <w:lvlText w:val="•"/>
      <w:lvlJc w:val="left"/>
      <w:pPr>
        <w:ind w:left="8533" w:hanging="286"/>
      </w:pPr>
      <w:rPr>
        <w:rFonts w:hint="default"/>
        <w:lang w:eastAsia="en-US" w:bidi="ar-SA"/>
      </w:rPr>
    </w:lvl>
  </w:abstractNum>
  <w:abstractNum w:abstractNumId="24" w15:restartNumberingAfterBreak="0">
    <w:nsid w:val="51FD22E3"/>
    <w:multiLevelType w:val="hybridMultilevel"/>
    <w:tmpl w:val="0E52B528"/>
    <w:lvl w:ilvl="0" w:tplc="4C8AA4A4">
      <w:start w:val="1"/>
      <w:numFmt w:val="decimal"/>
      <w:lvlText w:val="%1."/>
      <w:lvlJc w:val="left"/>
      <w:pPr>
        <w:ind w:left="140" w:hanging="567"/>
        <w:jc w:val="left"/>
      </w:pPr>
      <w:rPr>
        <w:rFonts w:ascii="Constantia" w:eastAsia="Constantia" w:hAnsi="Constantia" w:cs="Constantia" w:hint="default"/>
        <w:b w:val="0"/>
        <w:bCs w:val="0"/>
        <w:i/>
        <w:iCs/>
        <w:spacing w:val="-1"/>
        <w:w w:val="100"/>
        <w:sz w:val="28"/>
        <w:szCs w:val="28"/>
        <w:lang w:eastAsia="en-US" w:bidi="ar-SA"/>
      </w:rPr>
    </w:lvl>
    <w:lvl w:ilvl="1" w:tplc="932463C2">
      <w:numFmt w:val="bullet"/>
      <w:lvlText w:val="•"/>
      <w:lvlJc w:val="left"/>
      <w:pPr>
        <w:ind w:left="1189" w:hanging="567"/>
      </w:pPr>
      <w:rPr>
        <w:rFonts w:hint="default"/>
        <w:lang w:eastAsia="en-US" w:bidi="ar-SA"/>
      </w:rPr>
    </w:lvl>
    <w:lvl w:ilvl="2" w:tplc="90A6A832">
      <w:numFmt w:val="bullet"/>
      <w:lvlText w:val="•"/>
      <w:lvlJc w:val="left"/>
      <w:pPr>
        <w:ind w:left="2238" w:hanging="567"/>
      </w:pPr>
      <w:rPr>
        <w:rFonts w:hint="default"/>
        <w:lang w:eastAsia="en-US" w:bidi="ar-SA"/>
      </w:rPr>
    </w:lvl>
    <w:lvl w:ilvl="3" w:tplc="FDD099D0">
      <w:numFmt w:val="bullet"/>
      <w:lvlText w:val="•"/>
      <w:lvlJc w:val="left"/>
      <w:pPr>
        <w:ind w:left="3287" w:hanging="567"/>
      </w:pPr>
      <w:rPr>
        <w:rFonts w:hint="default"/>
        <w:lang w:eastAsia="en-US" w:bidi="ar-SA"/>
      </w:rPr>
    </w:lvl>
    <w:lvl w:ilvl="4" w:tplc="386256BA">
      <w:numFmt w:val="bullet"/>
      <w:lvlText w:val="•"/>
      <w:lvlJc w:val="left"/>
      <w:pPr>
        <w:ind w:left="4336" w:hanging="567"/>
      </w:pPr>
      <w:rPr>
        <w:rFonts w:hint="default"/>
        <w:lang w:eastAsia="en-US" w:bidi="ar-SA"/>
      </w:rPr>
    </w:lvl>
    <w:lvl w:ilvl="5" w:tplc="8B76CD0C">
      <w:numFmt w:val="bullet"/>
      <w:lvlText w:val="•"/>
      <w:lvlJc w:val="left"/>
      <w:pPr>
        <w:ind w:left="5385" w:hanging="567"/>
      </w:pPr>
      <w:rPr>
        <w:rFonts w:hint="default"/>
        <w:lang w:eastAsia="en-US" w:bidi="ar-SA"/>
      </w:rPr>
    </w:lvl>
    <w:lvl w:ilvl="6" w:tplc="E81E7C14">
      <w:numFmt w:val="bullet"/>
      <w:lvlText w:val="•"/>
      <w:lvlJc w:val="left"/>
      <w:pPr>
        <w:ind w:left="6434" w:hanging="567"/>
      </w:pPr>
      <w:rPr>
        <w:rFonts w:hint="default"/>
        <w:lang w:eastAsia="en-US" w:bidi="ar-SA"/>
      </w:rPr>
    </w:lvl>
    <w:lvl w:ilvl="7" w:tplc="8370DF90">
      <w:numFmt w:val="bullet"/>
      <w:lvlText w:val="•"/>
      <w:lvlJc w:val="left"/>
      <w:pPr>
        <w:ind w:left="7483" w:hanging="567"/>
      </w:pPr>
      <w:rPr>
        <w:rFonts w:hint="default"/>
        <w:lang w:eastAsia="en-US" w:bidi="ar-SA"/>
      </w:rPr>
    </w:lvl>
    <w:lvl w:ilvl="8" w:tplc="2A4E5480">
      <w:numFmt w:val="bullet"/>
      <w:lvlText w:val="•"/>
      <w:lvlJc w:val="left"/>
      <w:pPr>
        <w:ind w:left="8533" w:hanging="567"/>
      </w:pPr>
      <w:rPr>
        <w:rFonts w:hint="default"/>
        <w:lang w:eastAsia="en-US" w:bidi="ar-SA"/>
      </w:rPr>
    </w:lvl>
  </w:abstractNum>
  <w:abstractNum w:abstractNumId="25" w15:restartNumberingAfterBreak="0">
    <w:nsid w:val="523A48A1"/>
    <w:multiLevelType w:val="hybridMultilevel"/>
    <w:tmpl w:val="3108519E"/>
    <w:lvl w:ilvl="0" w:tplc="96F013B0">
      <w:start w:val="3"/>
      <w:numFmt w:val="decimal"/>
      <w:lvlText w:val="%1-"/>
      <w:lvlJc w:val="left"/>
      <w:pPr>
        <w:ind w:left="1264" w:hanging="293"/>
        <w:jc w:val="right"/>
      </w:pPr>
      <w:rPr>
        <w:rFonts w:ascii="Constantia" w:eastAsia="Constantia" w:hAnsi="Constantia" w:cs="Constantia" w:hint="default"/>
        <w:b/>
        <w:bCs/>
        <w:i w:val="0"/>
        <w:iCs w:val="0"/>
        <w:spacing w:val="-1"/>
        <w:w w:val="92"/>
        <w:sz w:val="28"/>
        <w:szCs w:val="28"/>
        <w:lang w:eastAsia="en-US" w:bidi="ar-SA"/>
      </w:rPr>
    </w:lvl>
    <w:lvl w:ilvl="1" w:tplc="953E08A6">
      <w:numFmt w:val="bullet"/>
      <w:lvlText w:val="•"/>
      <w:lvlJc w:val="left"/>
      <w:pPr>
        <w:ind w:left="2197" w:hanging="293"/>
      </w:pPr>
      <w:rPr>
        <w:rFonts w:hint="default"/>
        <w:lang w:eastAsia="en-US" w:bidi="ar-SA"/>
      </w:rPr>
    </w:lvl>
    <w:lvl w:ilvl="2" w:tplc="279600E6">
      <w:numFmt w:val="bullet"/>
      <w:lvlText w:val="•"/>
      <w:lvlJc w:val="left"/>
      <w:pPr>
        <w:ind w:left="3134" w:hanging="293"/>
      </w:pPr>
      <w:rPr>
        <w:rFonts w:hint="default"/>
        <w:lang w:eastAsia="en-US" w:bidi="ar-SA"/>
      </w:rPr>
    </w:lvl>
    <w:lvl w:ilvl="3" w:tplc="BB42505C">
      <w:numFmt w:val="bullet"/>
      <w:lvlText w:val="•"/>
      <w:lvlJc w:val="left"/>
      <w:pPr>
        <w:ind w:left="4071" w:hanging="293"/>
      </w:pPr>
      <w:rPr>
        <w:rFonts w:hint="default"/>
        <w:lang w:eastAsia="en-US" w:bidi="ar-SA"/>
      </w:rPr>
    </w:lvl>
    <w:lvl w:ilvl="4" w:tplc="56988DFC">
      <w:numFmt w:val="bullet"/>
      <w:lvlText w:val="•"/>
      <w:lvlJc w:val="left"/>
      <w:pPr>
        <w:ind w:left="5008" w:hanging="293"/>
      </w:pPr>
      <w:rPr>
        <w:rFonts w:hint="default"/>
        <w:lang w:eastAsia="en-US" w:bidi="ar-SA"/>
      </w:rPr>
    </w:lvl>
    <w:lvl w:ilvl="5" w:tplc="75B03B5A">
      <w:numFmt w:val="bullet"/>
      <w:lvlText w:val="•"/>
      <w:lvlJc w:val="left"/>
      <w:pPr>
        <w:ind w:left="5945" w:hanging="293"/>
      </w:pPr>
      <w:rPr>
        <w:rFonts w:hint="default"/>
        <w:lang w:eastAsia="en-US" w:bidi="ar-SA"/>
      </w:rPr>
    </w:lvl>
    <w:lvl w:ilvl="6" w:tplc="374A7454">
      <w:numFmt w:val="bullet"/>
      <w:lvlText w:val="•"/>
      <w:lvlJc w:val="left"/>
      <w:pPr>
        <w:ind w:left="6882" w:hanging="293"/>
      </w:pPr>
      <w:rPr>
        <w:rFonts w:hint="default"/>
        <w:lang w:eastAsia="en-US" w:bidi="ar-SA"/>
      </w:rPr>
    </w:lvl>
    <w:lvl w:ilvl="7" w:tplc="5C2ED8CC">
      <w:numFmt w:val="bullet"/>
      <w:lvlText w:val="•"/>
      <w:lvlJc w:val="left"/>
      <w:pPr>
        <w:ind w:left="7819" w:hanging="293"/>
      </w:pPr>
      <w:rPr>
        <w:rFonts w:hint="default"/>
        <w:lang w:eastAsia="en-US" w:bidi="ar-SA"/>
      </w:rPr>
    </w:lvl>
    <w:lvl w:ilvl="8" w:tplc="8E14FC90">
      <w:numFmt w:val="bullet"/>
      <w:lvlText w:val="•"/>
      <w:lvlJc w:val="left"/>
      <w:pPr>
        <w:ind w:left="8757" w:hanging="293"/>
      </w:pPr>
      <w:rPr>
        <w:rFonts w:hint="default"/>
        <w:lang w:eastAsia="en-US" w:bidi="ar-SA"/>
      </w:rPr>
    </w:lvl>
  </w:abstractNum>
  <w:abstractNum w:abstractNumId="26" w15:restartNumberingAfterBreak="0">
    <w:nsid w:val="53E65B0A"/>
    <w:multiLevelType w:val="hybridMultilevel"/>
    <w:tmpl w:val="9B3A9268"/>
    <w:lvl w:ilvl="0" w:tplc="45BCAC9E">
      <w:start w:val="1"/>
      <w:numFmt w:val="decimal"/>
      <w:lvlText w:val="%1."/>
      <w:lvlJc w:val="left"/>
      <w:pPr>
        <w:ind w:left="140" w:hanging="286"/>
        <w:jc w:val="left"/>
      </w:pPr>
      <w:rPr>
        <w:rFonts w:ascii="Constantia" w:eastAsia="Constantia" w:hAnsi="Constantia" w:cs="Constantia" w:hint="default"/>
        <w:b w:val="0"/>
        <w:bCs w:val="0"/>
        <w:i w:val="0"/>
        <w:iCs w:val="0"/>
        <w:spacing w:val="0"/>
        <w:w w:val="100"/>
        <w:sz w:val="28"/>
        <w:szCs w:val="28"/>
        <w:lang w:eastAsia="en-US" w:bidi="ar-SA"/>
      </w:rPr>
    </w:lvl>
    <w:lvl w:ilvl="1" w:tplc="DC368F76">
      <w:numFmt w:val="bullet"/>
      <w:lvlText w:val="•"/>
      <w:lvlJc w:val="left"/>
      <w:pPr>
        <w:ind w:left="140" w:hanging="206"/>
      </w:pPr>
      <w:rPr>
        <w:rFonts w:ascii="Constantia" w:eastAsia="Constantia" w:hAnsi="Constantia" w:cs="Constantia" w:hint="default"/>
        <w:spacing w:val="0"/>
        <w:w w:val="100"/>
        <w:lang w:eastAsia="en-US" w:bidi="ar-SA"/>
      </w:rPr>
    </w:lvl>
    <w:lvl w:ilvl="2" w:tplc="112E8376">
      <w:numFmt w:val="bullet"/>
      <w:lvlText w:val="•"/>
      <w:lvlJc w:val="left"/>
      <w:pPr>
        <w:ind w:left="2238" w:hanging="206"/>
      </w:pPr>
      <w:rPr>
        <w:rFonts w:hint="default"/>
        <w:lang w:eastAsia="en-US" w:bidi="ar-SA"/>
      </w:rPr>
    </w:lvl>
    <w:lvl w:ilvl="3" w:tplc="A6B867A4">
      <w:numFmt w:val="bullet"/>
      <w:lvlText w:val="•"/>
      <w:lvlJc w:val="left"/>
      <w:pPr>
        <w:ind w:left="3287" w:hanging="206"/>
      </w:pPr>
      <w:rPr>
        <w:rFonts w:hint="default"/>
        <w:lang w:eastAsia="en-US" w:bidi="ar-SA"/>
      </w:rPr>
    </w:lvl>
    <w:lvl w:ilvl="4" w:tplc="66A2C8F8">
      <w:numFmt w:val="bullet"/>
      <w:lvlText w:val="•"/>
      <w:lvlJc w:val="left"/>
      <w:pPr>
        <w:ind w:left="4336" w:hanging="206"/>
      </w:pPr>
      <w:rPr>
        <w:rFonts w:hint="default"/>
        <w:lang w:eastAsia="en-US" w:bidi="ar-SA"/>
      </w:rPr>
    </w:lvl>
    <w:lvl w:ilvl="5" w:tplc="77B6061C">
      <w:numFmt w:val="bullet"/>
      <w:lvlText w:val="•"/>
      <w:lvlJc w:val="left"/>
      <w:pPr>
        <w:ind w:left="5385" w:hanging="206"/>
      </w:pPr>
      <w:rPr>
        <w:rFonts w:hint="default"/>
        <w:lang w:eastAsia="en-US" w:bidi="ar-SA"/>
      </w:rPr>
    </w:lvl>
    <w:lvl w:ilvl="6" w:tplc="E1867694">
      <w:numFmt w:val="bullet"/>
      <w:lvlText w:val="•"/>
      <w:lvlJc w:val="left"/>
      <w:pPr>
        <w:ind w:left="6434" w:hanging="206"/>
      </w:pPr>
      <w:rPr>
        <w:rFonts w:hint="default"/>
        <w:lang w:eastAsia="en-US" w:bidi="ar-SA"/>
      </w:rPr>
    </w:lvl>
    <w:lvl w:ilvl="7" w:tplc="94FC154E">
      <w:numFmt w:val="bullet"/>
      <w:lvlText w:val="•"/>
      <w:lvlJc w:val="left"/>
      <w:pPr>
        <w:ind w:left="7483" w:hanging="206"/>
      </w:pPr>
      <w:rPr>
        <w:rFonts w:hint="default"/>
        <w:lang w:eastAsia="en-US" w:bidi="ar-SA"/>
      </w:rPr>
    </w:lvl>
    <w:lvl w:ilvl="8" w:tplc="C30651A2">
      <w:numFmt w:val="bullet"/>
      <w:lvlText w:val="•"/>
      <w:lvlJc w:val="left"/>
      <w:pPr>
        <w:ind w:left="8533" w:hanging="206"/>
      </w:pPr>
      <w:rPr>
        <w:rFonts w:hint="default"/>
        <w:lang w:eastAsia="en-US" w:bidi="ar-SA"/>
      </w:rPr>
    </w:lvl>
  </w:abstractNum>
  <w:abstractNum w:abstractNumId="27" w15:restartNumberingAfterBreak="0">
    <w:nsid w:val="53F35092"/>
    <w:multiLevelType w:val="hybridMultilevel"/>
    <w:tmpl w:val="948E7D8E"/>
    <w:lvl w:ilvl="0" w:tplc="23BAEE3C">
      <w:start w:val="1"/>
      <w:numFmt w:val="decimal"/>
      <w:lvlText w:val="%1."/>
      <w:lvlJc w:val="left"/>
      <w:pPr>
        <w:ind w:left="140" w:hanging="286"/>
        <w:jc w:val="left"/>
      </w:pPr>
      <w:rPr>
        <w:rFonts w:hint="default"/>
        <w:spacing w:val="-1"/>
        <w:w w:val="100"/>
        <w:lang w:eastAsia="en-US" w:bidi="ar-SA"/>
      </w:rPr>
    </w:lvl>
    <w:lvl w:ilvl="1" w:tplc="328EEDB4">
      <w:numFmt w:val="bullet"/>
      <w:lvlText w:val="•"/>
      <w:lvlJc w:val="left"/>
      <w:pPr>
        <w:ind w:left="1189" w:hanging="286"/>
      </w:pPr>
      <w:rPr>
        <w:rFonts w:hint="default"/>
        <w:lang w:eastAsia="en-US" w:bidi="ar-SA"/>
      </w:rPr>
    </w:lvl>
    <w:lvl w:ilvl="2" w:tplc="D2C8CF96">
      <w:numFmt w:val="bullet"/>
      <w:lvlText w:val="•"/>
      <w:lvlJc w:val="left"/>
      <w:pPr>
        <w:ind w:left="2238" w:hanging="286"/>
      </w:pPr>
      <w:rPr>
        <w:rFonts w:hint="default"/>
        <w:lang w:eastAsia="en-US" w:bidi="ar-SA"/>
      </w:rPr>
    </w:lvl>
    <w:lvl w:ilvl="3" w:tplc="5238AA6E">
      <w:numFmt w:val="bullet"/>
      <w:lvlText w:val="•"/>
      <w:lvlJc w:val="left"/>
      <w:pPr>
        <w:ind w:left="3287" w:hanging="286"/>
      </w:pPr>
      <w:rPr>
        <w:rFonts w:hint="default"/>
        <w:lang w:eastAsia="en-US" w:bidi="ar-SA"/>
      </w:rPr>
    </w:lvl>
    <w:lvl w:ilvl="4" w:tplc="C62066B0">
      <w:numFmt w:val="bullet"/>
      <w:lvlText w:val="•"/>
      <w:lvlJc w:val="left"/>
      <w:pPr>
        <w:ind w:left="4336" w:hanging="286"/>
      </w:pPr>
      <w:rPr>
        <w:rFonts w:hint="default"/>
        <w:lang w:eastAsia="en-US" w:bidi="ar-SA"/>
      </w:rPr>
    </w:lvl>
    <w:lvl w:ilvl="5" w:tplc="ED72C2EE">
      <w:numFmt w:val="bullet"/>
      <w:lvlText w:val="•"/>
      <w:lvlJc w:val="left"/>
      <w:pPr>
        <w:ind w:left="5385" w:hanging="286"/>
      </w:pPr>
      <w:rPr>
        <w:rFonts w:hint="default"/>
        <w:lang w:eastAsia="en-US" w:bidi="ar-SA"/>
      </w:rPr>
    </w:lvl>
    <w:lvl w:ilvl="6" w:tplc="DA0CC1C2">
      <w:numFmt w:val="bullet"/>
      <w:lvlText w:val="•"/>
      <w:lvlJc w:val="left"/>
      <w:pPr>
        <w:ind w:left="6434" w:hanging="286"/>
      </w:pPr>
      <w:rPr>
        <w:rFonts w:hint="default"/>
        <w:lang w:eastAsia="en-US" w:bidi="ar-SA"/>
      </w:rPr>
    </w:lvl>
    <w:lvl w:ilvl="7" w:tplc="AA0E8BA0">
      <w:numFmt w:val="bullet"/>
      <w:lvlText w:val="•"/>
      <w:lvlJc w:val="left"/>
      <w:pPr>
        <w:ind w:left="7483" w:hanging="286"/>
      </w:pPr>
      <w:rPr>
        <w:rFonts w:hint="default"/>
        <w:lang w:eastAsia="en-US" w:bidi="ar-SA"/>
      </w:rPr>
    </w:lvl>
    <w:lvl w:ilvl="8" w:tplc="23086000">
      <w:numFmt w:val="bullet"/>
      <w:lvlText w:val="•"/>
      <w:lvlJc w:val="left"/>
      <w:pPr>
        <w:ind w:left="8533" w:hanging="286"/>
      </w:pPr>
      <w:rPr>
        <w:rFonts w:hint="default"/>
        <w:lang w:eastAsia="en-US" w:bidi="ar-SA"/>
      </w:rPr>
    </w:lvl>
  </w:abstractNum>
  <w:abstractNum w:abstractNumId="28" w15:restartNumberingAfterBreak="0">
    <w:nsid w:val="540766DF"/>
    <w:multiLevelType w:val="hybridMultilevel"/>
    <w:tmpl w:val="8ED2A058"/>
    <w:lvl w:ilvl="0" w:tplc="EC8C3732">
      <w:start w:val="1"/>
      <w:numFmt w:val="decimal"/>
      <w:lvlText w:val="%1."/>
      <w:lvlJc w:val="left"/>
      <w:pPr>
        <w:ind w:left="140" w:hanging="428"/>
        <w:jc w:val="left"/>
      </w:pPr>
      <w:rPr>
        <w:rFonts w:ascii="Constantia" w:eastAsia="Constantia" w:hAnsi="Constantia" w:cs="Constantia" w:hint="default"/>
        <w:b w:val="0"/>
        <w:bCs w:val="0"/>
        <w:i w:val="0"/>
        <w:iCs w:val="0"/>
        <w:spacing w:val="0"/>
        <w:w w:val="100"/>
        <w:sz w:val="28"/>
        <w:szCs w:val="28"/>
        <w:lang w:eastAsia="en-US" w:bidi="ar-SA"/>
      </w:rPr>
    </w:lvl>
    <w:lvl w:ilvl="1" w:tplc="ED94D746">
      <w:numFmt w:val="bullet"/>
      <w:lvlText w:val="•"/>
      <w:lvlJc w:val="left"/>
      <w:pPr>
        <w:ind w:left="1189" w:hanging="428"/>
      </w:pPr>
      <w:rPr>
        <w:rFonts w:hint="default"/>
        <w:lang w:eastAsia="en-US" w:bidi="ar-SA"/>
      </w:rPr>
    </w:lvl>
    <w:lvl w:ilvl="2" w:tplc="44B425A4">
      <w:numFmt w:val="bullet"/>
      <w:lvlText w:val="•"/>
      <w:lvlJc w:val="left"/>
      <w:pPr>
        <w:ind w:left="2238" w:hanging="428"/>
      </w:pPr>
      <w:rPr>
        <w:rFonts w:hint="default"/>
        <w:lang w:eastAsia="en-US" w:bidi="ar-SA"/>
      </w:rPr>
    </w:lvl>
    <w:lvl w:ilvl="3" w:tplc="71E849FA">
      <w:numFmt w:val="bullet"/>
      <w:lvlText w:val="•"/>
      <w:lvlJc w:val="left"/>
      <w:pPr>
        <w:ind w:left="3287" w:hanging="428"/>
      </w:pPr>
      <w:rPr>
        <w:rFonts w:hint="default"/>
        <w:lang w:eastAsia="en-US" w:bidi="ar-SA"/>
      </w:rPr>
    </w:lvl>
    <w:lvl w:ilvl="4" w:tplc="8C5AFD9A">
      <w:numFmt w:val="bullet"/>
      <w:lvlText w:val="•"/>
      <w:lvlJc w:val="left"/>
      <w:pPr>
        <w:ind w:left="4336" w:hanging="428"/>
      </w:pPr>
      <w:rPr>
        <w:rFonts w:hint="default"/>
        <w:lang w:eastAsia="en-US" w:bidi="ar-SA"/>
      </w:rPr>
    </w:lvl>
    <w:lvl w:ilvl="5" w:tplc="ADBED986">
      <w:numFmt w:val="bullet"/>
      <w:lvlText w:val="•"/>
      <w:lvlJc w:val="left"/>
      <w:pPr>
        <w:ind w:left="5385" w:hanging="428"/>
      </w:pPr>
      <w:rPr>
        <w:rFonts w:hint="default"/>
        <w:lang w:eastAsia="en-US" w:bidi="ar-SA"/>
      </w:rPr>
    </w:lvl>
    <w:lvl w:ilvl="6" w:tplc="9E6C212A">
      <w:numFmt w:val="bullet"/>
      <w:lvlText w:val="•"/>
      <w:lvlJc w:val="left"/>
      <w:pPr>
        <w:ind w:left="6434" w:hanging="428"/>
      </w:pPr>
      <w:rPr>
        <w:rFonts w:hint="default"/>
        <w:lang w:eastAsia="en-US" w:bidi="ar-SA"/>
      </w:rPr>
    </w:lvl>
    <w:lvl w:ilvl="7" w:tplc="9EDA9B7A">
      <w:numFmt w:val="bullet"/>
      <w:lvlText w:val="•"/>
      <w:lvlJc w:val="left"/>
      <w:pPr>
        <w:ind w:left="7483" w:hanging="428"/>
      </w:pPr>
      <w:rPr>
        <w:rFonts w:hint="default"/>
        <w:lang w:eastAsia="en-US" w:bidi="ar-SA"/>
      </w:rPr>
    </w:lvl>
    <w:lvl w:ilvl="8" w:tplc="14BEFF50">
      <w:numFmt w:val="bullet"/>
      <w:lvlText w:val="•"/>
      <w:lvlJc w:val="left"/>
      <w:pPr>
        <w:ind w:left="8533" w:hanging="428"/>
      </w:pPr>
      <w:rPr>
        <w:rFonts w:hint="default"/>
        <w:lang w:eastAsia="en-US" w:bidi="ar-SA"/>
      </w:rPr>
    </w:lvl>
  </w:abstractNum>
  <w:abstractNum w:abstractNumId="29" w15:restartNumberingAfterBreak="0">
    <w:nsid w:val="5D1E2084"/>
    <w:multiLevelType w:val="hybridMultilevel"/>
    <w:tmpl w:val="514A0740"/>
    <w:lvl w:ilvl="0" w:tplc="700AC492">
      <w:start w:val="1"/>
      <w:numFmt w:val="decimal"/>
      <w:lvlText w:val="%1."/>
      <w:lvlJc w:val="left"/>
      <w:pPr>
        <w:ind w:left="140" w:hanging="231"/>
        <w:jc w:val="left"/>
      </w:pPr>
      <w:rPr>
        <w:rFonts w:ascii="Constantia" w:eastAsia="Constantia" w:hAnsi="Constantia" w:cs="Constantia" w:hint="default"/>
        <w:b w:val="0"/>
        <w:bCs w:val="0"/>
        <w:i w:val="0"/>
        <w:iCs w:val="0"/>
        <w:spacing w:val="0"/>
        <w:w w:val="100"/>
        <w:sz w:val="28"/>
        <w:szCs w:val="28"/>
        <w:lang w:eastAsia="en-US" w:bidi="ar-SA"/>
      </w:rPr>
    </w:lvl>
    <w:lvl w:ilvl="1" w:tplc="A2563044">
      <w:numFmt w:val="bullet"/>
      <w:lvlText w:val="-"/>
      <w:lvlJc w:val="left"/>
      <w:pPr>
        <w:ind w:left="140" w:hanging="176"/>
      </w:pPr>
      <w:rPr>
        <w:rFonts w:ascii="Constantia" w:eastAsia="Constantia" w:hAnsi="Constantia" w:cs="Constantia" w:hint="default"/>
        <w:b w:val="0"/>
        <w:bCs w:val="0"/>
        <w:i w:val="0"/>
        <w:iCs w:val="0"/>
        <w:spacing w:val="0"/>
        <w:w w:val="100"/>
        <w:sz w:val="28"/>
        <w:szCs w:val="28"/>
        <w:lang w:eastAsia="en-US" w:bidi="ar-SA"/>
      </w:rPr>
    </w:lvl>
    <w:lvl w:ilvl="2" w:tplc="261AFE10">
      <w:numFmt w:val="bullet"/>
      <w:lvlText w:val="•"/>
      <w:lvlJc w:val="left"/>
      <w:pPr>
        <w:ind w:left="2238" w:hanging="176"/>
      </w:pPr>
      <w:rPr>
        <w:rFonts w:hint="default"/>
        <w:lang w:eastAsia="en-US" w:bidi="ar-SA"/>
      </w:rPr>
    </w:lvl>
    <w:lvl w:ilvl="3" w:tplc="6252543C">
      <w:numFmt w:val="bullet"/>
      <w:lvlText w:val="•"/>
      <w:lvlJc w:val="left"/>
      <w:pPr>
        <w:ind w:left="3287" w:hanging="176"/>
      </w:pPr>
      <w:rPr>
        <w:rFonts w:hint="default"/>
        <w:lang w:eastAsia="en-US" w:bidi="ar-SA"/>
      </w:rPr>
    </w:lvl>
    <w:lvl w:ilvl="4" w:tplc="0214FF8E">
      <w:numFmt w:val="bullet"/>
      <w:lvlText w:val="•"/>
      <w:lvlJc w:val="left"/>
      <w:pPr>
        <w:ind w:left="4336" w:hanging="176"/>
      </w:pPr>
      <w:rPr>
        <w:rFonts w:hint="default"/>
        <w:lang w:eastAsia="en-US" w:bidi="ar-SA"/>
      </w:rPr>
    </w:lvl>
    <w:lvl w:ilvl="5" w:tplc="97729424">
      <w:numFmt w:val="bullet"/>
      <w:lvlText w:val="•"/>
      <w:lvlJc w:val="left"/>
      <w:pPr>
        <w:ind w:left="5385" w:hanging="176"/>
      </w:pPr>
      <w:rPr>
        <w:rFonts w:hint="default"/>
        <w:lang w:eastAsia="en-US" w:bidi="ar-SA"/>
      </w:rPr>
    </w:lvl>
    <w:lvl w:ilvl="6" w:tplc="95CC59D2">
      <w:numFmt w:val="bullet"/>
      <w:lvlText w:val="•"/>
      <w:lvlJc w:val="left"/>
      <w:pPr>
        <w:ind w:left="6434" w:hanging="176"/>
      </w:pPr>
      <w:rPr>
        <w:rFonts w:hint="default"/>
        <w:lang w:eastAsia="en-US" w:bidi="ar-SA"/>
      </w:rPr>
    </w:lvl>
    <w:lvl w:ilvl="7" w:tplc="2B64E208">
      <w:numFmt w:val="bullet"/>
      <w:lvlText w:val="•"/>
      <w:lvlJc w:val="left"/>
      <w:pPr>
        <w:ind w:left="7483" w:hanging="176"/>
      </w:pPr>
      <w:rPr>
        <w:rFonts w:hint="default"/>
        <w:lang w:eastAsia="en-US" w:bidi="ar-SA"/>
      </w:rPr>
    </w:lvl>
    <w:lvl w:ilvl="8" w:tplc="0AAA7DAC">
      <w:numFmt w:val="bullet"/>
      <w:lvlText w:val="•"/>
      <w:lvlJc w:val="left"/>
      <w:pPr>
        <w:ind w:left="8533" w:hanging="176"/>
      </w:pPr>
      <w:rPr>
        <w:rFonts w:hint="default"/>
        <w:lang w:eastAsia="en-US" w:bidi="ar-SA"/>
      </w:rPr>
    </w:lvl>
  </w:abstractNum>
  <w:abstractNum w:abstractNumId="30" w15:restartNumberingAfterBreak="0">
    <w:nsid w:val="621C2492"/>
    <w:multiLevelType w:val="hybridMultilevel"/>
    <w:tmpl w:val="3618C23A"/>
    <w:lvl w:ilvl="0" w:tplc="DFB84D3A">
      <w:start w:val="1"/>
      <w:numFmt w:val="decimal"/>
      <w:lvlText w:val="%1."/>
      <w:lvlJc w:val="left"/>
      <w:pPr>
        <w:ind w:left="140" w:hanging="250"/>
        <w:jc w:val="left"/>
      </w:pPr>
      <w:rPr>
        <w:rFonts w:ascii="Constantia" w:eastAsia="Constantia" w:hAnsi="Constantia" w:cs="Constantia" w:hint="default"/>
        <w:b/>
        <w:bCs/>
        <w:i w:val="0"/>
        <w:iCs w:val="0"/>
        <w:spacing w:val="-1"/>
        <w:w w:val="100"/>
        <w:sz w:val="28"/>
        <w:szCs w:val="28"/>
        <w:lang w:eastAsia="en-US" w:bidi="ar-SA"/>
      </w:rPr>
    </w:lvl>
    <w:lvl w:ilvl="1" w:tplc="38F6BF7C">
      <w:numFmt w:val="bullet"/>
      <w:lvlText w:val="•"/>
      <w:lvlJc w:val="left"/>
      <w:pPr>
        <w:ind w:left="1189" w:hanging="250"/>
      </w:pPr>
      <w:rPr>
        <w:rFonts w:hint="default"/>
        <w:lang w:eastAsia="en-US" w:bidi="ar-SA"/>
      </w:rPr>
    </w:lvl>
    <w:lvl w:ilvl="2" w:tplc="A3FC7C16">
      <w:numFmt w:val="bullet"/>
      <w:lvlText w:val="•"/>
      <w:lvlJc w:val="left"/>
      <w:pPr>
        <w:ind w:left="2238" w:hanging="250"/>
      </w:pPr>
      <w:rPr>
        <w:rFonts w:hint="default"/>
        <w:lang w:eastAsia="en-US" w:bidi="ar-SA"/>
      </w:rPr>
    </w:lvl>
    <w:lvl w:ilvl="3" w:tplc="EC54F490">
      <w:numFmt w:val="bullet"/>
      <w:lvlText w:val="•"/>
      <w:lvlJc w:val="left"/>
      <w:pPr>
        <w:ind w:left="3287" w:hanging="250"/>
      </w:pPr>
      <w:rPr>
        <w:rFonts w:hint="default"/>
        <w:lang w:eastAsia="en-US" w:bidi="ar-SA"/>
      </w:rPr>
    </w:lvl>
    <w:lvl w:ilvl="4" w:tplc="DFDE0C50">
      <w:numFmt w:val="bullet"/>
      <w:lvlText w:val="•"/>
      <w:lvlJc w:val="left"/>
      <w:pPr>
        <w:ind w:left="4336" w:hanging="250"/>
      </w:pPr>
      <w:rPr>
        <w:rFonts w:hint="default"/>
        <w:lang w:eastAsia="en-US" w:bidi="ar-SA"/>
      </w:rPr>
    </w:lvl>
    <w:lvl w:ilvl="5" w:tplc="B5AE6CD2">
      <w:numFmt w:val="bullet"/>
      <w:lvlText w:val="•"/>
      <w:lvlJc w:val="left"/>
      <w:pPr>
        <w:ind w:left="5385" w:hanging="250"/>
      </w:pPr>
      <w:rPr>
        <w:rFonts w:hint="default"/>
        <w:lang w:eastAsia="en-US" w:bidi="ar-SA"/>
      </w:rPr>
    </w:lvl>
    <w:lvl w:ilvl="6" w:tplc="498284D2">
      <w:numFmt w:val="bullet"/>
      <w:lvlText w:val="•"/>
      <w:lvlJc w:val="left"/>
      <w:pPr>
        <w:ind w:left="6434" w:hanging="250"/>
      </w:pPr>
      <w:rPr>
        <w:rFonts w:hint="default"/>
        <w:lang w:eastAsia="en-US" w:bidi="ar-SA"/>
      </w:rPr>
    </w:lvl>
    <w:lvl w:ilvl="7" w:tplc="D0BC352A">
      <w:numFmt w:val="bullet"/>
      <w:lvlText w:val="•"/>
      <w:lvlJc w:val="left"/>
      <w:pPr>
        <w:ind w:left="7483" w:hanging="250"/>
      </w:pPr>
      <w:rPr>
        <w:rFonts w:hint="default"/>
        <w:lang w:eastAsia="en-US" w:bidi="ar-SA"/>
      </w:rPr>
    </w:lvl>
    <w:lvl w:ilvl="8" w:tplc="0F96550A">
      <w:numFmt w:val="bullet"/>
      <w:lvlText w:val="•"/>
      <w:lvlJc w:val="left"/>
      <w:pPr>
        <w:ind w:left="8533" w:hanging="250"/>
      </w:pPr>
      <w:rPr>
        <w:rFonts w:hint="default"/>
        <w:lang w:eastAsia="en-US" w:bidi="ar-SA"/>
      </w:rPr>
    </w:lvl>
  </w:abstractNum>
  <w:abstractNum w:abstractNumId="31" w15:restartNumberingAfterBreak="0">
    <w:nsid w:val="63824E14"/>
    <w:multiLevelType w:val="hybridMultilevel"/>
    <w:tmpl w:val="1C320F30"/>
    <w:lvl w:ilvl="0" w:tplc="0630DCBA">
      <w:start w:val="1"/>
      <w:numFmt w:val="decimal"/>
      <w:lvlText w:val="%1."/>
      <w:lvlJc w:val="left"/>
      <w:pPr>
        <w:ind w:left="140" w:hanging="303"/>
        <w:jc w:val="left"/>
      </w:pPr>
      <w:rPr>
        <w:rFonts w:ascii="Constantia" w:eastAsia="Constantia" w:hAnsi="Constantia" w:cs="Constantia" w:hint="default"/>
        <w:b w:val="0"/>
        <w:bCs w:val="0"/>
        <w:i/>
        <w:iCs/>
        <w:spacing w:val="0"/>
        <w:w w:val="100"/>
        <w:sz w:val="28"/>
        <w:szCs w:val="28"/>
        <w:lang w:eastAsia="en-US" w:bidi="ar-SA"/>
      </w:rPr>
    </w:lvl>
    <w:lvl w:ilvl="1" w:tplc="7E60A508">
      <w:numFmt w:val="bullet"/>
      <w:lvlText w:val="•"/>
      <w:lvlJc w:val="left"/>
      <w:pPr>
        <w:ind w:left="1189" w:hanging="303"/>
      </w:pPr>
      <w:rPr>
        <w:rFonts w:hint="default"/>
        <w:lang w:eastAsia="en-US" w:bidi="ar-SA"/>
      </w:rPr>
    </w:lvl>
    <w:lvl w:ilvl="2" w:tplc="BCEE83D2">
      <w:numFmt w:val="bullet"/>
      <w:lvlText w:val="•"/>
      <w:lvlJc w:val="left"/>
      <w:pPr>
        <w:ind w:left="2238" w:hanging="303"/>
      </w:pPr>
      <w:rPr>
        <w:rFonts w:hint="default"/>
        <w:lang w:eastAsia="en-US" w:bidi="ar-SA"/>
      </w:rPr>
    </w:lvl>
    <w:lvl w:ilvl="3" w:tplc="B6543200">
      <w:numFmt w:val="bullet"/>
      <w:lvlText w:val="•"/>
      <w:lvlJc w:val="left"/>
      <w:pPr>
        <w:ind w:left="3287" w:hanging="303"/>
      </w:pPr>
      <w:rPr>
        <w:rFonts w:hint="default"/>
        <w:lang w:eastAsia="en-US" w:bidi="ar-SA"/>
      </w:rPr>
    </w:lvl>
    <w:lvl w:ilvl="4" w:tplc="B7D6339C">
      <w:numFmt w:val="bullet"/>
      <w:lvlText w:val="•"/>
      <w:lvlJc w:val="left"/>
      <w:pPr>
        <w:ind w:left="4336" w:hanging="303"/>
      </w:pPr>
      <w:rPr>
        <w:rFonts w:hint="default"/>
        <w:lang w:eastAsia="en-US" w:bidi="ar-SA"/>
      </w:rPr>
    </w:lvl>
    <w:lvl w:ilvl="5" w:tplc="6C4E6218">
      <w:numFmt w:val="bullet"/>
      <w:lvlText w:val="•"/>
      <w:lvlJc w:val="left"/>
      <w:pPr>
        <w:ind w:left="5385" w:hanging="303"/>
      </w:pPr>
      <w:rPr>
        <w:rFonts w:hint="default"/>
        <w:lang w:eastAsia="en-US" w:bidi="ar-SA"/>
      </w:rPr>
    </w:lvl>
    <w:lvl w:ilvl="6" w:tplc="BD46AD52">
      <w:numFmt w:val="bullet"/>
      <w:lvlText w:val="•"/>
      <w:lvlJc w:val="left"/>
      <w:pPr>
        <w:ind w:left="6434" w:hanging="303"/>
      </w:pPr>
      <w:rPr>
        <w:rFonts w:hint="default"/>
        <w:lang w:eastAsia="en-US" w:bidi="ar-SA"/>
      </w:rPr>
    </w:lvl>
    <w:lvl w:ilvl="7" w:tplc="B1F48DDA">
      <w:numFmt w:val="bullet"/>
      <w:lvlText w:val="•"/>
      <w:lvlJc w:val="left"/>
      <w:pPr>
        <w:ind w:left="7483" w:hanging="303"/>
      </w:pPr>
      <w:rPr>
        <w:rFonts w:hint="default"/>
        <w:lang w:eastAsia="en-US" w:bidi="ar-SA"/>
      </w:rPr>
    </w:lvl>
    <w:lvl w:ilvl="8" w:tplc="4BBA76BC">
      <w:numFmt w:val="bullet"/>
      <w:lvlText w:val="•"/>
      <w:lvlJc w:val="left"/>
      <w:pPr>
        <w:ind w:left="8533" w:hanging="303"/>
      </w:pPr>
      <w:rPr>
        <w:rFonts w:hint="default"/>
        <w:lang w:eastAsia="en-US" w:bidi="ar-SA"/>
      </w:rPr>
    </w:lvl>
  </w:abstractNum>
  <w:abstractNum w:abstractNumId="32" w15:restartNumberingAfterBreak="0">
    <w:nsid w:val="65AC51FF"/>
    <w:multiLevelType w:val="hybridMultilevel"/>
    <w:tmpl w:val="CDEEA8A2"/>
    <w:lvl w:ilvl="0" w:tplc="F5D23794">
      <w:start w:val="3"/>
      <w:numFmt w:val="decimal"/>
      <w:lvlText w:val="%1."/>
      <w:lvlJc w:val="left"/>
      <w:pPr>
        <w:ind w:left="1014" w:hanging="307"/>
        <w:jc w:val="left"/>
      </w:pPr>
      <w:rPr>
        <w:rFonts w:ascii="Constantia" w:eastAsia="Constantia" w:hAnsi="Constantia" w:cs="Constantia" w:hint="default"/>
        <w:b w:val="0"/>
        <w:bCs w:val="0"/>
        <w:i w:val="0"/>
        <w:iCs w:val="0"/>
        <w:spacing w:val="-1"/>
        <w:w w:val="100"/>
        <w:sz w:val="28"/>
        <w:szCs w:val="28"/>
        <w:lang w:eastAsia="en-US" w:bidi="ar-SA"/>
      </w:rPr>
    </w:lvl>
    <w:lvl w:ilvl="1" w:tplc="6FBCFCFE">
      <w:numFmt w:val="bullet"/>
      <w:lvlText w:val=""/>
      <w:lvlJc w:val="left"/>
      <w:pPr>
        <w:ind w:left="140" w:hanging="286"/>
      </w:pPr>
      <w:rPr>
        <w:rFonts w:ascii="Symbol" w:eastAsia="Symbol" w:hAnsi="Symbol" w:cs="Symbol" w:hint="default"/>
        <w:b w:val="0"/>
        <w:bCs w:val="0"/>
        <w:i w:val="0"/>
        <w:iCs w:val="0"/>
        <w:spacing w:val="0"/>
        <w:w w:val="100"/>
        <w:sz w:val="28"/>
        <w:szCs w:val="28"/>
        <w:lang w:eastAsia="en-US" w:bidi="ar-SA"/>
      </w:rPr>
    </w:lvl>
    <w:lvl w:ilvl="2" w:tplc="38488BFC">
      <w:numFmt w:val="bullet"/>
      <w:lvlText w:val="•"/>
      <w:lvlJc w:val="left"/>
      <w:pPr>
        <w:ind w:left="2087" w:hanging="286"/>
      </w:pPr>
      <w:rPr>
        <w:rFonts w:hint="default"/>
        <w:lang w:eastAsia="en-US" w:bidi="ar-SA"/>
      </w:rPr>
    </w:lvl>
    <w:lvl w:ilvl="3" w:tplc="CA78DD20">
      <w:numFmt w:val="bullet"/>
      <w:lvlText w:val="•"/>
      <w:lvlJc w:val="left"/>
      <w:pPr>
        <w:ind w:left="3155" w:hanging="286"/>
      </w:pPr>
      <w:rPr>
        <w:rFonts w:hint="default"/>
        <w:lang w:eastAsia="en-US" w:bidi="ar-SA"/>
      </w:rPr>
    </w:lvl>
    <w:lvl w:ilvl="4" w:tplc="A99EC31A">
      <w:numFmt w:val="bullet"/>
      <w:lvlText w:val="•"/>
      <w:lvlJc w:val="left"/>
      <w:pPr>
        <w:ind w:left="4223" w:hanging="286"/>
      </w:pPr>
      <w:rPr>
        <w:rFonts w:hint="default"/>
        <w:lang w:eastAsia="en-US" w:bidi="ar-SA"/>
      </w:rPr>
    </w:lvl>
    <w:lvl w:ilvl="5" w:tplc="5590EBEC">
      <w:numFmt w:val="bullet"/>
      <w:lvlText w:val="•"/>
      <w:lvlJc w:val="left"/>
      <w:pPr>
        <w:ind w:left="5291" w:hanging="286"/>
      </w:pPr>
      <w:rPr>
        <w:rFonts w:hint="default"/>
        <w:lang w:eastAsia="en-US" w:bidi="ar-SA"/>
      </w:rPr>
    </w:lvl>
    <w:lvl w:ilvl="6" w:tplc="413E4842">
      <w:numFmt w:val="bullet"/>
      <w:lvlText w:val="•"/>
      <w:lvlJc w:val="left"/>
      <w:pPr>
        <w:ind w:left="6359" w:hanging="286"/>
      </w:pPr>
      <w:rPr>
        <w:rFonts w:hint="default"/>
        <w:lang w:eastAsia="en-US" w:bidi="ar-SA"/>
      </w:rPr>
    </w:lvl>
    <w:lvl w:ilvl="7" w:tplc="63D0ACDA">
      <w:numFmt w:val="bullet"/>
      <w:lvlText w:val="•"/>
      <w:lvlJc w:val="left"/>
      <w:pPr>
        <w:ind w:left="7427" w:hanging="286"/>
      </w:pPr>
      <w:rPr>
        <w:rFonts w:hint="default"/>
        <w:lang w:eastAsia="en-US" w:bidi="ar-SA"/>
      </w:rPr>
    </w:lvl>
    <w:lvl w:ilvl="8" w:tplc="D012E848">
      <w:numFmt w:val="bullet"/>
      <w:lvlText w:val="•"/>
      <w:lvlJc w:val="left"/>
      <w:pPr>
        <w:ind w:left="8495" w:hanging="286"/>
      </w:pPr>
      <w:rPr>
        <w:rFonts w:hint="default"/>
        <w:lang w:eastAsia="en-US" w:bidi="ar-SA"/>
      </w:rPr>
    </w:lvl>
  </w:abstractNum>
  <w:abstractNum w:abstractNumId="33" w15:restartNumberingAfterBreak="0">
    <w:nsid w:val="65D741B0"/>
    <w:multiLevelType w:val="hybridMultilevel"/>
    <w:tmpl w:val="9BBE32B4"/>
    <w:lvl w:ilvl="0" w:tplc="83BC39C4">
      <w:start w:val="1"/>
      <w:numFmt w:val="lowerLetter"/>
      <w:lvlText w:val="%1)"/>
      <w:lvlJc w:val="left"/>
      <w:pPr>
        <w:ind w:left="1014" w:hanging="308"/>
        <w:jc w:val="left"/>
      </w:pPr>
      <w:rPr>
        <w:rFonts w:ascii="Constantia" w:eastAsia="Constantia" w:hAnsi="Constantia" w:cs="Constantia" w:hint="default"/>
        <w:b w:val="0"/>
        <w:bCs w:val="0"/>
        <w:i w:val="0"/>
        <w:iCs w:val="0"/>
        <w:spacing w:val="0"/>
        <w:w w:val="100"/>
        <w:sz w:val="28"/>
        <w:szCs w:val="28"/>
        <w:lang w:eastAsia="en-US" w:bidi="ar-SA"/>
      </w:rPr>
    </w:lvl>
    <w:lvl w:ilvl="1" w:tplc="93CEE430">
      <w:numFmt w:val="bullet"/>
      <w:lvlText w:val="•"/>
      <w:lvlJc w:val="left"/>
      <w:pPr>
        <w:ind w:left="1981" w:hanging="308"/>
      </w:pPr>
      <w:rPr>
        <w:rFonts w:hint="default"/>
        <w:lang w:eastAsia="en-US" w:bidi="ar-SA"/>
      </w:rPr>
    </w:lvl>
    <w:lvl w:ilvl="2" w:tplc="9036CFB4">
      <w:numFmt w:val="bullet"/>
      <w:lvlText w:val="•"/>
      <w:lvlJc w:val="left"/>
      <w:pPr>
        <w:ind w:left="2942" w:hanging="308"/>
      </w:pPr>
      <w:rPr>
        <w:rFonts w:hint="default"/>
        <w:lang w:eastAsia="en-US" w:bidi="ar-SA"/>
      </w:rPr>
    </w:lvl>
    <w:lvl w:ilvl="3" w:tplc="A7A4DF40">
      <w:numFmt w:val="bullet"/>
      <w:lvlText w:val="•"/>
      <w:lvlJc w:val="left"/>
      <w:pPr>
        <w:ind w:left="3903" w:hanging="308"/>
      </w:pPr>
      <w:rPr>
        <w:rFonts w:hint="default"/>
        <w:lang w:eastAsia="en-US" w:bidi="ar-SA"/>
      </w:rPr>
    </w:lvl>
    <w:lvl w:ilvl="4" w:tplc="3488CC9A">
      <w:numFmt w:val="bullet"/>
      <w:lvlText w:val="•"/>
      <w:lvlJc w:val="left"/>
      <w:pPr>
        <w:ind w:left="4864" w:hanging="308"/>
      </w:pPr>
      <w:rPr>
        <w:rFonts w:hint="default"/>
        <w:lang w:eastAsia="en-US" w:bidi="ar-SA"/>
      </w:rPr>
    </w:lvl>
    <w:lvl w:ilvl="5" w:tplc="B0EE4B12">
      <w:numFmt w:val="bullet"/>
      <w:lvlText w:val="•"/>
      <w:lvlJc w:val="left"/>
      <w:pPr>
        <w:ind w:left="5825" w:hanging="308"/>
      </w:pPr>
      <w:rPr>
        <w:rFonts w:hint="default"/>
        <w:lang w:eastAsia="en-US" w:bidi="ar-SA"/>
      </w:rPr>
    </w:lvl>
    <w:lvl w:ilvl="6" w:tplc="3FF2A876">
      <w:numFmt w:val="bullet"/>
      <w:lvlText w:val="•"/>
      <w:lvlJc w:val="left"/>
      <w:pPr>
        <w:ind w:left="6786" w:hanging="308"/>
      </w:pPr>
      <w:rPr>
        <w:rFonts w:hint="default"/>
        <w:lang w:eastAsia="en-US" w:bidi="ar-SA"/>
      </w:rPr>
    </w:lvl>
    <w:lvl w:ilvl="7" w:tplc="4A80727C">
      <w:numFmt w:val="bullet"/>
      <w:lvlText w:val="•"/>
      <w:lvlJc w:val="left"/>
      <w:pPr>
        <w:ind w:left="7747" w:hanging="308"/>
      </w:pPr>
      <w:rPr>
        <w:rFonts w:hint="default"/>
        <w:lang w:eastAsia="en-US" w:bidi="ar-SA"/>
      </w:rPr>
    </w:lvl>
    <w:lvl w:ilvl="8" w:tplc="65D6608C">
      <w:numFmt w:val="bullet"/>
      <w:lvlText w:val="•"/>
      <w:lvlJc w:val="left"/>
      <w:pPr>
        <w:ind w:left="8709" w:hanging="308"/>
      </w:pPr>
      <w:rPr>
        <w:rFonts w:hint="default"/>
        <w:lang w:eastAsia="en-US" w:bidi="ar-SA"/>
      </w:rPr>
    </w:lvl>
  </w:abstractNum>
  <w:abstractNum w:abstractNumId="34" w15:restartNumberingAfterBreak="0">
    <w:nsid w:val="6A3D684C"/>
    <w:multiLevelType w:val="hybridMultilevel"/>
    <w:tmpl w:val="E1727E5E"/>
    <w:lvl w:ilvl="0" w:tplc="47806182">
      <w:start w:val="1"/>
      <w:numFmt w:val="decimal"/>
      <w:lvlText w:val="%1."/>
      <w:lvlJc w:val="left"/>
      <w:pPr>
        <w:ind w:left="362" w:hanging="197"/>
        <w:jc w:val="left"/>
      </w:pPr>
      <w:rPr>
        <w:rFonts w:ascii="Constantia" w:eastAsia="Constantia" w:hAnsi="Constantia" w:cs="Constantia" w:hint="default"/>
        <w:b w:val="0"/>
        <w:bCs w:val="0"/>
        <w:i w:val="0"/>
        <w:iCs w:val="0"/>
        <w:spacing w:val="0"/>
        <w:w w:val="100"/>
        <w:sz w:val="24"/>
        <w:szCs w:val="24"/>
        <w:lang w:eastAsia="en-US" w:bidi="ar-SA"/>
      </w:rPr>
    </w:lvl>
    <w:lvl w:ilvl="1" w:tplc="432EA548">
      <w:numFmt w:val="bullet"/>
      <w:lvlText w:val="•"/>
      <w:lvlJc w:val="left"/>
      <w:pPr>
        <w:ind w:left="1040" w:hanging="197"/>
      </w:pPr>
      <w:rPr>
        <w:rFonts w:hint="default"/>
        <w:lang w:eastAsia="en-US" w:bidi="ar-SA"/>
      </w:rPr>
    </w:lvl>
    <w:lvl w:ilvl="2" w:tplc="4B00CA64">
      <w:numFmt w:val="bullet"/>
      <w:lvlText w:val="•"/>
      <w:lvlJc w:val="left"/>
      <w:pPr>
        <w:ind w:left="1721" w:hanging="197"/>
      </w:pPr>
      <w:rPr>
        <w:rFonts w:hint="default"/>
        <w:lang w:eastAsia="en-US" w:bidi="ar-SA"/>
      </w:rPr>
    </w:lvl>
    <w:lvl w:ilvl="3" w:tplc="15C68D90">
      <w:numFmt w:val="bullet"/>
      <w:lvlText w:val="•"/>
      <w:lvlJc w:val="left"/>
      <w:pPr>
        <w:ind w:left="2401" w:hanging="197"/>
      </w:pPr>
      <w:rPr>
        <w:rFonts w:hint="default"/>
        <w:lang w:eastAsia="en-US" w:bidi="ar-SA"/>
      </w:rPr>
    </w:lvl>
    <w:lvl w:ilvl="4" w:tplc="53C40BFA">
      <w:numFmt w:val="bullet"/>
      <w:lvlText w:val="•"/>
      <w:lvlJc w:val="left"/>
      <w:pPr>
        <w:ind w:left="3082" w:hanging="197"/>
      </w:pPr>
      <w:rPr>
        <w:rFonts w:hint="default"/>
        <w:lang w:eastAsia="en-US" w:bidi="ar-SA"/>
      </w:rPr>
    </w:lvl>
    <w:lvl w:ilvl="5" w:tplc="F5767670">
      <w:numFmt w:val="bullet"/>
      <w:lvlText w:val="•"/>
      <w:lvlJc w:val="left"/>
      <w:pPr>
        <w:ind w:left="3762" w:hanging="197"/>
      </w:pPr>
      <w:rPr>
        <w:rFonts w:hint="default"/>
        <w:lang w:eastAsia="en-US" w:bidi="ar-SA"/>
      </w:rPr>
    </w:lvl>
    <w:lvl w:ilvl="6" w:tplc="41FA786C">
      <w:numFmt w:val="bullet"/>
      <w:lvlText w:val="•"/>
      <w:lvlJc w:val="left"/>
      <w:pPr>
        <w:ind w:left="4443" w:hanging="197"/>
      </w:pPr>
      <w:rPr>
        <w:rFonts w:hint="default"/>
        <w:lang w:eastAsia="en-US" w:bidi="ar-SA"/>
      </w:rPr>
    </w:lvl>
    <w:lvl w:ilvl="7" w:tplc="482AF0BA">
      <w:numFmt w:val="bullet"/>
      <w:lvlText w:val="•"/>
      <w:lvlJc w:val="left"/>
      <w:pPr>
        <w:ind w:left="5123" w:hanging="197"/>
      </w:pPr>
      <w:rPr>
        <w:rFonts w:hint="default"/>
        <w:lang w:eastAsia="en-US" w:bidi="ar-SA"/>
      </w:rPr>
    </w:lvl>
    <w:lvl w:ilvl="8" w:tplc="C61A86B4">
      <w:numFmt w:val="bullet"/>
      <w:lvlText w:val="•"/>
      <w:lvlJc w:val="left"/>
      <w:pPr>
        <w:ind w:left="5804" w:hanging="197"/>
      </w:pPr>
      <w:rPr>
        <w:rFonts w:hint="default"/>
        <w:lang w:eastAsia="en-US" w:bidi="ar-SA"/>
      </w:rPr>
    </w:lvl>
  </w:abstractNum>
  <w:abstractNum w:abstractNumId="35" w15:restartNumberingAfterBreak="0">
    <w:nsid w:val="6C357DE2"/>
    <w:multiLevelType w:val="hybridMultilevel"/>
    <w:tmpl w:val="25244092"/>
    <w:lvl w:ilvl="0" w:tplc="B4EE8F9E">
      <w:start w:val="1"/>
      <w:numFmt w:val="decimal"/>
      <w:lvlText w:val="%1)"/>
      <w:lvlJc w:val="left"/>
      <w:pPr>
        <w:ind w:left="140" w:hanging="262"/>
        <w:jc w:val="left"/>
      </w:pPr>
      <w:rPr>
        <w:rFonts w:ascii="Constantia" w:eastAsia="Constantia" w:hAnsi="Constantia" w:cs="Constantia" w:hint="default"/>
        <w:b w:val="0"/>
        <w:bCs w:val="0"/>
        <w:i w:val="0"/>
        <w:iCs w:val="0"/>
        <w:spacing w:val="0"/>
        <w:w w:val="100"/>
        <w:sz w:val="28"/>
        <w:szCs w:val="28"/>
        <w:lang w:eastAsia="en-US" w:bidi="ar-SA"/>
      </w:rPr>
    </w:lvl>
    <w:lvl w:ilvl="1" w:tplc="2158B304">
      <w:numFmt w:val="bullet"/>
      <w:lvlText w:val="•"/>
      <w:lvlJc w:val="left"/>
      <w:pPr>
        <w:ind w:left="1189" w:hanging="262"/>
      </w:pPr>
      <w:rPr>
        <w:rFonts w:hint="default"/>
        <w:lang w:eastAsia="en-US" w:bidi="ar-SA"/>
      </w:rPr>
    </w:lvl>
    <w:lvl w:ilvl="2" w:tplc="2F1A7C18">
      <w:numFmt w:val="bullet"/>
      <w:lvlText w:val="•"/>
      <w:lvlJc w:val="left"/>
      <w:pPr>
        <w:ind w:left="2238" w:hanging="262"/>
      </w:pPr>
      <w:rPr>
        <w:rFonts w:hint="default"/>
        <w:lang w:eastAsia="en-US" w:bidi="ar-SA"/>
      </w:rPr>
    </w:lvl>
    <w:lvl w:ilvl="3" w:tplc="05F86408">
      <w:numFmt w:val="bullet"/>
      <w:lvlText w:val="•"/>
      <w:lvlJc w:val="left"/>
      <w:pPr>
        <w:ind w:left="3287" w:hanging="262"/>
      </w:pPr>
      <w:rPr>
        <w:rFonts w:hint="default"/>
        <w:lang w:eastAsia="en-US" w:bidi="ar-SA"/>
      </w:rPr>
    </w:lvl>
    <w:lvl w:ilvl="4" w:tplc="F09065EE">
      <w:numFmt w:val="bullet"/>
      <w:lvlText w:val="•"/>
      <w:lvlJc w:val="left"/>
      <w:pPr>
        <w:ind w:left="4336" w:hanging="262"/>
      </w:pPr>
      <w:rPr>
        <w:rFonts w:hint="default"/>
        <w:lang w:eastAsia="en-US" w:bidi="ar-SA"/>
      </w:rPr>
    </w:lvl>
    <w:lvl w:ilvl="5" w:tplc="E356DD1C">
      <w:numFmt w:val="bullet"/>
      <w:lvlText w:val="•"/>
      <w:lvlJc w:val="left"/>
      <w:pPr>
        <w:ind w:left="5385" w:hanging="262"/>
      </w:pPr>
      <w:rPr>
        <w:rFonts w:hint="default"/>
        <w:lang w:eastAsia="en-US" w:bidi="ar-SA"/>
      </w:rPr>
    </w:lvl>
    <w:lvl w:ilvl="6" w:tplc="1C22B080">
      <w:numFmt w:val="bullet"/>
      <w:lvlText w:val="•"/>
      <w:lvlJc w:val="left"/>
      <w:pPr>
        <w:ind w:left="6434" w:hanging="262"/>
      </w:pPr>
      <w:rPr>
        <w:rFonts w:hint="default"/>
        <w:lang w:eastAsia="en-US" w:bidi="ar-SA"/>
      </w:rPr>
    </w:lvl>
    <w:lvl w:ilvl="7" w:tplc="B336CB8A">
      <w:numFmt w:val="bullet"/>
      <w:lvlText w:val="•"/>
      <w:lvlJc w:val="left"/>
      <w:pPr>
        <w:ind w:left="7483" w:hanging="262"/>
      </w:pPr>
      <w:rPr>
        <w:rFonts w:hint="default"/>
        <w:lang w:eastAsia="en-US" w:bidi="ar-SA"/>
      </w:rPr>
    </w:lvl>
    <w:lvl w:ilvl="8" w:tplc="04069206">
      <w:numFmt w:val="bullet"/>
      <w:lvlText w:val="•"/>
      <w:lvlJc w:val="left"/>
      <w:pPr>
        <w:ind w:left="8533" w:hanging="262"/>
      </w:pPr>
      <w:rPr>
        <w:rFonts w:hint="default"/>
        <w:lang w:eastAsia="en-US" w:bidi="ar-SA"/>
      </w:rPr>
    </w:lvl>
  </w:abstractNum>
  <w:abstractNum w:abstractNumId="36" w15:restartNumberingAfterBreak="0">
    <w:nsid w:val="6DB6282C"/>
    <w:multiLevelType w:val="hybridMultilevel"/>
    <w:tmpl w:val="C20AA178"/>
    <w:lvl w:ilvl="0" w:tplc="F98E407A">
      <w:numFmt w:val="bullet"/>
      <w:lvlText w:val="-"/>
      <w:lvlJc w:val="left"/>
      <w:pPr>
        <w:ind w:left="140" w:hanging="190"/>
      </w:pPr>
      <w:rPr>
        <w:rFonts w:ascii="Constantia" w:eastAsia="Constantia" w:hAnsi="Constantia" w:cs="Constantia" w:hint="default"/>
        <w:b w:val="0"/>
        <w:bCs w:val="0"/>
        <w:i w:val="0"/>
        <w:iCs w:val="0"/>
        <w:spacing w:val="0"/>
        <w:w w:val="100"/>
        <w:sz w:val="28"/>
        <w:szCs w:val="28"/>
        <w:lang w:eastAsia="en-US" w:bidi="ar-SA"/>
      </w:rPr>
    </w:lvl>
    <w:lvl w:ilvl="1" w:tplc="EE6C5BA6">
      <w:numFmt w:val="bullet"/>
      <w:lvlText w:val="•"/>
      <w:lvlJc w:val="left"/>
      <w:pPr>
        <w:ind w:left="1189" w:hanging="190"/>
      </w:pPr>
      <w:rPr>
        <w:rFonts w:hint="default"/>
        <w:lang w:eastAsia="en-US" w:bidi="ar-SA"/>
      </w:rPr>
    </w:lvl>
    <w:lvl w:ilvl="2" w:tplc="8250D8AA">
      <w:numFmt w:val="bullet"/>
      <w:lvlText w:val="•"/>
      <w:lvlJc w:val="left"/>
      <w:pPr>
        <w:ind w:left="2238" w:hanging="190"/>
      </w:pPr>
      <w:rPr>
        <w:rFonts w:hint="default"/>
        <w:lang w:eastAsia="en-US" w:bidi="ar-SA"/>
      </w:rPr>
    </w:lvl>
    <w:lvl w:ilvl="3" w:tplc="80B64C46">
      <w:numFmt w:val="bullet"/>
      <w:lvlText w:val="•"/>
      <w:lvlJc w:val="left"/>
      <w:pPr>
        <w:ind w:left="3287" w:hanging="190"/>
      </w:pPr>
      <w:rPr>
        <w:rFonts w:hint="default"/>
        <w:lang w:eastAsia="en-US" w:bidi="ar-SA"/>
      </w:rPr>
    </w:lvl>
    <w:lvl w:ilvl="4" w:tplc="67E4F56A">
      <w:numFmt w:val="bullet"/>
      <w:lvlText w:val="•"/>
      <w:lvlJc w:val="left"/>
      <w:pPr>
        <w:ind w:left="4336" w:hanging="190"/>
      </w:pPr>
      <w:rPr>
        <w:rFonts w:hint="default"/>
        <w:lang w:eastAsia="en-US" w:bidi="ar-SA"/>
      </w:rPr>
    </w:lvl>
    <w:lvl w:ilvl="5" w:tplc="851A9F26">
      <w:numFmt w:val="bullet"/>
      <w:lvlText w:val="•"/>
      <w:lvlJc w:val="left"/>
      <w:pPr>
        <w:ind w:left="5385" w:hanging="190"/>
      </w:pPr>
      <w:rPr>
        <w:rFonts w:hint="default"/>
        <w:lang w:eastAsia="en-US" w:bidi="ar-SA"/>
      </w:rPr>
    </w:lvl>
    <w:lvl w:ilvl="6" w:tplc="DB46A2A8">
      <w:numFmt w:val="bullet"/>
      <w:lvlText w:val="•"/>
      <w:lvlJc w:val="left"/>
      <w:pPr>
        <w:ind w:left="6434" w:hanging="190"/>
      </w:pPr>
      <w:rPr>
        <w:rFonts w:hint="default"/>
        <w:lang w:eastAsia="en-US" w:bidi="ar-SA"/>
      </w:rPr>
    </w:lvl>
    <w:lvl w:ilvl="7" w:tplc="AB7AFC1E">
      <w:numFmt w:val="bullet"/>
      <w:lvlText w:val="•"/>
      <w:lvlJc w:val="left"/>
      <w:pPr>
        <w:ind w:left="7483" w:hanging="190"/>
      </w:pPr>
      <w:rPr>
        <w:rFonts w:hint="default"/>
        <w:lang w:eastAsia="en-US" w:bidi="ar-SA"/>
      </w:rPr>
    </w:lvl>
    <w:lvl w:ilvl="8" w:tplc="C9241DB0">
      <w:numFmt w:val="bullet"/>
      <w:lvlText w:val="•"/>
      <w:lvlJc w:val="left"/>
      <w:pPr>
        <w:ind w:left="8533" w:hanging="190"/>
      </w:pPr>
      <w:rPr>
        <w:rFonts w:hint="default"/>
        <w:lang w:eastAsia="en-US" w:bidi="ar-SA"/>
      </w:rPr>
    </w:lvl>
  </w:abstractNum>
  <w:abstractNum w:abstractNumId="37" w15:restartNumberingAfterBreak="0">
    <w:nsid w:val="6E07477B"/>
    <w:multiLevelType w:val="hybridMultilevel"/>
    <w:tmpl w:val="E280F9EE"/>
    <w:lvl w:ilvl="0" w:tplc="A7DACB98">
      <w:start w:val="1"/>
      <w:numFmt w:val="lowerLetter"/>
      <w:lvlText w:val="%1)"/>
      <w:lvlJc w:val="left"/>
      <w:pPr>
        <w:ind w:left="140" w:hanging="406"/>
        <w:jc w:val="left"/>
      </w:pPr>
      <w:rPr>
        <w:rFonts w:ascii="Constantia" w:eastAsia="Constantia" w:hAnsi="Constantia" w:cs="Constantia" w:hint="default"/>
        <w:b w:val="0"/>
        <w:bCs w:val="0"/>
        <w:i w:val="0"/>
        <w:iCs w:val="0"/>
        <w:spacing w:val="0"/>
        <w:w w:val="100"/>
        <w:sz w:val="28"/>
        <w:szCs w:val="28"/>
        <w:lang w:eastAsia="en-US" w:bidi="ar-SA"/>
      </w:rPr>
    </w:lvl>
    <w:lvl w:ilvl="1" w:tplc="44EA2376">
      <w:numFmt w:val="bullet"/>
      <w:lvlText w:val="•"/>
      <w:lvlJc w:val="left"/>
      <w:pPr>
        <w:ind w:left="1189" w:hanging="406"/>
      </w:pPr>
      <w:rPr>
        <w:rFonts w:hint="default"/>
        <w:lang w:eastAsia="en-US" w:bidi="ar-SA"/>
      </w:rPr>
    </w:lvl>
    <w:lvl w:ilvl="2" w:tplc="EAD23C42">
      <w:numFmt w:val="bullet"/>
      <w:lvlText w:val="•"/>
      <w:lvlJc w:val="left"/>
      <w:pPr>
        <w:ind w:left="2238" w:hanging="406"/>
      </w:pPr>
      <w:rPr>
        <w:rFonts w:hint="default"/>
        <w:lang w:eastAsia="en-US" w:bidi="ar-SA"/>
      </w:rPr>
    </w:lvl>
    <w:lvl w:ilvl="3" w:tplc="0284032E">
      <w:numFmt w:val="bullet"/>
      <w:lvlText w:val="•"/>
      <w:lvlJc w:val="left"/>
      <w:pPr>
        <w:ind w:left="3287" w:hanging="406"/>
      </w:pPr>
      <w:rPr>
        <w:rFonts w:hint="default"/>
        <w:lang w:eastAsia="en-US" w:bidi="ar-SA"/>
      </w:rPr>
    </w:lvl>
    <w:lvl w:ilvl="4" w:tplc="48D20088">
      <w:numFmt w:val="bullet"/>
      <w:lvlText w:val="•"/>
      <w:lvlJc w:val="left"/>
      <w:pPr>
        <w:ind w:left="4336" w:hanging="406"/>
      </w:pPr>
      <w:rPr>
        <w:rFonts w:hint="default"/>
        <w:lang w:eastAsia="en-US" w:bidi="ar-SA"/>
      </w:rPr>
    </w:lvl>
    <w:lvl w:ilvl="5" w:tplc="B67675B0">
      <w:numFmt w:val="bullet"/>
      <w:lvlText w:val="•"/>
      <w:lvlJc w:val="left"/>
      <w:pPr>
        <w:ind w:left="5385" w:hanging="406"/>
      </w:pPr>
      <w:rPr>
        <w:rFonts w:hint="default"/>
        <w:lang w:eastAsia="en-US" w:bidi="ar-SA"/>
      </w:rPr>
    </w:lvl>
    <w:lvl w:ilvl="6" w:tplc="433E222C">
      <w:numFmt w:val="bullet"/>
      <w:lvlText w:val="•"/>
      <w:lvlJc w:val="left"/>
      <w:pPr>
        <w:ind w:left="6434" w:hanging="406"/>
      </w:pPr>
      <w:rPr>
        <w:rFonts w:hint="default"/>
        <w:lang w:eastAsia="en-US" w:bidi="ar-SA"/>
      </w:rPr>
    </w:lvl>
    <w:lvl w:ilvl="7" w:tplc="75220D62">
      <w:numFmt w:val="bullet"/>
      <w:lvlText w:val="•"/>
      <w:lvlJc w:val="left"/>
      <w:pPr>
        <w:ind w:left="7483" w:hanging="406"/>
      </w:pPr>
      <w:rPr>
        <w:rFonts w:hint="default"/>
        <w:lang w:eastAsia="en-US" w:bidi="ar-SA"/>
      </w:rPr>
    </w:lvl>
    <w:lvl w:ilvl="8" w:tplc="E7E008EE">
      <w:numFmt w:val="bullet"/>
      <w:lvlText w:val="•"/>
      <w:lvlJc w:val="left"/>
      <w:pPr>
        <w:ind w:left="8533" w:hanging="406"/>
      </w:pPr>
      <w:rPr>
        <w:rFonts w:hint="default"/>
        <w:lang w:eastAsia="en-US" w:bidi="ar-SA"/>
      </w:rPr>
    </w:lvl>
  </w:abstractNum>
  <w:abstractNum w:abstractNumId="38" w15:restartNumberingAfterBreak="0">
    <w:nsid w:val="6E212FDC"/>
    <w:multiLevelType w:val="hybridMultilevel"/>
    <w:tmpl w:val="7AAECAA0"/>
    <w:lvl w:ilvl="0" w:tplc="1062F0F0">
      <w:numFmt w:val="bullet"/>
      <w:lvlText w:val="-"/>
      <w:lvlJc w:val="left"/>
      <w:pPr>
        <w:ind w:left="140" w:hanging="303"/>
      </w:pPr>
      <w:rPr>
        <w:rFonts w:ascii="Constantia" w:eastAsia="Constantia" w:hAnsi="Constantia" w:cs="Constantia" w:hint="default"/>
        <w:b w:val="0"/>
        <w:bCs w:val="0"/>
        <w:i w:val="0"/>
        <w:iCs w:val="0"/>
        <w:spacing w:val="0"/>
        <w:w w:val="100"/>
        <w:sz w:val="28"/>
        <w:szCs w:val="28"/>
        <w:lang w:eastAsia="en-US" w:bidi="ar-SA"/>
      </w:rPr>
    </w:lvl>
    <w:lvl w:ilvl="1" w:tplc="DC789AC4">
      <w:numFmt w:val="bullet"/>
      <w:lvlText w:val="•"/>
      <w:lvlJc w:val="left"/>
      <w:pPr>
        <w:ind w:left="1189" w:hanging="303"/>
      </w:pPr>
      <w:rPr>
        <w:rFonts w:hint="default"/>
        <w:lang w:eastAsia="en-US" w:bidi="ar-SA"/>
      </w:rPr>
    </w:lvl>
    <w:lvl w:ilvl="2" w:tplc="C658D93E">
      <w:numFmt w:val="bullet"/>
      <w:lvlText w:val="•"/>
      <w:lvlJc w:val="left"/>
      <w:pPr>
        <w:ind w:left="2238" w:hanging="303"/>
      </w:pPr>
      <w:rPr>
        <w:rFonts w:hint="default"/>
        <w:lang w:eastAsia="en-US" w:bidi="ar-SA"/>
      </w:rPr>
    </w:lvl>
    <w:lvl w:ilvl="3" w:tplc="A7005B28">
      <w:numFmt w:val="bullet"/>
      <w:lvlText w:val="•"/>
      <w:lvlJc w:val="left"/>
      <w:pPr>
        <w:ind w:left="3287" w:hanging="303"/>
      </w:pPr>
      <w:rPr>
        <w:rFonts w:hint="default"/>
        <w:lang w:eastAsia="en-US" w:bidi="ar-SA"/>
      </w:rPr>
    </w:lvl>
    <w:lvl w:ilvl="4" w:tplc="9BDE2236">
      <w:numFmt w:val="bullet"/>
      <w:lvlText w:val="•"/>
      <w:lvlJc w:val="left"/>
      <w:pPr>
        <w:ind w:left="4336" w:hanging="303"/>
      </w:pPr>
      <w:rPr>
        <w:rFonts w:hint="default"/>
        <w:lang w:eastAsia="en-US" w:bidi="ar-SA"/>
      </w:rPr>
    </w:lvl>
    <w:lvl w:ilvl="5" w:tplc="D642546C">
      <w:numFmt w:val="bullet"/>
      <w:lvlText w:val="•"/>
      <w:lvlJc w:val="left"/>
      <w:pPr>
        <w:ind w:left="5385" w:hanging="303"/>
      </w:pPr>
      <w:rPr>
        <w:rFonts w:hint="default"/>
        <w:lang w:eastAsia="en-US" w:bidi="ar-SA"/>
      </w:rPr>
    </w:lvl>
    <w:lvl w:ilvl="6" w:tplc="445CF692">
      <w:numFmt w:val="bullet"/>
      <w:lvlText w:val="•"/>
      <w:lvlJc w:val="left"/>
      <w:pPr>
        <w:ind w:left="6434" w:hanging="303"/>
      </w:pPr>
      <w:rPr>
        <w:rFonts w:hint="default"/>
        <w:lang w:eastAsia="en-US" w:bidi="ar-SA"/>
      </w:rPr>
    </w:lvl>
    <w:lvl w:ilvl="7" w:tplc="D7929478">
      <w:numFmt w:val="bullet"/>
      <w:lvlText w:val="•"/>
      <w:lvlJc w:val="left"/>
      <w:pPr>
        <w:ind w:left="7483" w:hanging="303"/>
      </w:pPr>
      <w:rPr>
        <w:rFonts w:hint="default"/>
        <w:lang w:eastAsia="en-US" w:bidi="ar-SA"/>
      </w:rPr>
    </w:lvl>
    <w:lvl w:ilvl="8" w:tplc="4906BD04">
      <w:numFmt w:val="bullet"/>
      <w:lvlText w:val="•"/>
      <w:lvlJc w:val="left"/>
      <w:pPr>
        <w:ind w:left="8533" w:hanging="303"/>
      </w:pPr>
      <w:rPr>
        <w:rFonts w:hint="default"/>
        <w:lang w:eastAsia="en-US" w:bidi="ar-SA"/>
      </w:rPr>
    </w:lvl>
  </w:abstractNum>
  <w:abstractNum w:abstractNumId="39" w15:restartNumberingAfterBreak="0">
    <w:nsid w:val="722D7C94"/>
    <w:multiLevelType w:val="hybridMultilevel"/>
    <w:tmpl w:val="FB4631B0"/>
    <w:lvl w:ilvl="0" w:tplc="9750403C">
      <w:start w:val="1"/>
      <w:numFmt w:val="decimal"/>
      <w:lvlText w:val="%1-"/>
      <w:lvlJc w:val="left"/>
      <w:pPr>
        <w:ind w:left="3681" w:hanging="269"/>
        <w:jc w:val="left"/>
      </w:pPr>
      <w:rPr>
        <w:rFonts w:ascii="Constantia" w:eastAsia="Constantia" w:hAnsi="Constantia" w:cs="Constantia" w:hint="default"/>
        <w:b/>
        <w:bCs/>
        <w:i w:val="0"/>
        <w:iCs w:val="0"/>
        <w:spacing w:val="0"/>
        <w:w w:val="100"/>
        <w:sz w:val="28"/>
        <w:szCs w:val="28"/>
        <w:lang w:eastAsia="en-US" w:bidi="ar-SA"/>
      </w:rPr>
    </w:lvl>
    <w:lvl w:ilvl="1" w:tplc="8EE20852">
      <w:start w:val="1"/>
      <w:numFmt w:val="decimal"/>
      <w:lvlText w:val="%2"/>
      <w:lvlJc w:val="left"/>
      <w:pPr>
        <w:ind w:left="8946" w:hanging="171"/>
        <w:jc w:val="right"/>
      </w:pPr>
      <w:rPr>
        <w:rFonts w:ascii="Constantia" w:eastAsia="Constantia" w:hAnsi="Constantia" w:cs="Constantia" w:hint="default"/>
        <w:b/>
        <w:bCs/>
        <w:i w:val="0"/>
        <w:iCs w:val="0"/>
        <w:spacing w:val="0"/>
        <w:w w:val="100"/>
        <w:sz w:val="28"/>
        <w:szCs w:val="28"/>
        <w:lang w:eastAsia="en-US" w:bidi="ar-SA"/>
      </w:rPr>
    </w:lvl>
    <w:lvl w:ilvl="2" w:tplc="73FE6598">
      <w:numFmt w:val="bullet"/>
      <w:lvlText w:val="•"/>
      <w:lvlJc w:val="left"/>
      <w:pPr>
        <w:ind w:left="9127" w:hanging="171"/>
      </w:pPr>
      <w:rPr>
        <w:rFonts w:hint="default"/>
        <w:lang w:eastAsia="en-US" w:bidi="ar-SA"/>
      </w:rPr>
    </w:lvl>
    <w:lvl w:ilvl="3" w:tplc="FFC00F62">
      <w:numFmt w:val="bullet"/>
      <w:lvlText w:val="•"/>
      <w:lvlJc w:val="left"/>
      <w:pPr>
        <w:ind w:left="9315" w:hanging="171"/>
      </w:pPr>
      <w:rPr>
        <w:rFonts w:hint="default"/>
        <w:lang w:eastAsia="en-US" w:bidi="ar-SA"/>
      </w:rPr>
    </w:lvl>
    <w:lvl w:ilvl="4" w:tplc="94B45F02">
      <w:numFmt w:val="bullet"/>
      <w:lvlText w:val="•"/>
      <w:lvlJc w:val="left"/>
      <w:pPr>
        <w:ind w:left="9503" w:hanging="171"/>
      </w:pPr>
      <w:rPr>
        <w:rFonts w:hint="default"/>
        <w:lang w:eastAsia="en-US" w:bidi="ar-SA"/>
      </w:rPr>
    </w:lvl>
    <w:lvl w:ilvl="5" w:tplc="5664AC1C">
      <w:numFmt w:val="bullet"/>
      <w:lvlText w:val="•"/>
      <w:lvlJc w:val="left"/>
      <w:pPr>
        <w:ind w:left="9691" w:hanging="171"/>
      </w:pPr>
      <w:rPr>
        <w:rFonts w:hint="default"/>
        <w:lang w:eastAsia="en-US" w:bidi="ar-SA"/>
      </w:rPr>
    </w:lvl>
    <w:lvl w:ilvl="6" w:tplc="355449EE">
      <w:numFmt w:val="bullet"/>
      <w:lvlText w:val="•"/>
      <w:lvlJc w:val="left"/>
      <w:pPr>
        <w:ind w:left="9879" w:hanging="171"/>
      </w:pPr>
      <w:rPr>
        <w:rFonts w:hint="default"/>
        <w:lang w:eastAsia="en-US" w:bidi="ar-SA"/>
      </w:rPr>
    </w:lvl>
    <w:lvl w:ilvl="7" w:tplc="B6788800">
      <w:numFmt w:val="bullet"/>
      <w:lvlText w:val="•"/>
      <w:lvlJc w:val="left"/>
      <w:pPr>
        <w:ind w:left="10067" w:hanging="171"/>
      </w:pPr>
      <w:rPr>
        <w:rFonts w:hint="default"/>
        <w:lang w:eastAsia="en-US" w:bidi="ar-SA"/>
      </w:rPr>
    </w:lvl>
    <w:lvl w:ilvl="8" w:tplc="D2EEA18E">
      <w:numFmt w:val="bullet"/>
      <w:lvlText w:val="•"/>
      <w:lvlJc w:val="left"/>
      <w:pPr>
        <w:ind w:left="10255" w:hanging="171"/>
      </w:pPr>
      <w:rPr>
        <w:rFonts w:hint="default"/>
        <w:lang w:eastAsia="en-US" w:bidi="ar-SA"/>
      </w:rPr>
    </w:lvl>
  </w:abstractNum>
  <w:abstractNum w:abstractNumId="40" w15:restartNumberingAfterBreak="0">
    <w:nsid w:val="78BF0AFC"/>
    <w:multiLevelType w:val="hybridMultilevel"/>
    <w:tmpl w:val="3BF0D864"/>
    <w:lvl w:ilvl="0" w:tplc="F74A9BCC">
      <w:start w:val="1"/>
      <w:numFmt w:val="decimal"/>
      <w:lvlText w:val="%1."/>
      <w:lvlJc w:val="left"/>
      <w:pPr>
        <w:ind w:left="140" w:hanging="226"/>
        <w:jc w:val="left"/>
      </w:pPr>
      <w:rPr>
        <w:rFonts w:hint="default"/>
        <w:spacing w:val="-1"/>
        <w:w w:val="100"/>
        <w:lang w:eastAsia="en-US" w:bidi="ar-SA"/>
      </w:rPr>
    </w:lvl>
    <w:lvl w:ilvl="1" w:tplc="72F8EE10">
      <w:numFmt w:val="bullet"/>
      <w:lvlText w:val="•"/>
      <w:lvlJc w:val="left"/>
      <w:pPr>
        <w:ind w:left="1189" w:hanging="226"/>
      </w:pPr>
      <w:rPr>
        <w:rFonts w:hint="default"/>
        <w:lang w:eastAsia="en-US" w:bidi="ar-SA"/>
      </w:rPr>
    </w:lvl>
    <w:lvl w:ilvl="2" w:tplc="711CD924">
      <w:numFmt w:val="bullet"/>
      <w:lvlText w:val="•"/>
      <w:lvlJc w:val="left"/>
      <w:pPr>
        <w:ind w:left="2238" w:hanging="226"/>
      </w:pPr>
      <w:rPr>
        <w:rFonts w:hint="default"/>
        <w:lang w:eastAsia="en-US" w:bidi="ar-SA"/>
      </w:rPr>
    </w:lvl>
    <w:lvl w:ilvl="3" w:tplc="C59C649A">
      <w:numFmt w:val="bullet"/>
      <w:lvlText w:val="•"/>
      <w:lvlJc w:val="left"/>
      <w:pPr>
        <w:ind w:left="3287" w:hanging="226"/>
      </w:pPr>
      <w:rPr>
        <w:rFonts w:hint="default"/>
        <w:lang w:eastAsia="en-US" w:bidi="ar-SA"/>
      </w:rPr>
    </w:lvl>
    <w:lvl w:ilvl="4" w:tplc="CCF092D0">
      <w:numFmt w:val="bullet"/>
      <w:lvlText w:val="•"/>
      <w:lvlJc w:val="left"/>
      <w:pPr>
        <w:ind w:left="4336" w:hanging="226"/>
      </w:pPr>
      <w:rPr>
        <w:rFonts w:hint="default"/>
        <w:lang w:eastAsia="en-US" w:bidi="ar-SA"/>
      </w:rPr>
    </w:lvl>
    <w:lvl w:ilvl="5" w:tplc="C4A69896">
      <w:numFmt w:val="bullet"/>
      <w:lvlText w:val="•"/>
      <w:lvlJc w:val="left"/>
      <w:pPr>
        <w:ind w:left="5385" w:hanging="226"/>
      </w:pPr>
      <w:rPr>
        <w:rFonts w:hint="default"/>
        <w:lang w:eastAsia="en-US" w:bidi="ar-SA"/>
      </w:rPr>
    </w:lvl>
    <w:lvl w:ilvl="6" w:tplc="403CC8C0">
      <w:numFmt w:val="bullet"/>
      <w:lvlText w:val="•"/>
      <w:lvlJc w:val="left"/>
      <w:pPr>
        <w:ind w:left="6434" w:hanging="226"/>
      </w:pPr>
      <w:rPr>
        <w:rFonts w:hint="default"/>
        <w:lang w:eastAsia="en-US" w:bidi="ar-SA"/>
      </w:rPr>
    </w:lvl>
    <w:lvl w:ilvl="7" w:tplc="1FA20FFA">
      <w:numFmt w:val="bullet"/>
      <w:lvlText w:val="•"/>
      <w:lvlJc w:val="left"/>
      <w:pPr>
        <w:ind w:left="7483" w:hanging="226"/>
      </w:pPr>
      <w:rPr>
        <w:rFonts w:hint="default"/>
        <w:lang w:eastAsia="en-US" w:bidi="ar-SA"/>
      </w:rPr>
    </w:lvl>
    <w:lvl w:ilvl="8" w:tplc="6E029E20">
      <w:numFmt w:val="bullet"/>
      <w:lvlText w:val="•"/>
      <w:lvlJc w:val="left"/>
      <w:pPr>
        <w:ind w:left="8533" w:hanging="226"/>
      </w:pPr>
      <w:rPr>
        <w:rFonts w:hint="default"/>
        <w:lang w:eastAsia="en-US" w:bidi="ar-SA"/>
      </w:rPr>
    </w:lvl>
  </w:abstractNum>
  <w:abstractNum w:abstractNumId="41" w15:restartNumberingAfterBreak="0">
    <w:nsid w:val="7B1114E7"/>
    <w:multiLevelType w:val="hybridMultilevel"/>
    <w:tmpl w:val="42CE5BFC"/>
    <w:lvl w:ilvl="0" w:tplc="56FEE12A">
      <w:numFmt w:val="bullet"/>
      <w:lvlText w:val="-"/>
      <w:lvlJc w:val="left"/>
      <w:pPr>
        <w:ind w:left="140" w:hanging="286"/>
      </w:pPr>
      <w:rPr>
        <w:rFonts w:ascii="Constantia" w:eastAsia="Constantia" w:hAnsi="Constantia" w:cs="Constantia" w:hint="default"/>
        <w:b w:val="0"/>
        <w:bCs w:val="0"/>
        <w:i w:val="0"/>
        <w:iCs w:val="0"/>
        <w:spacing w:val="0"/>
        <w:w w:val="100"/>
        <w:sz w:val="28"/>
        <w:szCs w:val="28"/>
        <w:lang w:eastAsia="en-US" w:bidi="ar-SA"/>
      </w:rPr>
    </w:lvl>
    <w:lvl w:ilvl="1" w:tplc="B100E3F4">
      <w:numFmt w:val="bullet"/>
      <w:lvlText w:val="•"/>
      <w:lvlJc w:val="left"/>
      <w:pPr>
        <w:ind w:left="1189" w:hanging="286"/>
      </w:pPr>
      <w:rPr>
        <w:rFonts w:hint="default"/>
        <w:lang w:eastAsia="en-US" w:bidi="ar-SA"/>
      </w:rPr>
    </w:lvl>
    <w:lvl w:ilvl="2" w:tplc="98323264">
      <w:numFmt w:val="bullet"/>
      <w:lvlText w:val="•"/>
      <w:lvlJc w:val="left"/>
      <w:pPr>
        <w:ind w:left="2238" w:hanging="286"/>
      </w:pPr>
      <w:rPr>
        <w:rFonts w:hint="default"/>
        <w:lang w:eastAsia="en-US" w:bidi="ar-SA"/>
      </w:rPr>
    </w:lvl>
    <w:lvl w:ilvl="3" w:tplc="89784872">
      <w:numFmt w:val="bullet"/>
      <w:lvlText w:val="•"/>
      <w:lvlJc w:val="left"/>
      <w:pPr>
        <w:ind w:left="3287" w:hanging="286"/>
      </w:pPr>
      <w:rPr>
        <w:rFonts w:hint="default"/>
        <w:lang w:eastAsia="en-US" w:bidi="ar-SA"/>
      </w:rPr>
    </w:lvl>
    <w:lvl w:ilvl="4" w:tplc="C2F86140">
      <w:numFmt w:val="bullet"/>
      <w:lvlText w:val="•"/>
      <w:lvlJc w:val="left"/>
      <w:pPr>
        <w:ind w:left="4336" w:hanging="286"/>
      </w:pPr>
      <w:rPr>
        <w:rFonts w:hint="default"/>
        <w:lang w:eastAsia="en-US" w:bidi="ar-SA"/>
      </w:rPr>
    </w:lvl>
    <w:lvl w:ilvl="5" w:tplc="36A4A7C4">
      <w:numFmt w:val="bullet"/>
      <w:lvlText w:val="•"/>
      <w:lvlJc w:val="left"/>
      <w:pPr>
        <w:ind w:left="5385" w:hanging="286"/>
      </w:pPr>
      <w:rPr>
        <w:rFonts w:hint="default"/>
        <w:lang w:eastAsia="en-US" w:bidi="ar-SA"/>
      </w:rPr>
    </w:lvl>
    <w:lvl w:ilvl="6" w:tplc="BD3EAD02">
      <w:numFmt w:val="bullet"/>
      <w:lvlText w:val="•"/>
      <w:lvlJc w:val="left"/>
      <w:pPr>
        <w:ind w:left="6434" w:hanging="286"/>
      </w:pPr>
      <w:rPr>
        <w:rFonts w:hint="default"/>
        <w:lang w:eastAsia="en-US" w:bidi="ar-SA"/>
      </w:rPr>
    </w:lvl>
    <w:lvl w:ilvl="7" w:tplc="C8642F62">
      <w:numFmt w:val="bullet"/>
      <w:lvlText w:val="•"/>
      <w:lvlJc w:val="left"/>
      <w:pPr>
        <w:ind w:left="7483" w:hanging="286"/>
      </w:pPr>
      <w:rPr>
        <w:rFonts w:hint="default"/>
        <w:lang w:eastAsia="en-US" w:bidi="ar-SA"/>
      </w:rPr>
    </w:lvl>
    <w:lvl w:ilvl="8" w:tplc="3D6EF56C">
      <w:numFmt w:val="bullet"/>
      <w:lvlText w:val="•"/>
      <w:lvlJc w:val="left"/>
      <w:pPr>
        <w:ind w:left="8533" w:hanging="286"/>
      </w:pPr>
      <w:rPr>
        <w:rFonts w:hint="default"/>
        <w:lang w:eastAsia="en-US" w:bidi="ar-SA"/>
      </w:rPr>
    </w:lvl>
  </w:abstractNum>
  <w:abstractNum w:abstractNumId="42" w15:restartNumberingAfterBreak="0">
    <w:nsid w:val="7CB9179A"/>
    <w:multiLevelType w:val="hybridMultilevel"/>
    <w:tmpl w:val="6DE6AB7A"/>
    <w:lvl w:ilvl="0" w:tplc="F1169FCA">
      <w:start w:val="1"/>
      <w:numFmt w:val="decimal"/>
      <w:lvlText w:val="%1."/>
      <w:lvlJc w:val="left"/>
      <w:pPr>
        <w:ind w:left="140" w:hanging="428"/>
        <w:jc w:val="left"/>
      </w:pPr>
      <w:rPr>
        <w:rFonts w:ascii="Constantia" w:eastAsia="Constantia" w:hAnsi="Constantia" w:cs="Constantia" w:hint="default"/>
        <w:b w:val="0"/>
        <w:bCs w:val="0"/>
        <w:i/>
        <w:iCs/>
        <w:spacing w:val="-1"/>
        <w:w w:val="100"/>
        <w:sz w:val="28"/>
        <w:szCs w:val="28"/>
        <w:lang w:eastAsia="en-US" w:bidi="ar-SA"/>
      </w:rPr>
    </w:lvl>
    <w:lvl w:ilvl="1" w:tplc="855ED58E">
      <w:numFmt w:val="bullet"/>
      <w:lvlText w:val="•"/>
      <w:lvlJc w:val="left"/>
      <w:pPr>
        <w:ind w:left="1189" w:hanging="428"/>
      </w:pPr>
      <w:rPr>
        <w:rFonts w:hint="default"/>
        <w:lang w:eastAsia="en-US" w:bidi="ar-SA"/>
      </w:rPr>
    </w:lvl>
    <w:lvl w:ilvl="2" w:tplc="49604B34">
      <w:numFmt w:val="bullet"/>
      <w:lvlText w:val="•"/>
      <w:lvlJc w:val="left"/>
      <w:pPr>
        <w:ind w:left="2238" w:hanging="428"/>
      </w:pPr>
      <w:rPr>
        <w:rFonts w:hint="default"/>
        <w:lang w:eastAsia="en-US" w:bidi="ar-SA"/>
      </w:rPr>
    </w:lvl>
    <w:lvl w:ilvl="3" w:tplc="987EA31C">
      <w:numFmt w:val="bullet"/>
      <w:lvlText w:val="•"/>
      <w:lvlJc w:val="left"/>
      <w:pPr>
        <w:ind w:left="3287" w:hanging="428"/>
      </w:pPr>
      <w:rPr>
        <w:rFonts w:hint="default"/>
        <w:lang w:eastAsia="en-US" w:bidi="ar-SA"/>
      </w:rPr>
    </w:lvl>
    <w:lvl w:ilvl="4" w:tplc="1574489A">
      <w:numFmt w:val="bullet"/>
      <w:lvlText w:val="•"/>
      <w:lvlJc w:val="left"/>
      <w:pPr>
        <w:ind w:left="4336" w:hanging="428"/>
      </w:pPr>
      <w:rPr>
        <w:rFonts w:hint="default"/>
        <w:lang w:eastAsia="en-US" w:bidi="ar-SA"/>
      </w:rPr>
    </w:lvl>
    <w:lvl w:ilvl="5" w:tplc="AC70B3BE">
      <w:numFmt w:val="bullet"/>
      <w:lvlText w:val="•"/>
      <w:lvlJc w:val="left"/>
      <w:pPr>
        <w:ind w:left="5385" w:hanging="428"/>
      </w:pPr>
      <w:rPr>
        <w:rFonts w:hint="default"/>
        <w:lang w:eastAsia="en-US" w:bidi="ar-SA"/>
      </w:rPr>
    </w:lvl>
    <w:lvl w:ilvl="6" w:tplc="32380300">
      <w:numFmt w:val="bullet"/>
      <w:lvlText w:val="•"/>
      <w:lvlJc w:val="left"/>
      <w:pPr>
        <w:ind w:left="6434" w:hanging="428"/>
      </w:pPr>
      <w:rPr>
        <w:rFonts w:hint="default"/>
        <w:lang w:eastAsia="en-US" w:bidi="ar-SA"/>
      </w:rPr>
    </w:lvl>
    <w:lvl w:ilvl="7" w:tplc="7CBEF466">
      <w:numFmt w:val="bullet"/>
      <w:lvlText w:val="•"/>
      <w:lvlJc w:val="left"/>
      <w:pPr>
        <w:ind w:left="7483" w:hanging="428"/>
      </w:pPr>
      <w:rPr>
        <w:rFonts w:hint="default"/>
        <w:lang w:eastAsia="en-US" w:bidi="ar-SA"/>
      </w:rPr>
    </w:lvl>
    <w:lvl w:ilvl="8" w:tplc="760288E2">
      <w:numFmt w:val="bullet"/>
      <w:lvlText w:val="•"/>
      <w:lvlJc w:val="left"/>
      <w:pPr>
        <w:ind w:left="8533" w:hanging="428"/>
      </w:pPr>
      <w:rPr>
        <w:rFonts w:hint="default"/>
        <w:lang w:eastAsia="en-US" w:bidi="ar-SA"/>
      </w:rPr>
    </w:lvl>
  </w:abstractNum>
  <w:abstractNum w:abstractNumId="43" w15:restartNumberingAfterBreak="0">
    <w:nsid w:val="7E8F1B13"/>
    <w:multiLevelType w:val="hybridMultilevel"/>
    <w:tmpl w:val="C9044EE4"/>
    <w:lvl w:ilvl="0" w:tplc="CECAA522">
      <w:numFmt w:val="bullet"/>
      <w:lvlText w:val=""/>
      <w:lvlJc w:val="left"/>
      <w:pPr>
        <w:ind w:left="140" w:hanging="142"/>
      </w:pPr>
      <w:rPr>
        <w:rFonts w:ascii="Symbol" w:eastAsia="Symbol" w:hAnsi="Symbol" w:cs="Symbol" w:hint="default"/>
        <w:b w:val="0"/>
        <w:bCs w:val="0"/>
        <w:i w:val="0"/>
        <w:iCs w:val="0"/>
        <w:spacing w:val="12"/>
        <w:w w:val="90"/>
        <w:sz w:val="26"/>
        <w:szCs w:val="26"/>
        <w:lang w:eastAsia="en-US" w:bidi="ar-SA"/>
      </w:rPr>
    </w:lvl>
    <w:lvl w:ilvl="1" w:tplc="8F588F72">
      <w:numFmt w:val="bullet"/>
      <w:lvlText w:val="•"/>
      <w:lvlJc w:val="left"/>
      <w:pPr>
        <w:ind w:left="1189" w:hanging="142"/>
      </w:pPr>
      <w:rPr>
        <w:rFonts w:hint="default"/>
        <w:lang w:eastAsia="en-US" w:bidi="ar-SA"/>
      </w:rPr>
    </w:lvl>
    <w:lvl w:ilvl="2" w:tplc="6D6E71CE">
      <w:numFmt w:val="bullet"/>
      <w:lvlText w:val="•"/>
      <w:lvlJc w:val="left"/>
      <w:pPr>
        <w:ind w:left="2238" w:hanging="142"/>
      </w:pPr>
      <w:rPr>
        <w:rFonts w:hint="default"/>
        <w:lang w:eastAsia="en-US" w:bidi="ar-SA"/>
      </w:rPr>
    </w:lvl>
    <w:lvl w:ilvl="3" w:tplc="7958AC72">
      <w:numFmt w:val="bullet"/>
      <w:lvlText w:val="•"/>
      <w:lvlJc w:val="left"/>
      <w:pPr>
        <w:ind w:left="3287" w:hanging="142"/>
      </w:pPr>
      <w:rPr>
        <w:rFonts w:hint="default"/>
        <w:lang w:eastAsia="en-US" w:bidi="ar-SA"/>
      </w:rPr>
    </w:lvl>
    <w:lvl w:ilvl="4" w:tplc="1BA6EF38">
      <w:numFmt w:val="bullet"/>
      <w:lvlText w:val="•"/>
      <w:lvlJc w:val="left"/>
      <w:pPr>
        <w:ind w:left="4336" w:hanging="142"/>
      </w:pPr>
      <w:rPr>
        <w:rFonts w:hint="default"/>
        <w:lang w:eastAsia="en-US" w:bidi="ar-SA"/>
      </w:rPr>
    </w:lvl>
    <w:lvl w:ilvl="5" w:tplc="EBE8A962">
      <w:numFmt w:val="bullet"/>
      <w:lvlText w:val="•"/>
      <w:lvlJc w:val="left"/>
      <w:pPr>
        <w:ind w:left="5385" w:hanging="142"/>
      </w:pPr>
      <w:rPr>
        <w:rFonts w:hint="default"/>
        <w:lang w:eastAsia="en-US" w:bidi="ar-SA"/>
      </w:rPr>
    </w:lvl>
    <w:lvl w:ilvl="6" w:tplc="B45CA074">
      <w:numFmt w:val="bullet"/>
      <w:lvlText w:val="•"/>
      <w:lvlJc w:val="left"/>
      <w:pPr>
        <w:ind w:left="6434" w:hanging="142"/>
      </w:pPr>
      <w:rPr>
        <w:rFonts w:hint="default"/>
        <w:lang w:eastAsia="en-US" w:bidi="ar-SA"/>
      </w:rPr>
    </w:lvl>
    <w:lvl w:ilvl="7" w:tplc="0F0C9BA2">
      <w:numFmt w:val="bullet"/>
      <w:lvlText w:val="•"/>
      <w:lvlJc w:val="left"/>
      <w:pPr>
        <w:ind w:left="7483" w:hanging="142"/>
      </w:pPr>
      <w:rPr>
        <w:rFonts w:hint="default"/>
        <w:lang w:eastAsia="en-US" w:bidi="ar-SA"/>
      </w:rPr>
    </w:lvl>
    <w:lvl w:ilvl="8" w:tplc="298EA930">
      <w:numFmt w:val="bullet"/>
      <w:lvlText w:val="•"/>
      <w:lvlJc w:val="left"/>
      <w:pPr>
        <w:ind w:left="8533" w:hanging="142"/>
      </w:pPr>
      <w:rPr>
        <w:rFonts w:hint="default"/>
        <w:lang w:eastAsia="en-US" w:bidi="ar-SA"/>
      </w:rPr>
    </w:lvl>
  </w:abstractNum>
  <w:num w:numId="1">
    <w:abstractNumId w:val="22"/>
  </w:num>
  <w:num w:numId="2">
    <w:abstractNumId w:val="19"/>
  </w:num>
  <w:num w:numId="3">
    <w:abstractNumId w:val="4"/>
  </w:num>
  <w:num w:numId="4">
    <w:abstractNumId w:val="37"/>
  </w:num>
  <w:num w:numId="5">
    <w:abstractNumId w:val="36"/>
  </w:num>
  <w:num w:numId="6">
    <w:abstractNumId w:val="14"/>
  </w:num>
  <w:num w:numId="7">
    <w:abstractNumId w:val="1"/>
  </w:num>
  <w:num w:numId="8">
    <w:abstractNumId w:val="17"/>
  </w:num>
  <w:num w:numId="9">
    <w:abstractNumId w:val="39"/>
  </w:num>
  <w:num w:numId="10">
    <w:abstractNumId w:val="15"/>
  </w:num>
  <w:num w:numId="11">
    <w:abstractNumId w:val="11"/>
  </w:num>
  <w:num w:numId="12">
    <w:abstractNumId w:val="33"/>
  </w:num>
  <w:num w:numId="13">
    <w:abstractNumId w:val="16"/>
  </w:num>
  <w:num w:numId="14">
    <w:abstractNumId w:val="2"/>
  </w:num>
  <w:num w:numId="15">
    <w:abstractNumId w:val="34"/>
  </w:num>
  <w:num w:numId="16">
    <w:abstractNumId w:val="6"/>
  </w:num>
  <w:num w:numId="17">
    <w:abstractNumId w:val="5"/>
  </w:num>
  <w:num w:numId="18">
    <w:abstractNumId w:val="21"/>
  </w:num>
  <w:num w:numId="19">
    <w:abstractNumId w:val="38"/>
  </w:num>
  <w:num w:numId="20">
    <w:abstractNumId w:val="31"/>
  </w:num>
  <w:num w:numId="21">
    <w:abstractNumId w:val="27"/>
  </w:num>
  <w:num w:numId="22">
    <w:abstractNumId w:val="8"/>
  </w:num>
  <w:num w:numId="23">
    <w:abstractNumId w:val="20"/>
  </w:num>
  <w:num w:numId="24">
    <w:abstractNumId w:val="26"/>
  </w:num>
  <w:num w:numId="25">
    <w:abstractNumId w:val="9"/>
  </w:num>
  <w:num w:numId="26">
    <w:abstractNumId w:val="10"/>
  </w:num>
  <w:num w:numId="27">
    <w:abstractNumId w:val="43"/>
  </w:num>
  <w:num w:numId="28">
    <w:abstractNumId w:val="12"/>
  </w:num>
  <w:num w:numId="29">
    <w:abstractNumId w:val="0"/>
  </w:num>
  <w:num w:numId="30">
    <w:abstractNumId w:val="41"/>
  </w:num>
  <w:num w:numId="31">
    <w:abstractNumId w:val="40"/>
  </w:num>
  <w:num w:numId="32">
    <w:abstractNumId w:val="29"/>
  </w:num>
  <w:num w:numId="33">
    <w:abstractNumId w:val="25"/>
  </w:num>
  <w:num w:numId="34">
    <w:abstractNumId w:val="24"/>
  </w:num>
  <w:num w:numId="35">
    <w:abstractNumId w:val="13"/>
  </w:num>
  <w:num w:numId="36">
    <w:abstractNumId w:val="28"/>
  </w:num>
  <w:num w:numId="37">
    <w:abstractNumId w:val="3"/>
  </w:num>
  <w:num w:numId="38">
    <w:abstractNumId w:val="7"/>
  </w:num>
  <w:num w:numId="39">
    <w:abstractNumId w:val="30"/>
  </w:num>
  <w:num w:numId="40">
    <w:abstractNumId w:val="42"/>
  </w:num>
  <w:num w:numId="41">
    <w:abstractNumId w:val="32"/>
  </w:num>
  <w:num w:numId="42">
    <w:abstractNumId w:val="35"/>
  </w:num>
  <w:num w:numId="43">
    <w:abstractNumId w:val="18"/>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13BCD"/>
    <w:rsid w:val="00131890"/>
    <w:rsid w:val="00420208"/>
    <w:rsid w:val="005728AD"/>
    <w:rsid w:val="00873C3E"/>
    <w:rsid w:val="00877B54"/>
    <w:rsid w:val="008E3ECC"/>
    <w:rsid w:val="00A13BCD"/>
    <w:rsid w:val="00A56A86"/>
    <w:rsid w:val="00C16A21"/>
    <w:rsid w:val="00D07F32"/>
    <w:rsid w:val="00DA4CD0"/>
    <w:rsid w:val="00F10D3C"/>
    <w:rsid w:val="00F4727E"/>
    <w:rsid w:val="00F8426C"/>
    <w:rsid w:val="00FC3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33917"/>
  <w15:docId w15:val="{8B7D0D15-15DD-466F-800C-C131CE6F2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Constantia" w:eastAsia="Constantia" w:hAnsi="Constantia" w:cs="Constantia"/>
    </w:rPr>
  </w:style>
  <w:style w:type="paragraph" w:styleId="1">
    <w:name w:val="heading 1"/>
    <w:basedOn w:val="a"/>
    <w:uiPriority w:val="1"/>
    <w:qFormat/>
    <w:pPr>
      <w:spacing w:before="91"/>
      <w:jc w:val="center"/>
      <w:outlineLvl w:val="0"/>
    </w:pPr>
    <w:rPr>
      <w:b/>
      <w:bCs/>
      <w:sz w:val="28"/>
      <w:szCs w:val="28"/>
    </w:rPr>
  </w:style>
  <w:style w:type="paragraph" w:styleId="2">
    <w:name w:val="heading 2"/>
    <w:basedOn w:val="a"/>
    <w:uiPriority w:val="1"/>
    <w:qFormat/>
    <w:pPr>
      <w:ind w:left="140"/>
      <w:outlineLvl w:val="1"/>
    </w:pPr>
    <w:rPr>
      <w:b/>
      <w:bCs/>
      <w:sz w:val="28"/>
      <w:szCs w:val="28"/>
    </w:rPr>
  </w:style>
  <w:style w:type="paragraph" w:styleId="3">
    <w:name w:val="heading 3"/>
    <w:basedOn w:val="a"/>
    <w:uiPriority w:val="1"/>
    <w:qFormat/>
    <w:pPr>
      <w:spacing w:line="341" w:lineRule="exact"/>
      <w:ind w:right="846"/>
      <w:jc w:val="right"/>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566"/>
      <w:jc w:val="both"/>
    </w:pPr>
    <w:rPr>
      <w:sz w:val="28"/>
      <w:szCs w:val="28"/>
    </w:rPr>
  </w:style>
  <w:style w:type="paragraph" w:styleId="a4">
    <w:name w:val="List Paragraph"/>
    <w:basedOn w:val="a"/>
    <w:uiPriority w:val="1"/>
    <w:qFormat/>
    <w:pPr>
      <w:ind w:left="140" w:firstLine="566"/>
      <w:jc w:val="both"/>
    </w:pPr>
  </w:style>
  <w:style w:type="paragraph" w:customStyle="1" w:styleId="TableParagraph">
    <w:name w:val="Table Paragraph"/>
    <w:basedOn w:val="a"/>
    <w:uiPriority w:val="1"/>
    <w:qFormat/>
    <w:pPr>
      <w:jc w:val="center"/>
    </w:pPr>
  </w:style>
  <w:style w:type="paragraph" w:styleId="a5">
    <w:name w:val="header"/>
    <w:basedOn w:val="a"/>
    <w:link w:val="a6"/>
    <w:uiPriority w:val="99"/>
    <w:unhideWhenUsed/>
    <w:rsid w:val="00131890"/>
    <w:pPr>
      <w:tabs>
        <w:tab w:val="center" w:pos="4677"/>
        <w:tab w:val="right" w:pos="9355"/>
      </w:tabs>
    </w:pPr>
  </w:style>
  <w:style w:type="character" w:customStyle="1" w:styleId="a6">
    <w:name w:val="Верхний колонтитул Знак"/>
    <w:basedOn w:val="a0"/>
    <w:link w:val="a5"/>
    <w:uiPriority w:val="99"/>
    <w:rsid w:val="00131890"/>
    <w:rPr>
      <w:rFonts w:ascii="Constantia" w:eastAsia="Constantia" w:hAnsi="Constantia" w:cs="Constantia"/>
    </w:rPr>
  </w:style>
  <w:style w:type="paragraph" w:styleId="a7">
    <w:name w:val="footer"/>
    <w:basedOn w:val="a"/>
    <w:link w:val="a8"/>
    <w:uiPriority w:val="99"/>
    <w:unhideWhenUsed/>
    <w:rsid w:val="00131890"/>
    <w:pPr>
      <w:tabs>
        <w:tab w:val="center" w:pos="4677"/>
        <w:tab w:val="right" w:pos="9355"/>
      </w:tabs>
    </w:pPr>
  </w:style>
  <w:style w:type="character" w:customStyle="1" w:styleId="a8">
    <w:name w:val="Нижний колонтитул Знак"/>
    <w:basedOn w:val="a0"/>
    <w:link w:val="a7"/>
    <w:uiPriority w:val="99"/>
    <w:rsid w:val="00131890"/>
    <w:rPr>
      <w:rFonts w:ascii="Constantia" w:eastAsia="Constantia" w:hAnsi="Constantia" w:cs="Constantia"/>
    </w:rPr>
  </w:style>
  <w:style w:type="paragraph" w:styleId="a9">
    <w:name w:val="Balloon Text"/>
    <w:basedOn w:val="a"/>
    <w:link w:val="aa"/>
    <w:uiPriority w:val="99"/>
    <w:semiHidden/>
    <w:unhideWhenUsed/>
    <w:rsid w:val="00C16A21"/>
    <w:rPr>
      <w:rFonts w:ascii="Tahoma" w:hAnsi="Tahoma" w:cs="Tahoma"/>
      <w:sz w:val="16"/>
      <w:szCs w:val="16"/>
    </w:rPr>
  </w:style>
  <w:style w:type="character" w:customStyle="1" w:styleId="aa">
    <w:name w:val="Текст выноски Знак"/>
    <w:basedOn w:val="a0"/>
    <w:link w:val="a9"/>
    <w:uiPriority w:val="99"/>
    <w:semiHidden/>
    <w:rsid w:val="00C16A21"/>
    <w:rPr>
      <w:rFonts w:ascii="Tahoma" w:eastAsia="Constantia" w:hAnsi="Tahoma" w:cs="Tahoma"/>
      <w:sz w:val="16"/>
      <w:szCs w:val="16"/>
    </w:rPr>
  </w:style>
  <w:style w:type="paragraph" w:styleId="ab">
    <w:name w:val="Normal (Web)"/>
    <w:basedOn w:val="a"/>
    <w:uiPriority w:val="99"/>
    <w:semiHidden/>
    <w:unhideWhenUsed/>
    <w:rsid w:val="00F4727E"/>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styleId="ac">
    <w:name w:val="Strong"/>
    <w:basedOn w:val="a0"/>
    <w:uiPriority w:val="22"/>
    <w:qFormat/>
    <w:rsid w:val="00F472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707046">
      <w:bodyDiv w:val="1"/>
      <w:marLeft w:val="0"/>
      <w:marRight w:val="0"/>
      <w:marTop w:val="0"/>
      <w:marBottom w:val="0"/>
      <w:divBdr>
        <w:top w:val="none" w:sz="0" w:space="0" w:color="auto"/>
        <w:left w:val="none" w:sz="0" w:space="0" w:color="auto"/>
        <w:bottom w:val="none" w:sz="0" w:space="0" w:color="auto"/>
        <w:right w:val="none" w:sz="0" w:space="0" w:color="auto"/>
      </w:divBdr>
    </w:div>
    <w:div w:id="1987466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22.xml"/><Relationship Id="rId21" Type="http://schemas.openxmlformats.org/officeDocument/2006/relationships/header" Target="header5.xml"/><Relationship Id="rId42" Type="http://schemas.openxmlformats.org/officeDocument/2006/relationships/header" Target="header11.xml"/><Relationship Id="rId63" Type="http://schemas.openxmlformats.org/officeDocument/2006/relationships/image" Target="media/image8.png"/><Relationship Id="rId84" Type="http://schemas.openxmlformats.org/officeDocument/2006/relationships/image" Target="media/image29.png"/><Relationship Id="rId138" Type="http://schemas.openxmlformats.org/officeDocument/2006/relationships/header" Target="header23.xml"/><Relationship Id="rId159" Type="http://schemas.openxmlformats.org/officeDocument/2006/relationships/hyperlink" Target="mailto:shchinorova@gmail.com" TargetMode="External"/><Relationship Id="rId170" Type="http://schemas.openxmlformats.org/officeDocument/2006/relationships/image" Target="media/image44.png"/><Relationship Id="rId191" Type="http://schemas.openxmlformats.org/officeDocument/2006/relationships/image" Target="media/image65.png"/><Relationship Id="rId205" Type="http://schemas.openxmlformats.org/officeDocument/2006/relationships/image" Target="media/image79.png"/><Relationship Id="rId226" Type="http://schemas.openxmlformats.org/officeDocument/2006/relationships/image" Target="media/image95.png"/><Relationship Id="rId107" Type="http://schemas.openxmlformats.org/officeDocument/2006/relationships/hyperlink" Target="https://wol.iza.org/articles/latent-entrepreneurship-in-transition-economies" TargetMode="External"/><Relationship Id="rId11" Type="http://schemas.openxmlformats.org/officeDocument/2006/relationships/footer" Target="footer2.xml"/><Relationship Id="rId32" Type="http://schemas.openxmlformats.org/officeDocument/2006/relationships/hyperlink" Target="http://www.stat.uz/" TargetMode="External"/><Relationship Id="rId53" Type="http://schemas.openxmlformats.org/officeDocument/2006/relationships/footer" Target="footer16.xml"/><Relationship Id="rId74" Type="http://schemas.openxmlformats.org/officeDocument/2006/relationships/image" Target="media/image19.png"/><Relationship Id="rId128" Type="http://schemas.openxmlformats.org/officeDocument/2006/relationships/hyperlink" Target="mailto:nargizaabdukahorovna@gmail.com" TargetMode="External"/><Relationship Id="rId149" Type="http://schemas.openxmlformats.org/officeDocument/2006/relationships/footer" Target="footer26.xml"/><Relationship Id="rId5" Type="http://schemas.openxmlformats.org/officeDocument/2006/relationships/footnotes" Target="footnotes.xml"/><Relationship Id="rId95" Type="http://schemas.openxmlformats.org/officeDocument/2006/relationships/header" Target="header19.xml"/><Relationship Id="rId160" Type="http://schemas.openxmlformats.org/officeDocument/2006/relationships/hyperlink" Target="mailto:shchinorova@gmail.com" TargetMode="External"/><Relationship Id="rId181" Type="http://schemas.openxmlformats.org/officeDocument/2006/relationships/image" Target="media/image55.png"/><Relationship Id="rId216" Type="http://schemas.openxmlformats.org/officeDocument/2006/relationships/hyperlink" Target="http://www.europeansources.info/" TargetMode="External"/><Relationship Id="rId237" Type="http://schemas.openxmlformats.org/officeDocument/2006/relationships/image" Target="media/image105.png"/><Relationship Id="rId22" Type="http://schemas.openxmlformats.org/officeDocument/2006/relationships/footer" Target="footer5.xml"/><Relationship Id="rId43" Type="http://schemas.openxmlformats.org/officeDocument/2006/relationships/footer" Target="footer11.xml"/><Relationship Id="rId64" Type="http://schemas.openxmlformats.org/officeDocument/2006/relationships/image" Target="media/image9.png"/><Relationship Id="rId118" Type="http://schemas.openxmlformats.org/officeDocument/2006/relationships/image" Target="media/image40.png"/><Relationship Id="rId139" Type="http://schemas.openxmlformats.org/officeDocument/2006/relationships/footer" Target="footer23.xml"/><Relationship Id="rId85" Type="http://schemas.openxmlformats.org/officeDocument/2006/relationships/image" Target="media/image30.png"/><Relationship Id="rId150" Type="http://schemas.openxmlformats.org/officeDocument/2006/relationships/image" Target="media/image43.png"/><Relationship Id="rId171" Type="http://schemas.openxmlformats.org/officeDocument/2006/relationships/image" Target="media/image45.png"/><Relationship Id="rId192" Type="http://schemas.openxmlformats.org/officeDocument/2006/relationships/image" Target="media/image66.png"/><Relationship Id="rId206" Type="http://schemas.openxmlformats.org/officeDocument/2006/relationships/image" Target="media/image80.png"/><Relationship Id="rId227" Type="http://schemas.openxmlformats.org/officeDocument/2006/relationships/image" Target="media/image96.jpeg"/><Relationship Id="rId12" Type="http://schemas.openxmlformats.org/officeDocument/2006/relationships/hyperlink" Target="mailto:KAbdurakhmanov@yandex.ru" TargetMode="External"/><Relationship Id="rId33" Type="http://schemas.openxmlformats.org/officeDocument/2006/relationships/header" Target="header7.xml"/><Relationship Id="rId108" Type="http://schemas.openxmlformats.org/officeDocument/2006/relationships/hyperlink" Target="https://lex.uz/ru/docs/6707765" TargetMode="External"/><Relationship Id="rId129" Type="http://schemas.openxmlformats.org/officeDocument/2006/relationships/hyperlink" Target="http://www.researchgate.net/" TargetMode="External"/><Relationship Id="rId54" Type="http://schemas.openxmlformats.org/officeDocument/2006/relationships/hyperlink" Target="https://president.uz/ru/lists/view/7464" TargetMode="External"/><Relationship Id="rId75" Type="http://schemas.openxmlformats.org/officeDocument/2006/relationships/image" Target="media/image20.png"/><Relationship Id="rId96" Type="http://schemas.openxmlformats.org/officeDocument/2006/relationships/footer" Target="footer19.xml"/><Relationship Id="rId140" Type="http://schemas.openxmlformats.org/officeDocument/2006/relationships/header" Target="header24.xml"/><Relationship Id="rId161" Type="http://schemas.openxmlformats.org/officeDocument/2006/relationships/hyperlink" Target="mailto:shchinorova@gmail.com" TargetMode="External"/><Relationship Id="rId182" Type="http://schemas.openxmlformats.org/officeDocument/2006/relationships/image" Target="media/image56.png"/><Relationship Id="rId217" Type="http://schemas.openxmlformats.org/officeDocument/2006/relationships/hyperlink" Target="http://www.europeansources.info/record" TargetMode="External"/><Relationship Id="rId6" Type="http://schemas.openxmlformats.org/officeDocument/2006/relationships/endnotes" Target="endnotes.xml"/><Relationship Id="rId238" Type="http://schemas.openxmlformats.org/officeDocument/2006/relationships/image" Target="media/image106.png"/><Relationship Id="rId23" Type="http://schemas.openxmlformats.org/officeDocument/2006/relationships/header" Target="header6.xml"/><Relationship Id="rId119" Type="http://schemas.openxmlformats.org/officeDocument/2006/relationships/hyperlink" Target="https://www.un.org/ru/documents/decl_conv/declarations/summitdecl.shtml" TargetMode="External"/><Relationship Id="rId44" Type="http://schemas.openxmlformats.org/officeDocument/2006/relationships/header" Target="header12.xml"/><Relationship Id="rId65" Type="http://schemas.openxmlformats.org/officeDocument/2006/relationships/image" Target="media/image10.png"/><Relationship Id="rId86" Type="http://schemas.openxmlformats.org/officeDocument/2006/relationships/image" Target="media/image31.png"/><Relationship Id="rId130" Type="http://schemas.openxmlformats.org/officeDocument/2006/relationships/hyperlink" Target="http://www.elibrary.ru/" TargetMode="External"/><Relationship Id="rId151" Type="http://schemas.openxmlformats.org/officeDocument/2006/relationships/hyperlink" Target="https://lex.uz/docs/-6549286" TargetMode="External"/><Relationship Id="rId172" Type="http://schemas.openxmlformats.org/officeDocument/2006/relationships/image" Target="media/image46.png"/><Relationship Id="rId193" Type="http://schemas.openxmlformats.org/officeDocument/2006/relationships/image" Target="media/image67.png"/><Relationship Id="rId207" Type="http://schemas.openxmlformats.org/officeDocument/2006/relationships/image" Target="media/image81.png"/><Relationship Id="rId228" Type="http://schemas.openxmlformats.org/officeDocument/2006/relationships/image" Target="media/image97.jpeg"/><Relationship Id="rId13" Type="http://schemas.openxmlformats.org/officeDocument/2006/relationships/image" Target="media/image2.png"/><Relationship Id="rId109" Type="http://schemas.openxmlformats.org/officeDocument/2006/relationships/hyperlink" Target="https://stat.uz/uz/rasmiy-statistika/national-accounts-2%2010" TargetMode="External"/><Relationship Id="rId34" Type="http://schemas.openxmlformats.org/officeDocument/2006/relationships/footer" Target="footer7.xml"/><Relationship Id="rId55" Type="http://schemas.openxmlformats.org/officeDocument/2006/relationships/hyperlink" Target="https://1economic.ru/" TargetMode="External"/><Relationship Id="rId76" Type="http://schemas.openxmlformats.org/officeDocument/2006/relationships/image" Target="media/image21.png"/><Relationship Id="rId97" Type="http://schemas.openxmlformats.org/officeDocument/2006/relationships/header" Target="header20.xml"/><Relationship Id="rId120" Type="http://schemas.openxmlformats.org/officeDocument/2006/relationships/hyperlink" Target="https://www.vsemirnyjbank.org/ru/news/press-release/2022/10/05/global-progress-in-reducing-extreme-poverty-grinds-to-a-halt" TargetMode="External"/><Relationship Id="rId141" Type="http://schemas.openxmlformats.org/officeDocument/2006/relationships/footer" Target="footer24.xml"/><Relationship Id="rId7" Type="http://schemas.openxmlformats.org/officeDocument/2006/relationships/image" Target="media/image1.png"/><Relationship Id="rId162" Type="http://schemas.openxmlformats.org/officeDocument/2006/relationships/hyperlink" Target="https://lex.uz/uz/docs/-5841063" TargetMode="External"/><Relationship Id="rId183" Type="http://schemas.openxmlformats.org/officeDocument/2006/relationships/image" Target="media/image57.png"/><Relationship Id="rId218" Type="http://schemas.openxmlformats.org/officeDocument/2006/relationships/hyperlink" Target="mailto:muxabbat.asqarova@bk.ru" TargetMode="External"/><Relationship Id="rId239" Type="http://schemas.openxmlformats.org/officeDocument/2006/relationships/image" Target="media/image107.png"/><Relationship Id="rId24" Type="http://schemas.openxmlformats.org/officeDocument/2006/relationships/footer" Target="footer6.xml"/><Relationship Id="rId45" Type="http://schemas.openxmlformats.org/officeDocument/2006/relationships/footer" Target="footer12.xml"/><Relationship Id="rId66" Type="http://schemas.openxmlformats.org/officeDocument/2006/relationships/image" Target="media/image11.png"/><Relationship Id="rId87" Type="http://schemas.openxmlformats.org/officeDocument/2006/relationships/image" Target="media/image32.png"/><Relationship Id="rId110" Type="http://schemas.openxmlformats.org/officeDocument/2006/relationships/hyperlink" Target="https://npd.nalog.ru/" TargetMode="External"/><Relationship Id="rId131" Type="http://schemas.openxmlformats.org/officeDocument/2006/relationships/hyperlink" Target="http://www.wipo.int/global_innovation_" TargetMode="External"/><Relationship Id="rId152" Type="http://schemas.openxmlformats.org/officeDocument/2006/relationships/hyperlink" Target="http://www.lex.uz/" TargetMode="External"/><Relationship Id="rId173" Type="http://schemas.openxmlformats.org/officeDocument/2006/relationships/image" Target="media/image47.png"/><Relationship Id="rId194" Type="http://schemas.openxmlformats.org/officeDocument/2006/relationships/image" Target="media/image68.png"/><Relationship Id="rId208" Type="http://schemas.openxmlformats.org/officeDocument/2006/relationships/image" Target="media/image82.png"/><Relationship Id="rId229" Type="http://schemas.openxmlformats.org/officeDocument/2006/relationships/hyperlink" Target="https://qomus.info/encyclopedia/cat-m/mamlakat-uz/" TargetMode="External"/><Relationship Id="rId240" Type="http://schemas.openxmlformats.org/officeDocument/2006/relationships/hyperlink" Target="https://stat.uz/uz/" TargetMode="External"/><Relationship Id="rId14" Type="http://schemas.openxmlformats.org/officeDocument/2006/relationships/image" Target="media/image6.png"/><Relationship Id="rId35" Type="http://schemas.openxmlformats.org/officeDocument/2006/relationships/header" Target="header8.xml"/><Relationship Id="rId56" Type="http://schemas.openxmlformats.org/officeDocument/2006/relationships/hyperlink" Target="https://www.worldbank.org/en/topic/" TargetMode="External"/><Relationship Id="rId77" Type="http://schemas.openxmlformats.org/officeDocument/2006/relationships/image" Target="media/image22.png"/><Relationship Id="rId100" Type="http://schemas.openxmlformats.org/officeDocument/2006/relationships/hyperlink" Target="https://lex.uz/docs/4849607" TargetMode="External"/><Relationship Id="rId8" Type="http://schemas.openxmlformats.org/officeDocument/2006/relationships/header" Target="header1.xml"/><Relationship Id="rId98" Type="http://schemas.openxmlformats.org/officeDocument/2006/relationships/footer" Target="footer20.xml"/><Relationship Id="rId121" Type="http://schemas.openxmlformats.org/officeDocument/2006/relationships/hyperlink" Target="https://www.vsemirnyjbank.org/ru/news/press-release/2022/10/05/global-progress-in-reducing-extreme-poverty-grinds-to-a-halt" TargetMode="External"/><Relationship Id="rId142" Type="http://schemas.openxmlformats.org/officeDocument/2006/relationships/hyperlink" Target="http://www.researchgate.net/publication/266465168" TargetMode="External"/><Relationship Id="rId163" Type="http://schemas.openxmlformats.org/officeDocument/2006/relationships/hyperlink" Target="https://zamin.uz/hayot-tarzi/11291-inson-kapitali-va-milliy-adriyatlar.html" TargetMode="External"/><Relationship Id="rId184" Type="http://schemas.openxmlformats.org/officeDocument/2006/relationships/image" Target="media/image58.png"/><Relationship Id="rId219" Type="http://schemas.openxmlformats.org/officeDocument/2006/relationships/hyperlink" Target="mailto:muxabbat.asqarova@bk.ru" TargetMode="External"/><Relationship Id="rId230" Type="http://schemas.openxmlformats.org/officeDocument/2006/relationships/image" Target="media/image98.png"/><Relationship Id="rId25" Type="http://schemas.openxmlformats.org/officeDocument/2006/relationships/hyperlink" Target="http://www.imf.org/" TargetMode="External"/><Relationship Id="rId46" Type="http://schemas.openxmlformats.org/officeDocument/2006/relationships/header" Target="header13.xml"/><Relationship Id="rId67" Type="http://schemas.openxmlformats.org/officeDocument/2006/relationships/image" Target="media/image12.png"/><Relationship Id="rId88" Type="http://schemas.openxmlformats.org/officeDocument/2006/relationships/image" Target="media/image33.png"/><Relationship Id="rId111" Type="http://schemas.openxmlformats.org/officeDocument/2006/relationships/hyperlink" Target="mailto:ranotsh@mail.ru" TargetMode="External"/><Relationship Id="rId132" Type="http://schemas.openxmlformats.org/officeDocument/2006/relationships/hyperlink" Target="http://www.elibrary.ru/download/elibrary" TargetMode="External"/><Relationship Id="rId153" Type="http://schemas.openxmlformats.org/officeDocument/2006/relationships/hyperlink" Target="http://www.lex.uz/" TargetMode="External"/><Relationship Id="rId174" Type="http://schemas.openxmlformats.org/officeDocument/2006/relationships/image" Target="media/image48.png"/><Relationship Id="rId195" Type="http://schemas.openxmlformats.org/officeDocument/2006/relationships/image" Target="media/image69.png"/><Relationship Id="rId209" Type="http://schemas.openxmlformats.org/officeDocument/2006/relationships/image" Target="media/image83.png"/><Relationship Id="rId220" Type="http://schemas.openxmlformats.org/officeDocument/2006/relationships/hyperlink" Target="mailto:muxabbat.asqarova@bk.ru" TargetMode="External"/><Relationship Id="rId241" Type="http://schemas.openxmlformats.org/officeDocument/2006/relationships/hyperlink" Target="https://stat.uz/uz/" TargetMode="External"/><Relationship Id="rId15" Type="http://schemas.openxmlformats.org/officeDocument/2006/relationships/image" Target="media/image4.png"/><Relationship Id="rId36" Type="http://schemas.openxmlformats.org/officeDocument/2006/relationships/footer" Target="footer8.xml"/><Relationship Id="rId57" Type="http://schemas.openxmlformats.org/officeDocument/2006/relationships/hyperlink" Target="http://www.mckinsey.com/featured-" TargetMode="External"/><Relationship Id="rId106" Type="http://schemas.openxmlformats.org/officeDocument/2006/relationships/hyperlink" Target="https://wol.iza.org/articles/latent-entrepreneurship-in-transition-economies" TargetMode="External"/><Relationship Id="rId127" Type="http://schemas.openxmlformats.org/officeDocument/2006/relationships/hyperlink" Target="mailto:nargizaabdukahorovna@gmail.com" TargetMode="External"/><Relationship Id="rId10" Type="http://schemas.openxmlformats.org/officeDocument/2006/relationships/header" Target="header2.xml"/><Relationship Id="rId31" Type="http://schemas.openxmlformats.org/officeDocument/2006/relationships/hyperlink" Target="http://www.lex.uz/" TargetMode="External"/><Relationship Id="rId52" Type="http://schemas.openxmlformats.org/officeDocument/2006/relationships/header" Target="header16.xml"/><Relationship Id="rId73" Type="http://schemas.openxmlformats.org/officeDocument/2006/relationships/image" Target="media/image18.png"/><Relationship Id="rId78" Type="http://schemas.openxmlformats.org/officeDocument/2006/relationships/image" Target="media/image23.png"/><Relationship Id="rId94" Type="http://schemas.openxmlformats.org/officeDocument/2006/relationships/image" Target="media/image39.png"/><Relationship Id="rId99" Type="http://schemas.openxmlformats.org/officeDocument/2006/relationships/hyperlink" Target="mailto:yuldashev-nurbek@list.ru" TargetMode="External"/><Relationship Id="rId101" Type="http://schemas.openxmlformats.org/officeDocument/2006/relationships/hyperlink" Target="https://wol.iza.org/articles/self-employment-and-poverty-in-developing-countries%202" TargetMode="External"/><Relationship Id="rId122" Type="http://schemas.openxmlformats.org/officeDocument/2006/relationships/hyperlink" Target="https://www.vsemirnyjbank.org/ru/topic/poverty/overview" TargetMode="External"/><Relationship Id="rId143" Type="http://schemas.openxmlformats.org/officeDocument/2006/relationships/hyperlink" Target="mailto:ubolkiboyeva@bk.ru" TargetMode="External"/><Relationship Id="rId148" Type="http://schemas.openxmlformats.org/officeDocument/2006/relationships/header" Target="header26.xml"/><Relationship Id="rId164" Type="http://schemas.openxmlformats.org/officeDocument/2006/relationships/hyperlink" Target="https://kun.uz/news/2020/10/18/ozbekistonda-shaxs-oz-salohiyatining-necha-foizidan-foydalana-olishi-hisoblab-chiqildi" TargetMode="External"/><Relationship Id="rId169" Type="http://schemas.openxmlformats.org/officeDocument/2006/relationships/hyperlink" Target="mailto:k.gulmurodov@tsue.uz" TargetMode="External"/><Relationship Id="rId185" Type="http://schemas.openxmlformats.org/officeDocument/2006/relationships/image" Target="media/image59.png"/><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image" Target="media/image54.png"/><Relationship Id="rId210" Type="http://schemas.openxmlformats.org/officeDocument/2006/relationships/image" Target="media/image84.png"/><Relationship Id="rId215" Type="http://schemas.openxmlformats.org/officeDocument/2006/relationships/image" Target="media/image89.png"/><Relationship Id="rId236" Type="http://schemas.openxmlformats.org/officeDocument/2006/relationships/image" Target="media/image104.png"/><Relationship Id="rId26" Type="http://schemas.openxmlformats.org/officeDocument/2006/relationships/hyperlink" Target="http://www.researchgate.net/publication/366393936_GLOBAL_TRENDS_IN_T" TargetMode="External"/><Relationship Id="rId231" Type="http://schemas.openxmlformats.org/officeDocument/2006/relationships/image" Target="media/image99.png"/><Relationship Id="rId47" Type="http://schemas.openxmlformats.org/officeDocument/2006/relationships/footer" Target="footer13.xml"/><Relationship Id="rId68" Type="http://schemas.openxmlformats.org/officeDocument/2006/relationships/image" Target="media/image13.png"/><Relationship Id="rId89" Type="http://schemas.openxmlformats.org/officeDocument/2006/relationships/image" Target="media/image34.png"/><Relationship Id="rId112" Type="http://schemas.openxmlformats.org/officeDocument/2006/relationships/hyperlink" Target="mailto:ranotsh@mail.ru" TargetMode="External"/><Relationship Id="rId133" Type="http://schemas.openxmlformats.org/officeDocument/2006/relationships/hyperlink" Target="https://museonaturalistico.it/index.php/journal/article/view/443/352" TargetMode="External"/><Relationship Id="rId154" Type="http://schemas.openxmlformats.org/officeDocument/2006/relationships/hyperlink" Target="http://www.uzbekturizm.uz/" TargetMode="External"/><Relationship Id="rId175" Type="http://schemas.openxmlformats.org/officeDocument/2006/relationships/image" Target="media/image49.png"/><Relationship Id="rId196" Type="http://schemas.openxmlformats.org/officeDocument/2006/relationships/image" Target="media/image70.png"/><Relationship Id="rId200" Type="http://schemas.openxmlformats.org/officeDocument/2006/relationships/image" Target="media/image74.png"/><Relationship Id="rId16" Type="http://schemas.openxmlformats.org/officeDocument/2006/relationships/image" Target="media/image7.png"/><Relationship Id="rId221" Type="http://schemas.openxmlformats.org/officeDocument/2006/relationships/image" Target="media/image90.png"/><Relationship Id="rId242" Type="http://schemas.openxmlformats.org/officeDocument/2006/relationships/image" Target="media/image108.jpeg"/><Relationship Id="rId37" Type="http://schemas.openxmlformats.org/officeDocument/2006/relationships/header" Target="header9.xml"/><Relationship Id="rId58" Type="http://schemas.openxmlformats.org/officeDocument/2006/relationships/hyperlink" Target="http://www.weforum.org/reports/the-future-of-" TargetMode="External"/><Relationship Id="rId79" Type="http://schemas.openxmlformats.org/officeDocument/2006/relationships/image" Target="media/image24.png"/><Relationship Id="rId102" Type="http://schemas.openxmlformats.org/officeDocument/2006/relationships/hyperlink" Target="https://wol.iza.org/articles/self-employment-and-poverty-in-developing-countries%202" TargetMode="External"/><Relationship Id="rId123" Type="http://schemas.openxmlformats.org/officeDocument/2006/relationships/hyperlink" Target="https://president.uz/ru/lists/view/3324" TargetMode="External"/><Relationship Id="rId144" Type="http://schemas.openxmlformats.org/officeDocument/2006/relationships/hyperlink" Target="mailto:ubolkiboyeva@bk.ru" TargetMode="External"/><Relationship Id="rId90" Type="http://schemas.openxmlformats.org/officeDocument/2006/relationships/image" Target="media/image35.png"/><Relationship Id="rId165" Type="http://schemas.openxmlformats.org/officeDocument/2006/relationships/hyperlink" Target="https://kun.uz/news/2020/10/18/ozbekistonda-shaxs-oz-salohiyatining-necha-foizidan-foydalana-olishi-hisoblab-chiqildi" TargetMode="External"/><Relationship Id="rId186" Type="http://schemas.openxmlformats.org/officeDocument/2006/relationships/image" Target="media/image60.png"/><Relationship Id="rId211" Type="http://schemas.openxmlformats.org/officeDocument/2006/relationships/image" Target="media/image85.png"/><Relationship Id="rId232" Type="http://schemas.openxmlformats.org/officeDocument/2006/relationships/image" Target="media/image100.png"/><Relationship Id="rId27" Type="http://schemas.openxmlformats.org/officeDocument/2006/relationships/hyperlink" Target="http://www.worldbank.org/" TargetMode="External"/><Relationship Id="rId48" Type="http://schemas.openxmlformats.org/officeDocument/2006/relationships/header" Target="header14.xml"/><Relationship Id="rId69" Type="http://schemas.openxmlformats.org/officeDocument/2006/relationships/image" Target="media/image14.png"/><Relationship Id="rId113" Type="http://schemas.openxmlformats.org/officeDocument/2006/relationships/hyperlink" Target="mailto:ranotsh@mail.ru" TargetMode="External"/><Relationship Id="rId134" Type="http://schemas.openxmlformats.org/officeDocument/2006/relationships/image" Target="media/image41.jpeg"/><Relationship Id="rId80" Type="http://schemas.openxmlformats.org/officeDocument/2006/relationships/image" Target="media/image25.png"/><Relationship Id="rId155" Type="http://schemas.openxmlformats.org/officeDocument/2006/relationships/hyperlink" Target="http://www.stat.uz/" TargetMode="External"/><Relationship Id="rId176" Type="http://schemas.openxmlformats.org/officeDocument/2006/relationships/image" Target="media/image50.png"/><Relationship Id="rId197" Type="http://schemas.openxmlformats.org/officeDocument/2006/relationships/image" Target="media/image71.png"/><Relationship Id="rId201" Type="http://schemas.openxmlformats.org/officeDocument/2006/relationships/image" Target="media/image75.png"/><Relationship Id="rId222" Type="http://schemas.openxmlformats.org/officeDocument/2006/relationships/image" Target="media/image91.png"/><Relationship Id="rId243" Type="http://schemas.openxmlformats.org/officeDocument/2006/relationships/fontTable" Target="fontTable.xml"/><Relationship Id="rId17" Type="http://schemas.openxmlformats.org/officeDocument/2006/relationships/header" Target="header3.xml"/><Relationship Id="rId38" Type="http://schemas.openxmlformats.org/officeDocument/2006/relationships/footer" Target="footer9.xml"/><Relationship Id="rId59" Type="http://schemas.openxmlformats.org/officeDocument/2006/relationships/header" Target="header17.xml"/><Relationship Id="rId103" Type="http://schemas.openxmlformats.org/officeDocument/2006/relationships/hyperlink" Target="https://wol.iza.org/articles/entrepreneurship-for-poor-in-developing-countries" TargetMode="External"/><Relationship Id="rId124" Type="http://schemas.openxmlformats.org/officeDocument/2006/relationships/hyperlink" Target="https://lex.uz/uz/docs/5606697" TargetMode="External"/><Relationship Id="rId70" Type="http://schemas.openxmlformats.org/officeDocument/2006/relationships/image" Target="media/image15.png"/><Relationship Id="rId91" Type="http://schemas.openxmlformats.org/officeDocument/2006/relationships/image" Target="media/image36.png"/><Relationship Id="rId145" Type="http://schemas.openxmlformats.org/officeDocument/2006/relationships/hyperlink" Target="mailto:ubolkiboyeva@bk.ru" TargetMode="External"/><Relationship Id="rId166" Type="http://schemas.openxmlformats.org/officeDocument/2006/relationships/hyperlink" Target="https://oliygoh.uz/post/nechta-oliy-talim-muassasasi%20bor?ysclid=m3gw7x944h53267914" TargetMode="External"/><Relationship Id="rId187" Type="http://schemas.openxmlformats.org/officeDocument/2006/relationships/image" Target="media/image61.png"/><Relationship Id="rId1" Type="http://schemas.openxmlformats.org/officeDocument/2006/relationships/numbering" Target="numbering.xml"/><Relationship Id="rId212" Type="http://schemas.openxmlformats.org/officeDocument/2006/relationships/image" Target="media/image86.png"/><Relationship Id="rId233" Type="http://schemas.openxmlformats.org/officeDocument/2006/relationships/image" Target="media/image101.png"/><Relationship Id="rId28" Type="http://schemas.openxmlformats.org/officeDocument/2006/relationships/hyperlink" Target="mailto:umurzakovboxodir807@gmail.com" TargetMode="External"/><Relationship Id="rId49" Type="http://schemas.openxmlformats.org/officeDocument/2006/relationships/footer" Target="footer14.xml"/><Relationship Id="rId114" Type="http://schemas.openxmlformats.org/officeDocument/2006/relationships/header" Target="header21.xml"/><Relationship Id="rId60" Type="http://schemas.openxmlformats.org/officeDocument/2006/relationships/footer" Target="footer17.xml"/><Relationship Id="rId81" Type="http://schemas.openxmlformats.org/officeDocument/2006/relationships/image" Target="media/image26.png"/><Relationship Id="rId135" Type="http://schemas.openxmlformats.org/officeDocument/2006/relationships/image" Target="media/image42.jpeg"/><Relationship Id="rId156" Type="http://schemas.openxmlformats.org/officeDocument/2006/relationships/hyperlink" Target="http://www.xs.uz/" TargetMode="External"/><Relationship Id="rId177" Type="http://schemas.openxmlformats.org/officeDocument/2006/relationships/image" Target="media/image51.png"/><Relationship Id="rId198" Type="http://schemas.openxmlformats.org/officeDocument/2006/relationships/image" Target="media/image72.png"/><Relationship Id="rId202" Type="http://schemas.openxmlformats.org/officeDocument/2006/relationships/image" Target="media/image76.png"/><Relationship Id="rId223" Type="http://schemas.openxmlformats.org/officeDocument/2006/relationships/image" Target="media/image92.png"/><Relationship Id="rId244" Type="http://schemas.openxmlformats.org/officeDocument/2006/relationships/theme" Target="theme/theme1.xml"/><Relationship Id="rId18" Type="http://schemas.openxmlformats.org/officeDocument/2006/relationships/footer" Target="footer3.xml"/><Relationship Id="rId39" Type="http://schemas.openxmlformats.org/officeDocument/2006/relationships/header" Target="header10.xml"/><Relationship Id="rId50" Type="http://schemas.openxmlformats.org/officeDocument/2006/relationships/header" Target="header15.xml"/><Relationship Id="rId104" Type="http://schemas.openxmlformats.org/officeDocument/2006/relationships/hyperlink" Target="https://wol.iza.org/articles/entrepreneurship-for-poor-in-developing-countries" TargetMode="External"/><Relationship Id="rId125" Type="http://schemas.openxmlformats.org/officeDocument/2006/relationships/hyperlink" Target="https://lex.uz/ru/docs/6600404" TargetMode="External"/><Relationship Id="rId146" Type="http://schemas.openxmlformats.org/officeDocument/2006/relationships/header" Target="header25.xml"/><Relationship Id="rId167" Type="http://schemas.openxmlformats.org/officeDocument/2006/relationships/hyperlink" Target="https://oliygoh.uz/post/nechta-oliy-talim-muassasasi%20bor?ysclid=m3gw7x944h53267914" TargetMode="External"/><Relationship Id="rId188" Type="http://schemas.openxmlformats.org/officeDocument/2006/relationships/image" Target="media/image62.png"/><Relationship Id="rId71" Type="http://schemas.openxmlformats.org/officeDocument/2006/relationships/image" Target="media/image16.png"/><Relationship Id="rId92" Type="http://schemas.openxmlformats.org/officeDocument/2006/relationships/image" Target="media/image37.png"/><Relationship Id="rId213" Type="http://schemas.openxmlformats.org/officeDocument/2006/relationships/image" Target="media/image87.png"/><Relationship Id="rId234" Type="http://schemas.openxmlformats.org/officeDocument/2006/relationships/image" Target="media/image102.png"/><Relationship Id="rId2" Type="http://schemas.openxmlformats.org/officeDocument/2006/relationships/styles" Target="styles.xml"/><Relationship Id="rId29" Type="http://schemas.openxmlformats.org/officeDocument/2006/relationships/hyperlink" Target="mailto:umurzakovboxodir807@gmail.com" TargetMode="External"/><Relationship Id="rId40" Type="http://schemas.openxmlformats.org/officeDocument/2006/relationships/footer" Target="footer10.xml"/><Relationship Id="rId115" Type="http://schemas.openxmlformats.org/officeDocument/2006/relationships/footer" Target="footer21.xml"/><Relationship Id="rId136" Type="http://schemas.openxmlformats.org/officeDocument/2006/relationships/hyperlink" Target="https://bhms.uz/?p=330" TargetMode="External"/><Relationship Id="rId157" Type="http://schemas.openxmlformats.org/officeDocument/2006/relationships/hyperlink" Target="http://www.tdiu.uz/" TargetMode="External"/><Relationship Id="rId178" Type="http://schemas.openxmlformats.org/officeDocument/2006/relationships/image" Target="media/image52.png"/><Relationship Id="rId61" Type="http://schemas.openxmlformats.org/officeDocument/2006/relationships/header" Target="header18.xml"/><Relationship Id="rId82" Type="http://schemas.openxmlformats.org/officeDocument/2006/relationships/image" Target="media/image27.png"/><Relationship Id="rId199" Type="http://schemas.openxmlformats.org/officeDocument/2006/relationships/image" Target="media/image73.png"/><Relationship Id="rId203" Type="http://schemas.openxmlformats.org/officeDocument/2006/relationships/image" Target="media/image77.png"/><Relationship Id="rId19" Type="http://schemas.openxmlformats.org/officeDocument/2006/relationships/header" Target="header4.xml"/><Relationship Id="rId224" Type="http://schemas.openxmlformats.org/officeDocument/2006/relationships/image" Target="media/image93.png"/><Relationship Id="rId30" Type="http://schemas.openxmlformats.org/officeDocument/2006/relationships/hyperlink" Target="mailto:umurzakovboxodir807@gmail.com" TargetMode="External"/><Relationship Id="rId105" Type="http://schemas.openxmlformats.org/officeDocument/2006/relationships/hyperlink" Target="https://wol.iza.org/authors/hilal-atasoy" TargetMode="External"/><Relationship Id="rId126" Type="http://schemas.openxmlformats.org/officeDocument/2006/relationships/hyperlink" Target="mailto:nargizaabdukahorovna@gmail.com" TargetMode="External"/><Relationship Id="rId147" Type="http://schemas.openxmlformats.org/officeDocument/2006/relationships/footer" Target="footer25.xml"/><Relationship Id="rId168" Type="http://schemas.openxmlformats.org/officeDocument/2006/relationships/hyperlink" Target="http://www.stat.uz/" TargetMode="External"/><Relationship Id="rId51" Type="http://schemas.openxmlformats.org/officeDocument/2006/relationships/footer" Target="footer15.xml"/><Relationship Id="rId72" Type="http://schemas.openxmlformats.org/officeDocument/2006/relationships/image" Target="media/image17.png"/><Relationship Id="rId93" Type="http://schemas.openxmlformats.org/officeDocument/2006/relationships/image" Target="media/image38.png"/><Relationship Id="rId189" Type="http://schemas.openxmlformats.org/officeDocument/2006/relationships/image" Target="media/image63.png"/><Relationship Id="rId3" Type="http://schemas.openxmlformats.org/officeDocument/2006/relationships/settings" Target="settings.xml"/><Relationship Id="rId214" Type="http://schemas.openxmlformats.org/officeDocument/2006/relationships/image" Target="media/image88.png"/><Relationship Id="rId235" Type="http://schemas.openxmlformats.org/officeDocument/2006/relationships/image" Target="media/image103.png"/><Relationship Id="rId116" Type="http://schemas.openxmlformats.org/officeDocument/2006/relationships/header" Target="header22.xml"/><Relationship Id="rId137" Type="http://schemas.openxmlformats.org/officeDocument/2006/relationships/hyperlink" Target="https://lex.uz/mact/-627308" TargetMode="External"/><Relationship Id="rId158" Type="http://schemas.openxmlformats.org/officeDocument/2006/relationships/hyperlink" Target="http://www.samisi.uz/" TargetMode="External"/><Relationship Id="rId20" Type="http://schemas.openxmlformats.org/officeDocument/2006/relationships/footer" Target="footer4.xml"/><Relationship Id="rId41" Type="http://schemas.openxmlformats.org/officeDocument/2006/relationships/hyperlink" Target="http://www.stat.uz/" TargetMode="External"/><Relationship Id="rId62" Type="http://schemas.openxmlformats.org/officeDocument/2006/relationships/footer" Target="footer18.xml"/><Relationship Id="rId83" Type="http://schemas.openxmlformats.org/officeDocument/2006/relationships/image" Target="media/image28.png"/><Relationship Id="rId179" Type="http://schemas.openxmlformats.org/officeDocument/2006/relationships/image" Target="media/image53.png"/><Relationship Id="rId190" Type="http://schemas.openxmlformats.org/officeDocument/2006/relationships/image" Target="media/image64.png"/><Relationship Id="rId204" Type="http://schemas.openxmlformats.org/officeDocument/2006/relationships/image" Target="media/image78.png"/><Relationship Id="rId225" Type="http://schemas.openxmlformats.org/officeDocument/2006/relationships/image" Target="media/image94.png"/></Relationships>
</file>

<file path=word/_rels/footer10.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1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14.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16.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18.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20.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2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24.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26.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4.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6.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8.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157</Pages>
  <Words>52690</Words>
  <Characters>300335</Characters>
  <Application>Microsoft Office Word</Application>
  <DocSecurity>0</DocSecurity>
  <Lines>2502</Lines>
  <Paragraphs>704</Paragraphs>
  <ScaleCrop>false</ScaleCrop>
  <HeadingPairs>
    <vt:vector size="2" baseType="variant">
      <vt:variant>
        <vt:lpstr>Название</vt:lpstr>
      </vt:variant>
      <vt:variant>
        <vt:i4>1</vt:i4>
      </vt:variant>
    </vt:vector>
  </HeadingPairs>
  <TitlesOfParts>
    <vt:vector size="1" baseType="lpstr">
      <vt:lpstr>Demografiya va mehnat bozori ilmiy-elektron ommabop jurnal                                               2024-yil, I-son</vt:lpstr>
    </vt:vector>
  </TitlesOfParts>
  <Company>Home</Company>
  <LinksUpToDate>false</LinksUpToDate>
  <CharactersWithSpaces>352321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Demografiya va mehnat bozori ilmiy-elektron ommabop jurnal                                               2024-yil, I-son</dc:title>
  <dc:creator>user</dc:creator>
  <cp:lastModifiedBy>Admin</cp:lastModifiedBy>
  <cp:revision>13</cp:revision>
  <dcterms:created xsi:type="dcterms:W3CDTF">2025-01-09T04:51:00Z</dcterms:created>
  <dcterms:modified xsi:type="dcterms:W3CDTF">2025-03-19T07:41:00Z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2025-01-09T00:00:00Z</vt:filetime>
  </property>
  <property fmtid="{D5CDD505-2E9C-101B-9397-08002B2CF9AE}" pid="3" name="Creator">
    <vt:lpwstr>Microsoft® Word 2010</vt:lpwstr>
  </property>
  <property fmtid="{D5CDD505-2E9C-101B-9397-08002B2CF9AE}" pid="4" name="LastSaved">
    <vt:filetime>2025-01-09T00:00:00Z</vt:filetime>
  </property>
  <property fmtid="{D5CDD505-2E9C-101B-9397-08002B2CF9AE}" pid="5" name="Producer">
    <vt:lpwstr>Microsoft® Word 2010</vt:lpwstr>
  </property>
</Properties>
</file>